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6A0E" w14:textId="61B6C625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65597945" w14:textId="77777777"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14:paraId="348E3245" w14:textId="77777777" w:rsidR="009160A9" w:rsidRPr="001A7C1E" w:rsidRDefault="009160A9" w:rsidP="001A7C1E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Níže uvedeného dne, měsíce a roku uzavřeli</w:t>
      </w:r>
    </w:p>
    <w:p w14:paraId="4E2B519D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FF3D365" w14:textId="77777777" w:rsidR="00213C22" w:rsidRPr="007110CB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3801A0D5" w14:textId="77777777" w:rsidR="00213C22" w:rsidRPr="007110CB" w:rsidRDefault="00213C22" w:rsidP="00213C22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 a Opatření MZDR 3335/2023-1/OPŘ.</w:t>
      </w:r>
    </w:p>
    <w:p w14:paraId="3183EEBC" w14:textId="77777777" w:rsidR="00213C22" w:rsidRPr="007110CB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1265, 767 40 Kroměříž</w:t>
      </w:r>
    </w:p>
    <w:p w14:paraId="2D6A7698" w14:textId="77777777" w:rsidR="00213C22" w:rsidRPr="007110CB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685465F4" w14:textId="77777777" w:rsidR="00213C22" w:rsidRPr="007110CB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8D83F73" w14:textId="77777777" w:rsidR="00213C22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6B06D147" w14:textId="54267774" w:rsidR="00213C22" w:rsidRPr="007110CB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osoba ve věcech smluvních:</w:t>
      </w:r>
      <w:r w:rsidRPr="004B1F8B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proofErr w:type="spellStart"/>
      <w:r w:rsidR="004B1F8B" w:rsidRPr="004B1F8B">
        <w:rPr>
          <w:rFonts w:asciiTheme="minorHAnsi" w:hAnsiTheme="minorHAnsi" w:cstheme="minorHAnsi"/>
          <w:color w:val="D9D9D9" w:themeColor="background1" w:themeShade="D9"/>
          <w:sz w:val="20"/>
          <w:szCs w:val="20"/>
          <w:highlight w:val="lightGray"/>
        </w:rPr>
        <w:t>xxxxxxxxxxxxxxxxxxxxxxxxxxxxxxxxxxxxxxxxxxxxxxxxx</w:t>
      </w:r>
      <w:proofErr w:type="spellEnd"/>
    </w:p>
    <w:p w14:paraId="7F977AF6" w14:textId="68C5C35D" w:rsidR="00213C22" w:rsidRPr="007110CB" w:rsidRDefault="00213C22" w:rsidP="00213C22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B1F8B" w:rsidRPr="004B1F8B">
        <w:rPr>
          <w:rFonts w:asciiTheme="minorHAnsi" w:hAnsiTheme="minorHAnsi" w:cstheme="minorHAnsi"/>
          <w:color w:val="D9D9D9" w:themeColor="background1" w:themeShade="D9"/>
          <w:sz w:val="20"/>
          <w:szCs w:val="20"/>
          <w:highlight w:val="lightGray"/>
        </w:rPr>
        <w:t>xxxxxxxxxxxxxxxxxxxxxxxxxxxxxxxxxxxxxx</w:t>
      </w:r>
      <w:proofErr w:type="spellEnd"/>
    </w:p>
    <w:p w14:paraId="71553E67" w14:textId="77777777" w:rsidR="00213C22" w:rsidRPr="007110CB" w:rsidRDefault="00213C22" w:rsidP="00213C22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110CB"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20001-39630691/0710</w:t>
      </w:r>
    </w:p>
    <w:p w14:paraId="71D92D28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3A65C28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a</w:t>
      </w:r>
    </w:p>
    <w:p w14:paraId="102A317E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-1595392543"/>
        <w:placeholder>
          <w:docPart w:val="DefaultPlaceholder_-1854013440"/>
        </w:placeholder>
      </w:sdtPr>
      <w:sdtEndPr>
        <w:rPr>
          <w:b w:val="0"/>
        </w:rPr>
      </w:sdtEndPr>
      <w:sdtContent>
        <w:p w14:paraId="3DB962C6" w14:textId="7AE03A5F" w:rsidR="009160A9" w:rsidRPr="001A7C1E" w:rsidRDefault="00382AD1" w:rsidP="001A7C1E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Pohřební služba KONKORDIA s.r.o.</w:t>
          </w:r>
        </w:p>
        <w:p w14:paraId="0C0F2205" w14:textId="2D965E58" w:rsidR="009160A9" w:rsidRPr="001A7C1E" w:rsidRDefault="009160A9" w:rsidP="001A7C1E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A7C1E">
            <w:rPr>
              <w:rFonts w:asciiTheme="minorHAnsi" w:hAnsiTheme="minorHAnsi" w:cstheme="minorHAnsi"/>
              <w:sz w:val="20"/>
              <w:szCs w:val="20"/>
            </w:rPr>
            <w:t>se sídlem</w:t>
          </w:r>
          <w:r w:rsidR="0029507F" w:rsidRPr="001A7C1E">
            <w:rPr>
              <w:rFonts w:asciiTheme="minorHAnsi" w:hAnsiTheme="minorHAnsi" w:cstheme="minorHAnsi"/>
              <w:sz w:val="20"/>
              <w:szCs w:val="20"/>
            </w:rPr>
            <w:t>: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 xml:space="preserve"> Josefa </w:t>
          </w:r>
          <w:proofErr w:type="spellStart"/>
          <w:r w:rsidR="00382AD1">
            <w:rPr>
              <w:rFonts w:asciiTheme="minorHAnsi" w:hAnsiTheme="minorHAnsi" w:cstheme="minorHAnsi"/>
              <w:sz w:val="20"/>
              <w:szCs w:val="20"/>
            </w:rPr>
            <w:t>Obadala</w:t>
          </w:r>
          <w:proofErr w:type="spellEnd"/>
          <w:r w:rsidR="00382AD1">
            <w:rPr>
              <w:rFonts w:asciiTheme="minorHAnsi" w:hAnsiTheme="minorHAnsi" w:cstheme="minorHAnsi"/>
              <w:sz w:val="20"/>
              <w:szCs w:val="20"/>
            </w:rPr>
            <w:t xml:space="preserve"> 3424/8 , 76701 Kroměříž</w:t>
          </w:r>
        </w:p>
        <w:p w14:paraId="3B98D65C" w14:textId="309295C9" w:rsidR="009160A9" w:rsidRPr="001A7C1E" w:rsidRDefault="009160A9" w:rsidP="001A7C1E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A7C1E">
            <w:rPr>
              <w:rFonts w:asciiTheme="minorHAnsi" w:hAnsiTheme="minorHAnsi" w:cstheme="minorHAnsi"/>
              <w:sz w:val="20"/>
              <w:szCs w:val="20"/>
            </w:rPr>
            <w:t>IČ</w:t>
          </w:r>
          <w:r w:rsidR="0029507F" w:rsidRPr="001A7C1E">
            <w:rPr>
              <w:rFonts w:asciiTheme="minorHAnsi" w:hAnsiTheme="minorHAnsi" w:cstheme="minorHAnsi"/>
              <w:sz w:val="20"/>
              <w:szCs w:val="20"/>
            </w:rPr>
            <w:t xml:space="preserve">: 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>19344805</w:t>
          </w:r>
        </w:p>
        <w:p w14:paraId="71645844" w14:textId="5DE8FEAA" w:rsidR="00385E0C" w:rsidRPr="001A7C1E" w:rsidRDefault="00385E0C" w:rsidP="001A7C1E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A7C1E">
            <w:rPr>
              <w:rFonts w:asciiTheme="minorHAnsi" w:hAnsiTheme="minorHAnsi" w:cstheme="minorHAnsi"/>
              <w:sz w:val="20"/>
              <w:szCs w:val="20"/>
            </w:rPr>
            <w:t>DIČ</w:t>
          </w:r>
          <w:r w:rsidR="0029507F" w:rsidRPr="001A7C1E">
            <w:rPr>
              <w:rFonts w:asciiTheme="minorHAnsi" w:hAnsiTheme="minorHAnsi" w:cstheme="minorHAnsi"/>
              <w:sz w:val="20"/>
              <w:szCs w:val="20"/>
            </w:rPr>
            <w:t>:</w:t>
          </w:r>
          <w:r w:rsidRPr="001A7C1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>CZ19344805</w:t>
          </w:r>
        </w:p>
        <w:p w14:paraId="319B2888" w14:textId="20762CD0" w:rsidR="009160A9" w:rsidRPr="001A7C1E" w:rsidRDefault="0029507F" w:rsidP="001A7C1E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A7C1E">
            <w:rPr>
              <w:rFonts w:asciiTheme="minorHAnsi" w:hAnsiTheme="minorHAnsi" w:cstheme="minorHAnsi"/>
              <w:sz w:val="20"/>
              <w:szCs w:val="20"/>
            </w:rPr>
            <w:t xml:space="preserve">zastoupená: 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>Zdeňkem Melichárkem</w:t>
          </w:r>
        </w:p>
        <w:p w14:paraId="286EBEC0" w14:textId="17511C1F" w:rsidR="009160A9" w:rsidRPr="001A7C1E" w:rsidRDefault="009160A9" w:rsidP="001A7C1E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A7C1E">
            <w:rPr>
              <w:rFonts w:asciiTheme="minorHAnsi" w:hAnsiTheme="minorHAnsi" w:cstheme="minorHAnsi"/>
              <w:sz w:val="20"/>
              <w:szCs w:val="20"/>
            </w:rPr>
            <w:t>zapsaná v Obchodním rejstříku vedeném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 xml:space="preserve"> v Krajským </w:t>
          </w:r>
          <w:r w:rsidRPr="001A7C1E">
            <w:rPr>
              <w:rFonts w:asciiTheme="minorHAnsi" w:hAnsiTheme="minorHAnsi" w:cstheme="minorHAnsi"/>
              <w:sz w:val="20"/>
              <w:szCs w:val="20"/>
            </w:rPr>
            <w:t xml:space="preserve">soudem v 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>Brně</w:t>
          </w:r>
          <w:r w:rsidRPr="001A7C1E">
            <w:rPr>
              <w:rFonts w:asciiTheme="minorHAnsi" w:hAnsiTheme="minorHAnsi" w:cstheme="minorHAnsi"/>
              <w:sz w:val="20"/>
              <w:szCs w:val="20"/>
            </w:rPr>
            <w:t>, oddí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>l C</w:t>
          </w:r>
          <w:r w:rsidRPr="001A7C1E">
            <w:rPr>
              <w:rFonts w:asciiTheme="minorHAnsi" w:hAnsiTheme="minorHAnsi" w:cstheme="minorHAnsi"/>
              <w:sz w:val="20"/>
              <w:szCs w:val="20"/>
            </w:rPr>
            <w:t>, vložka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 xml:space="preserve"> 134157</w:t>
          </w:r>
        </w:p>
        <w:p w14:paraId="3B98A152" w14:textId="5A883888" w:rsidR="009160A9" w:rsidRPr="001A7C1E" w:rsidRDefault="009160A9" w:rsidP="001A7C1E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A7C1E">
            <w:rPr>
              <w:rFonts w:asciiTheme="minorHAnsi" w:hAnsiTheme="minorHAnsi" w:cstheme="minorHAnsi"/>
              <w:sz w:val="20"/>
              <w:szCs w:val="20"/>
            </w:rPr>
            <w:t xml:space="preserve">bankovní </w:t>
          </w:r>
          <w:r w:rsidR="00785774" w:rsidRPr="001A7C1E">
            <w:rPr>
              <w:rFonts w:asciiTheme="minorHAnsi" w:hAnsiTheme="minorHAnsi" w:cstheme="minorHAnsi"/>
              <w:sz w:val="20"/>
              <w:szCs w:val="20"/>
            </w:rPr>
            <w:t>spojení:</w:t>
          </w:r>
          <w:r w:rsidR="00382AD1">
            <w:rPr>
              <w:rFonts w:asciiTheme="minorHAnsi" w:hAnsiTheme="minorHAnsi" w:cstheme="minorHAnsi"/>
              <w:sz w:val="20"/>
              <w:szCs w:val="20"/>
            </w:rPr>
            <w:t xml:space="preserve"> 131-779310247/0100</w:t>
          </w:r>
        </w:p>
      </w:sdtContent>
    </w:sdt>
    <w:p w14:paraId="69718AE6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1A7C1E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1A7C1E">
        <w:rPr>
          <w:rFonts w:asciiTheme="minorHAnsi" w:hAnsiTheme="minorHAnsi" w:cstheme="minorHAnsi"/>
          <w:sz w:val="20"/>
          <w:szCs w:val="20"/>
        </w:rPr>
        <w:t>jako</w:t>
      </w:r>
      <w:r w:rsidRPr="001A7C1E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163CF6" w:rsidRPr="001A7C1E">
        <w:rPr>
          <w:rFonts w:asciiTheme="minorHAnsi" w:hAnsiTheme="minorHAnsi" w:cstheme="minorHAnsi"/>
          <w:i/>
          <w:sz w:val="20"/>
          <w:szCs w:val="20"/>
        </w:rPr>
        <w:t>p</w:t>
      </w:r>
      <w:r w:rsidRPr="001A7C1E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43EA77AA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4FD93FF" w14:textId="77777777" w:rsidR="009160A9" w:rsidRPr="001A7C1E" w:rsidRDefault="009160A9" w:rsidP="001A7C1E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1A7C1E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5F234BF1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8254021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81A1B2F" w14:textId="77777777" w:rsidR="009160A9" w:rsidRPr="001A7C1E" w:rsidRDefault="00362F5F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tuto</w:t>
      </w:r>
    </w:p>
    <w:p w14:paraId="1C91DB2E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29225FD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BC8302D" w14:textId="77777777" w:rsidR="009160A9" w:rsidRPr="001A7C1E" w:rsidRDefault="009160A9" w:rsidP="001A7C1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A7C1E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1A7C1E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1A7C1E">
        <w:rPr>
          <w:rFonts w:asciiTheme="minorHAnsi" w:hAnsiTheme="minorHAnsi" w:cstheme="minorHAnsi"/>
          <w:b/>
          <w:sz w:val="20"/>
          <w:szCs w:val="20"/>
          <w:u w:val="single"/>
        </w:rPr>
        <w:t xml:space="preserve"> O</w:t>
      </w:r>
      <w:r w:rsidR="009A5972" w:rsidRPr="001A7C1E">
        <w:rPr>
          <w:rFonts w:asciiTheme="minorHAnsi" w:hAnsiTheme="minorHAnsi" w:cstheme="minorHAnsi"/>
          <w:b/>
          <w:sz w:val="20"/>
          <w:szCs w:val="20"/>
          <w:u w:val="single"/>
        </w:rPr>
        <w:t xml:space="preserve"> PŘEVOZU</w:t>
      </w:r>
      <w:r w:rsidRPr="001A7C1E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9A5972" w:rsidRPr="001A7C1E">
        <w:rPr>
          <w:rFonts w:asciiTheme="minorHAnsi" w:hAnsiTheme="minorHAnsi" w:cstheme="minorHAnsi"/>
          <w:b/>
          <w:sz w:val="20"/>
          <w:szCs w:val="20"/>
          <w:u w:val="single"/>
        </w:rPr>
        <w:t>LIDSKÝCH POZŮSTATKŮ A LIDSKÝCH OSTATKŮ</w:t>
      </w:r>
    </w:p>
    <w:p w14:paraId="29ED2350" w14:textId="77777777" w:rsidR="009160A9" w:rsidRPr="001A7C1E" w:rsidRDefault="009160A9" w:rsidP="001A7C1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1A7C1E">
          <w:rPr>
            <w:rFonts w:asciiTheme="minorHAnsi" w:hAnsiTheme="minorHAnsi" w:cstheme="minorHAnsi"/>
            <w:sz w:val="20"/>
            <w:szCs w:val="20"/>
          </w:rPr>
          <w:t>1746 a</w:t>
        </w:r>
      </w:smartTag>
      <w:r w:rsidRPr="001A7C1E">
        <w:rPr>
          <w:rFonts w:asciiTheme="minorHAnsi" w:hAnsiTheme="minorHAnsi" w:cstheme="minorHAnsi"/>
          <w:sz w:val="20"/>
          <w:szCs w:val="20"/>
        </w:rPr>
        <w:t xml:space="preserve"> násl. zákona č. 89/2012 Sb. občanského zákoníku v platném znění</w:t>
      </w:r>
    </w:p>
    <w:p w14:paraId="09707C4C" w14:textId="77777777" w:rsidR="009160A9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B5D26FB" w14:textId="77777777" w:rsidR="008C09BA" w:rsidRPr="001A7C1E" w:rsidRDefault="008C09BA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FAD4DEF" w14:textId="77777777" w:rsidR="009160A9" w:rsidRPr="001A7C1E" w:rsidRDefault="009160A9" w:rsidP="001A7C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693D976" w14:textId="77777777" w:rsidR="009160A9" w:rsidRPr="001A7C1E" w:rsidRDefault="009160A9" w:rsidP="001A7C1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A7C1E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14:paraId="610A65A6" w14:textId="77777777" w:rsidR="009160A9" w:rsidRPr="001A7C1E" w:rsidRDefault="009160A9" w:rsidP="001A7C1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A7C1E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66EA6CB7" w14:textId="77777777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1.</w:t>
      </w:r>
      <w:r w:rsidRPr="001A7C1E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4A599966" w14:textId="21D72C01" w:rsidR="008351D4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2.</w:t>
      </w:r>
      <w:r w:rsidRPr="001A7C1E">
        <w:rPr>
          <w:rFonts w:asciiTheme="minorHAnsi" w:hAnsiTheme="minorHAnsi" w:cstheme="minorHAnsi"/>
          <w:sz w:val="20"/>
        </w:rPr>
        <w:tab/>
        <w:t xml:space="preserve">Tato smlouva je uzavírána na základě výsledků </w:t>
      </w:r>
      <w:r w:rsidR="00D10E15" w:rsidRPr="001A7C1E">
        <w:rPr>
          <w:rFonts w:asciiTheme="minorHAnsi" w:hAnsiTheme="minorHAnsi" w:cstheme="minorHAnsi"/>
          <w:sz w:val="20"/>
        </w:rPr>
        <w:t xml:space="preserve">veřejné zakázky </w:t>
      </w:r>
      <w:r w:rsidRPr="001A7C1E">
        <w:rPr>
          <w:rFonts w:asciiTheme="minorHAnsi" w:hAnsiTheme="minorHAnsi" w:cstheme="minorHAnsi"/>
          <w:sz w:val="20"/>
        </w:rPr>
        <w:t>s názvem</w:t>
      </w:r>
      <w:r w:rsidR="003E7DF3" w:rsidRPr="001A7C1E">
        <w:rPr>
          <w:rFonts w:asciiTheme="minorHAnsi" w:hAnsiTheme="minorHAnsi" w:cstheme="minorHAnsi"/>
          <w:b/>
          <w:bCs/>
          <w:iCs/>
          <w:sz w:val="20"/>
        </w:rPr>
        <w:t xml:space="preserve"> </w:t>
      </w:r>
      <w:r w:rsidR="00B2469D" w:rsidRPr="001A7C1E">
        <w:rPr>
          <w:rFonts w:asciiTheme="minorHAnsi" w:hAnsiTheme="minorHAnsi" w:cstheme="minorHAnsi"/>
          <w:b/>
          <w:bCs/>
          <w:iCs/>
          <w:sz w:val="20"/>
        </w:rPr>
        <w:t>„Převoz zemřelých“,</w:t>
      </w:r>
      <w:r w:rsidR="00D10E15" w:rsidRPr="001A7C1E">
        <w:rPr>
          <w:rFonts w:asciiTheme="minorHAnsi" w:hAnsiTheme="minorHAnsi" w:cstheme="minorHAnsi"/>
          <w:sz w:val="20"/>
        </w:rPr>
        <w:t xml:space="preserve"> </w:t>
      </w:r>
      <w:r w:rsidRPr="001A7C1E">
        <w:rPr>
          <w:rFonts w:asciiTheme="minorHAnsi" w:hAnsiTheme="minorHAnsi" w:cstheme="minorHAnsi"/>
          <w:sz w:val="20"/>
        </w:rPr>
        <w:t xml:space="preserve">evidenční číslo </w:t>
      </w:r>
      <w:r w:rsidR="001C3413" w:rsidRPr="001A7C1E">
        <w:rPr>
          <w:rFonts w:asciiTheme="minorHAnsi" w:hAnsiTheme="minorHAnsi" w:cstheme="minorHAnsi"/>
          <w:b/>
          <w:sz w:val="20"/>
        </w:rPr>
        <w:t>VZ</w:t>
      </w:r>
      <w:r w:rsidR="00213C22">
        <w:rPr>
          <w:rFonts w:asciiTheme="minorHAnsi" w:hAnsiTheme="minorHAnsi" w:cstheme="minorHAnsi"/>
          <w:b/>
          <w:sz w:val="20"/>
        </w:rPr>
        <w:t>0180419</w:t>
      </w:r>
      <w:r w:rsidR="00B2469D" w:rsidRPr="001A7C1E">
        <w:rPr>
          <w:rFonts w:asciiTheme="minorHAnsi" w:hAnsiTheme="minorHAnsi" w:cstheme="minorHAnsi"/>
          <w:b/>
          <w:sz w:val="20"/>
        </w:rPr>
        <w:t>.</w:t>
      </w:r>
      <w:r w:rsidR="00D10E15" w:rsidRPr="001A7C1E">
        <w:rPr>
          <w:rFonts w:asciiTheme="minorHAnsi" w:hAnsiTheme="minorHAnsi" w:cstheme="minorHAnsi"/>
          <w:b/>
          <w:sz w:val="20"/>
        </w:rPr>
        <w:t xml:space="preserve"> </w:t>
      </w:r>
      <w:r w:rsidRPr="001A7C1E">
        <w:rPr>
          <w:rFonts w:asciiTheme="minorHAnsi" w:hAnsiTheme="minorHAnsi" w:cstheme="minorHAnsi"/>
          <w:sz w:val="20"/>
        </w:rPr>
        <w:t xml:space="preserve"> Je-li v této smlouvě zmíněna zadávací dokumentace, má se na mysli zadávací dokumentace vztahující se k uvedené veřejné zakázce.</w:t>
      </w:r>
      <w:r w:rsidR="008C09BA">
        <w:rPr>
          <w:rFonts w:asciiTheme="minorHAnsi" w:hAnsiTheme="minorHAnsi" w:cstheme="minorHAnsi"/>
          <w:sz w:val="20"/>
        </w:rPr>
        <w:t xml:space="preserve"> </w:t>
      </w:r>
      <w:r w:rsidR="008C09BA" w:rsidRPr="00DB1CB8">
        <w:rPr>
          <w:rFonts w:asciiTheme="minorHAnsi" w:hAnsiTheme="minorHAnsi"/>
          <w:sz w:val="20"/>
        </w:rPr>
        <w:t>Smluvní strany se zavazují plnit podmínky obsažené v této smlouvě, přičemž za závazné se pro obě smluvní strany považuje rovněž zadávací dokumentace a nabídka, kterou poskytovatel předložil do zadávacího řízení.</w:t>
      </w:r>
    </w:p>
    <w:p w14:paraId="6A5EADA0" w14:textId="18366DE2" w:rsidR="008351D4" w:rsidRPr="001A7C1E" w:rsidRDefault="008351D4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1A7C1E">
        <w:rPr>
          <w:rFonts w:asciiTheme="minorHAnsi" w:hAnsiTheme="minorHAnsi" w:cstheme="minorHAnsi"/>
          <w:sz w:val="20"/>
        </w:rPr>
        <w:t xml:space="preserve">3. </w:t>
      </w:r>
      <w:r w:rsidRPr="001A7C1E">
        <w:rPr>
          <w:rFonts w:asciiTheme="minorHAnsi" w:hAnsiTheme="minorHAnsi" w:cstheme="minorHAnsi"/>
          <w:sz w:val="20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</w:t>
      </w:r>
      <w:r w:rsidR="00213C22">
        <w:rPr>
          <w:rFonts w:asciiTheme="minorHAnsi" w:hAnsiTheme="minorHAnsi" w:cstheme="minorHAnsi"/>
          <w:sz w:val="20"/>
        </w:rPr>
        <w:t> </w:t>
      </w:r>
      <w:r w:rsidRPr="001A7C1E">
        <w:rPr>
          <w:rFonts w:asciiTheme="minorHAnsi" w:hAnsiTheme="minorHAnsi" w:cstheme="minorHAnsi"/>
          <w:sz w:val="20"/>
        </w:rPr>
        <w:t>jeho řádnému a nerušenému nakládání a užívání objednatelem. Součástí takového plnění je uvedení do provozu.</w:t>
      </w:r>
    </w:p>
    <w:p w14:paraId="4D37CF95" w14:textId="77777777" w:rsidR="009160A9" w:rsidRPr="001A7C1E" w:rsidRDefault="009160A9" w:rsidP="008C09BA">
      <w:pPr>
        <w:pStyle w:val="Nadpisodstavce"/>
        <w:spacing w:line="360" w:lineRule="auto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bookmarkStart w:id="0" w:name="_Ref167689330"/>
    </w:p>
    <w:p w14:paraId="712355A7" w14:textId="77777777" w:rsidR="009160A9" w:rsidRPr="001A7C1E" w:rsidRDefault="009160A9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II.</w:t>
      </w:r>
    </w:p>
    <w:p w14:paraId="7399CF4A" w14:textId="77777777" w:rsidR="009160A9" w:rsidRPr="001A7C1E" w:rsidRDefault="009160A9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Předmět smlouvy</w:t>
      </w:r>
    </w:p>
    <w:p w14:paraId="6EB2522D" w14:textId="4E4C21E0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1A7C1E">
        <w:rPr>
          <w:rFonts w:asciiTheme="minorHAnsi" w:hAnsiTheme="minorHAnsi" w:cstheme="minorHAnsi"/>
          <w:sz w:val="20"/>
        </w:rPr>
        <w:t>1.</w:t>
      </w:r>
      <w:r w:rsidRPr="001A7C1E">
        <w:rPr>
          <w:rFonts w:asciiTheme="minorHAnsi" w:hAnsiTheme="minorHAnsi" w:cstheme="minorHAnsi"/>
          <w:sz w:val="20"/>
        </w:rPr>
        <w:tab/>
        <w:t>Předmětem</w:t>
      </w:r>
      <w:r w:rsidR="001047BA" w:rsidRPr="001A7C1E">
        <w:rPr>
          <w:rFonts w:asciiTheme="minorHAnsi" w:hAnsiTheme="minorHAnsi" w:cstheme="minorHAnsi"/>
          <w:sz w:val="20"/>
        </w:rPr>
        <w:t xml:space="preserve"> této</w:t>
      </w:r>
      <w:r w:rsidRPr="001A7C1E">
        <w:rPr>
          <w:rFonts w:asciiTheme="minorHAnsi" w:hAnsiTheme="minorHAnsi" w:cstheme="minorHAnsi"/>
          <w:sz w:val="20"/>
        </w:rPr>
        <w:t xml:space="preserve"> smlouvy je závazek poskytovatele </w:t>
      </w:r>
      <w:bookmarkEnd w:id="0"/>
      <w:r w:rsidR="008A1D79" w:rsidRPr="001A7C1E">
        <w:rPr>
          <w:rFonts w:asciiTheme="minorHAnsi" w:hAnsiTheme="minorHAnsi" w:cstheme="minorHAnsi"/>
          <w:sz w:val="20"/>
        </w:rPr>
        <w:t xml:space="preserve">zajišťovat pro objednatele převozy </w:t>
      </w:r>
      <w:r w:rsidR="009A5972" w:rsidRPr="001A7C1E">
        <w:rPr>
          <w:rFonts w:asciiTheme="minorHAnsi" w:hAnsiTheme="minorHAnsi" w:cstheme="minorHAnsi"/>
          <w:sz w:val="20"/>
        </w:rPr>
        <w:t>lidských pozůstatků a</w:t>
      </w:r>
      <w:r w:rsidR="00213C22">
        <w:rPr>
          <w:rFonts w:asciiTheme="minorHAnsi" w:hAnsiTheme="minorHAnsi" w:cstheme="minorHAnsi"/>
          <w:sz w:val="20"/>
        </w:rPr>
        <w:t> </w:t>
      </w:r>
      <w:r w:rsidR="009A5972" w:rsidRPr="001A7C1E">
        <w:rPr>
          <w:rFonts w:asciiTheme="minorHAnsi" w:hAnsiTheme="minorHAnsi" w:cstheme="minorHAnsi"/>
          <w:sz w:val="20"/>
        </w:rPr>
        <w:t>lidských ostatků</w:t>
      </w:r>
      <w:r w:rsidR="008A1D79" w:rsidRPr="001A7C1E">
        <w:rPr>
          <w:rFonts w:asciiTheme="minorHAnsi" w:hAnsiTheme="minorHAnsi" w:cstheme="minorHAnsi"/>
          <w:sz w:val="20"/>
        </w:rPr>
        <w:t xml:space="preserve"> </w:t>
      </w:r>
      <w:r w:rsidR="00A64AAF">
        <w:rPr>
          <w:rFonts w:asciiTheme="minorHAnsi" w:hAnsiTheme="minorHAnsi" w:cstheme="minorHAnsi"/>
          <w:sz w:val="20"/>
        </w:rPr>
        <w:t xml:space="preserve">ze všech oddělení Psychiatrické nemocnice v Kroměříži </w:t>
      </w:r>
      <w:r w:rsidR="006A656A" w:rsidRPr="001A7C1E">
        <w:rPr>
          <w:rFonts w:asciiTheme="minorHAnsi" w:hAnsiTheme="minorHAnsi" w:cstheme="minorHAnsi"/>
          <w:sz w:val="20"/>
        </w:rPr>
        <w:t xml:space="preserve">na </w:t>
      </w:r>
      <w:r w:rsidR="00A64AAF">
        <w:rPr>
          <w:rFonts w:asciiTheme="minorHAnsi" w:hAnsiTheme="minorHAnsi" w:cstheme="minorHAnsi"/>
          <w:sz w:val="20"/>
        </w:rPr>
        <w:t>budovu prosektury – budova č.</w:t>
      </w:r>
      <w:r w:rsidR="00475C89">
        <w:rPr>
          <w:rFonts w:asciiTheme="minorHAnsi" w:hAnsiTheme="minorHAnsi" w:cstheme="minorHAnsi"/>
          <w:sz w:val="20"/>
        </w:rPr>
        <w:t> </w:t>
      </w:r>
      <w:r w:rsidR="00A64AAF">
        <w:rPr>
          <w:rFonts w:asciiTheme="minorHAnsi" w:hAnsiTheme="minorHAnsi" w:cstheme="minorHAnsi"/>
          <w:sz w:val="20"/>
        </w:rPr>
        <w:t>32 Psychiatrické nemocnice v Kroměříži</w:t>
      </w:r>
      <w:r w:rsidR="001658C3" w:rsidRPr="001A7C1E">
        <w:rPr>
          <w:rFonts w:asciiTheme="minorHAnsi" w:hAnsiTheme="minorHAnsi" w:cstheme="minorHAnsi"/>
          <w:sz w:val="20"/>
        </w:rPr>
        <w:t xml:space="preserve"> </w:t>
      </w:r>
      <w:r w:rsidR="00B538C4" w:rsidRPr="001A7C1E">
        <w:rPr>
          <w:rFonts w:asciiTheme="minorHAnsi" w:hAnsiTheme="minorHAnsi" w:cstheme="minorHAnsi"/>
          <w:sz w:val="20"/>
        </w:rPr>
        <w:t>(dále jen „službu“)</w:t>
      </w:r>
      <w:r w:rsidR="001658C3" w:rsidRPr="001A7C1E">
        <w:rPr>
          <w:rFonts w:asciiTheme="minorHAnsi" w:hAnsiTheme="minorHAnsi" w:cstheme="minorHAnsi"/>
          <w:sz w:val="20"/>
        </w:rPr>
        <w:t>. S</w:t>
      </w:r>
      <w:r w:rsidR="001D01AC" w:rsidRPr="001A7C1E">
        <w:rPr>
          <w:rFonts w:asciiTheme="minorHAnsi" w:hAnsiTheme="minorHAnsi" w:cstheme="minorHAnsi"/>
          <w:sz w:val="20"/>
        </w:rPr>
        <w:t xml:space="preserve">ituační plánek </w:t>
      </w:r>
      <w:r w:rsidR="00A64AAF">
        <w:rPr>
          <w:rFonts w:asciiTheme="minorHAnsi" w:hAnsiTheme="minorHAnsi" w:cstheme="minorHAnsi"/>
          <w:sz w:val="20"/>
        </w:rPr>
        <w:t>Psychiatrické nemocnice v Kroměříži</w:t>
      </w:r>
      <w:r w:rsidR="001D01AC" w:rsidRPr="001A7C1E">
        <w:rPr>
          <w:rFonts w:asciiTheme="minorHAnsi" w:hAnsiTheme="minorHAnsi" w:cstheme="minorHAnsi"/>
          <w:sz w:val="20"/>
        </w:rPr>
        <w:t xml:space="preserve"> je uveden v příloze č. 1 této smlouvy</w:t>
      </w:r>
      <w:r w:rsidR="00B538C4" w:rsidRPr="001A7C1E">
        <w:rPr>
          <w:rFonts w:asciiTheme="minorHAnsi" w:hAnsiTheme="minorHAnsi" w:cstheme="minorHAnsi"/>
          <w:sz w:val="20"/>
        </w:rPr>
        <w:t xml:space="preserve">. </w:t>
      </w:r>
    </w:p>
    <w:p w14:paraId="4A0771C5" w14:textId="77777777" w:rsidR="002362B4" w:rsidRPr="001A7C1E" w:rsidRDefault="00B538C4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1A7C1E">
        <w:rPr>
          <w:rFonts w:asciiTheme="minorHAnsi" w:hAnsiTheme="minorHAnsi" w:cstheme="minorHAnsi"/>
          <w:sz w:val="20"/>
        </w:rPr>
        <w:t>2</w:t>
      </w:r>
      <w:r w:rsidR="009160A9" w:rsidRPr="001A7C1E">
        <w:rPr>
          <w:rFonts w:asciiTheme="minorHAnsi" w:hAnsiTheme="minorHAnsi" w:cstheme="minorHAnsi"/>
          <w:sz w:val="20"/>
        </w:rPr>
        <w:t>.</w:t>
      </w:r>
      <w:r w:rsidR="009160A9" w:rsidRPr="001A7C1E">
        <w:rPr>
          <w:rFonts w:asciiTheme="minorHAnsi" w:hAnsiTheme="minorHAnsi" w:cstheme="minorHAnsi"/>
          <w:sz w:val="20"/>
        </w:rPr>
        <w:tab/>
      </w:r>
      <w:r w:rsidR="009160A9" w:rsidRPr="001A7C1E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AA48249" w14:textId="77777777" w:rsidR="009160A9" w:rsidRPr="001A7C1E" w:rsidRDefault="001047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napToGrid w:val="0"/>
          <w:sz w:val="20"/>
        </w:rPr>
        <w:t>3</w:t>
      </w:r>
      <w:r w:rsidR="002362B4" w:rsidRPr="001A7C1E">
        <w:rPr>
          <w:rFonts w:asciiTheme="minorHAnsi" w:hAnsiTheme="minorHAnsi" w:cstheme="minorHAnsi"/>
          <w:snapToGrid w:val="0"/>
          <w:sz w:val="20"/>
        </w:rPr>
        <w:t>.</w:t>
      </w:r>
      <w:r w:rsidR="002362B4" w:rsidRPr="001A7C1E">
        <w:rPr>
          <w:rFonts w:asciiTheme="minorHAnsi" w:hAnsiTheme="minorHAnsi" w:cstheme="minorHAnsi"/>
          <w:snapToGrid w:val="0"/>
          <w:sz w:val="20"/>
        </w:rPr>
        <w:tab/>
      </w:r>
      <w:r w:rsidR="002362B4" w:rsidRPr="001A7C1E">
        <w:rPr>
          <w:rFonts w:asciiTheme="minorHAnsi" w:hAnsiTheme="minorHAnsi" w:cstheme="minorHAnsi"/>
          <w:sz w:val="20"/>
        </w:rPr>
        <w:t xml:space="preserve">Místem plnění je v jednotlivé objednávce uvedené místo. </w:t>
      </w:r>
    </w:p>
    <w:p w14:paraId="3426FDB1" w14:textId="77777777" w:rsidR="00AC70F0" w:rsidRPr="001A7C1E" w:rsidRDefault="00AC70F0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6DF3A9A" w14:textId="77777777" w:rsidR="009160A9" w:rsidRPr="001A7C1E" w:rsidRDefault="009160A9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III.</w:t>
      </w:r>
    </w:p>
    <w:p w14:paraId="4CD814D7" w14:textId="77777777" w:rsidR="009160A9" w:rsidRPr="001A7C1E" w:rsidRDefault="00B538C4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Povinnosti poskytovatele služby</w:t>
      </w:r>
    </w:p>
    <w:p w14:paraId="18A44F5B" w14:textId="77777777" w:rsidR="00597DD6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1.</w:t>
      </w:r>
      <w:r w:rsidRPr="001A7C1E">
        <w:rPr>
          <w:rFonts w:asciiTheme="minorHAnsi" w:hAnsiTheme="minorHAnsi" w:cstheme="minorHAnsi"/>
          <w:sz w:val="20"/>
        </w:rPr>
        <w:tab/>
      </w:r>
      <w:r w:rsidR="00B538C4" w:rsidRPr="001A7C1E">
        <w:rPr>
          <w:rFonts w:asciiTheme="minorHAnsi" w:hAnsiTheme="minorHAnsi" w:cstheme="minorHAnsi"/>
          <w:sz w:val="20"/>
        </w:rPr>
        <w:t xml:space="preserve">Poskytovatel se zavazuje </w:t>
      </w:r>
      <w:r w:rsidR="005E484A" w:rsidRPr="001A7C1E">
        <w:rPr>
          <w:rFonts w:asciiTheme="minorHAnsi" w:hAnsiTheme="minorHAnsi" w:cstheme="minorHAnsi"/>
          <w:sz w:val="20"/>
        </w:rPr>
        <w:t>zajišťovat</w:t>
      </w:r>
      <w:r w:rsidR="00B538C4" w:rsidRPr="001A7C1E">
        <w:rPr>
          <w:rFonts w:asciiTheme="minorHAnsi" w:hAnsiTheme="minorHAnsi" w:cstheme="minorHAnsi"/>
          <w:sz w:val="20"/>
        </w:rPr>
        <w:t xml:space="preserve"> </w:t>
      </w:r>
      <w:r w:rsidR="005E484A" w:rsidRPr="001A7C1E">
        <w:rPr>
          <w:rFonts w:asciiTheme="minorHAnsi" w:hAnsiTheme="minorHAnsi" w:cstheme="minorHAnsi"/>
          <w:sz w:val="20"/>
        </w:rPr>
        <w:t>pro objednatele službu</w:t>
      </w:r>
      <w:r w:rsidR="00B538C4" w:rsidRPr="001A7C1E">
        <w:rPr>
          <w:rFonts w:asciiTheme="minorHAnsi" w:hAnsiTheme="minorHAnsi" w:cstheme="minorHAnsi"/>
          <w:sz w:val="20"/>
        </w:rPr>
        <w:t xml:space="preserve"> 24 hodin denně, včetně dnů pracovního klidu a svátků.</w:t>
      </w:r>
    </w:p>
    <w:p w14:paraId="73A94B80" w14:textId="098ADDA6" w:rsidR="00597DD6" w:rsidRPr="001A7C1E" w:rsidRDefault="00597DD6" w:rsidP="00AB4C7B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2.</w:t>
      </w:r>
      <w:r w:rsidRPr="001A7C1E">
        <w:rPr>
          <w:rFonts w:asciiTheme="minorHAnsi" w:hAnsiTheme="minorHAnsi" w:cstheme="minorHAnsi"/>
          <w:sz w:val="20"/>
          <w:szCs w:val="20"/>
        </w:rPr>
        <w:tab/>
      </w:r>
      <w:r w:rsidR="005E484A" w:rsidRPr="001A7C1E">
        <w:rPr>
          <w:rFonts w:asciiTheme="minorHAnsi" w:hAnsiTheme="minorHAnsi" w:cstheme="minorHAnsi"/>
          <w:sz w:val="20"/>
        </w:rPr>
        <w:t>Poskytovatel je při poskytování služby</w:t>
      </w:r>
      <w:r w:rsidR="00B538C4" w:rsidRPr="001A7C1E">
        <w:rPr>
          <w:rFonts w:asciiTheme="minorHAnsi" w:hAnsiTheme="minorHAnsi" w:cstheme="minorHAnsi"/>
          <w:sz w:val="20"/>
        </w:rPr>
        <w:t xml:space="preserve"> povinen postupovat v souladu s</w:t>
      </w:r>
      <w:r w:rsidR="004B13C6" w:rsidRPr="001A7C1E">
        <w:rPr>
          <w:rFonts w:asciiTheme="minorHAnsi" w:hAnsiTheme="minorHAnsi" w:cstheme="minorHAnsi"/>
          <w:sz w:val="20"/>
        </w:rPr>
        <w:t xml:space="preserve"> interními předpisy </w:t>
      </w:r>
      <w:r w:rsidR="00475C89">
        <w:rPr>
          <w:rFonts w:asciiTheme="minorHAnsi" w:hAnsiTheme="minorHAnsi" w:cstheme="minorHAnsi"/>
          <w:sz w:val="20"/>
        </w:rPr>
        <w:t>Psychiatrické nemocnice v Kroměříži</w:t>
      </w:r>
      <w:r w:rsidR="001658C3" w:rsidRPr="001A7C1E">
        <w:rPr>
          <w:rFonts w:asciiTheme="minorHAnsi" w:hAnsiTheme="minorHAnsi" w:cstheme="minorHAnsi"/>
          <w:sz w:val="20"/>
        </w:rPr>
        <w:t xml:space="preserve"> a</w:t>
      </w:r>
      <w:r w:rsidR="004B13C6" w:rsidRPr="001A7C1E">
        <w:rPr>
          <w:rFonts w:asciiTheme="minorHAnsi" w:hAnsiTheme="minorHAnsi" w:cstheme="minorHAnsi"/>
          <w:sz w:val="20"/>
        </w:rPr>
        <w:t xml:space="preserve"> v souladu s</w:t>
      </w:r>
      <w:r w:rsidR="001658C3" w:rsidRPr="001A7C1E">
        <w:rPr>
          <w:rFonts w:asciiTheme="minorHAnsi" w:hAnsiTheme="minorHAnsi" w:cstheme="minorHAnsi"/>
          <w:sz w:val="20"/>
        </w:rPr>
        <w:t xml:space="preserve"> </w:t>
      </w:r>
      <w:r w:rsidR="00B538C4" w:rsidRPr="001A7C1E">
        <w:rPr>
          <w:rFonts w:asciiTheme="minorHAnsi" w:hAnsiTheme="minorHAnsi" w:cstheme="minorHAnsi"/>
          <w:sz w:val="20"/>
        </w:rPr>
        <w:t xml:space="preserve">platnou legislativou, zejména </w:t>
      </w:r>
      <w:r w:rsidR="001047BA" w:rsidRPr="001A7C1E">
        <w:rPr>
          <w:rFonts w:asciiTheme="minorHAnsi" w:hAnsiTheme="minorHAnsi" w:cstheme="minorHAnsi"/>
          <w:sz w:val="20"/>
        </w:rPr>
        <w:t>s § 9 odst. 1</w:t>
      </w:r>
      <w:r w:rsidR="00B538C4" w:rsidRPr="001A7C1E">
        <w:rPr>
          <w:rFonts w:asciiTheme="minorHAnsi" w:hAnsiTheme="minorHAnsi" w:cstheme="minorHAnsi"/>
          <w:sz w:val="20"/>
        </w:rPr>
        <w:t xml:space="preserve"> zákonem č. 256/2001 Sb., o pohřebnictví</w:t>
      </w:r>
      <w:r w:rsidR="005E484A" w:rsidRPr="001A7C1E">
        <w:rPr>
          <w:rFonts w:asciiTheme="minorHAnsi" w:hAnsiTheme="minorHAnsi" w:cstheme="minorHAnsi"/>
          <w:sz w:val="20"/>
        </w:rPr>
        <w:t xml:space="preserve">. </w:t>
      </w:r>
      <w:r w:rsidR="001D01AC" w:rsidRPr="001A7C1E">
        <w:rPr>
          <w:rFonts w:asciiTheme="minorHAnsi" w:hAnsiTheme="minorHAnsi" w:cstheme="minorHAnsi"/>
          <w:sz w:val="20"/>
        </w:rPr>
        <w:t xml:space="preserve"> </w:t>
      </w:r>
      <w:r w:rsidR="005E484A" w:rsidRPr="001A7C1E">
        <w:rPr>
          <w:rFonts w:asciiTheme="minorHAnsi" w:hAnsiTheme="minorHAnsi" w:cstheme="minorHAnsi"/>
          <w:sz w:val="20"/>
        </w:rPr>
        <w:t>Pro vylouče</w:t>
      </w:r>
      <w:r w:rsidR="001D01AC" w:rsidRPr="001A7C1E">
        <w:rPr>
          <w:rFonts w:asciiTheme="minorHAnsi" w:hAnsiTheme="minorHAnsi" w:cstheme="minorHAnsi"/>
          <w:sz w:val="20"/>
        </w:rPr>
        <w:t>ní všech pochybností se uvádí, ž</w:t>
      </w:r>
      <w:r w:rsidR="005E484A" w:rsidRPr="001A7C1E">
        <w:rPr>
          <w:rFonts w:asciiTheme="minorHAnsi" w:hAnsiTheme="minorHAnsi" w:cstheme="minorHAnsi"/>
          <w:sz w:val="20"/>
        </w:rPr>
        <w:t xml:space="preserve">e veškerý materiál nutný pro provozování </w:t>
      </w:r>
      <w:r w:rsidR="00094381" w:rsidRPr="001A7C1E">
        <w:rPr>
          <w:rFonts w:asciiTheme="minorHAnsi" w:hAnsiTheme="minorHAnsi" w:cstheme="minorHAnsi"/>
          <w:sz w:val="20"/>
        </w:rPr>
        <w:t xml:space="preserve">této </w:t>
      </w:r>
      <w:r w:rsidR="001D01AC" w:rsidRPr="001A7C1E">
        <w:rPr>
          <w:rFonts w:asciiTheme="minorHAnsi" w:hAnsiTheme="minorHAnsi" w:cstheme="minorHAnsi"/>
          <w:sz w:val="20"/>
        </w:rPr>
        <w:t xml:space="preserve">služby je zahrnut v </w:t>
      </w:r>
      <w:r w:rsidR="00094381" w:rsidRPr="001A7C1E">
        <w:rPr>
          <w:rFonts w:asciiTheme="minorHAnsi" w:hAnsiTheme="minorHAnsi" w:cstheme="minorHAnsi"/>
          <w:sz w:val="20"/>
        </w:rPr>
        <w:t>ceně služby</w:t>
      </w:r>
      <w:r w:rsidR="005E484A" w:rsidRPr="001A7C1E">
        <w:rPr>
          <w:rFonts w:asciiTheme="minorHAnsi" w:hAnsiTheme="minorHAnsi" w:cstheme="minorHAnsi"/>
          <w:sz w:val="20"/>
        </w:rPr>
        <w:t>.</w:t>
      </w:r>
      <w:r w:rsidR="004B13C6" w:rsidRPr="001A7C1E">
        <w:rPr>
          <w:rFonts w:asciiTheme="minorHAnsi" w:hAnsiTheme="minorHAnsi" w:cstheme="minorHAnsi"/>
          <w:sz w:val="20"/>
        </w:rPr>
        <w:t xml:space="preserve"> Poskytovatel je dále povinen v rámci své činnosti dodržovat </w:t>
      </w:r>
      <w:r w:rsidR="006A656A" w:rsidRPr="001A7C1E">
        <w:rPr>
          <w:rFonts w:asciiTheme="minorHAnsi" w:hAnsiTheme="minorHAnsi" w:cstheme="minorHAnsi"/>
          <w:sz w:val="20"/>
        </w:rPr>
        <w:t>hygienicko-epidemiologické a etické předpisy.</w:t>
      </w:r>
    </w:p>
    <w:p w14:paraId="40C2678F" w14:textId="1F2D197E" w:rsidR="001D4195" w:rsidRPr="001A7C1E" w:rsidRDefault="00E67F3C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</w:t>
      </w:r>
      <w:r w:rsidR="00597DD6" w:rsidRPr="001A7C1E">
        <w:rPr>
          <w:rFonts w:asciiTheme="minorHAnsi" w:hAnsiTheme="minorHAnsi" w:cstheme="minorHAnsi"/>
          <w:sz w:val="20"/>
        </w:rPr>
        <w:t>.</w:t>
      </w:r>
      <w:r w:rsidR="00597DD6" w:rsidRPr="001A7C1E">
        <w:rPr>
          <w:rFonts w:asciiTheme="minorHAnsi" w:hAnsiTheme="minorHAnsi" w:cstheme="minorHAnsi"/>
          <w:sz w:val="20"/>
        </w:rPr>
        <w:tab/>
      </w:r>
      <w:r w:rsidR="009160A9" w:rsidRPr="001A7C1E">
        <w:rPr>
          <w:rFonts w:asciiTheme="minorHAnsi" w:hAnsiTheme="minorHAnsi" w:cstheme="minorHAnsi"/>
          <w:sz w:val="20"/>
        </w:rPr>
        <w:t xml:space="preserve">Poskytovatel je povinen </w:t>
      </w:r>
      <w:r w:rsidR="00094381" w:rsidRPr="001A7C1E">
        <w:rPr>
          <w:rFonts w:asciiTheme="minorHAnsi" w:hAnsiTheme="minorHAnsi" w:cstheme="minorHAnsi"/>
          <w:sz w:val="20"/>
        </w:rPr>
        <w:t xml:space="preserve">službu </w:t>
      </w:r>
      <w:r w:rsidR="001D01AC" w:rsidRPr="001A7C1E">
        <w:rPr>
          <w:rFonts w:asciiTheme="minorHAnsi" w:hAnsiTheme="minorHAnsi" w:cstheme="minorHAnsi"/>
          <w:sz w:val="20"/>
        </w:rPr>
        <w:t xml:space="preserve">pro objednatele </w:t>
      </w:r>
      <w:r w:rsidR="004B13C6" w:rsidRPr="001A7C1E">
        <w:rPr>
          <w:rFonts w:asciiTheme="minorHAnsi" w:hAnsiTheme="minorHAnsi" w:cstheme="minorHAnsi"/>
          <w:sz w:val="20"/>
        </w:rPr>
        <w:t>poskytnout nejpozději do 2</w:t>
      </w:r>
      <w:r w:rsidR="00094381" w:rsidRPr="001A7C1E">
        <w:rPr>
          <w:rFonts w:asciiTheme="minorHAnsi" w:hAnsiTheme="minorHAnsi" w:cstheme="minorHAnsi"/>
          <w:sz w:val="20"/>
        </w:rPr>
        <w:t xml:space="preserve"> hodin od </w:t>
      </w:r>
      <w:r w:rsidR="001D4195" w:rsidRPr="001A7C1E">
        <w:rPr>
          <w:rFonts w:asciiTheme="minorHAnsi" w:hAnsiTheme="minorHAnsi" w:cstheme="minorHAnsi"/>
          <w:sz w:val="20"/>
        </w:rPr>
        <w:t>učinění objednávky</w:t>
      </w:r>
      <w:r w:rsidR="00094381" w:rsidRPr="001A7C1E">
        <w:rPr>
          <w:rFonts w:asciiTheme="minorHAnsi" w:hAnsiTheme="minorHAnsi" w:cstheme="minorHAnsi"/>
          <w:sz w:val="20"/>
        </w:rPr>
        <w:t xml:space="preserve">. Závaznou objednávku učiní objednatel písemně na emailovou adresu </w:t>
      </w:r>
      <w:sdt>
        <w:sdtPr>
          <w:rPr>
            <w:rFonts w:asciiTheme="minorHAnsi" w:hAnsiTheme="minorHAnsi" w:cstheme="minorHAnsi"/>
            <w:sz w:val="20"/>
          </w:rPr>
          <w:id w:val="-476075450"/>
          <w:placeholder>
            <w:docPart w:val="DefaultPlaceholder_-1854013440"/>
          </w:placeholder>
        </w:sdtPr>
        <w:sdtEndPr/>
        <w:sdtContent>
          <w:r w:rsidR="008F1FC4">
            <w:rPr>
              <w:rFonts w:asciiTheme="minorHAnsi" w:hAnsiTheme="minorHAnsi" w:cstheme="minorHAnsi"/>
              <w:sz w:val="20"/>
            </w:rPr>
            <w:t>info@konkordia.cz</w:t>
          </w:r>
        </w:sdtContent>
      </w:sdt>
      <w:r w:rsidR="00094381" w:rsidRPr="001A7C1E">
        <w:rPr>
          <w:rFonts w:asciiTheme="minorHAnsi" w:hAnsiTheme="minorHAnsi" w:cstheme="minorHAnsi"/>
          <w:sz w:val="20"/>
        </w:rPr>
        <w:t xml:space="preserve"> či telefonicky na telefonní číslo </w:t>
      </w:r>
      <w:sdt>
        <w:sdtPr>
          <w:rPr>
            <w:rFonts w:asciiTheme="minorHAnsi" w:hAnsiTheme="minorHAnsi" w:cstheme="minorHAnsi"/>
            <w:sz w:val="20"/>
          </w:rPr>
          <w:id w:val="-1409303644"/>
          <w:placeholder>
            <w:docPart w:val="DefaultPlaceholder_-1854013440"/>
          </w:placeholder>
        </w:sdtPr>
        <w:sdtEndPr/>
        <w:sdtContent>
          <w:proofErr w:type="spellStart"/>
          <w:r w:rsidR="004B1F8B" w:rsidRPr="004B1F8B">
            <w:rPr>
              <w:rFonts w:asciiTheme="minorHAnsi" w:hAnsiTheme="minorHAnsi" w:cstheme="minorHAnsi"/>
              <w:color w:val="D9D9D9" w:themeColor="background1" w:themeShade="D9"/>
              <w:sz w:val="20"/>
              <w:highlight w:val="lightGray"/>
            </w:rPr>
            <w:t>xxxxxxxxxxxxxxxxxxxxxxxxxxxxxxxxxxxxx</w:t>
          </w:r>
          <w:proofErr w:type="spellEnd"/>
        </w:sdtContent>
      </w:sdt>
      <w:r w:rsidR="00094381" w:rsidRPr="001A7C1E">
        <w:rPr>
          <w:rFonts w:asciiTheme="minorHAnsi" w:hAnsiTheme="minorHAnsi" w:cstheme="minorHAnsi"/>
          <w:sz w:val="20"/>
        </w:rPr>
        <w:t xml:space="preserve"> . </w:t>
      </w:r>
    </w:p>
    <w:p w14:paraId="7D0BAEBD" w14:textId="4742FE72" w:rsidR="009160A9" w:rsidRPr="00AB4C7B" w:rsidRDefault="00E67F3C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4</w:t>
      </w:r>
      <w:r w:rsidR="001D4195" w:rsidRPr="00AB4C7B">
        <w:rPr>
          <w:rFonts w:asciiTheme="minorHAnsi" w:hAnsiTheme="minorHAnsi" w:cstheme="minorHAnsi"/>
          <w:sz w:val="20"/>
        </w:rPr>
        <w:t>.</w:t>
      </w:r>
      <w:r w:rsidR="001D4195" w:rsidRPr="00AB4C7B">
        <w:rPr>
          <w:rFonts w:asciiTheme="minorHAnsi" w:hAnsiTheme="minorHAnsi" w:cstheme="minorHAnsi"/>
          <w:sz w:val="20"/>
        </w:rPr>
        <w:tab/>
        <w:t xml:space="preserve">Poskytovatel se zavazuje </w:t>
      </w:r>
      <w:r w:rsidR="009A5972" w:rsidRPr="00AB4C7B">
        <w:rPr>
          <w:rFonts w:asciiTheme="minorHAnsi" w:hAnsiTheme="minorHAnsi" w:cstheme="minorHAnsi"/>
          <w:sz w:val="20"/>
        </w:rPr>
        <w:t>lidské pozůstatky a lidské ostatky</w:t>
      </w:r>
      <w:r w:rsidR="00055BC8" w:rsidRPr="00AB4C7B">
        <w:rPr>
          <w:rFonts w:asciiTheme="minorHAnsi" w:hAnsiTheme="minorHAnsi" w:cstheme="minorHAnsi"/>
          <w:sz w:val="20"/>
        </w:rPr>
        <w:t xml:space="preserve"> a zalepenou obálku dle čl. IV. 2 této smlouvy</w:t>
      </w:r>
      <w:r w:rsidR="001D4195" w:rsidRPr="00AB4C7B">
        <w:rPr>
          <w:rFonts w:asciiTheme="minorHAnsi" w:hAnsiTheme="minorHAnsi" w:cstheme="minorHAnsi"/>
          <w:sz w:val="20"/>
        </w:rPr>
        <w:t xml:space="preserve"> převzít na </w:t>
      </w:r>
      <w:r w:rsidR="00AB4C7B" w:rsidRPr="00AB4C7B">
        <w:rPr>
          <w:rFonts w:asciiTheme="minorHAnsi" w:hAnsiTheme="minorHAnsi" w:cstheme="minorHAnsi"/>
          <w:sz w:val="20"/>
        </w:rPr>
        <w:t>oddělení</w:t>
      </w:r>
      <w:r w:rsidR="00055BC8" w:rsidRPr="00AB4C7B">
        <w:rPr>
          <w:rFonts w:asciiTheme="minorHAnsi" w:hAnsiTheme="minorHAnsi" w:cstheme="minorHAnsi"/>
          <w:sz w:val="20"/>
        </w:rPr>
        <w:t xml:space="preserve"> uvedeném v objednávce.  D</w:t>
      </w:r>
      <w:r w:rsidR="001D4195" w:rsidRPr="00AB4C7B">
        <w:rPr>
          <w:rFonts w:asciiTheme="minorHAnsi" w:hAnsiTheme="minorHAnsi" w:cstheme="minorHAnsi"/>
          <w:sz w:val="20"/>
        </w:rPr>
        <w:t xml:space="preserve">ále se </w:t>
      </w:r>
      <w:r w:rsidR="00055BC8" w:rsidRPr="00AB4C7B">
        <w:rPr>
          <w:rFonts w:asciiTheme="minorHAnsi" w:hAnsiTheme="minorHAnsi" w:cstheme="minorHAnsi"/>
          <w:sz w:val="20"/>
        </w:rPr>
        <w:t>poskytovatel</w:t>
      </w:r>
      <w:r w:rsidR="004B13C6" w:rsidRPr="00AB4C7B">
        <w:rPr>
          <w:rFonts w:asciiTheme="minorHAnsi" w:hAnsiTheme="minorHAnsi" w:cstheme="minorHAnsi"/>
          <w:sz w:val="20"/>
        </w:rPr>
        <w:t xml:space="preserve"> </w:t>
      </w:r>
      <w:r w:rsidR="001D4195" w:rsidRPr="00AB4C7B">
        <w:rPr>
          <w:rFonts w:asciiTheme="minorHAnsi" w:hAnsiTheme="minorHAnsi" w:cstheme="minorHAnsi"/>
          <w:sz w:val="20"/>
        </w:rPr>
        <w:t>zavazuje v souladu s právními předpisy převést</w:t>
      </w:r>
      <w:r w:rsidR="009A5972" w:rsidRPr="00AB4C7B">
        <w:rPr>
          <w:rFonts w:asciiTheme="minorHAnsi" w:hAnsiTheme="minorHAnsi" w:cstheme="minorHAnsi"/>
          <w:sz w:val="20"/>
        </w:rPr>
        <w:t xml:space="preserve"> lidské pozůstatky a lidské ostatky</w:t>
      </w:r>
      <w:r w:rsidR="00055BC8" w:rsidRPr="00AB4C7B">
        <w:rPr>
          <w:rFonts w:asciiTheme="minorHAnsi" w:hAnsiTheme="minorHAnsi" w:cstheme="minorHAnsi"/>
          <w:sz w:val="20"/>
        </w:rPr>
        <w:t xml:space="preserve"> </w:t>
      </w:r>
      <w:r w:rsidR="001D4195" w:rsidRPr="00AB4C7B">
        <w:rPr>
          <w:rFonts w:asciiTheme="minorHAnsi" w:hAnsiTheme="minorHAnsi" w:cstheme="minorHAnsi"/>
          <w:sz w:val="20"/>
        </w:rPr>
        <w:t xml:space="preserve">na </w:t>
      </w:r>
      <w:r w:rsidR="00AB4C7B" w:rsidRPr="00AB4C7B">
        <w:rPr>
          <w:rFonts w:asciiTheme="minorHAnsi" w:hAnsiTheme="minorHAnsi" w:cstheme="minorHAnsi"/>
          <w:sz w:val="20"/>
        </w:rPr>
        <w:t>budovu č. 32 - pitevna</w:t>
      </w:r>
      <w:r w:rsidR="00055BC8" w:rsidRPr="00AB4C7B">
        <w:rPr>
          <w:rFonts w:asciiTheme="minorHAnsi" w:hAnsiTheme="minorHAnsi" w:cstheme="minorHAnsi"/>
          <w:sz w:val="20"/>
        </w:rPr>
        <w:t>. Jakékoli nahlížení a manipulace se zalepenou obálkou se poskytovateli zakazuje.</w:t>
      </w:r>
    </w:p>
    <w:p w14:paraId="443B880A" w14:textId="50EBF7A8" w:rsidR="009160A9" w:rsidRPr="001A7C1E" w:rsidRDefault="00E67F3C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055BC8" w:rsidRPr="001A7C1E">
        <w:rPr>
          <w:rFonts w:asciiTheme="minorHAnsi" w:hAnsiTheme="minorHAnsi" w:cstheme="minorHAnsi"/>
          <w:sz w:val="20"/>
        </w:rPr>
        <w:t>.</w:t>
      </w:r>
      <w:r w:rsidR="00055BC8" w:rsidRPr="001A7C1E">
        <w:rPr>
          <w:rFonts w:asciiTheme="minorHAnsi" w:hAnsiTheme="minorHAnsi" w:cstheme="minorHAnsi"/>
          <w:sz w:val="20"/>
        </w:rPr>
        <w:tab/>
      </w:r>
      <w:r w:rsidR="009160A9" w:rsidRPr="001A7C1E">
        <w:rPr>
          <w:rFonts w:asciiTheme="minorHAnsi" w:hAnsiTheme="minorHAnsi" w:cstheme="minorHAnsi"/>
          <w:sz w:val="20"/>
        </w:rPr>
        <w:t xml:space="preserve">Poskytovatel je povinen </w:t>
      </w:r>
      <w:r w:rsidR="001047BA" w:rsidRPr="001A7C1E">
        <w:rPr>
          <w:rFonts w:asciiTheme="minorHAnsi" w:hAnsiTheme="minorHAnsi" w:cstheme="minorHAnsi"/>
          <w:sz w:val="20"/>
        </w:rPr>
        <w:t>při podpisu smlouvy doložit objednateli kopii dokladu o udělení koncese k</w:t>
      </w:r>
      <w:r w:rsidR="005C514D">
        <w:rPr>
          <w:rFonts w:asciiTheme="minorHAnsi" w:hAnsiTheme="minorHAnsi" w:cstheme="minorHAnsi"/>
          <w:sz w:val="20"/>
        </w:rPr>
        <w:t> </w:t>
      </w:r>
      <w:r w:rsidR="001047BA" w:rsidRPr="001A7C1E">
        <w:rPr>
          <w:rFonts w:asciiTheme="minorHAnsi" w:hAnsiTheme="minorHAnsi" w:cstheme="minorHAnsi"/>
          <w:sz w:val="20"/>
        </w:rPr>
        <w:t>provozování pohřební služby</w:t>
      </w:r>
      <w:r w:rsidR="001D4195" w:rsidRPr="001A7C1E">
        <w:rPr>
          <w:rFonts w:asciiTheme="minorHAnsi" w:hAnsiTheme="minorHAnsi" w:cstheme="minorHAnsi"/>
          <w:sz w:val="20"/>
        </w:rPr>
        <w:t>.</w:t>
      </w:r>
    </w:p>
    <w:p w14:paraId="3ADEB961" w14:textId="77777777" w:rsidR="0029507F" w:rsidRPr="001A7C1E" w:rsidRDefault="0029507F" w:rsidP="00AB72EF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b/>
          <w:sz w:val="20"/>
        </w:rPr>
      </w:pPr>
    </w:p>
    <w:p w14:paraId="0D7A9E99" w14:textId="77777777" w:rsidR="009160A9" w:rsidRPr="001A7C1E" w:rsidRDefault="0029507F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1A7C1E">
        <w:rPr>
          <w:rFonts w:asciiTheme="minorHAnsi" w:hAnsiTheme="minorHAnsi" w:cstheme="minorHAnsi"/>
          <w:b/>
          <w:sz w:val="20"/>
        </w:rPr>
        <w:t>I</w:t>
      </w:r>
      <w:r w:rsidR="009160A9" w:rsidRPr="001A7C1E">
        <w:rPr>
          <w:rFonts w:asciiTheme="minorHAnsi" w:hAnsiTheme="minorHAnsi" w:cstheme="minorHAnsi"/>
          <w:b/>
          <w:sz w:val="20"/>
        </w:rPr>
        <w:t xml:space="preserve">V. </w:t>
      </w:r>
    </w:p>
    <w:p w14:paraId="34231DB0" w14:textId="77777777" w:rsidR="009160A9" w:rsidRPr="001A7C1E" w:rsidRDefault="001047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1A7C1E">
        <w:rPr>
          <w:rFonts w:asciiTheme="minorHAnsi" w:hAnsiTheme="minorHAnsi" w:cstheme="minorHAnsi"/>
          <w:b/>
          <w:sz w:val="20"/>
        </w:rPr>
        <w:t>Povinnosti objednatele</w:t>
      </w:r>
    </w:p>
    <w:p w14:paraId="4236B511" w14:textId="7EAC6838" w:rsidR="004B13C6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1.</w:t>
      </w:r>
      <w:r w:rsidRPr="001A7C1E">
        <w:rPr>
          <w:rFonts w:asciiTheme="minorHAnsi" w:hAnsiTheme="minorHAnsi" w:cstheme="minorHAnsi"/>
          <w:b/>
          <w:sz w:val="20"/>
        </w:rPr>
        <w:tab/>
      </w:r>
      <w:r w:rsidR="001047BA" w:rsidRPr="001A7C1E">
        <w:rPr>
          <w:rFonts w:asciiTheme="minorHAnsi" w:hAnsiTheme="minorHAnsi" w:cstheme="minorHAnsi"/>
          <w:sz w:val="20"/>
        </w:rPr>
        <w:t xml:space="preserve">Objednatel je povinen </w:t>
      </w:r>
      <w:r w:rsidR="001D4195" w:rsidRPr="001A7C1E">
        <w:rPr>
          <w:rFonts w:asciiTheme="minorHAnsi" w:hAnsiTheme="minorHAnsi" w:cstheme="minorHAnsi"/>
          <w:sz w:val="20"/>
        </w:rPr>
        <w:t>službu objed</w:t>
      </w:r>
      <w:r w:rsidR="00597DD6" w:rsidRPr="001A7C1E">
        <w:rPr>
          <w:rFonts w:asciiTheme="minorHAnsi" w:hAnsiTheme="minorHAnsi" w:cstheme="minorHAnsi"/>
          <w:sz w:val="20"/>
        </w:rPr>
        <w:t>návat dle čl. III. odst. 4</w:t>
      </w:r>
      <w:r w:rsidR="009A5972" w:rsidRPr="001A7C1E">
        <w:rPr>
          <w:rFonts w:asciiTheme="minorHAnsi" w:hAnsiTheme="minorHAnsi" w:cstheme="minorHAnsi"/>
          <w:sz w:val="20"/>
        </w:rPr>
        <w:t xml:space="preserve">. </w:t>
      </w:r>
      <w:r w:rsidR="0012756B" w:rsidRPr="001A7C1E">
        <w:rPr>
          <w:rFonts w:asciiTheme="minorHAnsi" w:hAnsiTheme="minorHAnsi" w:cstheme="minorHAnsi"/>
          <w:sz w:val="20"/>
        </w:rPr>
        <w:t xml:space="preserve">této smlouvy. </w:t>
      </w:r>
      <w:r w:rsidR="00A3171A" w:rsidRPr="001A7C1E">
        <w:rPr>
          <w:rFonts w:asciiTheme="minorHAnsi" w:hAnsiTheme="minorHAnsi" w:cstheme="minorHAnsi"/>
          <w:sz w:val="20"/>
        </w:rPr>
        <w:t xml:space="preserve">Zároveň je </w:t>
      </w:r>
      <w:r w:rsidR="001D4195" w:rsidRPr="001A7C1E">
        <w:rPr>
          <w:rFonts w:asciiTheme="minorHAnsi" w:hAnsiTheme="minorHAnsi" w:cstheme="minorHAnsi"/>
          <w:sz w:val="20"/>
        </w:rPr>
        <w:t xml:space="preserve">objednatel </w:t>
      </w:r>
      <w:r w:rsidR="00A3171A" w:rsidRPr="001A7C1E">
        <w:rPr>
          <w:rFonts w:asciiTheme="minorHAnsi" w:hAnsiTheme="minorHAnsi" w:cstheme="minorHAnsi"/>
          <w:sz w:val="20"/>
        </w:rPr>
        <w:t xml:space="preserve">povinen písemně </w:t>
      </w:r>
      <w:r w:rsidR="0012756B" w:rsidRPr="001A7C1E">
        <w:rPr>
          <w:rFonts w:asciiTheme="minorHAnsi" w:hAnsiTheme="minorHAnsi" w:cstheme="minorHAnsi"/>
          <w:sz w:val="20"/>
        </w:rPr>
        <w:t xml:space="preserve">(emailem) </w:t>
      </w:r>
      <w:r w:rsidR="00A3171A" w:rsidRPr="001A7C1E">
        <w:rPr>
          <w:rFonts w:asciiTheme="minorHAnsi" w:hAnsiTheme="minorHAnsi" w:cstheme="minorHAnsi"/>
          <w:sz w:val="20"/>
        </w:rPr>
        <w:t>či telefonicky sdělit</w:t>
      </w:r>
      <w:r w:rsidR="001D4195" w:rsidRPr="001A7C1E">
        <w:rPr>
          <w:rFonts w:asciiTheme="minorHAnsi" w:hAnsiTheme="minorHAnsi" w:cstheme="minorHAnsi"/>
          <w:sz w:val="20"/>
        </w:rPr>
        <w:t xml:space="preserve"> poskytovateli </w:t>
      </w:r>
      <w:r w:rsidR="00026905">
        <w:rPr>
          <w:rFonts w:asciiTheme="minorHAnsi" w:hAnsiTheme="minorHAnsi" w:cstheme="minorHAnsi"/>
          <w:sz w:val="20"/>
        </w:rPr>
        <w:t>oddělení</w:t>
      </w:r>
      <w:r w:rsidR="001D4195" w:rsidRPr="001A7C1E">
        <w:rPr>
          <w:rFonts w:asciiTheme="minorHAnsi" w:hAnsiTheme="minorHAnsi" w:cstheme="minorHAnsi"/>
          <w:sz w:val="20"/>
        </w:rPr>
        <w:t xml:space="preserve">, odkud bude převoz na </w:t>
      </w:r>
      <w:r w:rsidR="00026905">
        <w:rPr>
          <w:rFonts w:asciiTheme="minorHAnsi" w:hAnsiTheme="minorHAnsi" w:cstheme="minorHAnsi"/>
          <w:sz w:val="20"/>
        </w:rPr>
        <w:t>budovu č. 32 - pitevna</w:t>
      </w:r>
      <w:r w:rsidR="001658C3" w:rsidRPr="001A7C1E">
        <w:rPr>
          <w:rFonts w:asciiTheme="minorHAnsi" w:hAnsiTheme="minorHAnsi" w:cstheme="minorHAnsi"/>
          <w:sz w:val="20"/>
        </w:rPr>
        <w:t xml:space="preserve"> v</w:t>
      </w:r>
      <w:r w:rsidR="001D4195" w:rsidRPr="001A7C1E">
        <w:rPr>
          <w:rFonts w:asciiTheme="minorHAnsi" w:hAnsiTheme="minorHAnsi" w:cstheme="minorHAnsi"/>
          <w:sz w:val="20"/>
        </w:rPr>
        <w:t>ykonán.</w:t>
      </w:r>
    </w:p>
    <w:p w14:paraId="47CD15A2" w14:textId="69FBA246" w:rsidR="004B13C6" w:rsidRPr="00026905" w:rsidRDefault="00CD55AB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color w:val="FF0000"/>
          <w:sz w:val="20"/>
        </w:rPr>
      </w:pPr>
      <w:r w:rsidRPr="001A7C1E">
        <w:rPr>
          <w:rFonts w:asciiTheme="minorHAnsi" w:hAnsiTheme="minorHAnsi" w:cstheme="minorHAnsi"/>
          <w:sz w:val="20"/>
        </w:rPr>
        <w:t>2.</w:t>
      </w:r>
      <w:r w:rsidRPr="001A7C1E">
        <w:rPr>
          <w:rFonts w:asciiTheme="minorHAnsi" w:hAnsiTheme="minorHAnsi" w:cstheme="minorHAnsi"/>
          <w:sz w:val="20"/>
        </w:rPr>
        <w:tab/>
      </w:r>
      <w:r w:rsidRPr="00AB4C7B">
        <w:rPr>
          <w:rFonts w:asciiTheme="minorHAnsi" w:hAnsiTheme="minorHAnsi" w:cstheme="minorHAnsi"/>
          <w:sz w:val="20"/>
        </w:rPr>
        <w:t xml:space="preserve">Objednatel pro </w:t>
      </w:r>
      <w:r w:rsidR="00501DC2">
        <w:rPr>
          <w:rFonts w:asciiTheme="minorHAnsi" w:hAnsiTheme="minorHAnsi" w:cstheme="minorHAnsi"/>
          <w:sz w:val="20"/>
        </w:rPr>
        <w:t>poskytovatele</w:t>
      </w:r>
      <w:r w:rsidR="006A656A" w:rsidRPr="00AB4C7B">
        <w:rPr>
          <w:rFonts w:asciiTheme="minorHAnsi" w:hAnsiTheme="minorHAnsi" w:cstheme="minorHAnsi"/>
          <w:sz w:val="20"/>
        </w:rPr>
        <w:t xml:space="preserve"> připraví </w:t>
      </w:r>
      <w:r w:rsidRPr="00AB4C7B">
        <w:rPr>
          <w:rFonts w:asciiTheme="minorHAnsi" w:hAnsiTheme="minorHAnsi" w:cstheme="minorHAnsi"/>
          <w:sz w:val="20"/>
        </w:rPr>
        <w:t xml:space="preserve">do obálky potřebné dokumenty definované vnitřními předpisy </w:t>
      </w:r>
      <w:r w:rsidR="00AB4C7B" w:rsidRPr="00AB4C7B">
        <w:rPr>
          <w:rFonts w:asciiTheme="minorHAnsi" w:hAnsiTheme="minorHAnsi" w:cstheme="minorHAnsi"/>
          <w:sz w:val="20"/>
        </w:rPr>
        <w:t>Psychiatrické nemocnice v Kroměříži</w:t>
      </w:r>
      <w:r w:rsidRPr="00AB4C7B">
        <w:rPr>
          <w:rFonts w:asciiTheme="minorHAnsi" w:hAnsiTheme="minorHAnsi" w:cstheme="minorHAnsi"/>
          <w:sz w:val="20"/>
        </w:rPr>
        <w:t xml:space="preserve">, </w:t>
      </w:r>
      <w:r w:rsidR="006A656A" w:rsidRPr="00AB4C7B">
        <w:rPr>
          <w:rFonts w:asciiTheme="minorHAnsi" w:hAnsiTheme="minorHAnsi" w:cstheme="minorHAnsi"/>
          <w:sz w:val="20"/>
        </w:rPr>
        <w:t>obálku zalepí a opatří razítkem přes zalepenou část.</w:t>
      </w:r>
      <w:r w:rsidR="00163CF6" w:rsidRPr="00AB4C7B">
        <w:rPr>
          <w:rFonts w:asciiTheme="minorHAnsi" w:hAnsiTheme="minorHAnsi" w:cstheme="minorHAnsi"/>
          <w:sz w:val="20"/>
        </w:rPr>
        <w:t xml:space="preserve"> Objednatel je povinen o</w:t>
      </w:r>
      <w:r w:rsidR="006A656A" w:rsidRPr="00AB4C7B">
        <w:rPr>
          <w:rFonts w:asciiTheme="minorHAnsi" w:hAnsiTheme="minorHAnsi" w:cstheme="minorHAnsi"/>
          <w:sz w:val="20"/>
        </w:rPr>
        <w:t xml:space="preserve">bálku a </w:t>
      </w:r>
      <w:r w:rsidR="009A5972" w:rsidRPr="00AB4C7B">
        <w:rPr>
          <w:rFonts w:asciiTheme="minorHAnsi" w:hAnsiTheme="minorHAnsi" w:cstheme="minorHAnsi"/>
          <w:sz w:val="20"/>
        </w:rPr>
        <w:t>lidské pozůstatky či lidské ostatky</w:t>
      </w:r>
      <w:r w:rsidR="00163CF6" w:rsidRPr="00AB4C7B">
        <w:rPr>
          <w:rFonts w:asciiTheme="minorHAnsi" w:hAnsiTheme="minorHAnsi" w:cstheme="minorHAnsi"/>
          <w:sz w:val="20"/>
        </w:rPr>
        <w:t xml:space="preserve"> předat</w:t>
      </w:r>
      <w:r w:rsidR="006A656A" w:rsidRPr="00AB4C7B">
        <w:rPr>
          <w:rFonts w:asciiTheme="minorHAnsi" w:hAnsiTheme="minorHAnsi" w:cstheme="minorHAnsi"/>
          <w:sz w:val="20"/>
        </w:rPr>
        <w:t xml:space="preserve"> </w:t>
      </w:r>
      <w:r w:rsidRPr="00AB4C7B">
        <w:rPr>
          <w:rFonts w:asciiTheme="minorHAnsi" w:hAnsiTheme="minorHAnsi" w:cstheme="minorHAnsi"/>
          <w:sz w:val="20"/>
        </w:rPr>
        <w:t>poskytovateli</w:t>
      </w:r>
      <w:r w:rsidR="009A5972" w:rsidRPr="00AB4C7B">
        <w:rPr>
          <w:rFonts w:asciiTheme="minorHAnsi" w:hAnsiTheme="minorHAnsi" w:cstheme="minorHAnsi"/>
          <w:sz w:val="20"/>
        </w:rPr>
        <w:t>.</w:t>
      </w:r>
    </w:p>
    <w:p w14:paraId="21C3B421" w14:textId="77777777" w:rsidR="001047BA" w:rsidRPr="001A7C1E" w:rsidRDefault="001047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6BE22C61" w14:textId="77777777" w:rsidR="001047BA" w:rsidRPr="001A7C1E" w:rsidRDefault="001047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1A7C1E">
        <w:rPr>
          <w:rFonts w:asciiTheme="minorHAnsi" w:hAnsiTheme="minorHAnsi" w:cstheme="minorHAnsi"/>
          <w:b/>
          <w:sz w:val="20"/>
        </w:rPr>
        <w:t>V.</w:t>
      </w:r>
    </w:p>
    <w:p w14:paraId="5ECD6FA3" w14:textId="77777777" w:rsidR="001047BA" w:rsidRPr="001A7C1E" w:rsidRDefault="001047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1A7C1E">
        <w:rPr>
          <w:rFonts w:asciiTheme="minorHAnsi" w:hAnsiTheme="minorHAnsi" w:cstheme="minorHAnsi"/>
          <w:b/>
          <w:sz w:val="20"/>
        </w:rPr>
        <w:t>Sankce</w:t>
      </w:r>
    </w:p>
    <w:p w14:paraId="0A40975C" w14:textId="424ED6CD" w:rsidR="00055BC8" w:rsidRPr="001A7C1E" w:rsidRDefault="001047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1</w:t>
      </w:r>
      <w:r w:rsidR="009160A9" w:rsidRPr="001A7C1E">
        <w:rPr>
          <w:rFonts w:asciiTheme="minorHAnsi" w:hAnsiTheme="minorHAnsi" w:cstheme="minorHAnsi"/>
          <w:sz w:val="20"/>
        </w:rPr>
        <w:t>.</w:t>
      </w:r>
      <w:r w:rsidR="009160A9" w:rsidRPr="001A7C1E">
        <w:rPr>
          <w:rFonts w:asciiTheme="minorHAnsi" w:hAnsiTheme="minorHAnsi" w:cstheme="minorHAnsi"/>
          <w:sz w:val="20"/>
        </w:rPr>
        <w:tab/>
        <w:t>Pro případ, že poskytovatel nedodrží t</w:t>
      </w:r>
      <w:r w:rsidR="008800B5" w:rsidRPr="001A7C1E">
        <w:rPr>
          <w:rFonts w:asciiTheme="minorHAnsi" w:hAnsiTheme="minorHAnsi" w:cstheme="minorHAnsi"/>
          <w:sz w:val="20"/>
        </w:rPr>
        <w:t>ermín dohodnutý</w:t>
      </w:r>
      <w:r w:rsidRPr="001A7C1E">
        <w:rPr>
          <w:rFonts w:asciiTheme="minorHAnsi" w:hAnsiTheme="minorHAnsi" w:cstheme="minorHAnsi"/>
          <w:sz w:val="20"/>
        </w:rPr>
        <w:t xml:space="preserve"> v</w:t>
      </w:r>
      <w:r w:rsidR="00945729" w:rsidRPr="001A7C1E">
        <w:rPr>
          <w:rFonts w:asciiTheme="minorHAnsi" w:hAnsiTheme="minorHAnsi" w:cstheme="minorHAnsi"/>
          <w:sz w:val="20"/>
        </w:rPr>
        <w:t> čl. III. 4</w:t>
      </w:r>
      <w:r w:rsidR="008800B5" w:rsidRPr="001A7C1E">
        <w:rPr>
          <w:rFonts w:asciiTheme="minorHAnsi" w:hAnsiTheme="minorHAnsi" w:cstheme="minorHAnsi"/>
          <w:sz w:val="20"/>
        </w:rPr>
        <w:t xml:space="preserve"> </w:t>
      </w:r>
      <w:r w:rsidRPr="001A7C1E">
        <w:rPr>
          <w:rFonts w:asciiTheme="minorHAnsi" w:hAnsiTheme="minorHAnsi" w:cstheme="minorHAnsi"/>
          <w:sz w:val="20"/>
        </w:rPr>
        <w:t>této smlouvy,</w:t>
      </w:r>
      <w:r w:rsidR="009160A9" w:rsidRPr="001A7C1E">
        <w:rPr>
          <w:rFonts w:asciiTheme="minorHAnsi" w:hAnsiTheme="minorHAnsi" w:cstheme="minorHAnsi"/>
          <w:sz w:val="20"/>
        </w:rPr>
        <w:t xml:space="preserve"> zavazuje se uhradit objednateli smluvní pokutu</w:t>
      </w:r>
      <w:r w:rsidR="008800B5" w:rsidRPr="001A7C1E">
        <w:rPr>
          <w:rFonts w:asciiTheme="minorHAnsi" w:hAnsiTheme="minorHAnsi" w:cstheme="minorHAnsi"/>
          <w:sz w:val="20"/>
        </w:rPr>
        <w:t xml:space="preserve"> ve výši </w:t>
      </w:r>
      <w:r w:rsidRPr="001A7C1E">
        <w:rPr>
          <w:rFonts w:asciiTheme="minorHAnsi" w:hAnsiTheme="minorHAnsi" w:cstheme="minorHAnsi"/>
          <w:b/>
          <w:sz w:val="20"/>
        </w:rPr>
        <w:t>1</w:t>
      </w:r>
      <w:r w:rsidR="00637214" w:rsidRPr="001A7C1E">
        <w:rPr>
          <w:rFonts w:asciiTheme="minorHAnsi" w:hAnsiTheme="minorHAnsi" w:cstheme="minorHAnsi"/>
          <w:b/>
          <w:sz w:val="20"/>
        </w:rPr>
        <w:t>00</w:t>
      </w:r>
      <w:r w:rsidR="009160A9" w:rsidRPr="001A7C1E">
        <w:rPr>
          <w:rFonts w:asciiTheme="minorHAnsi" w:hAnsiTheme="minorHAnsi" w:cstheme="minorHAnsi"/>
          <w:b/>
          <w:sz w:val="20"/>
        </w:rPr>
        <w:t>,- Kč</w:t>
      </w:r>
      <w:r w:rsidR="009160A9" w:rsidRPr="001A7C1E">
        <w:rPr>
          <w:rFonts w:asciiTheme="minorHAnsi" w:hAnsiTheme="minorHAnsi" w:cstheme="minorHAnsi"/>
          <w:sz w:val="20"/>
        </w:rPr>
        <w:t xml:space="preserve"> za</w:t>
      </w:r>
      <w:r w:rsidRPr="001A7C1E">
        <w:rPr>
          <w:rFonts w:asciiTheme="minorHAnsi" w:hAnsiTheme="minorHAnsi" w:cstheme="minorHAnsi"/>
          <w:sz w:val="20"/>
        </w:rPr>
        <w:t xml:space="preserve"> každou </w:t>
      </w:r>
      <w:r w:rsidR="00271890">
        <w:rPr>
          <w:rFonts w:asciiTheme="minorHAnsi" w:hAnsiTheme="minorHAnsi" w:cstheme="minorHAnsi"/>
          <w:sz w:val="20"/>
        </w:rPr>
        <w:t xml:space="preserve">i započatou </w:t>
      </w:r>
      <w:r w:rsidRPr="001A7C1E">
        <w:rPr>
          <w:rFonts w:asciiTheme="minorHAnsi" w:hAnsiTheme="minorHAnsi" w:cstheme="minorHAnsi"/>
          <w:sz w:val="20"/>
        </w:rPr>
        <w:t>hodinu</w:t>
      </w:r>
      <w:r w:rsidR="009160A9" w:rsidRPr="001A7C1E">
        <w:rPr>
          <w:rFonts w:asciiTheme="minorHAnsi" w:hAnsiTheme="minorHAnsi" w:cstheme="minorHAnsi"/>
          <w:sz w:val="20"/>
        </w:rPr>
        <w:t xml:space="preserve"> </w:t>
      </w:r>
      <w:r w:rsidRPr="001A7C1E">
        <w:rPr>
          <w:rFonts w:asciiTheme="minorHAnsi" w:hAnsiTheme="minorHAnsi" w:cstheme="minorHAnsi"/>
          <w:sz w:val="20"/>
        </w:rPr>
        <w:t>prodlení.</w:t>
      </w:r>
    </w:p>
    <w:p w14:paraId="6AFB6169" w14:textId="77777777" w:rsidR="001F0AB7" w:rsidRPr="001A7C1E" w:rsidRDefault="00055BC8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2.</w:t>
      </w:r>
      <w:r w:rsidRPr="001A7C1E">
        <w:rPr>
          <w:rFonts w:asciiTheme="minorHAnsi" w:hAnsiTheme="minorHAnsi" w:cstheme="minorHAnsi"/>
          <w:sz w:val="20"/>
        </w:rPr>
        <w:tab/>
        <w:t>Pro případ, že poskytovatel nebude p</w:t>
      </w:r>
      <w:r w:rsidR="00945729" w:rsidRPr="001A7C1E">
        <w:rPr>
          <w:rFonts w:asciiTheme="minorHAnsi" w:hAnsiTheme="minorHAnsi" w:cstheme="minorHAnsi"/>
          <w:sz w:val="20"/>
        </w:rPr>
        <w:t>ostupovat v souladu s čl. III. 5</w:t>
      </w:r>
      <w:r w:rsidRPr="001A7C1E">
        <w:rPr>
          <w:rFonts w:asciiTheme="minorHAnsi" w:hAnsiTheme="minorHAnsi" w:cstheme="minorHAnsi"/>
          <w:sz w:val="20"/>
        </w:rPr>
        <w:t xml:space="preserve"> této smlouvy, zavazuje se uhradit objednateli smluvní pokutu ve výši </w:t>
      </w:r>
      <w:r w:rsidRPr="001A7C1E">
        <w:rPr>
          <w:rFonts w:asciiTheme="minorHAnsi" w:hAnsiTheme="minorHAnsi" w:cstheme="minorHAnsi"/>
          <w:b/>
          <w:sz w:val="20"/>
        </w:rPr>
        <w:t>10.000,- Kč</w:t>
      </w:r>
      <w:r w:rsidRPr="001A7C1E">
        <w:rPr>
          <w:rFonts w:asciiTheme="minorHAnsi" w:hAnsiTheme="minorHAnsi" w:cstheme="minorHAnsi"/>
          <w:sz w:val="20"/>
        </w:rPr>
        <w:t xml:space="preserve"> za každé</w:t>
      </w:r>
      <w:r w:rsidR="001F0AB7" w:rsidRPr="001A7C1E">
        <w:rPr>
          <w:rFonts w:asciiTheme="minorHAnsi" w:hAnsiTheme="minorHAnsi" w:cstheme="minorHAnsi"/>
          <w:sz w:val="20"/>
        </w:rPr>
        <w:t xml:space="preserve"> takové</w:t>
      </w:r>
      <w:r w:rsidRPr="001A7C1E">
        <w:rPr>
          <w:rFonts w:asciiTheme="minorHAnsi" w:hAnsiTheme="minorHAnsi" w:cstheme="minorHAnsi"/>
          <w:sz w:val="20"/>
        </w:rPr>
        <w:t xml:space="preserve"> jednotlivé porušení.</w:t>
      </w:r>
    </w:p>
    <w:p w14:paraId="48D4F3CD" w14:textId="77777777" w:rsidR="009160A9" w:rsidRPr="001A7C1E" w:rsidRDefault="001F0AB7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 xml:space="preserve">3. </w:t>
      </w:r>
      <w:r w:rsidRPr="001A7C1E">
        <w:rPr>
          <w:rFonts w:asciiTheme="minorHAnsi" w:hAnsiTheme="minorHAnsi" w:cstheme="minorHAnsi"/>
          <w:sz w:val="20"/>
        </w:rPr>
        <w:tab/>
        <w:t xml:space="preserve">Pro případ, že poskytovatel nebude postupovat v souladu s čl. VII. této smlouvy, zavazuje se uhradit objednateli smluvní pokutu ve výši </w:t>
      </w:r>
      <w:r w:rsidRPr="001A7C1E">
        <w:rPr>
          <w:rFonts w:asciiTheme="minorHAnsi" w:hAnsiTheme="minorHAnsi" w:cstheme="minorHAnsi"/>
          <w:b/>
          <w:sz w:val="20"/>
        </w:rPr>
        <w:t>10.000,- Kč</w:t>
      </w:r>
      <w:r w:rsidRPr="001A7C1E">
        <w:rPr>
          <w:rFonts w:asciiTheme="minorHAnsi" w:hAnsiTheme="minorHAnsi" w:cstheme="minorHAnsi"/>
          <w:sz w:val="20"/>
        </w:rPr>
        <w:t xml:space="preserve"> za každé takové jednotlivé porušení.</w:t>
      </w:r>
    </w:p>
    <w:p w14:paraId="2C99E6A7" w14:textId="77777777" w:rsidR="009160A9" w:rsidRPr="001A7C1E" w:rsidRDefault="001F0AB7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4</w:t>
      </w:r>
      <w:r w:rsidR="009160A9" w:rsidRPr="001A7C1E">
        <w:rPr>
          <w:rFonts w:asciiTheme="minorHAnsi" w:hAnsiTheme="minorHAnsi" w:cstheme="minorHAnsi"/>
          <w:sz w:val="20"/>
        </w:rPr>
        <w:t>.</w:t>
      </w:r>
      <w:r w:rsidR="009160A9" w:rsidRPr="001A7C1E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27324CB7" w14:textId="77777777" w:rsidR="009160A9" w:rsidRPr="001A7C1E" w:rsidRDefault="001F0AB7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5</w:t>
      </w:r>
      <w:r w:rsidR="009160A9" w:rsidRPr="001A7C1E">
        <w:rPr>
          <w:rFonts w:asciiTheme="minorHAnsi" w:hAnsiTheme="minorHAnsi" w:cstheme="minorHAnsi"/>
          <w:sz w:val="20"/>
        </w:rPr>
        <w:t>.</w:t>
      </w:r>
      <w:r w:rsidR="009160A9" w:rsidRPr="001A7C1E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4FB5DD39" w14:textId="77777777" w:rsidR="009160A9" w:rsidRPr="001A7C1E" w:rsidRDefault="009160A9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V.</w:t>
      </w:r>
    </w:p>
    <w:p w14:paraId="0EF4BE42" w14:textId="77777777" w:rsidR="009160A9" w:rsidRPr="001A7C1E" w:rsidRDefault="009160A9" w:rsidP="008C09BA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Trvání smlouvy</w:t>
      </w:r>
    </w:p>
    <w:p w14:paraId="5E33A8B1" w14:textId="078D80C9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1.</w:t>
      </w:r>
      <w:r w:rsidRPr="001A7C1E">
        <w:rPr>
          <w:rFonts w:asciiTheme="minorHAnsi" w:hAnsiTheme="minorHAnsi" w:cstheme="minorHAnsi"/>
          <w:b/>
          <w:sz w:val="20"/>
        </w:rPr>
        <w:tab/>
      </w:r>
      <w:r w:rsidRPr="001A7C1E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6758D5" w:rsidRPr="006758D5">
        <w:rPr>
          <w:rFonts w:asciiTheme="minorHAnsi" w:hAnsiTheme="minorHAnsi" w:cstheme="minorHAnsi"/>
          <w:b/>
          <w:sz w:val="20"/>
        </w:rPr>
        <w:t>8</w:t>
      </w:r>
      <w:r w:rsidR="006758D5">
        <w:rPr>
          <w:rFonts w:asciiTheme="minorHAnsi" w:hAnsiTheme="minorHAnsi" w:cstheme="minorHAnsi"/>
          <w:b/>
          <w:sz w:val="20"/>
        </w:rPr>
        <w:t xml:space="preserve"> </w:t>
      </w:r>
      <w:r w:rsidR="00AE5FF2" w:rsidRPr="006758D5">
        <w:rPr>
          <w:rFonts w:asciiTheme="minorHAnsi" w:hAnsiTheme="minorHAnsi" w:cstheme="minorHAnsi"/>
          <w:b/>
          <w:sz w:val="20"/>
        </w:rPr>
        <w:t>l</w:t>
      </w:r>
      <w:r w:rsidRPr="006758D5">
        <w:rPr>
          <w:rFonts w:asciiTheme="minorHAnsi" w:hAnsiTheme="minorHAnsi" w:cstheme="minorHAnsi"/>
          <w:b/>
          <w:sz w:val="20"/>
        </w:rPr>
        <w:t>et</w:t>
      </w:r>
      <w:r w:rsidR="008C09BA" w:rsidRPr="008C09BA">
        <w:rPr>
          <w:rFonts w:asciiTheme="minorHAnsi" w:hAnsiTheme="minorHAnsi" w:cstheme="minorHAnsi"/>
          <w:sz w:val="20"/>
        </w:rPr>
        <w:t xml:space="preserve"> ode dne podpisu této smlouvy</w:t>
      </w:r>
      <w:r w:rsidR="001047BA" w:rsidRPr="001A7C1E">
        <w:rPr>
          <w:rFonts w:asciiTheme="minorHAnsi" w:hAnsiTheme="minorHAnsi" w:cstheme="minorHAnsi"/>
          <w:sz w:val="20"/>
        </w:rPr>
        <w:t xml:space="preserve">. Tato </w:t>
      </w:r>
      <w:r w:rsidR="008800B5" w:rsidRPr="001A7C1E">
        <w:rPr>
          <w:rFonts w:asciiTheme="minorHAnsi" w:hAnsiTheme="minorHAnsi" w:cstheme="minorHAnsi"/>
          <w:sz w:val="20"/>
        </w:rPr>
        <w:t>smlouva</w:t>
      </w:r>
      <w:r w:rsidR="001047BA" w:rsidRPr="001A7C1E">
        <w:rPr>
          <w:rFonts w:asciiTheme="minorHAnsi" w:hAnsiTheme="minorHAnsi" w:cstheme="minorHAnsi"/>
          <w:sz w:val="20"/>
        </w:rPr>
        <w:t xml:space="preserve"> </w:t>
      </w:r>
      <w:r w:rsidR="008800B5" w:rsidRPr="001A7C1E">
        <w:rPr>
          <w:rFonts w:asciiTheme="minorHAnsi" w:hAnsiTheme="minorHAnsi" w:cstheme="minorHAnsi"/>
          <w:sz w:val="20"/>
        </w:rPr>
        <w:t xml:space="preserve">se stává </w:t>
      </w:r>
      <w:r w:rsidR="001047BA" w:rsidRPr="001A7C1E">
        <w:rPr>
          <w:rFonts w:asciiTheme="minorHAnsi" w:hAnsiTheme="minorHAnsi" w:cstheme="minorHAnsi"/>
          <w:sz w:val="20"/>
        </w:rPr>
        <w:t xml:space="preserve">účinnou dnem </w:t>
      </w:r>
      <w:r w:rsidR="00F73382">
        <w:rPr>
          <w:rFonts w:asciiTheme="minorHAnsi" w:hAnsiTheme="minorHAnsi" w:cstheme="minorHAnsi"/>
          <w:sz w:val="20"/>
        </w:rPr>
        <w:t>1. 4. 2024</w:t>
      </w:r>
      <w:r w:rsidR="001047BA" w:rsidRPr="001A7C1E">
        <w:rPr>
          <w:rFonts w:asciiTheme="minorHAnsi" w:hAnsiTheme="minorHAnsi" w:cstheme="minorHAnsi"/>
          <w:sz w:val="20"/>
        </w:rPr>
        <w:t>.</w:t>
      </w:r>
    </w:p>
    <w:p w14:paraId="7EDB6969" w14:textId="77777777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2.</w:t>
      </w:r>
      <w:r w:rsidRPr="001A7C1E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4267DC8D" w14:textId="77777777" w:rsidR="009160A9" w:rsidRPr="008C09BA" w:rsidRDefault="009160A9" w:rsidP="008C09BA">
      <w:pPr>
        <w:pStyle w:val="Odstavec"/>
        <w:numPr>
          <w:ilvl w:val="0"/>
          <w:numId w:val="5"/>
        </w:numPr>
        <w:spacing w:before="0" w:line="360" w:lineRule="auto"/>
        <w:ind w:left="709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písemnou dohodou smluvních stran;</w:t>
      </w:r>
    </w:p>
    <w:p w14:paraId="2584ED5C" w14:textId="77777777" w:rsidR="009160A9" w:rsidRPr="008C09BA" w:rsidRDefault="009160A9" w:rsidP="008C09BA">
      <w:pPr>
        <w:pStyle w:val="Odstavec"/>
        <w:numPr>
          <w:ilvl w:val="0"/>
          <w:numId w:val="5"/>
        </w:numPr>
        <w:spacing w:before="0" w:line="360" w:lineRule="auto"/>
        <w:ind w:left="709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1047BA" w:rsidRPr="001A7C1E">
        <w:rPr>
          <w:rFonts w:asciiTheme="minorHAnsi" w:hAnsiTheme="minorHAnsi" w:cstheme="minorHAnsi"/>
          <w:sz w:val="20"/>
        </w:rPr>
        <w:t>2</w:t>
      </w:r>
      <w:r w:rsidRPr="001A7C1E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7792979E" w14:textId="77777777" w:rsidR="009160A9" w:rsidRPr="001A7C1E" w:rsidRDefault="009160A9" w:rsidP="008C09BA">
      <w:pPr>
        <w:pStyle w:val="Odstavec"/>
        <w:numPr>
          <w:ilvl w:val="0"/>
          <w:numId w:val="5"/>
        </w:numPr>
        <w:spacing w:before="0" w:line="360" w:lineRule="auto"/>
        <w:ind w:left="709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lastRenderedPageBreak/>
        <w:t xml:space="preserve">písemným odstoupením, v případech stanovených zákonem či touto smlouvou. </w:t>
      </w:r>
      <w:r w:rsidRPr="001A7C1E">
        <w:rPr>
          <w:rFonts w:asciiTheme="minorHAnsi" w:hAnsiTheme="minorHAnsi" w:cstheme="minorHAnsi"/>
          <w:color w:val="000000"/>
          <w:sz w:val="20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1A7C1E">
        <w:rPr>
          <w:rFonts w:asciiTheme="minorHAnsi" w:hAnsiTheme="minorHAnsi" w:cstheme="minorHAnsi"/>
          <w:color w:val="000000"/>
          <w:sz w:val="20"/>
        </w:rPr>
        <w:t xml:space="preserve"> či povinnosti zaplatit finanční částky z jiného titulu</w:t>
      </w:r>
      <w:r w:rsidRPr="001A7C1E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1A7C1E">
        <w:rPr>
          <w:rFonts w:asciiTheme="minorHAnsi" w:hAnsiTheme="minorHAnsi" w:cstheme="minorHAnsi"/>
          <w:color w:val="000000"/>
          <w:sz w:val="20"/>
        </w:rPr>
        <w:t>, event. na jejichž zaplacení vznikl nárok v souvislosti s jednáním či opomenutím poskytovatele před odstoupením od smlouvy</w:t>
      </w:r>
      <w:r w:rsidRPr="001A7C1E">
        <w:rPr>
          <w:rFonts w:asciiTheme="minorHAnsi" w:hAnsiTheme="minorHAnsi" w:cstheme="minorHAnsi"/>
          <w:color w:val="000000"/>
          <w:sz w:val="20"/>
        </w:rPr>
        <w:t>.</w:t>
      </w:r>
    </w:p>
    <w:p w14:paraId="2D849005" w14:textId="77777777" w:rsidR="009160A9" w:rsidRPr="001A7C1E" w:rsidRDefault="009160A9" w:rsidP="008C09BA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A7C1E">
        <w:rPr>
          <w:rFonts w:asciiTheme="minorHAnsi" w:hAnsiTheme="minorHAnsi" w:cstheme="minorHAnsi"/>
          <w:b/>
          <w:sz w:val="20"/>
          <w:szCs w:val="20"/>
        </w:rPr>
        <w:t>VI.</w:t>
      </w:r>
      <w:r w:rsidRPr="001A7C1E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5195EDA0" w14:textId="77777777" w:rsidR="009160A9" w:rsidRPr="001A7C1E" w:rsidRDefault="009160A9" w:rsidP="008C09BA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A7C1E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7FC9FCD8" w14:textId="1597CEE2" w:rsidR="00342D17" w:rsidRPr="001A7C1E" w:rsidRDefault="008800B5" w:rsidP="008C09B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9160A9" w:rsidRPr="001A7C1E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1A7C1E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A7C1E">
        <w:rPr>
          <w:rFonts w:asciiTheme="minorHAnsi" w:hAnsiTheme="minorHAnsi" w:cstheme="minorHAnsi"/>
          <w:sz w:val="20"/>
          <w:szCs w:val="20"/>
        </w:rPr>
        <w:t>Smluvní strany se dohodly, že cena za jeden převoz</w:t>
      </w:r>
      <w:r w:rsidR="006C225F" w:rsidRPr="001A7C1E">
        <w:rPr>
          <w:rFonts w:asciiTheme="minorHAnsi" w:hAnsiTheme="minorHAnsi" w:cstheme="minorHAnsi"/>
          <w:sz w:val="20"/>
          <w:szCs w:val="20"/>
        </w:rPr>
        <w:t xml:space="preserve"> na </w:t>
      </w:r>
      <w:r w:rsidR="00026905">
        <w:rPr>
          <w:rFonts w:asciiTheme="minorHAnsi" w:hAnsiTheme="minorHAnsi" w:cstheme="minorHAnsi"/>
          <w:sz w:val="20"/>
          <w:szCs w:val="20"/>
        </w:rPr>
        <w:t>budovu č. 32 - pitevna</w:t>
      </w:r>
      <w:r w:rsidR="00D47032" w:rsidRPr="001A7C1E">
        <w:rPr>
          <w:rFonts w:asciiTheme="minorHAnsi" w:hAnsiTheme="minorHAnsi" w:cstheme="minorHAnsi"/>
          <w:sz w:val="20"/>
          <w:szCs w:val="20"/>
        </w:rPr>
        <w:t xml:space="preserve"> </w:t>
      </w:r>
      <w:r w:rsidR="0012756B" w:rsidRPr="001A7C1E">
        <w:rPr>
          <w:rFonts w:asciiTheme="minorHAnsi" w:hAnsiTheme="minorHAnsi" w:cstheme="minorHAnsi"/>
          <w:sz w:val="20"/>
          <w:szCs w:val="20"/>
        </w:rPr>
        <w:t>činí</w:t>
      </w:r>
      <w:r w:rsidRPr="001A7C1E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7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1840"/>
        <w:gridCol w:w="1502"/>
        <w:gridCol w:w="1987"/>
      </w:tblGrid>
      <w:tr w:rsidR="00B2469D" w:rsidRPr="001A7C1E" w14:paraId="3AEE3A8B" w14:textId="77777777" w:rsidTr="00B2469D">
        <w:trPr>
          <w:trHeight w:val="347"/>
          <w:jc w:val="center"/>
        </w:trPr>
        <w:tc>
          <w:tcPr>
            <w:tcW w:w="1952" w:type="dxa"/>
            <w:vAlign w:val="center"/>
          </w:tcPr>
          <w:p w14:paraId="02F5F5FD" w14:textId="77777777" w:rsidR="00B2469D" w:rsidRPr="001A7C1E" w:rsidRDefault="00B2469D" w:rsidP="008C09BA">
            <w:pPr>
              <w:pStyle w:val="Odstavec"/>
              <w:numPr>
                <w:ilvl w:val="0"/>
                <w:numId w:val="0"/>
              </w:numPr>
              <w:spacing w:before="0"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C1E">
              <w:rPr>
                <w:rFonts w:asciiTheme="minorHAnsi" w:hAnsiTheme="minorHAnsi" w:cstheme="minorHAnsi"/>
                <w:b/>
                <w:sz w:val="20"/>
              </w:rPr>
              <w:t>Předmět plnění</w:t>
            </w:r>
          </w:p>
        </w:tc>
        <w:tc>
          <w:tcPr>
            <w:tcW w:w="1840" w:type="dxa"/>
            <w:vAlign w:val="center"/>
          </w:tcPr>
          <w:p w14:paraId="30EAA6C7" w14:textId="77777777" w:rsidR="00B2469D" w:rsidRPr="001A7C1E" w:rsidRDefault="00B2469D" w:rsidP="008C09BA">
            <w:pPr>
              <w:pStyle w:val="Odstavec"/>
              <w:numPr>
                <w:ilvl w:val="0"/>
                <w:numId w:val="0"/>
              </w:numPr>
              <w:spacing w:before="0"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C1E">
              <w:rPr>
                <w:rFonts w:asciiTheme="minorHAnsi" w:hAnsiTheme="minorHAnsi" w:cstheme="minorHAnsi"/>
                <w:b/>
                <w:sz w:val="20"/>
              </w:rPr>
              <w:t>Bez DPH</w:t>
            </w:r>
          </w:p>
        </w:tc>
        <w:tc>
          <w:tcPr>
            <w:tcW w:w="1502" w:type="dxa"/>
            <w:vAlign w:val="center"/>
          </w:tcPr>
          <w:p w14:paraId="350CFF28" w14:textId="77777777" w:rsidR="00B2469D" w:rsidRPr="001A7C1E" w:rsidRDefault="00B2469D" w:rsidP="008C09BA">
            <w:pPr>
              <w:pStyle w:val="Odstavec"/>
              <w:numPr>
                <w:ilvl w:val="0"/>
                <w:numId w:val="0"/>
              </w:numPr>
              <w:spacing w:before="0"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C1E">
              <w:rPr>
                <w:rFonts w:asciiTheme="minorHAnsi" w:hAnsiTheme="minorHAnsi" w:cstheme="minorHAnsi"/>
                <w:b/>
                <w:sz w:val="20"/>
              </w:rPr>
              <w:t xml:space="preserve">DPH </w:t>
            </w:r>
          </w:p>
        </w:tc>
        <w:tc>
          <w:tcPr>
            <w:tcW w:w="1987" w:type="dxa"/>
            <w:vAlign w:val="center"/>
          </w:tcPr>
          <w:p w14:paraId="4EA56A5C" w14:textId="77777777" w:rsidR="00B2469D" w:rsidRPr="001A7C1E" w:rsidRDefault="00B2469D" w:rsidP="008C09BA">
            <w:pPr>
              <w:pStyle w:val="Odstavec"/>
              <w:numPr>
                <w:ilvl w:val="0"/>
                <w:numId w:val="0"/>
              </w:numPr>
              <w:spacing w:before="0"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C1E">
              <w:rPr>
                <w:rFonts w:asciiTheme="minorHAnsi" w:hAnsiTheme="minorHAnsi" w:cstheme="minorHAnsi"/>
                <w:b/>
                <w:sz w:val="20"/>
              </w:rPr>
              <w:t>Včetně DPH</w:t>
            </w:r>
          </w:p>
        </w:tc>
      </w:tr>
      <w:tr w:rsidR="00B2469D" w:rsidRPr="001A7C1E" w14:paraId="772DE175" w14:textId="77777777" w:rsidTr="00B2469D">
        <w:trPr>
          <w:trHeight w:val="398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A848" w14:textId="77777777" w:rsidR="00B2469D" w:rsidRPr="001A7C1E" w:rsidRDefault="00B2469D" w:rsidP="008C09BA">
            <w:pPr>
              <w:pStyle w:val="Odstavec"/>
              <w:numPr>
                <w:ilvl w:val="0"/>
                <w:numId w:val="0"/>
              </w:numPr>
              <w:spacing w:before="0" w:line="36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</w:rPr>
            </w:pPr>
            <w:r w:rsidRPr="001A7C1E">
              <w:rPr>
                <w:rFonts w:asciiTheme="minorHAnsi" w:hAnsiTheme="minorHAnsi" w:cstheme="minorHAnsi"/>
                <w:sz w:val="20"/>
              </w:rPr>
              <w:t>Jednotková cena za jeden převoz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87105206"/>
            <w:placeholder>
              <w:docPart w:val="8926D062150D43AF9977AEB7579243DF"/>
            </w:placeholder>
            <w:text/>
          </w:sdtPr>
          <w:sdtEndPr/>
          <w:sdtContent>
            <w:tc>
              <w:tcPr>
                <w:tcW w:w="18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6CBE6D" w14:textId="7612A7DE" w:rsidR="00B2469D" w:rsidRPr="001A7C1E" w:rsidRDefault="00382AD1" w:rsidP="008C09BA">
                <w:pPr>
                  <w:pStyle w:val="Odstavec"/>
                  <w:numPr>
                    <w:ilvl w:val="0"/>
                    <w:numId w:val="0"/>
                  </w:numPr>
                  <w:spacing w:before="0"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1 200,- Kč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4362678"/>
            <w:placeholder>
              <w:docPart w:val="8926D062150D43AF9977AEB7579243DF"/>
            </w:placeholder>
            <w:text/>
          </w:sdtPr>
          <w:sdtEndPr/>
          <w:sdtContent>
            <w:tc>
              <w:tcPr>
                <w:tcW w:w="1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D2477F" w14:textId="427AC0D0" w:rsidR="00B2469D" w:rsidRPr="001A7C1E" w:rsidRDefault="00382AD1" w:rsidP="008C09BA">
                <w:pPr>
                  <w:pStyle w:val="Odstavec"/>
                  <w:numPr>
                    <w:ilvl w:val="0"/>
                    <w:numId w:val="0"/>
                  </w:numPr>
                  <w:spacing w:before="0"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144,- Kč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10194580"/>
            <w:placeholder>
              <w:docPart w:val="8926D062150D43AF9977AEB7579243DF"/>
            </w:placeholder>
            <w:text/>
          </w:sdtPr>
          <w:sdtEndPr/>
          <w:sdtContent>
            <w:tc>
              <w:tcPr>
                <w:tcW w:w="19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0D9C30" w14:textId="0444F345" w:rsidR="00B2469D" w:rsidRPr="001A7C1E" w:rsidRDefault="00382AD1" w:rsidP="008C09BA">
                <w:pPr>
                  <w:pStyle w:val="Odstavec"/>
                  <w:numPr>
                    <w:ilvl w:val="0"/>
                    <w:numId w:val="0"/>
                  </w:numPr>
                  <w:spacing w:before="0"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1 344,-Kč</w:t>
                </w:r>
              </w:p>
            </w:tc>
          </w:sdtContent>
        </w:sdt>
      </w:tr>
    </w:tbl>
    <w:p w14:paraId="362F47CE" w14:textId="2EDBD5BB" w:rsidR="0012756B" w:rsidRPr="008C09BA" w:rsidRDefault="008800B5" w:rsidP="00026905">
      <w:pPr>
        <w:tabs>
          <w:tab w:val="left" w:pos="284"/>
        </w:tabs>
        <w:spacing w:before="120"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A7C1E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9160A9" w:rsidRPr="001A7C1E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1A7C1E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1A7C1E">
        <w:rPr>
          <w:rFonts w:asciiTheme="minorHAnsi" w:hAnsiTheme="minorHAnsi" w:cstheme="minorHAnsi"/>
          <w:sz w:val="20"/>
          <w:szCs w:val="20"/>
        </w:rPr>
        <w:t xml:space="preserve">Cena bude objednatelem uhrazena na základě faktur vystavených poskytovatelem a doručených objednateli. Každá jednotlivá faktura vystavená v rámci smluvního vztahu založeného touto smlouvou musí obsahovat identifikátor veřejné zakázky </w:t>
      </w:r>
      <w:r w:rsidR="009160A9" w:rsidRPr="001A7C1E">
        <w:rPr>
          <w:rFonts w:asciiTheme="minorHAnsi" w:hAnsiTheme="minorHAnsi" w:cstheme="minorHAnsi"/>
          <w:b/>
          <w:sz w:val="20"/>
          <w:szCs w:val="20"/>
        </w:rPr>
        <w:t>VZ</w:t>
      </w:r>
      <w:r w:rsidR="00026905">
        <w:rPr>
          <w:rFonts w:asciiTheme="minorHAnsi" w:hAnsiTheme="minorHAnsi" w:cstheme="minorHAnsi"/>
          <w:b/>
          <w:sz w:val="20"/>
          <w:szCs w:val="20"/>
        </w:rPr>
        <w:t>0180419</w:t>
      </w:r>
      <w:r w:rsidR="001D4195" w:rsidRPr="001A7C1E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4EE27EE1" w14:textId="3E83309D" w:rsidR="009160A9" w:rsidRPr="001A7C1E" w:rsidRDefault="008800B5" w:rsidP="008C09B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9160A9" w:rsidRPr="001A7C1E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1A7C1E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1A7C1E">
        <w:rPr>
          <w:rFonts w:asciiTheme="minorHAnsi" w:hAnsiTheme="minorHAnsi" w:cstheme="minorHAnsi"/>
          <w:sz w:val="20"/>
          <w:szCs w:val="20"/>
        </w:rPr>
        <w:t xml:space="preserve">Poskytovatel je povinen vystavit fakturu s náležitostmi daňového dokladu podle zákona č. 235/2004 Sb., o dani z přidané hodnoty, v platném znění a splatností </w:t>
      </w:r>
      <w:r w:rsidR="00271890">
        <w:rPr>
          <w:rFonts w:asciiTheme="minorHAnsi" w:hAnsiTheme="minorHAnsi" w:cstheme="minorHAnsi"/>
          <w:sz w:val="20"/>
          <w:szCs w:val="20"/>
        </w:rPr>
        <w:t>30</w:t>
      </w:r>
      <w:r w:rsidR="00271890" w:rsidRPr="001A7C1E">
        <w:rPr>
          <w:rFonts w:asciiTheme="minorHAnsi" w:hAnsiTheme="minorHAnsi" w:cstheme="minorHAnsi"/>
          <w:sz w:val="20"/>
          <w:szCs w:val="20"/>
        </w:rPr>
        <w:t xml:space="preserve"> </w:t>
      </w:r>
      <w:r w:rsidR="009160A9" w:rsidRPr="001A7C1E">
        <w:rPr>
          <w:rFonts w:asciiTheme="minorHAnsi" w:hAnsiTheme="minorHAnsi" w:cstheme="minorHAnsi"/>
          <w:sz w:val="20"/>
          <w:szCs w:val="20"/>
        </w:rPr>
        <w:t xml:space="preserve">kalendářních </w:t>
      </w:r>
      <w:r w:rsidR="0012756B" w:rsidRPr="001A7C1E">
        <w:rPr>
          <w:rFonts w:asciiTheme="minorHAnsi" w:hAnsiTheme="minorHAnsi" w:cstheme="minorHAnsi"/>
          <w:sz w:val="20"/>
          <w:szCs w:val="20"/>
        </w:rPr>
        <w:t xml:space="preserve">dnů ode dne </w:t>
      </w:r>
      <w:r w:rsidR="00B2469D" w:rsidRPr="001A7C1E">
        <w:rPr>
          <w:rFonts w:asciiTheme="minorHAnsi" w:hAnsiTheme="minorHAnsi" w:cstheme="minorHAnsi"/>
          <w:sz w:val="20"/>
          <w:szCs w:val="20"/>
        </w:rPr>
        <w:t xml:space="preserve">prokazatelného doručení </w:t>
      </w:r>
      <w:r w:rsidR="0012756B" w:rsidRPr="001A7C1E">
        <w:rPr>
          <w:rFonts w:asciiTheme="minorHAnsi" w:hAnsiTheme="minorHAnsi" w:cstheme="minorHAnsi"/>
          <w:sz w:val="20"/>
          <w:szCs w:val="20"/>
        </w:rPr>
        <w:t>faktury</w:t>
      </w:r>
      <w:r w:rsidR="00B2469D" w:rsidRPr="001A7C1E">
        <w:rPr>
          <w:rFonts w:asciiTheme="minorHAnsi" w:hAnsiTheme="minorHAnsi" w:cstheme="minorHAnsi"/>
          <w:sz w:val="20"/>
          <w:szCs w:val="20"/>
        </w:rPr>
        <w:t xml:space="preserve"> na adresu objednatele nebo email  </w:t>
      </w:r>
      <w:hyperlink r:id="rId8" w:history="1">
        <w:r w:rsidR="002978E5" w:rsidRPr="006619EE">
          <w:rPr>
            <w:rStyle w:val="Hypertextovodkaz"/>
            <w:rFonts w:asciiTheme="minorHAnsi" w:hAnsiTheme="minorHAnsi" w:cstheme="minorHAnsi"/>
            <w:sz w:val="20"/>
            <w:szCs w:val="20"/>
          </w:rPr>
          <w:t>fakturace@pnkm.cz</w:t>
        </w:r>
      </w:hyperlink>
      <w:r w:rsidR="0012756B" w:rsidRPr="001A7C1E">
        <w:rPr>
          <w:rFonts w:asciiTheme="minorHAnsi" w:hAnsiTheme="minorHAnsi" w:cstheme="minorHAnsi"/>
          <w:sz w:val="20"/>
          <w:szCs w:val="20"/>
        </w:rPr>
        <w:t>, součástí faktury bude příloha obsahující chronolog</w:t>
      </w:r>
      <w:r w:rsidR="001B3E6D" w:rsidRPr="001A7C1E">
        <w:rPr>
          <w:rFonts w:asciiTheme="minorHAnsi" w:hAnsiTheme="minorHAnsi" w:cstheme="minorHAnsi"/>
          <w:sz w:val="20"/>
          <w:szCs w:val="20"/>
        </w:rPr>
        <w:t xml:space="preserve">ický přehled </w:t>
      </w:r>
      <w:r w:rsidR="001B3E6D" w:rsidRPr="00D365A6">
        <w:rPr>
          <w:rFonts w:asciiTheme="minorHAnsi" w:hAnsiTheme="minorHAnsi" w:cstheme="minorHAnsi"/>
          <w:sz w:val="20"/>
          <w:szCs w:val="20"/>
        </w:rPr>
        <w:t xml:space="preserve">převozů </w:t>
      </w:r>
      <w:r w:rsidR="00D47032" w:rsidRPr="00D365A6">
        <w:rPr>
          <w:rFonts w:asciiTheme="minorHAnsi" w:hAnsiTheme="minorHAnsi" w:cstheme="minorHAnsi"/>
          <w:sz w:val="20"/>
          <w:szCs w:val="20"/>
        </w:rPr>
        <w:t xml:space="preserve">odsouhlasený </w:t>
      </w:r>
      <w:r w:rsidR="00D365A6" w:rsidRPr="00D365A6">
        <w:rPr>
          <w:rFonts w:asciiTheme="minorHAnsi" w:hAnsiTheme="minorHAnsi" w:cstheme="minorHAnsi"/>
          <w:sz w:val="20"/>
          <w:szCs w:val="20"/>
        </w:rPr>
        <w:t>vedoucím provozního oddělení</w:t>
      </w:r>
      <w:r w:rsidR="00D365A6">
        <w:rPr>
          <w:rFonts w:asciiTheme="minorHAnsi" w:hAnsiTheme="minorHAnsi" w:cstheme="minorHAnsi"/>
          <w:sz w:val="20"/>
          <w:szCs w:val="20"/>
        </w:rPr>
        <w:t xml:space="preserve"> nebo jím pověřená osoba</w:t>
      </w:r>
      <w:r w:rsidR="007D59CB" w:rsidRPr="00D365A6">
        <w:rPr>
          <w:rFonts w:asciiTheme="minorHAnsi" w:hAnsiTheme="minorHAnsi" w:cstheme="minorHAnsi"/>
          <w:sz w:val="20"/>
          <w:szCs w:val="20"/>
        </w:rPr>
        <w:t>.</w:t>
      </w:r>
      <w:r w:rsidR="00D47032" w:rsidRPr="00D365A6">
        <w:rPr>
          <w:rFonts w:asciiTheme="minorHAnsi" w:hAnsiTheme="minorHAnsi" w:cstheme="minorHAnsi"/>
          <w:sz w:val="20"/>
          <w:szCs w:val="20"/>
        </w:rPr>
        <w:t xml:space="preserve"> </w:t>
      </w:r>
      <w:r w:rsidR="0012756B" w:rsidRPr="001A7C1E">
        <w:rPr>
          <w:rFonts w:asciiTheme="minorHAnsi" w:hAnsiTheme="minorHAnsi" w:cstheme="minorHAnsi"/>
          <w:sz w:val="20"/>
          <w:szCs w:val="20"/>
        </w:rPr>
        <w:t>Poskytovatel je povinen vystavit fakturu do 5 kalendářních dnů po zdanitelném plnění k poslednímu dni v měsíci.</w:t>
      </w:r>
      <w:r w:rsidR="00D47032" w:rsidRPr="001A7C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2A5DCB" w14:textId="77777777" w:rsidR="009160A9" w:rsidRPr="001A7C1E" w:rsidRDefault="008800B5" w:rsidP="008C09B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4</w:t>
      </w:r>
      <w:r w:rsidR="009160A9" w:rsidRPr="001A7C1E">
        <w:rPr>
          <w:rFonts w:asciiTheme="minorHAnsi" w:hAnsiTheme="minorHAnsi" w:cstheme="minorHAnsi"/>
          <w:sz w:val="20"/>
          <w:szCs w:val="20"/>
        </w:rPr>
        <w:t>.</w:t>
      </w:r>
      <w:r w:rsidR="009160A9" w:rsidRPr="001A7C1E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14:paraId="0E5D2FB5" w14:textId="77777777" w:rsidR="002A3D67" w:rsidRPr="001A7C1E" w:rsidRDefault="008800B5" w:rsidP="008C09B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5</w:t>
      </w:r>
      <w:r w:rsidR="009160A9" w:rsidRPr="001A7C1E">
        <w:rPr>
          <w:rFonts w:asciiTheme="minorHAnsi" w:hAnsiTheme="minorHAnsi" w:cstheme="minorHAnsi"/>
          <w:sz w:val="20"/>
          <w:szCs w:val="20"/>
        </w:rPr>
        <w:t>.</w:t>
      </w:r>
      <w:r w:rsidR="009160A9" w:rsidRPr="001A7C1E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smlouvy. Za den úhrady se rozumí den odeslání celé fakturované částky z účtu objednatele na účet poskytovatele.</w:t>
      </w:r>
    </w:p>
    <w:p w14:paraId="06269253" w14:textId="1C78D83D" w:rsidR="008800B5" w:rsidRDefault="00E67F3C" w:rsidP="008C09B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8800B5" w:rsidRPr="001A7C1E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8800B5" w:rsidRPr="001A7C1E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800B5" w:rsidRPr="001A7C1E">
        <w:rPr>
          <w:rFonts w:asciiTheme="minorHAnsi" w:hAnsiTheme="minorHAnsi" w:cstheme="minorHAnsi"/>
          <w:sz w:val="20"/>
          <w:szCs w:val="20"/>
        </w:rPr>
        <w:t xml:space="preserve">Prodávající bere na vědomí, </w:t>
      </w:r>
      <w:r w:rsidR="008800B5" w:rsidRPr="001A7C1E">
        <w:rPr>
          <w:rFonts w:asciiTheme="minorHAnsi" w:hAnsiTheme="minorHAnsi" w:cstheme="minorHAnsi"/>
          <w:color w:val="000000"/>
          <w:sz w:val="20"/>
          <w:szCs w:val="20"/>
        </w:rPr>
        <w:t>že v souladu s interními předpisy objednatele nese náklady související s vjezdem motorových vozidel do místa plnění.</w:t>
      </w:r>
    </w:p>
    <w:p w14:paraId="10C82E28" w14:textId="07C8E6DC" w:rsidR="00D352DF" w:rsidRDefault="00E67F3C" w:rsidP="00D352DF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="00D352DF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  </w:t>
      </w:r>
      <w:r w:rsidR="00D352DF">
        <w:rPr>
          <w:rFonts w:asciiTheme="minorHAnsi" w:hAnsiTheme="minorHAnsi"/>
          <w:sz w:val="20"/>
          <w:szCs w:val="20"/>
        </w:rPr>
        <w:t>Smluvní strany se dohodly, že cenová ujednání mohou být změna za těchto podmínek:</w:t>
      </w:r>
    </w:p>
    <w:p w14:paraId="6A9F6A41" w14:textId="77777777" w:rsidR="00D352DF" w:rsidRDefault="00D352DF" w:rsidP="00D352DF">
      <w:pPr>
        <w:pStyle w:val="Znaka"/>
        <w:numPr>
          <w:ilvl w:val="0"/>
          <w:numId w:val="11"/>
        </w:numPr>
        <w:spacing w:line="360" w:lineRule="auto"/>
        <w:ind w:left="284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Změna sjednané ceny v důsledku změny inflace:</w:t>
      </w:r>
    </w:p>
    <w:p w14:paraId="00BC2286" w14:textId="77777777" w:rsidR="00D352DF" w:rsidRDefault="00D352DF" w:rsidP="00D352DF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míry inflace zjištěné podle oficiálních údajů ČSÚ za uplynulý kalendářní rok za těchto podmínek:</w:t>
      </w:r>
    </w:p>
    <w:p w14:paraId="4C85192A" w14:textId="77777777" w:rsidR="00D352DF" w:rsidRDefault="00D352DF" w:rsidP="00D352DF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Při změně míry inflace o více jak 3 % oproti míře inflace v předchozím kalendářním roce. Úprava ceny může být provedena tak, že se cena zvýší maximálně o stejné %, které odpovídá změně míry inflace oproti předchozímu kalendářnímu roku.</w:t>
      </w:r>
    </w:p>
    <w:p w14:paraId="292339BA" w14:textId="77777777" w:rsidR="00D352DF" w:rsidRDefault="00D352DF" w:rsidP="00D352DF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Úprava ceny může být provedena až v okamžiku, kdy budou vydány oficiální údaje ČSÚ.</w:t>
      </w:r>
    </w:p>
    <w:p w14:paraId="476A4EDD" w14:textId="77777777" w:rsidR="00D352DF" w:rsidRDefault="00D352DF" w:rsidP="00D352DF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O úpravu ceny v rámci revize musí smluvní strana písemně požádat druhou smluvní stranu.</w:t>
      </w:r>
    </w:p>
    <w:p w14:paraId="54605A43" w14:textId="77777777" w:rsidR="00D352DF" w:rsidRDefault="00D352DF" w:rsidP="00D352DF">
      <w:pPr>
        <w:pStyle w:val="Znaka"/>
        <w:numPr>
          <w:ilvl w:val="0"/>
          <w:numId w:val="11"/>
        </w:numPr>
        <w:spacing w:line="360" w:lineRule="auto"/>
        <w:ind w:left="284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Změna sjednané ceny v důsledku změny minimální mzdy:</w:t>
      </w:r>
    </w:p>
    <w:p w14:paraId="0F739E59" w14:textId="77777777" w:rsidR="00D352DF" w:rsidRDefault="00D352DF" w:rsidP="00D352DF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výše minimální mzdy na základě změny právní úpravy o výši minimální mzdy v uplynulém kalendářním roce za těchto podmínek:</w:t>
      </w:r>
    </w:p>
    <w:p w14:paraId="618E8649" w14:textId="77777777" w:rsidR="00D352DF" w:rsidRDefault="00D352DF" w:rsidP="00D352DF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Úprava ceny může být provedena tak, že se cena zvýší maximálně o stejné %, o které se změní minimální mzda oproti minimální mzdě platné v době uzavření smlouvy a oproti minimální mzdě platné v následujících letech trvání této smlouvy.</w:t>
      </w:r>
    </w:p>
    <w:p w14:paraId="33C28313" w14:textId="77777777" w:rsidR="00D352DF" w:rsidRDefault="00D352DF" w:rsidP="00D352DF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 O úpravu ceny v rámci revize musí smluvní strana písemně požádat druhou smluvní stranu.</w:t>
      </w:r>
    </w:p>
    <w:p w14:paraId="482B409A" w14:textId="77777777" w:rsidR="00D352DF" w:rsidRDefault="00D352DF" w:rsidP="00D352DF">
      <w:pPr>
        <w:pStyle w:val="Znaka"/>
        <w:numPr>
          <w:ilvl w:val="0"/>
          <w:numId w:val="11"/>
        </w:numPr>
        <w:spacing w:line="360" w:lineRule="auto"/>
        <w:ind w:left="426" w:hanging="142"/>
        <w:jc w:val="both"/>
        <w:rPr>
          <w:rFonts w:ascii="Calibri" w:hAnsi="Calibri" w:cs="Calibri"/>
          <w:bCs/>
        </w:rPr>
      </w:pPr>
      <w:bookmarkStart w:id="1" w:name="_Hlk69990821"/>
      <w:r>
        <w:rPr>
          <w:rFonts w:ascii="Calibri" w:hAnsi="Calibri" w:cs="Calibri"/>
          <w:bCs/>
        </w:rPr>
        <w:t>Nastane-li některá z podmínek pro změnu sjednané ceny, je poskytovatel oprávněn provést výpočet změny ceny a předložit jej objednateli k případnému odsouhlasení. Smluvní strany v případě oboustranného souhlasu následně změnu sjednané ceny písemně dohodnou formou dodatku k této smlouvě.</w:t>
      </w:r>
      <w:bookmarkEnd w:id="1"/>
    </w:p>
    <w:p w14:paraId="3E5A1F79" w14:textId="77777777" w:rsidR="00AE5FF2" w:rsidRPr="001A7C1E" w:rsidRDefault="00AE5FF2" w:rsidP="00D352D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764265" w14:textId="77777777" w:rsidR="009160A9" w:rsidRPr="001A7C1E" w:rsidRDefault="009160A9" w:rsidP="008C09BA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A7C1E">
        <w:rPr>
          <w:rFonts w:asciiTheme="minorHAnsi" w:hAnsiTheme="minorHAnsi" w:cstheme="minorHAnsi"/>
          <w:b/>
          <w:sz w:val="20"/>
          <w:szCs w:val="20"/>
        </w:rPr>
        <w:t xml:space="preserve">VII. </w:t>
      </w:r>
    </w:p>
    <w:p w14:paraId="2DDDE393" w14:textId="77777777" w:rsidR="000D668F" w:rsidRPr="001A7C1E" w:rsidRDefault="000D668F" w:rsidP="008C09BA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7C1E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347051CC" w14:textId="77777777" w:rsidR="000D668F" w:rsidRPr="008C09BA" w:rsidRDefault="000D668F" w:rsidP="008C09BA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1.   Dostane-li se</w:t>
      </w:r>
      <w:r w:rsidR="00CD55AB" w:rsidRPr="001A7C1E">
        <w:rPr>
          <w:rFonts w:asciiTheme="minorHAnsi" w:hAnsiTheme="minorHAnsi" w:cstheme="minorHAnsi"/>
          <w:color w:val="000000"/>
          <w:sz w:val="20"/>
          <w:szCs w:val="20"/>
        </w:rPr>
        <w:t xml:space="preserve"> p</w:t>
      </w:r>
      <w:r w:rsidRPr="001A7C1E">
        <w:rPr>
          <w:rFonts w:asciiTheme="minorHAnsi" w:hAnsiTheme="minorHAnsi" w:cstheme="minorHAnsi"/>
          <w:color w:val="000000"/>
          <w:sz w:val="20"/>
          <w:szCs w:val="20"/>
        </w:rPr>
        <w:t xml:space="preserve">oskytovatel při poskytování </w:t>
      </w:r>
      <w:r w:rsidR="00CD55AB" w:rsidRPr="001A7C1E">
        <w:rPr>
          <w:rFonts w:asciiTheme="minorHAnsi" w:hAnsiTheme="minorHAnsi" w:cstheme="minorHAnsi"/>
          <w:color w:val="000000"/>
          <w:sz w:val="20"/>
          <w:szCs w:val="20"/>
        </w:rPr>
        <w:t>služby</w:t>
      </w:r>
      <w:r w:rsidRPr="001A7C1E">
        <w:rPr>
          <w:rFonts w:asciiTheme="minorHAnsi" w:hAnsiTheme="minorHAnsi" w:cstheme="minorHAnsi"/>
          <w:color w:val="000000"/>
          <w:sz w:val="20"/>
          <w:szCs w:val="20"/>
        </w:rPr>
        <w:t xml:space="preserve">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1A7C1E">
        <w:rPr>
          <w:rFonts w:asciiTheme="minorHAnsi" w:hAnsiTheme="minorHAnsi" w:cstheme="minorHAnsi"/>
          <w:sz w:val="20"/>
          <w:szCs w:val="20"/>
        </w:rPr>
        <w:t>subjektu chráněných údajů</w:t>
      </w:r>
      <w:r w:rsidR="00CD55AB" w:rsidRPr="001A7C1E">
        <w:rPr>
          <w:rFonts w:asciiTheme="minorHAnsi" w:hAnsiTheme="minorHAnsi" w:cstheme="minorHAnsi"/>
          <w:color w:val="000000"/>
          <w:sz w:val="20"/>
          <w:szCs w:val="20"/>
        </w:rPr>
        <w:t>. Kromě toho je p</w:t>
      </w:r>
      <w:r w:rsidRPr="001A7C1E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CD55AB" w:rsidRPr="001A7C1E">
        <w:rPr>
          <w:rFonts w:asciiTheme="minorHAnsi" w:hAnsiTheme="minorHAnsi" w:cstheme="minorHAnsi"/>
          <w:sz w:val="20"/>
          <w:szCs w:val="20"/>
        </w:rPr>
        <w:t>o</w:t>
      </w:r>
      <w:r w:rsidRPr="001A7C1E">
        <w:rPr>
          <w:rFonts w:asciiTheme="minorHAnsi" w:hAnsiTheme="minorHAnsi" w:cstheme="minorHAnsi"/>
          <w:sz w:val="20"/>
          <w:szCs w:val="20"/>
        </w:rPr>
        <w:t>bjednatele</w:t>
      </w:r>
      <w:r w:rsidRPr="001A7C1E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CD55AB" w:rsidRPr="001A7C1E">
        <w:rPr>
          <w:rFonts w:asciiTheme="minorHAnsi" w:hAnsiTheme="minorHAnsi" w:cstheme="minorHAnsi"/>
          <w:sz w:val="20"/>
          <w:szCs w:val="20"/>
        </w:rPr>
        <w:t>o</w:t>
      </w:r>
      <w:r w:rsidRPr="001A7C1E">
        <w:rPr>
          <w:rFonts w:asciiTheme="minorHAnsi" w:hAnsiTheme="minorHAnsi" w:cstheme="minorHAnsi"/>
          <w:sz w:val="20"/>
          <w:szCs w:val="20"/>
        </w:rPr>
        <w:t>bjednateli</w:t>
      </w:r>
      <w:r w:rsidRPr="001A7C1E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3FEDF51" w14:textId="77777777" w:rsidR="000D668F" w:rsidRPr="008C09BA" w:rsidRDefault="000D668F" w:rsidP="008C09BA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2</w:t>
      </w:r>
      <w:r w:rsidR="00CD55AB" w:rsidRPr="001A7C1E">
        <w:rPr>
          <w:rFonts w:asciiTheme="minorHAnsi" w:hAnsiTheme="minorHAnsi" w:cstheme="minorHAnsi"/>
          <w:sz w:val="20"/>
          <w:szCs w:val="20"/>
        </w:rPr>
        <w:t>.   Chráněné údaje je p</w:t>
      </w:r>
      <w:r w:rsidRPr="001A7C1E">
        <w:rPr>
          <w:rFonts w:asciiTheme="minorHAnsi" w:hAnsiTheme="minorHAnsi" w:cstheme="minorHAnsi"/>
          <w:sz w:val="20"/>
          <w:szCs w:val="20"/>
        </w:rPr>
        <w:t>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 w:rsidR="00CD55AB" w:rsidRPr="001A7C1E">
        <w:rPr>
          <w:rFonts w:asciiTheme="minorHAnsi" w:hAnsiTheme="minorHAnsi" w:cstheme="minorHAnsi"/>
          <w:sz w:val="20"/>
          <w:szCs w:val="20"/>
        </w:rPr>
        <w:t xml:space="preserve"> a o</w:t>
      </w:r>
      <w:r w:rsidRPr="001A7C1E">
        <w:rPr>
          <w:rFonts w:asciiTheme="minorHAnsi" w:hAnsiTheme="minorHAnsi" w:cstheme="minorHAnsi"/>
          <w:sz w:val="20"/>
          <w:szCs w:val="20"/>
        </w:rPr>
        <w:t>bjednatel.</w:t>
      </w:r>
    </w:p>
    <w:p w14:paraId="73CA08F4" w14:textId="77777777" w:rsidR="000D668F" w:rsidRPr="008C09BA" w:rsidRDefault="000D668F" w:rsidP="008C09BA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3.  </w:t>
      </w:r>
      <w:r w:rsidR="008C09BA">
        <w:rPr>
          <w:rFonts w:asciiTheme="minorHAnsi" w:hAnsiTheme="minorHAnsi" w:cstheme="minorHAnsi"/>
          <w:sz w:val="20"/>
          <w:szCs w:val="20"/>
        </w:rPr>
        <w:t xml:space="preserve"> </w:t>
      </w:r>
      <w:r w:rsidRPr="001A7C1E">
        <w:rPr>
          <w:rFonts w:asciiTheme="minorHAnsi" w:hAnsiTheme="minorHAnsi" w:cstheme="minorHAnsi"/>
          <w:sz w:val="20"/>
          <w:szCs w:val="20"/>
        </w:rPr>
        <w:t xml:space="preserve">Poskytovatel se zavazuje vynaložit maximální úsilí, aby zajistil, že žádný z jeho zaměstnanců, kterému byly zpřístupněny chráněné údaje, nebude tyto sdělovat během </w:t>
      </w:r>
      <w:r w:rsidR="00CD55AB" w:rsidRPr="001A7C1E">
        <w:rPr>
          <w:rFonts w:asciiTheme="minorHAnsi" w:hAnsiTheme="minorHAnsi" w:cstheme="minorHAnsi"/>
          <w:sz w:val="20"/>
          <w:szCs w:val="20"/>
        </w:rPr>
        <w:t>svého zaměstnaneckého poměru u p</w:t>
      </w:r>
      <w:r w:rsidRPr="001A7C1E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28C67360" w14:textId="77777777" w:rsidR="000D668F" w:rsidRPr="008C09BA" w:rsidRDefault="000D668F" w:rsidP="008C09BA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1A7C1E">
        <w:rPr>
          <w:rFonts w:asciiTheme="minorHAnsi" w:hAnsiTheme="minorHAnsi" w:cstheme="minorHAnsi"/>
          <w:sz w:val="20"/>
          <w:szCs w:val="20"/>
          <w:lang w:val="en-GB"/>
        </w:rPr>
        <w:t>4.  </w:t>
      </w:r>
      <w:r w:rsidR="00CD55AB" w:rsidRPr="001A7C1E">
        <w:rPr>
          <w:rFonts w:asciiTheme="minorHAnsi" w:hAnsiTheme="minorHAnsi" w:cstheme="minorHAnsi"/>
          <w:sz w:val="20"/>
          <w:szCs w:val="20"/>
        </w:rPr>
        <w:t>Povinnost mlčenlivosti p</w:t>
      </w:r>
      <w:r w:rsidRPr="001A7C1E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a </w:t>
      </w:r>
      <w:r w:rsidR="00CD55AB" w:rsidRPr="001A7C1E">
        <w:rPr>
          <w:rFonts w:asciiTheme="minorHAnsi" w:hAnsiTheme="minorHAnsi" w:cstheme="minorHAnsi"/>
          <w:sz w:val="20"/>
          <w:szCs w:val="20"/>
        </w:rPr>
        <w:t>objednatel zprostí písemně p</w:t>
      </w:r>
      <w:r w:rsidRPr="001A7C1E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6044F1BB" w14:textId="77777777" w:rsidR="000D668F" w:rsidRPr="008C09BA" w:rsidRDefault="000D668F" w:rsidP="008C09BA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 xml:space="preserve">5.  Závazek  mlčenlivosti dle tohoto článku se nevztahuje na informace, u nichž </w:t>
      </w:r>
      <w:r w:rsidR="0012756B" w:rsidRPr="001A7C1E">
        <w:rPr>
          <w:rFonts w:asciiTheme="minorHAnsi" w:hAnsiTheme="minorHAnsi" w:cstheme="minorHAnsi"/>
          <w:sz w:val="20"/>
          <w:szCs w:val="20"/>
        </w:rPr>
        <w:t>p</w:t>
      </w:r>
      <w:r w:rsidRPr="001A7C1E">
        <w:rPr>
          <w:rFonts w:asciiTheme="minorHAnsi" w:hAnsiTheme="minorHAnsi" w:cstheme="minorHAnsi"/>
          <w:sz w:val="20"/>
          <w:szCs w:val="20"/>
        </w:rPr>
        <w:t>oskytovatel prokáže, že mu byly známy před jejich obdržením v souvis</w:t>
      </w:r>
      <w:r w:rsidR="0012756B" w:rsidRPr="001A7C1E">
        <w:rPr>
          <w:rFonts w:asciiTheme="minorHAnsi" w:hAnsiTheme="minorHAnsi" w:cstheme="minorHAnsi"/>
          <w:sz w:val="20"/>
          <w:szCs w:val="20"/>
        </w:rPr>
        <w:t>losti s plněním této smlouvy u o</w:t>
      </w:r>
      <w:r w:rsidRPr="001A7C1E">
        <w:rPr>
          <w:rFonts w:asciiTheme="minorHAnsi" w:hAnsiTheme="minorHAnsi" w:cstheme="minorHAnsi"/>
          <w:sz w:val="20"/>
          <w:szCs w:val="20"/>
        </w:rPr>
        <w:t>bjednatele; nebo byly známy široké veřejnosti před jejich získáním v souvis</w:t>
      </w:r>
      <w:r w:rsidR="0012756B" w:rsidRPr="001A7C1E">
        <w:rPr>
          <w:rFonts w:asciiTheme="minorHAnsi" w:hAnsiTheme="minorHAnsi" w:cstheme="minorHAnsi"/>
          <w:sz w:val="20"/>
          <w:szCs w:val="20"/>
        </w:rPr>
        <w:t>losti s plněním této smlouvy u o</w:t>
      </w:r>
      <w:r w:rsidRPr="001A7C1E">
        <w:rPr>
          <w:rFonts w:asciiTheme="minorHAnsi" w:hAnsiTheme="minorHAnsi" w:cstheme="minorHAnsi"/>
          <w:sz w:val="20"/>
          <w:szCs w:val="20"/>
        </w:rPr>
        <w:t>bjednatele nebo se následně staly zn</w:t>
      </w:r>
      <w:r w:rsidR="0012756B" w:rsidRPr="001A7C1E">
        <w:rPr>
          <w:rFonts w:asciiTheme="minorHAnsi" w:hAnsiTheme="minorHAnsi" w:cstheme="minorHAnsi"/>
          <w:sz w:val="20"/>
          <w:szCs w:val="20"/>
        </w:rPr>
        <w:t>ámé široké veřejnosti, aniž by p</w:t>
      </w:r>
      <w:r w:rsidRPr="001A7C1E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chráněné údaje zpřístupnily třetí strany, na něž se nevztahuje závazek mlčenlivosti a které mají zákonné právo </w:t>
      </w:r>
      <w:r w:rsidRPr="001A7C1E">
        <w:rPr>
          <w:rFonts w:asciiTheme="minorHAnsi" w:hAnsiTheme="minorHAnsi" w:cstheme="minorHAnsi"/>
          <w:sz w:val="20"/>
          <w:szCs w:val="20"/>
        </w:rPr>
        <w:lastRenderedPageBreak/>
        <w:t>informace takto předávat. Veškeré skut</w:t>
      </w:r>
      <w:r w:rsidR="0012756B" w:rsidRPr="001A7C1E">
        <w:rPr>
          <w:rFonts w:asciiTheme="minorHAnsi" w:hAnsiTheme="minorHAnsi" w:cstheme="minorHAnsi"/>
          <w:sz w:val="20"/>
          <w:szCs w:val="20"/>
        </w:rPr>
        <w:t>ečnosti dle tohoto odstavce je p</w:t>
      </w:r>
      <w:r w:rsidRPr="001A7C1E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FFA7431" w14:textId="77777777" w:rsidR="000D668F" w:rsidRPr="001A7C1E" w:rsidRDefault="000D668F" w:rsidP="008C09BA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6.</w:t>
      </w:r>
      <w:r w:rsidRPr="001A7C1E">
        <w:rPr>
          <w:rFonts w:asciiTheme="minorHAnsi" w:hAnsiTheme="minorHAnsi" w:cstheme="minorHAnsi"/>
          <w:sz w:val="20"/>
          <w:szCs w:val="20"/>
        </w:rPr>
        <w:tab/>
      </w:r>
      <w:r w:rsidR="0012756B" w:rsidRPr="001A7C1E">
        <w:rPr>
          <w:rFonts w:asciiTheme="minorHAnsi" w:hAnsiTheme="minorHAnsi" w:cstheme="minorHAnsi"/>
          <w:sz w:val="20"/>
          <w:szCs w:val="20"/>
        </w:rPr>
        <w:t xml:space="preserve"> Porušení závazků p</w:t>
      </w:r>
      <w:r w:rsidRPr="001A7C1E">
        <w:rPr>
          <w:rFonts w:asciiTheme="minorHAnsi" w:hAnsiTheme="minorHAnsi" w:cstheme="minorHAnsi"/>
          <w:sz w:val="20"/>
          <w:szCs w:val="20"/>
        </w:rPr>
        <w:t>oskytovatele dle tohoto smluvního článku je podstatným porušením té</w:t>
      </w:r>
      <w:r w:rsidR="0012756B" w:rsidRPr="001A7C1E">
        <w:rPr>
          <w:rFonts w:asciiTheme="minorHAnsi" w:hAnsiTheme="minorHAnsi" w:cstheme="minorHAnsi"/>
          <w:sz w:val="20"/>
          <w:szCs w:val="20"/>
        </w:rPr>
        <w:t>to smlouvy a zakládá oprávnění o</w:t>
      </w:r>
      <w:r w:rsidRPr="001A7C1E">
        <w:rPr>
          <w:rFonts w:asciiTheme="minorHAnsi" w:hAnsiTheme="minorHAnsi" w:cstheme="minorHAnsi"/>
          <w:sz w:val="20"/>
          <w:szCs w:val="20"/>
        </w:rPr>
        <w:t>bjednatele od této smlouvy odstoupit postupem dle čl. V. odst. 2 odrážka třetí.</w:t>
      </w:r>
    </w:p>
    <w:p w14:paraId="56484CCC" w14:textId="77777777" w:rsidR="00342D17" w:rsidRPr="001A7C1E" w:rsidRDefault="00342D17" w:rsidP="008C09BA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EB71583" w14:textId="77777777" w:rsidR="000D668F" w:rsidRPr="001A7C1E" w:rsidRDefault="000D668F" w:rsidP="008C09BA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A7C1E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40C10F8B" w14:textId="77777777" w:rsidR="009160A9" w:rsidRPr="001A7C1E" w:rsidRDefault="009160A9" w:rsidP="008C09BA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A7C1E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497E0FE0" w14:textId="77777777" w:rsidR="009160A9" w:rsidRPr="001A7C1E" w:rsidRDefault="009160A9" w:rsidP="008C09B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1.</w:t>
      </w:r>
      <w:r w:rsidRPr="001A7C1E">
        <w:rPr>
          <w:rFonts w:asciiTheme="minorHAnsi" w:hAnsiTheme="minorHAnsi" w:cstheme="minorHAnsi"/>
          <w:b/>
          <w:sz w:val="20"/>
          <w:szCs w:val="20"/>
        </w:rPr>
        <w:tab/>
      </w:r>
      <w:r w:rsidRPr="001A7C1E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14:paraId="0433F00D" w14:textId="77777777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2.</w:t>
      </w:r>
      <w:r w:rsidRPr="001A7C1E">
        <w:rPr>
          <w:rFonts w:asciiTheme="minorHAnsi" w:hAnsiTheme="minorHAnsi" w:cstheme="minorHAnsi"/>
          <w:sz w:val="20"/>
        </w:rPr>
        <w:tab/>
      </w:r>
      <w:r w:rsidR="0012756B" w:rsidRPr="001A7C1E">
        <w:rPr>
          <w:rFonts w:asciiTheme="minorHAnsi" w:hAnsiTheme="minorHAnsi" w:cstheme="minorHAnsi"/>
          <w:sz w:val="20"/>
        </w:rPr>
        <w:t>Není-li v této smlouvě stanoveno jinak, jsou s</w:t>
      </w:r>
      <w:r w:rsidRPr="001A7C1E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12756B" w:rsidRPr="001A7C1E">
        <w:rPr>
          <w:rFonts w:asciiTheme="minorHAnsi" w:hAnsiTheme="minorHAnsi" w:cstheme="minorHAnsi"/>
          <w:sz w:val="20"/>
        </w:rPr>
        <w:t>této s</w:t>
      </w:r>
      <w:r w:rsidRPr="001A7C1E">
        <w:rPr>
          <w:rFonts w:asciiTheme="minorHAnsi" w:hAnsiTheme="minorHAnsi" w:cstheme="minorHAnsi"/>
          <w:sz w:val="20"/>
        </w:rPr>
        <w:t>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578CD6DF" w14:textId="77777777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3.</w:t>
      </w:r>
      <w:r w:rsidRPr="001A7C1E">
        <w:rPr>
          <w:rFonts w:asciiTheme="minorHAnsi" w:hAnsiTheme="minorHAnsi" w:cstheme="minorHAnsi"/>
          <w:sz w:val="20"/>
        </w:rPr>
        <w:tab/>
      </w:r>
      <w:r w:rsidR="0012756B" w:rsidRPr="001A7C1E">
        <w:rPr>
          <w:rFonts w:asciiTheme="minorHAnsi" w:hAnsiTheme="minorHAnsi" w:cstheme="minorHAnsi"/>
          <w:sz w:val="20"/>
        </w:rPr>
        <w:t>Tato s</w:t>
      </w:r>
      <w:r w:rsidRPr="001A7C1E">
        <w:rPr>
          <w:rFonts w:asciiTheme="minorHAnsi" w:hAnsiTheme="minorHAnsi" w:cstheme="minorHAnsi"/>
          <w:sz w:val="20"/>
        </w:rPr>
        <w:t>mlouva je vyhotovena v</w:t>
      </w:r>
      <w:r w:rsidR="00932BD7" w:rsidRPr="001A7C1E">
        <w:rPr>
          <w:rFonts w:asciiTheme="minorHAnsi" w:hAnsiTheme="minorHAnsi" w:cstheme="minorHAnsi"/>
          <w:sz w:val="20"/>
        </w:rPr>
        <w:t>e</w:t>
      </w:r>
      <w:r w:rsidRPr="001A7C1E">
        <w:rPr>
          <w:rFonts w:asciiTheme="minorHAnsi" w:hAnsiTheme="minorHAnsi" w:cstheme="minorHAnsi"/>
          <w:sz w:val="20"/>
        </w:rPr>
        <w:t> </w:t>
      </w:r>
      <w:r w:rsidR="00932BD7" w:rsidRPr="001A7C1E">
        <w:rPr>
          <w:rFonts w:asciiTheme="minorHAnsi" w:hAnsiTheme="minorHAnsi" w:cstheme="minorHAnsi"/>
          <w:sz w:val="20"/>
        </w:rPr>
        <w:t>dvou</w:t>
      </w:r>
      <w:r w:rsidRPr="001A7C1E">
        <w:rPr>
          <w:rFonts w:asciiTheme="minorHAnsi" w:hAnsiTheme="minorHAnsi" w:cstheme="minorHAnsi"/>
          <w:sz w:val="20"/>
        </w:rPr>
        <w:t xml:space="preserve"> stejnopisech, z nichž </w:t>
      </w:r>
      <w:r w:rsidR="00932BD7" w:rsidRPr="001A7C1E">
        <w:rPr>
          <w:rFonts w:asciiTheme="minorHAnsi" w:hAnsiTheme="minorHAnsi" w:cstheme="minorHAnsi"/>
          <w:sz w:val="20"/>
        </w:rPr>
        <w:t>jeden</w:t>
      </w:r>
      <w:r w:rsidRPr="001A7C1E">
        <w:rPr>
          <w:rFonts w:asciiTheme="minorHAnsi" w:hAnsiTheme="minorHAnsi" w:cstheme="minorHAnsi"/>
          <w:sz w:val="20"/>
        </w:rPr>
        <w:t xml:space="preserve"> obdrží objednatel a </w:t>
      </w:r>
      <w:r w:rsidR="00932BD7" w:rsidRPr="001A7C1E">
        <w:rPr>
          <w:rFonts w:asciiTheme="minorHAnsi" w:hAnsiTheme="minorHAnsi" w:cstheme="minorHAnsi"/>
          <w:sz w:val="20"/>
        </w:rPr>
        <w:t>jeden</w:t>
      </w:r>
      <w:r w:rsidRPr="001A7C1E">
        <w:rPr>
          <w:rFonts w:asciiTheme="minorHAnsi" w:hAnsiTheme="minorHAnsi" w:cstheme="minorHAnsi"/>
          <w:sz w:val="20"/>
        </w:rPr>
        <w:t xml:space="preserve"> poskytovatel.</w:t>
      </w:r>
    </w:p>
    <w:p w14:paraId="511C1309" w14:textId="77777777" w:rsidR="009160A9" w:rsidRPr="001A7C1E" w:rsidRDefault="009160A9" w:rsidP="008C09B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>4.</w:t>
      </w:r>
      <w:r w:rsidRPr="001A7C1E">
        <w:rPr>
          <w:rFonts w:asciiTheme="minorHAnsi" w:hAnsiTheme="minorHAnsi" w:cstheme="minorHAnsi"/>
          <w:sz w:val="20"/>
          <w:szCs w:val="20"/>
        </w:rPr>
        <w:tab/>
        <w:t>Veškeré</w:t>
      </w:r>
      <w:r w:rsidR="0012756B" w:rsidRPr="001A7C1E">
        <w:rPr>
          <w:rFonts w:asciiTheme="minorHAnsi" w:hAnsiTheme="minorHAnsi" w:cstheme="minorHAnsi"/>
          <w:sz w:val="20"/>
          <w:szCs w:val="20"/>
        </w:rPr>
        <w:t xml:space="preserve"> dohody, učiněné před podpisem této s</w:t>
      </w:r>
      <w:r w:rsidRPr="001A7C1E">
        <w:rPr>
          <w:rFonts w:asciiTheme="minorHAnsi" w:hAnsiTheme="minorHAnsi" w:cstheme="minorHAnsi"/>
          <w:sz w:val="20"/>
          <w:szCs w:val="20"/>
        </w:rPr>
        <w:t xml:space="preserve">mlouvy a v jejím obsahu nezahrnuté, pozbývají dnem podpisu </w:t>
      </w:r>
      <w:r w:rsidR="0012756B" w:rsidRPr="001A7C1E">
        <w:rPr>
          <w:rFonts w:asciiTheme="minorHAnsi" w:hAnsiTheme="minorHAnsi" w:cstheme="minorHAnsi"/>
          <w:sz w:val="20"/>
          <w:szCs w:val="20"/>
        </w:rPr>
        <w:t>s</w:t>
      </w:r>
      <w:r w:rsidRPr="001A7C1E">
        <w:rPr>
          <w:rFonts w:asciiTheme="minorHAnsi" w:hAnsiTheme="minorHAnsi" w:cstheme="minorHAnsi"/>
          <w:sz w:val="20"/>
          <w:szCs w:val="20"/>
        </w:rPr>
        <w:t>mlouvy platnosti, a to bez ohledu na funkční postavení osob, které předsmluvní doje</w:t>
      </w:r>
      <w:r w:rsidR="00AE5FF2" w:rsidRPr="001A7C1E">
        <w:rPr>
          <w:rFonts w:asciiTheme="minorHAnsi" w:hAnsiTheme="minorHAnsi" w:cstheme="minorHAnsi"/>
          <w:sz w:val="20"/>
          <w:szCs w:val="20"/>
        </w:rPr>
        <w:t xml:space="preserve">dnání učinily. Tato </w:t>
      </w:r>
      <w:r w:rsidR="008C09BA">
        <w:rPr>
          <w:rFonts w:asciiTheme="minorHAnsi" w:hAnsiTheme="minorHAnsi" w:cstheme="minorHAnsi"/>
          <w:sz w:val="20"/>
          <w:szCs w:val="20"/>
        </w:rPr>
        <w:t>s</w:t>
      </w:r>
      <w:r w:rsidR="00AE5FF2" w:rsidRPr="001A7C1E">
        <w:rPr>
          <w:rFonts w:asciiTheme="minorHAnsi" w:hAnsiTheme="minorHAnsi" w:cstheme="minorHAnsi"/>
          <w:sz w:val="20"/>
          <w:szCs w:val="20"/>
        </w:rPr>
        <w:t>mlouva tak</w:t>
      </w:r>
      <w:r w:rsidRPr="001A7C1E">
        <w:rPr>
          <w:rFonts w:asciiTheme="minorHAnsi" w:hAnsiTheme="minorHAnsi" w:cstheme="minorHAnsi"/>
          <w:sz w:val="20"/>
          <w:szCs w:val="20"/>
        </w:rPr>
        <w:t xml:space="preserve"> představuje celkovou dohodu smluvních stran na jejím předmětu a nahrazuje všechna předchozí ujednání a dohody dosažené ohledně jejího předmětu. </w:t>
      </w:r>
    </w:p>
    <w:p w14:paraId="3D131AEF" w14:textId="77777777" w:rsidR="009160A9" w:rsidRPr="001A7C1E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7C1E">
        <w:rPr>
          <w:rFonts w:asciiTheme="minorHAnsi" w:hAnsiTheme="minorHAnsi" w:cstheme="minorHAnsi"/>
          <w:sz w:val="20"/>
        </w:rPr>
        <w:t>5.</w:t>
      </w:r>
      <w:r w:rsidRPr="001A7C1E">
        <w:rPr>
          <w:rFonts w:asciiTheme="minorHAnsi" w:hAnsiTheme="minorHAnsi" w:cstheme="minorHAnsi"/>
          <w:sz w:val="20"/>
        </w:rPr>
        <w:tab/>
        <w:t>P</w:t>
      </w:r>
      <w:r w:rsidR="0012756B" w:rsidRPr="001A7C1E">
        <w:rPr>
          <w:rFonts w:asciiTheme="minorHAnsi" w:hAnsiTheme="minorHAnsi" w:cstheme="minorHAnsi"/>
          <w:sz w:val="20"/>
        </w:rPr>
        <w:t>okud jakékoliv ustanovení této s</w:t>
      </w:r>
      <w:r w:rsidRPr="001A7C1E">
        <w:rPr>
          <w:rFonts w:asciiTheme="minorHAnsi" w:hAnsiTheme="minorHAnsi" w:cstheme="minorHAnsi"/>
          <w:sz w:val="20"/>
        </w:rPr>
        <w:t>mlouvy n</w:t>
      </w:r>
      <w:r w:rsidR="0012756B" w:rsidRPr="001A7C1E">
        <w:rPr>
          <w:rFonts w:asciiTheme="minorHAnsi" w:hAnsiTheme="minorHAnsi" w:cstheme="minorHAnsi"/>
          <w:sz w:val="20"/>
        </w:rPr>
        <w:t>ebo závazek vyplývající z této s</w:t>
      </w:r>
      <w:r w:rsidRPr="001A7C1E">
        <w:rPr>
          <w:rFonts w:asciiTheme="minorHAnsi" w:hAnsiTheme="minorHAnsi" w:cstheme="minorHAnsi"/>
          <w:sz w:val="20"/>
        </w:rPr>
        <w:t>mlouvy je nebo se kdykoliv stane zcela či částečně neplatným nebo nevymahatelným, taková neplatnost nebo nevymahatelnost nebude mít žádný vliv na platnost a vymahatelnost jakýchkoliv ostatníc</w:t>
      </w:r>
      <w:r w:rsidR="0012756B" w:rsidRPr="001A7C1E">
        <w:rPr>
          <w:rFonts w:asciiTheme="minorHAnsi" w:hAnsiTheme="minorHAnsi" w:cstheme="minorHAnsi"/>
          <w:sz w:val="20"/>
        </w:rPr>
        <w:t>h ustanovení či závazků z této s</w:t>
      </w:r>
      <w:r w:rsidRPr="001A7C1E">
        <w:rPr>
          <w:rFonts w:asciiTheme="minorHAnsi" w:hAnsiTheme="minorHAnsi" w:cstheme="minorHAnsi"/>
          <w:sz w:val="20"/>
        </w:rPr>
        <w:t xml:space="preserve">mlouvy vyplývajících a </w:t>
      </w:r>
      <w:r w:rsidR="0012756B" w:rsidRPr="001A7C1E">
        <w:rPr>
          <w:rFonts w:asciiTheme="minorHAnsi" w:hAnsiTheme="minorHAnsi" w:cstheme="minorHAnsi"/>
          <w:sz w:val="20"/>
        </w:rPr>
        <w:t>s</w:t>
      </w:r>
      <w:r w:rsidRPr="001A7C1E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20FD146C" w14:textId="0788C638" w:rsidR="0019414E" w:rsidRPr="008C09BA" w:rsidRDefault="009160A9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1A7C1E">
        <w:rPr>
          <w:rFonts w:asciiTheme="minorHAnsi" w:hAnsiTheme="minorHAnsi" w:cstheme="minorHAnsi"/>
          <w:sz w:val="20"/>
        </w:rPr>
        <w:t>6.</w:t>
      </w:r>
      <w:r w:rsidRPr="001A7C1E">
        <w:rPr>
          <w:rFonts w:asciiTheme="minorHAnsi" w:hAnsiTheme="minorHAnsi" w:cstheme="minorHAnsi"/>
          <w:sz w:val="20"/>
        </w:rPr>
        <w:tab/>
      </w:r>
      <w:r w:rsidR="0019414E" w:rsidRPr="001A7C1E">
        <w:rPr>
          <w:rFonts w:asciiTheme="minorHAnsi" w:hAnsiTheme="minorHAnsi" w:cstheme="minorHAnsi"/>
          <w:sz w:val="20"/>
        </w:rPr>
        <w:t>Tuto smlouvu nelze dále postupovat, jakož ani pohledávky z ní vyplývající</w:t>
      </w:r>
      <w:r w:rsidR="00271890">
        <w:rPr>
          <w:rFonts w:asciiTheme="minorHAnsi" w:hAnsiTheme="minorHAnsi" w:cstheme="minorHAnsi"/>
          <w:sz w:val="20"/>
        </w:rPr>
        <w:t>, nedohodnou-li se smluvní strany jinak</w:t>
      </w:r>
      <w:r w:rsidR="0019414E" w:rsidRPr="001A7C1E">
        <w:rPr>
          <w:rFonts w:asciiTheme="minorHAnsi" w:hAnsiTheme="minorHAnsi" w:cstheme="minorHAnsi"/>
          <w:sz w:val="20"/>
        </w:rPr>
        <w:t>. Kvitance za částečné plnění a vracení dlužních úpisů s účinky kvitance se vylučují.</w:t>
      </w:r>
      <w:r w:rsidR="00E12CBF" w:rsidRPr="001A7C1E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1A7C1E">
        <w:rPr>
          <w:rFonts w:asciiTheme="minorHAnsi" w:hAnsiTheme="minorHAnsi" w:cstheme="minorHAnsi"/>
          <w:b/>
          <w:sz w:val="20"/>
        </w:rPr>
        <w:t xml:space="preserve"> </w:t>
      </w:r>
      <w:r w:rsidR="00E12CBF" w:rsidRPr="001A7C1E">
        <w:rPr>
          <w:rFonts w:asciiTheme="minorHAnsi" w:hAnsiTheme="minorHAnsi" w:cstheme="minorHAnsi"/>
          <w:sz w:val="20"/>
        </w:rPr>
        <w:t>zák. č. 89/2012 Sb., občanského zákoníku, se vylučuje.</w:t>
      </w:r>
      <w:r w:rsidR="00D61CC3" w:rsidRPr="001A7C1E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</w:t>
      </w:r>
      <w:r w:rsidR="00D61CC3" w:rsidRPr="001A7C1E">
        <w:rPr>
          <w:rFonts w:asciiTheme="minorHAnsi" w:hAnsiTheme="minorHAnsi" w:cstheme="minorHAnsi"/>
          <w:sz w:val="20"/>
        </w:rPr>
        <w:lastRenderedPageBreak/>
        <w:t>hospodářskou, ekonomickou i faktickou situaci a jsou si plně vědomy okolností smlouvy, jakož i okolností, které mohou po uzavření této smlouvy nastat.</w:t>
      </w:r>
    </w:p>
    <w:p w14:paraId="280545A8" w14:textId="77777777" w:rsidR="009160A9" w:rsidRPr="001A7C1E" w:rsidRDefault="008C09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7</w:t>
      </w:r>
      <w:r w:rsidR="009160A9" w:rsidRPr="001A7C1E">
        <w:rPr>
          <w:rFonts w:asciiTheme="minorHAnsi" w:hAnsiTheme="minorHAnsi" w:cstheme="minorHAnsi"/>
          <w:bCs/>
          <w:sz w:val="20"/>
        </w:rPr>
        <w:t>.</w:t>
      </w:r>
      <w:r w:rsidR="009160A9" w:rsidRPr="001A7C1E">
        <w:rPr>
          <w:rFonts w:asciiTheme="minorHAnsi" w:hAnsiTheme="minorHAnsi" w:cstheme="minorHAnsi"/>
          <w:bCs/>
          <w:sz w:val="20"/>
        </w:rPr>
        <w:tab/>
      </w:r>
      <w:r w:rsidR="009160A9" w:rsidRPr="001A7C1E">
        <w:rPr>
          <w:rFonts w:asciiTheme="minorHAnsi" w:hAnsiTheme="minorHAnsi" w:cstheme="minorHAnsi"/>
          <w:sz w:val="20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14:paraId="6D4E1060" w14:textId="77777777" w:rsidR="009160A9" w:rsidRPr="001A7C1E" w:rsidRDefault="008C09BA" w:rsidP="008C09B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9160A9" w:rsidRPr="001A7C1E">
        <w:rPr>
          <w:rFonts w:asciiTheme="minorHAnsi" w:hAnsiTheme="minorHAnsi" w:cstheme="minorHAnsi"/>
          <w:sz w:val="20"/>
        </w:rPr>
        <w:t>.</w:t>
      </w:r>
      <w:r w:rsidR="009160A9" w:rsidRPr="001A7C1E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14:paraId="66D7249D" w14:textId="77777777" w:rsidR="009160A9" w:rsidRPr="001A7C1E" w:rsidRDefault="008C09BA" w:rsidP="008C09B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9160A9" w:rsidRPr="001A7C1E">
        <w:rPr>
          <w:rFonts w:asciiTheme="minorHAnsi" w:hAnsiTheme="minorHAnsi" w:cstheme="minorHAnsi"/>
          <w:sz w:val="20"/>
          <w:szCs w:val="20"/>
        </w:rPr>
        <w:t>.</w:t>
      </w:r>
      <w:r w:rsidR="009160A9" w:rsidRPr="001A7C1E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66A4910C" w14:textId="77777777" w:rsidR="006758D5" w:rsidRDefault="006758D5" w:rsidP="008C09BA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25D566B" w14:textId="6DF616C8" w:rsidR="009160A9" w:rsidRPr="001A7C1E" w:rsidRDefault="009160A9" w:rsidP="008C09BA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 xml:space="preserve">Příloha č. 1 – </w:t>
      </w:r>
      <w:r w:rsidR="00B2469D" w:rsidRPr="001A7C1E">
        <w:rPr>
          <w:rFonts w:asciiTheme="minorHAnsi" w:hAnsiTheme="minorHAnsi" w:cstheme="minorHAnsi"/>
          <w:sz w:val="20"/>
          <w:szCs w:val="20"/>
        </w:rPr>
        <w:t>S</w:t>
      </w:r>
      <w:r w:rsidR="001D4195" w:rsidRPr="001A7C1E">
        <w:rPr>
          <w:rFonts w:asciiTheme="minorHAnsi" w:hAnsiTheme="minorHAnsi" w:cstheme="minorHAnsi"/>
          <w:sz w:val="20"/>
          <w:szCs w:val="20"/>
        </w:rPr>
        <w:t>ituační plánek areálu</w:t>
      </w:r>
      <w:r w:rsidR="00342D17" w:rsidRPr="001A7C1E">
        <w:rPr>
          <w:rFonts w:asciiTheme="minorHAnsi" w:hAnsiTheme="minorHAnsi" w:cstheme="minorHAnsi"/>
          <w:sz w:val="20"/>
          <w:szCs w:val="20"/>
        </w:rPr>
        <w:t xml:space="preserve"> </w:t>
      </w:r>
      <w:r w:rsidR="00D365A6">
        <w:rPr>
          <w:rFonts w:asciiTheme="minorHAnsi" w:hAnsiTheme="minorHAnsi" w:cstheme="minorHAnsi"/>
          <w:sz w:val="20"/>
          <w:szCs w:val="20"/>
        </w:rPr>
        <w:t>Psychiatrické nemocnice v Kroměříži</w:t>
      </w:r>
    </w:p>
    <w:p w14:paraId="61C937A3" w14:textId="77777777" w:rsidR="009160A9" w:rsidRPr="001A7C1E" w:rsidRDefault="009160A9" w:rsidP="008C09B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C0A359A" w14:textId="77777777" w:rsidR="009621A8" w:rsidRDefault="009621A8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F99DF98" w14:textId="6071E24A" w:rsidR="009621A8" w:rsidRDefault="009621A8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objednatele:</w:t>
      </w:r>
      <w:r w:rsidR="005821AC">
        <w:rPr>
          <w:rFonts w:asciiTheme="minorHAnsi" w:hAnsiTheme="minorHAnsi" w:cstheme="minorHAnsi"/>
          <w:sz w:val="20"/>
          <w:szCs w:val="20"/>
        </w:rPr>
        <w:tab/>
      </w:r>
      <w:r w:rsidR="005821AC">
        <w:rPr>
          <w:rFonts w:asciiTheme="minorHAnsi" w:hAnsiTheme="minorHAnsi" w:cstheme="minorHAnsi"/>
          <w:sz w:val="20"/>
          <w:szCs w:val="20"/>
        </w:rPr>
        <w:tab/>
      </w:r>
      <w:r w:rsidR="005821AC">
        <w:rPr>
          <w:rFonts w:asciiTheme="minorHAnsi" w:hAnsiTheme="minorHAnsi" w:cstheme="minorHAnsi"/>
          <w:sz w:val="20"/>
          <w:szCs w:val="20"/>
        </w:rPr>
        <w:tab/>
      </w:r>
      <w:r w:rsidR="005821AC">
        <w:rPr>
          <w:rFonts w:asciiTheme="minorHAnsi" w:hAnsiTheme="minorHAnsi" w:cstheme="minorHAnsi"/>
          <w:sz w:val="20"/>
          <w:szCs w:val="20"/>
        </w:rPr>
        <w:tab/>
      </w:r>
      <w:r w:rsidR="005821AC">
        <w:rPr>
          <w:rFonts w:asciiTheme="minorHAnsi" w:hAnsiTheme="minorHAnsi" w:cstheme="minorHAnsi"/>
          <w:sz w:val="20"/>
          <w:szCs w:val="20"/>
        </w:rPr>
        <w:tab/>
      </w:r>
      <w:r w:rsidR="005821AC">
        <w:rPr>
          <w:rFonts w:asciiTheme="minorHAnsi" w:hAnsiTheme="minorHAnsi" w:cstheme="minorHAnsi"/>
          <w:sz w:val="20"/>
          <w:szCs w:val="20"/>
        </w:rPr>
        <w:tab/>
        <w:t>Za poskytovatele:</w:t>
      </w:r>
    </w:p>
    <w:p w14:paraId="7F685036" w14:textId="0C0318BD" w:rsidR="001B2E48" w:rsidRPr="001A7C1E" w:rsidRDefault="006758D5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</w:t>
      </w:r>
      <w:r w:rsidR="002978E5">
        <w:rPr>
          <w:rFonts w:asciiTheme="minorHAnsi" w:hAnsiTheme="minorHAnsi" w:cstheme="minorHAnsi"/>
          <w:sz w:val="20"/>
          <w:szCs w:val="20"/>
        </w:rPr>
        <w:t>Kroměříži</w:t>
      </w:r>
      <w:r>
        <w:rPr>
          <w:rFonts w:asciiTheme="minorHAnsi" w:hAnsiTheme="minorHAnsi" w:cstheme="minorHAnsi"/>
          <w:sz w:val="20"/>
          <w:szCs w:val="20"/>
        </w:rPr>
        <w:t xml:space="preserve"> dne</w:t>
      </w:r>
      <w:r w:rsidR="009621A8">
        <w:rPr>
          <w:rFonts w:asciiTheme="minorHAnsi" w:hAnsiTheme="minorHAnsi" w:cstheme="minorHAnsi"/>
          <w:sz w:val="20"/>
          <w:szCs w:val="20"/>
        </w:rPr>
        <w:tab/>
      </w:r>
      <w:r w:rsidR="009621A8">
        <w:rPr>
          <w:rFonts w:asciiTheme="minorHAnsi" w:hAnsiTheme="minorHAnsi" w:cstheme="minorHAnsi"/>
          <w:sz w:val="20"/>
          <w:szCs w:val="20"/>
        </w:rPr>
        <w:tab/>
      </w:r>
      <w:r w:rsidR="009621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V </w:t>
      </w:r>
      <w:sdt>
        <w:sdtPr>
          <w:rPr>
            <w:rFonts w:asciiTheme="minorHAnsi" w:hAnsiTheme="minorHAnsi" w:cstheme="minorHAnsi"/>
            <w:sz w:val="20"/>
            <w:szCs w:val="20"/>
          </w:rPr>
          <w:id w:val="-1835534584"/>
          <w:placeholder>
            <w:docPart w:val="DefaultPlaceholder_-1854013440"/>
          </w:placeholder>
        </w:sdtPr>
        <w:sdtEndPr/>
        <w:sdtContent>
          <w:r w:rsidR="009621A8">
            <w:rPr>
              <w:rFonts w:asciiTheme="minorHAnsi" w:hAnsiTheme="minorHAnsi" w:cstheme="minorHAnsi"/>
              <w:sz w:val="20"/>
              <w:szCs w:val="20"/>
            </w:rPr>
            <w:t>Kroměříži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dne </w:t>
      </w:r>
    </w:p>
    <w:p w14:paraId="5FDA2C50" w14:textId="77777777" w:rsidR="00B2469D" w:rsidRDefault="00B2469D" w:rsidP="006758D5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E2ED47" w14:textId="77777777" w:rsidR="006758D5" w:rsidRDefault="006758D5" w:rsidP="006758D5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B58C11" w14:textId="77777777" w:rsidR="006758D5" w:rsidRDefault="006758D5" w:rsidP="006758D5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2CB48C3" w14:textId="77777777" w:rsidR="006758D5" w:rsidRDefault="006758D5" w:rsidP="006758D5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BB3197C" w14:textId="6DD8C028" w:rsidR="006758D5" w:rsidRPr="006758D5" w:rsidRDefault="006758D5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2978E5">
        <w:rPr>
          <w:rFonts w:asciiTheme="minorHAnsi" w:hAnsiTheme="minorHAnsi" w:cstheme="minorHAnsi"/>
          <w:sz w:val="20"/>
          <w:szCs w:val="20"/>
        </w:rPr>
        <w:t>…….</w:t>
      </w:r>
      <w:r w:rsidR="002978E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………………………………………………….</w:t>
      </w:r>
    </w:p>
    <w:p w14:paraId="29275955" w14:textId="2F50B2E5" w:rsidR="009621A8" w:rsidRDefault="009621A8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prof. MUDr. Roman Havlík Ph.D.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821AC">
        <w:rPr>
          <w:rFonts w:asciiTheme="minorHAnsi" w:hAnsiTheme="minorHAnsi" w:cstheme="minorHAnsi"/>
          <w:sz w:val="20"/>
          <w:szCs w:val="20"/>
        </w:rPr>
        <w:t xml:space="preserve">Zdeněk Melichárek, </w:t>
      </w:r>
      <w:r w:rsidR="0005535B">
        <w:rPr>
          <w:rFonts w:asciiTheme="minorHAnsi" w:hAnsiTheme="minorHAnsi" w:cstheme="minorHAnsi"/>
          <w:sz w:val="20"/>
          <w:szCs w:val="20"/>
        </w:rPr>
        <w:t>jednatel</w:t>
      </w:r>
    </w:p>
    <w:p w14:paraId="30E5902D" w14:textId="45EBD87A" w:rsidR="006758D5" w:rsidRPr="006758D5" w:rsidRDefault="002978E5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Psychiatrická nemocnice v Kroměříži</w:t>
      </w:r>
      <w:r w:rsidR="006758D5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  <w:t>Tamara Melichárková, jednatelka</w:t>
      </w:r>
      <w:r w:rsidR="006758D5">
        <w:rPr>
          <w:rFonts w:asciiTheme="minorHAnsi" w:hAnsiTheme="minorHAnsi" w:cstheme="minorHAnsi"/>
          <w:sz w:val="20"/>
          <w:szCs w:val="20"/>
        </w:rPr>
        <w:tab/>
      </w:r>
      <w:r w:rsidR="006758D5">
        <w:rPr>
          <w:rFonts w:asciiTheme="minorHAnsi" w:hAnsiTheme="minorHAnsi" w:cstheme="minorHAnsi"/>
          <w:sz w:val="20"/>
          <w:szCs w:val="20"/>
        </w:rPr>
        <w:tab/>
      </w:r>
      <w:r w:rsidR="006758D5">
        <w:rPr>
          <w:rFonts w:asciiTheme="minorHAnsi" w:hAnsiTheme="minorHAnsi" w:cstheme="minorHAnsi"/>
          <w:sz w:val="20"/>
          <w:szCs w:val="20"/>
        </w:rPr>
        <w:tab/>
      </w:r>
      <w:r w:rsidR="006758D5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</w:r>
      <w:r w:rsidR="0005535B">
        <w:rPr>
          <w:rFonts w:asciiTheme="minorHAnsi" w:hAnsiTheme="minorHAnsi" w:cstheme="minorHAnsi"/>
          <w:sz w:val="20"/>
          <w:szCs w:val="20"/>
        </w:rPr>
        <w:tab/>
        <w:t>Pohřební služba KONKORDIA s.r.o.</w:t>
      </w:r>
    </w:p>
    <w:p w14:paraId="71D8EEED" w14:textId="03DC9FA2" w:rsidR="006758D5" w:rsidRDefault="006758D5" w:rsidP="006758D5">
      <w:pPr>
        <w:spacing w:line="360" w:lineRule="auto"/>
        <w:ind w:lef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A52FF79" w14:textId="77777777" w:rsidR="006758D5" w:rsidRDefault="006758D5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D1F84B8" w14:textId="77777777" w:rsidR="006758D5" w:rsidRDefault="006758D5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FC3ECCB" w14:textId="77777777" w:rsidR="005148F6" w:rsidRDefault="005148F6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E3E66C5" w14:textId="77777777" w:rsidR="005148F6" w:rsidRDefault="005148F6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B493E97" w14:textId="77777777" w:rsidR="005148F6" w:rsidRDefault="005148F6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D3376C9" w14:textId="77777777" w:rsidR="006758D5" w:rsidRPr="006758D5" w:rsidRDefault="006758D5" w:rsidP="006758D5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C23D049" w14:textId="77777777" w:rsidR="006A4656" w:rsidRDefault="006A4656" w:rsidP="006758D5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  <w:sectPr w:rsidR="006A4656" w:rsidSect="0002683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C48030" w14:textId="5622F88E" w:rsidR="006A4656" w:rsidRPr="006758D5" w:rsidRDefault="00B2469D" w:rsidP="006A465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758D5">
        <w:rPr>
          <w:rFonts w:asciiTheme="minorHAnsi" w:hAnsiTheme="minorHAnsi" w:cstheme="minorHAnsi"/>
          <w:sz w:val="20"/>
          <w:szCs w:val="20"/>
        </w:rPr>
        <w:lastRenderedPageBreak/>
        <w:t xml:space="preserve">Příloha č. 1 – Situační plánek areálu </w:t>
      </w:r>
      <w:r w:rsidR="00D365A6">
        <w:rPr>
          <w:rFonts w:asciiTheme="minorHAnsi" w:hAnsiTheme="minorHAnsi" w:cstheme="minorHAnsi"/>
          <w:sz w:val="20"/>
          <w:szCs w:val="20"/>
        </w:rPr>
        <w:t>Psychiatrické nemocnice v Kroměříži</w:t>
      </w:r>
    </w:p>
    <w:p w14:paraId="2CE442D6" w14:textId="05EFD547" w:rsidR="00B2469D" w:rsidRPr="00DA21CD" w:rsidRDefault="006A4656" w:rsidP="005216C4">
      <w:pPr>
        <w:jc w:val="both"/>
      </w:pPr>
      <w:r>
        <w:rPr>
          <w:noProof/>
        </w:rPr>
        <w:drawing>
          <wp:inline distT="0" distB="0" distL="0" distR="0" wp14:anchorId="5CD5AD54" wp14:editId="04A05AF6">
            <wp:extent cx="9115425" cy="5400729"/>
            <wp:effectExtent l="0" t="0" r="0" b="9525"/>
            <wp:docPr id="2123759975" name="Obrázek 2123759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59975" name="Obrázek 212375997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664" cy="54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69D" w:rsidRPr="00DA21CD" w:rsidSect="0002683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4635" w14:textId="77777777" w:rsidR="00026834" w:rsidRDefault="00026834" w:rsidP="009160A9">
      <w:r>
        <w:separator/>
      </w:r>
    </w:p>
  </w:endnote>
  <w:endnote w:type="continuationSeparator" w:id="0">
    <w:p w14:paraId="47CE4D15" w14:textId="77777777" w:rsidR="00026834" w:rsidRDefault="00026834" w:rsidP="009160A9">
      <w:r>
        <w:continuationSeparator/>
      </w:r>
    </w:p>
  </w:endnote>
  <w:endnote w:type="continuationNotice" w:id="1">
    <w:p w14:paraId="73C3F7F1" w14:textId="77777777" w:rsidR="00026834" w:rsidRDefault="00026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CB1F" w14:textId="77777777" w:rsidR="00B74851" w:rsidRDefault="00B74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84E5" w14:textId="77777777" w:rsidR="00026834" w:rsidRDefault="00026834" w:rsidP="009160A9">
      <w:r>
        <w:separator/>
      </w:r>
    </w:p>
  </w:footnote>
  <w:footnote w:type="continuationSeparator" w:id="0">
    <w:p w14:paraId="65781905" w14:textId="77777777" w:rsidR="00026834" w:rsidRDefault="00026834" w:rsidP="009160A9">
      <w:r>
        <w:continuationSeparator/>
      </w:r>
    </w:p>
  </w:footnote>
  <w:footnote w:type="continuationNotice" w:id="1">
    <w:p w14:paraId="72649F7E" w14:textId="77777777" w:rsidR="00026834" w:rsidRDefault="00026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DADD" w14:textId="60978B67" w:rsidR="009A5972" w:rsidRDefault="00213C22" w:rsidP="000D22A1">
    <w:pPr>
      <w:pStyle w:val="Zhlav"/>
      <w:tabs>
        <w:tab w:val="left" w:pos="7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0CBE76E" wp14:editId="45BF439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5972">
      <w:tab/>
    </w:r>
    <w:r w:rsidR="009A5972">
      <w:tab/>
    </w:r>
    <w:r w:rsidR="009A59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6395"/>
    <w:multiLevelType w:val="hybridMultilevel"/>
    <w:tmpl w:val="B2A4AF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46463774">
    <w:abstractNumId w:val="2"/>
  </w:num>
  <w:num w:numId="2" w16cid:durableId="1702128079">
    <w:abstractNumId w:val="4"/>
  </w:num>
  <w:num w:numId="3" w16cid:durableId="1737776380">
    <w:abstractNumId w:val="1"/>
  </w:num>
  <w:num w:numId="4" w16cid:durableId="1389916457">
    <w:abstractNumId w:val="0"/>
  </w:num>
  <w:num w:numId="5" w16cid:durableId="2114327382">
    <w:abstractNumId w:val="3"/>
  </w:num>
  <w:num w:numId="6" w16cid:durableId="535702965">
    <w:abstractNumId w:val="2"/>
  </w:num>
  <w:num w:numId="7" w16cid:durableId="1627613757">
    <w:abstractNumId w:val="2"/>
  </w:num>
  <w:num w:numId="8" w16cid:durableId="1906454618">
    <w:abstractNumId w:val="2"/>
  </w:num>
  <w:num w:numId="9" w16cid:durableId="976490587">
    <w:abstractNumId w:val="2"/>
  </w:num>
  <w:num w:numId="10" w16cid:durableId="2131774360">
    <w:abstractNumId w:val="2"/>
  </w:num>
  <w:num w:numId="11" w16cid:durableId="120727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A9"/>
    <w:rsid w:val="00026834"/>
    <w:rsid w:val="00026905"/>
    <w:rsid w:val="0005535B"/>
    <w:rsid w:val="00055BC8"/>
    <w:rsid w:val="00094381"/>
    <w:rsid w:val="000D22A1"/>
    <w:rsid w:val="000D668F"/>
    <w:rsid w:val="000E4D6F"/>
    <w:rsid w:val="000E4F6A"/>
    <w:rsid w:val="000E57AE"/>
    <w:rsid w:val="00103F8E"/>
    <w:rsid w:val="001047BA"/>
    <w:rsid w:val="0011792A"/>
    <w:rsid w:val="0012386D"/>
    <w:rsid w:val="0012756B"/>
    <w:rsid w:val="00150DD2"/>
    <w:rsid w:val="00163CF6"/>
    <w:rsid w:val="001658C3"/>
    <w:rsid w:val="00170E81"/>
    <w:rsid w:val="0019414E"/>
    <w:rsid w:val="001945D5"/>
    <w:rsid w:val="00197332"/>
    <w:rsid w:val="001A7C1E"/>
    <w:rsid w:val="001B2E48"/>
    <w:rsid w:val="001B3E6D"/>
    <w:rsid w:val="001C3413"/>
    <w:rsid w:val="001D01AC"/>
    <w:rsid w:val="001D4195"/>
    <w:rsid w:val="001D7CF4"/>
    <w:rsid w:val="001F0AB7"/>
    <w:rsid w:val="00213C22"/>
    <w:rsid w:val="002362B4"/>
    <w:rsid w:val="00253BD3"/>
    <w:rsid w:val="00271890"/>
    <w:rsid w:val="00287BFD"/>
    <w:rsid w:val="0029507F"/>
    <w:rsid w:val="00295B54"/>
    <w:rsid w:val="002978E5"/>
    <w:rsid w:val="002A3D67"/>
    <w:rsid w:val="002E285B"/>
    <w:rsid w:val="0030183F"/>
    <w:rsid w:val="003313EC"/>
    <w:rsid w:val="00337AF0"/>
    <w:rsid w:val="00342D17"/>
    <w:rsid w:val="0035612B"/>
    <w:rsid w:val="00362F5F"/>
    <w:rsid w:val="00382AD1"/>
    <w:rsid w:val="00385E0C"/>
    <w:rsid w:val="003E7DF3"/>
    <w:rsid w:val="00442675"/>
    <w:rsid w:val="00475C89"/>
    <w:rsid w:val="004A7D12"/>
    <w:rsid w:val="004B13C6"/>
    <w:rsid w:val="004B1F8B"/>
    <w:rsid w:val="004D5068"/>
    <w:rsid w:val="004E3C15"/>
    <w:rsid w:val="00501DC2"/>
    <w:rsid w:val="00511900"/>
    <w:rsid w:val="005148F6"/>
    <w:rsid w:val="005216C4"/>
    <w:rsid w:val="005612C2"/>
    <w:rsid w:val="00561D05"/>
    <w:rsid w:val="00581981"/>
    <w:rsid w:val="005821AC"/>
    <w:rsid w:val="00597DD6"/>
    <w:rsid w:val="005B33F6"/>
    <w:rsid w:val="005B6743"/>
    <w:rsid w:val="005C44CC"/>
    <w:rsid w:val="005C514D"/>
    <w:rsid w:val="005E484A"/>
    <w:rsid w:val="00621E3E"/>
    <w:rsid w:val="00637214"/>
    <w:rsid w:val="00653D89"/>
    <w:rsid w:val="006758D5"/>
    <w:rsid w:val="006A4656"/>
    <w:rsid w:val="006A656A"/>
    <w:rsid w:val="006B6C51"/>
    <w:rsid w:val="006C225F"/>
    <w:rsid w:val="006F5751"/>
    <w:rsid w:val="00723BF3"/>
    <w:rsid w:val="00730BA2"/>
    <w:rsid w:val="00745D2C"/>
    <w:rsid w:val="00780182"/>
    <w:rsid w:val="00785774"/>
    <w:rsid w:val="007B0B31"/>
    <w:rsid w:val="007D59CB"/>
    <w:rsid w:val="007F1EEE"/>
    <w:rsid w:val="008351D4"/>
    <w:rsid w:val="00837345"/>
    <w:rsid w:val="00857AEA"/>
    <w:rsid w:val="00860F63"/>
    <w:rsid w:val="008800B5"/>
    <w:rsid w:val="008A1D79"/>
    <w:rsid w:val="008B18A1"/>
    <w:rsid w:val="008C09BA"/>
    <w:rsid w:val="008C2EB8"/>
    <w:rsid w:val="008D05E8"/>
    <w:rsid w:val="008F1FC4"/>
    <w:rsid w:val="009160A9"/>
    <w:rsid w:val="00932BD7"/>
    <w:rsid w:val="00945729"/>
    <w:rsid w:val="009621A8"/>
    <w:rsid w:val="009A5972"/>
    <w:rsid w:val="009C5940"/>
    <w:rsid w:val="009F3A15"/>
    <w:rsid w:val="00A013B6"/>
    <w:rsid w:val="00A3171A"/>
    <w:rsid w:val="00A418D4"/>
    <w:rsid w:val="00A61E23"/>
    <w:rsid w:val="00A64AAF"/>
    <w:rsid w:val="00A90373"/>
    <w:rsid w:val="00A94FFE"/>
    <w:rsid w:val="00AB4C7B"/>
    <w:rsid w:val="00AB72EF"/>
    <w:rsid w:val="00AC70F0"/>
    <w:rsid w:val="00AD0297"/>
    <w:rsid w:val="00AE5FF2"/>
    <w:rsid w:val="00B07A72"/>
    <w:rsid w:val="00B2469D"/>
    <w:rsid w:val="00B538C4"/>
    <w:rsid w:val="00B64B2D"/>
    <w:rsid w:val="00B74851"/>
    <w:rsid w:val="00B83725"/>
    <w:rsid w:val="00B90547"/>
    <w:rsid w:val="00BA1BF0"/>
    <w:rsid w:val="00BB7CFC"/>
    <w:rsid w:val="00BD62E6"/>
    <w:rsid w:val="00BD6336"/>
    <w:rsid w:val="00BF4494"/>
    <w:rsid w:val="00C12BAE"/>
    <w:rsid w:val="00C851C1"/>
    <w:rsid w:val="00C908CF"/>
    <w:rsid w:val="00CB2264"/>
    <w:rsid w:val="00CC76F4"/>
    <w:rsid w:val="00CD4CCA"/>
    <w:rsid w:val="00CD55AB"/>
    <w:rsid w:val="00CE18D3"/>
    <w:rsid w:val="00D10E15"/>
    <w:rsid w:val="00D2380C"/>
    <w:rsid w:val="00D352DF"/>
    <w:rsid w:val="00D365A6"/>
    <w:rsid w:val="00D47032"/>
    <w:rsid w:val="00D61CC3"/>
    <w:rsid w:val="00E12CBF"/>
    <w:rsid w:val="00E667D1"/>
    <w:rsid w:val="00E67F3C"/>
    <w:rsid w:val="00E770D1"/>
    <w:rsid w:val="00ED04AC"/>
    <w:rsid w:val="00F241D5"/>
    <w:rsid w:val="00F52EC0"/>
    <w:rsid w:val="00F65857"/>
    <w:rsid w:val="00F726BB"/>
    <w:rsid w:val="00F73382"/>
    <w:rsid w:val="00FC4DE4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E7BB89"/>
  <w15:docId w15:val="{B444763A-A1A8-4D46-B428-9FF09C8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12756B"/>
    <w:rPr>
      <w:color w:val="808080"/>
    </w:rPr>
  </w:style>
  <w:style w:type="character" w:styleId="Hypertextovodkaz">
    <w:name w:val="Hyperlink"/>
    <w:basedOn w:val="Standardnpsmoodstavce"/>
    <w:unhideWhenUsed/>
    <w:rsid w:val="00B246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469D"/>
    <w:rPr>
      <w:color w:val="605E5C"/>
      <w:shd w:val="clear" w:color="auto" w:fill="E1DFDD"/>
    </w:rPr>
  </w:style>
  <w:style w:type="paragraph" w:customStyle="1" w:styleId="Znaka">
    <w:name w:val="Značka"/>
    <w:basedOn w:val="Normln"/>
    <w:rsid w:val="00D352DF"/>
    <w:pPr>
      <w:autoSpaceDE w:val="0"/>
      <w:autoSpaceDN w:val="0"/>
      <w:ind w:left="288" w:firstLine="1"/>
    </w:pPr>
    <w:rPr>
      <w:rFonts w:eastAsiaTheme="minorHAnsi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5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km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92E43-B15E-45D3-917B-4ABF506ADAB5}"/>
      </w:docPartPr>
      <w:docPartBody>
        <w:p w:rsidR="00B02B6E" w:rsidRDefault="00D10EFF">
          <w:r w:rsidRPr="00A23C9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26D062150D43AF9977AEB757924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61F81-76D5-4F4F-B429-92E769B1633C}"/>
      </w:docPartPr>
      <w:docPartBody>
        <w:p w:rsidR="00B02B6E" w:rsidRDefault="00D10EFF" w:rsidP="00D10EFF">
          <w:pPr>
            <w:pStyle w:val="8926D062150D43AF9977AEB7579243DF"/>
          </w:pPr>
          <w:r w:rsidRPr="003C3B7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B0"/>
    <w:rsid w:val="000C732C"/>
    <w:rsid w:val="000D2A82"/>
    <w:rsid w:val="001266CA"/>
    <w:rsid w:val="00160E6C"/>
    <w:rsid w:val="001743A9"/>
    <w:rsid w:val="002A3195"/>
    <w:rsid w:val="003A5D8B"/>
    <w:rsid w:val="005C4E8D"/>
    <w:rsid w:val="007246B9"/>
    <w:rsid w:val="0075642B"/>
    <w:rsid w:val="008374E5"/>
    <w:rsid w:val="009B5820"/>
    <w:rsid w:val="00B02B6E"/>
    <w:rsid w:val="00CB002C"/>
    <w:rsid w:val="00CE15BE"/>
    <w:rsid w:val="00D10EFF"/>
    <w:rsid w:val="00D51226"/>
    <w:rsid w:val="00DC05B0"/>
    <w:rsid w:val="00E87112"/>
    <w:rsid w:val="00FC2D57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3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0EFF"/>
    <w:rPr>
      <w:color w:val="808080"/>
    </w:rPr>
  </w:style>
  <w:style w:type="paragraph" w:customStyle="1" w:styleId="8926D062150D43AF9977AEB7579243DF">
    <w:name w:val="8926D062150D43AF9977AEB7579243DF"/>
    <w:rsid w:val="00D10E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00D6A-C0AD-4B76-8E8F-889E1AD0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2503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Martina Koutňáková</cp:lastModifiedBy>
  <cp:revision>3</cp:revision>
  <cp:lastPrinted>2024-02-19T08:28:00Z</cp:lastPrinted>
  <dcterms:created xsi:type="dcterms:W3CDTF">2024-03-18T13:31:00Z</dcterms:created>
  <dcterms:modified xsi:type="dcterms:W3CDTF">2024-03-19T10:23:00Z</dcterms:modified>
</cp:coreProperties>
</file>