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8F" w:rsidRDefault="007834C7">
      <w:pPr>
        <w:spacing w:before="73"/>
        <w:ind w:left="2946" w:right="2956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1</w:t>
      </w:r>
    </w:p>
    <w:p w:rsidR="0081098F" w:rsidRDefault="007834C7">
      <w:pPr>
        <w:spacing w:before="2"/>
        <w:ind w:left="2949" w:right="2956"/>
        <w:jc w:val="center"/>
        <w:rPr>
          <w:sz w:val="32"/>
        </w:rPr>
      </w:pPr>
      <w:r>
        <w:rPr>
          <w:color w:val="808080"/>
          <w:sz w:val="32"/>
        </w:rPr>
        <w:t>ke smlouvě č. 5211200163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1098F" w:rsidRDefault="007834C7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81098F" w:rsidRDefault="0081098F">
      <w:pPr>
        <w:pStyle w:val="Zkladntext"/>
        <w:spacing w:before="10"/>
        <w:rPr>
          <w:sz w:val="59"/>
        </w:rPr>
      </w:pPr>
    </w:p>
    <w:p w:rsidR="0081098F" w:rsidRDefault="007834C7">
      <w:pPr>
        <w:pStyle w:val="Zkladntext"/>
        <w:spacing w:before="1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81098F" w:rsidRDefault="0081098F">
      <w:pPr>
        <w:pStyle w:val="Zkladntext"/>
      </w:pPr>
    </w:p>
    <w:p w:rsidR="0081098F" w:rsidRDefault="007834C7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1098F" w:rsidRDefault="007834C7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1098F" w:rsidRDefault="007834C7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81098F" w:rsidRDefault="007834C7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81098F" w:rsidRDefault="007834C7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81098F" w:rsidRDefault="007834C7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1098F" w:rsidRDefault="007834C7">
      <w:pPr>
        <w:pStyle w:val="Zkladntext"/>
        <w:tabs>
          <w:tab w:val="left" w:pos="2982"/>
        </w:tabs>
        <w:ind w:left="102"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81098F" w:rsidRDefault="0081098F">
      <w:pPr>
        <w:pStyle w:val="Zkladntext"/>
        <w:spacing w:before="12"/>
        <w:rPr>
          <w:sz w:val="19"/>
        </w:rPr>
      </w:pPr>
    </w:p>
    <w:p w:rsidR="0081098F" w:rsidRDefault="007834C7">
      <w:pPr>
        <w:pStyle w:val="Zkladntext"/>
        <w:ind w:left="102"/>
      </w:pPr>
      <w:r>
        <w:rPr>
          <w:w w:val="99"/>
        </w:rPr>
        <w:t>a</w:t>
      </w:r>
    </w:p>
    <w:p w:rsidR="0081098F" w:rsidRDefault="0081098F">
      <w:pPr>
        <w:pStyle w:val="Zkladntext"/>
        <w:spacing w:before="1"/>
      </w:pPr>
    </w:p>
    <w:p w:rsidR="0081098F" w:rsidRDefault="007834C7">
      <w:pPr>
        <w:pStyle w:val="Nadpis1"/>
      </w:pPr>
      <w:r>
        <w:t>obec</w:t>
      </w:r>
      <w:r>
        <w:rPr>
          <w:spacing w:val="-4"/>
        </w:rPr>
        <w:t xml:space="preserve"> </w:t>
      </w:r>
      <w:r>
        <w:t>Stonava</w:t>
      </w:r>
    </w:p>
    <w:p w:rsidR="0081098F" w:rsidRDefault="007834C7">
      <w:pPr>
        <w:pStyle w:val="Zkladntext"/>
        <w:tabs>
          <w:tab w:val="left" w:pos="2982"/>
        </w:tabs>
        <w:ind w:left="102" w:right="1815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Stonava,</w:t>
      </w:r>
      <w:r>
        <w:rPr>
          <w:spacing w:val="-4"/>
        </w:rPr>
        <w:t xml:space="preserve"> </w:t>
      </w:r>
      <w:r>
        <w:t>Stonava</w:t>
      </w:r>
      <w:r>
        <w:rPr>
          <w:spacing w:val="-4"/>
        </w:rPr>
        <w:t xml:space="preserve"> </w:t>
      </w:r>
      <w:proofErr w:type="gramStart"/>
      <w:r>
        <w:t>č.p.</w:t>
      </w:r>
      <w:proofErr w:type="gramEnd"/>
      <w:r>
        <w:rPr>
          <w:spacing w:val="-3"/>
        </w:rPr>
        <w:t xml:space="preserve"> </w:t>
      </w:r>
      <w:r>
        <w:t>730,</w:t>
      </w:r>
      <w:r>
        <w:rPr>
          <w:spacing w:val="-4"/>
        </w:rPr>
        <w:t xml:space="preserve"> </w:t>
      </w:r>
      <w:r>
        <w:t>735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Stonava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</w:t>
      </w:r>
      <w:r w:rsidR="00900420">
        <w:t>97658</w:t>
      </w:r>
      <w:bookmarkStart w:id="0" w:name="_GoBack"/>
      <w:bookmarkEnd w:id="0"/>
    </w:p>
    <w:p w:rsidR="0081098F" w:rsidRDefault="007834C7">
      <w:pPr>
        <w:pStyle w:val="Zkladntext"/>
        <w:tabs>
          <w:tab w:val="left" w:pos="2982"/>
        </w:tabs>
        <w:spacing w:before="1"/>
        <w:ind w:left="102" w:right="3299"/>
      </w:pPr>
      <w:r>
        <w:t>zastoupená:</w:t>
      </w:r>
      <w:r>
        <w:tab/>
        <w:t>Tomášem</w:t>
      </w:r>
      <w:r>
        <w:rPr>
          <w:spacing w:val="-4"/>
        </w:rPr>
        <w:t xml:space="preserve"> </w:t>
      </w:r>
      <w:r>
        <w:t>W a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k 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81098F" w:rsidRDefault="0081098F">
      <w:pPr>
        <w:pStyle w:val="Zkladntext"/>
        <w:rPr>
          <w:sz w:val="26"/>
        </w:rPr>
      </w:pPr>
    </w:p>
    <w:p w:rsidR="0081098F" w:rsidRDefault="0081098F">
      <w:pPr>
        <w:pStyle w:val="Zkladntext"/>
        <w:rPr>
          <w:sz w:val="34"/>
        </w:rPr>
      </w:pPr>
    </w:p>
    <w:p w:rsidR="0081098F" w:rsidRDefault="007834C7">
      <w:pPr>
        <w:pStyle w:val="Zkladntext"/>
        <w:ind w:left="102"/>
      </w:pPr>
      <w:r>
        <w:t>se</w:t>
      </w:r>
      <w:r>
        <w:rPr>
          <w:spacing w:val="36"/>
        </w:rPr>
        <w:t xml:space="preserve"> </w:t>
      </w:r>
      <w:r>
        <w:t>dohodly</w:t>
      </w:r>
      <w:r>
        <w:rPr>
          <w:spacing w:val="36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této</w:t>
      </w:r>
      <w:r>
        <w:rPr>
          <w:spacing w:val="37"/>
        </w:rPr>
        <w:t xml:space="preserve"> </w:t>
      </w:r>
      <w:r>
        <w:t>změně</w:t>
      </w:r>
      <w:r>
        <w:rPr>
          <w:spacing w:val="39"/>
        </w:rPr>
        <w:t xml:space="preserve"> </w:t>
      </w:r>
      <w:r>
        <w:t>smlouvy</w:t>
      </w:r>
      <w:r>
        <w:rPr>
          <w:spacing w:val="36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5211200163</w:t>
      </w:r>
      <w:r>
        <w:rPr>
          <w:spacing w:val="39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poskytnutí</w:t>
      </w:r>
      <w:r>
        <w:rPr>
          <w:spacing w:val="37"/>
        </w:rPr>
        <w:t xml:space="preserve"> </w:t>
      </w:r>
      <w:r>
        <w:t>podpory</w:t>
      </w:r>
      <w:r>
        <w:rPr>
          <w:spacing w:val="37"/>
        </w:rPr>
        <w:t xml:space="preserve"> </w:t>
      </w:r>
      <w:r>
        <w:t>ze</w:t>
      </w:r>
      <w:r>
        <w:rPr>
          <w:spacing w:val="37"/>
        </w:rPr>
        <w:t xml:space="preserve"> </w:t>
      </w:r>
      <w:r>
        <w:t>Státního</w:t>
      </w:r>
      <w:r>
        <w:rPr>
          <w:spacing w:val="37"/>
        </w:rPr>
        <w:t xml:space="preserve"> </w:t>
      </w:r>
      <w:r>
        <w:t>fondu</w:t>
      </w:r>
      <w:r>
        <w:rPr>
          <w:spacing w:val="37"/>
        </w:rPr>
        <w:t xml:space="preserve"> </w:t>
      </w:r>
      <w:r>
        <w:t>životního</w:t>
      </w:r>
      <w:r>
        <w:rPr>
          <w:spacing w:val="-5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2023 (dále</w:t>
      </w:r>
      <w:r>
        <w:rPr>
          <w:spacing w:val="-1"/>
        </w:rPr>
        <w:t xml:space="preserve"> </w:t>
      </w:r>
      <w:r>
        <w:t>jen</w:t>
      </w:r>
      <w:r>
        <w:rPr>
          <w:spacing w:val="2"/>
        </w:rPr>
        <w:t xml:space="preserve"> </w:t>
      </w:r>
      <w:r>
        <w:t>„Smlouva“):</w:t>
      </w:r>
    </w:p>
    <w:p w:rsidR="0081098F" w:rsidRDefault="0081098F">
      <w:pPr>
        <w:pStyle w:val="Zkladntext"/>
        <w:rPr>
          <w:sz w:val="26"/>
        </w:rPr>
      </w:pPr>
    </w:p>
    <w:p w:rsidR="0081098F" w:rsidRDefault="0081098F">
      <w:pPr>
        <w:pStyle w:val="Zkladntext"/>
        <w:spacing w:before="12"/>
        <w:rPr>
          <w:sz w:val="33"/>
        </w:rPr>
      </w:pPr>
    </w:p>
    <w:p w:rsidR="0081098F" w:rsidRDefault="007834C7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termín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2"/>
          <w:sz w:val="20"/>
        </w:rPr>
        <w:t xml:space="preserve"> </w:t>
      </w:r>
      <w:r>
        <w:rPr>
          <w:sz w:val="20"/>
        </w:rPr>
        <w:t>podkladů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10"/>
          <w:sz w:val="20"/>
        </w:rPr>
        <w:t xml:space="preserve"> </w:t>
      </w:r>
      <w:r>
        <w:rPr>
          <w:sz w:val="20"/>
        </w:rPr>
        <w:t>ZVA</w:t>
      </w:r>
      <w:r>
        <w:rPr>
          <w:spacing w:val="-11"/>
          <w:sz w:val="20"/>
        </w:rPr>
        <w:t xml:space="preserve"> </w:t>
      </w:r>
      <w:r>
        <w:rPr>
          <w:sz w:val="20"/>
        </w:rPr>
        <w:t>uvedený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IV,</w:t>
      </w:r>
      <w:r>
        <w:rPr>
          <w:spacing w:val="-12"/>
          <w:sz w:val="20"/>
        </w:rPr>
        <w:t xml:space="preserve"> </w:t>
      </w:r>
      <w:r>
        <w:rPr>
          <w:sz w:val="20"/>
        </w:rPr>
        <w:t>bod</w:t>
      </w:r>
      <w:r>
        <w:rPr>
          <w:spacing w:val="-11"/>
          <w:sz w:val="20"/>
        </w:rPr>
        <w:t xml:space="preserve"> </w:t>
      </w:r>
      <w:r>
        <w:rPr>
          <w:sz w:val="20"/>
        </w:rPr>
        <w:t>1,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</w:t>
      </w:r>
      <w:r>
        <w:rPr>
          <w:spacing w:val="2"/>
          <w:sz w:val="20"/>
        </w:rPr>
        <w:t xml:space="preserve"> </w:t>
      </w:r>
      <w:r>
        <w:rPr>
          <w:sz w:val="20"/>
        </w:rPr>
        <w:t>2/2024.</w:t>
      </w:r>
    </w:p>
    <w:p w:rsidR="0081098F" w:rsidRDefault="0081098F">
      <w:pPr>
        <w:pStyle w:val="Zkladntext"/>
        <w:spacing w:before="1"/>
      </w:pPr>
    </w:p>
    <w:p w:rsidR="0081098F" w:rsidRDefault="007834C7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termínu,</w:t>
      </w:r>
      <w:r>
        <w:rPr>
          <w:spacing w:val="-3"/>
          <w:sz w:val="20"/>
        </w:rPr>
        <w:t xml:space="preserve"> </w:t>
      </w:r>
      <w:r>
        <w:rPr>
          <w:sz w:val="20"/>
        </w:rPr>
        <w:t>jak</w:t>
      </w:r>
      <w:r>
        <w:rPr>
          <w:spacing w:val="-3"/>
          <w:sz w:val="20"/>
        </w:rPr>
        <w:t xml:space="preserve"> </w:t>
      </w:r>
      <w:r>
        <w:rPr>
          <w:sz w:val="20"/>
        </w:rPr>
        <w:t>je uvedena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akceptuje.</w:t>
      </w:r>
    </w:p>
    <w:p w:rsidR="0081098F" w:rsidRDefault="0081098F">
      <w:pPr>
        <w:pStyle w:val="Zkladntext"/>
        <w:spacing w:before="11"/>
        <w:rPr>
          <w:sz w:val="19"/>
        </w:rPr>
      </w:pPr>
    </w:p>
    <w:p w:rsidR="0081098F" w:rsidRDefault="007834C7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81098F" w:rsidRDefault="0081098F">
      <w:pPr>
        <w:pStyle w:val="Zkladntext"/>
        <w:spacing w:before="2"/>
      </w:pPr>
    </w:p>
    <w:p w:rsidR="0081098F" w:rsidRDefault="007834C7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81098F" w:rsidRDefault="0081098F">
      <w:pPr>
        <w:jc w:val="both"/>
        <w:rPr>
          <w:sz w:val="20"/>
        </w:rPr>
        <w:sectPr w:rsidR="0081098F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81098F" w:rsidRDefault="007834C7">
      <w:pPr>
        <w:pStyle w:val="Odstavecseseznamem"/>
        <w:numPr>
          <w:ilvl w:val="0"/>
          <w:numId w:val="1"/>
        </w:numPr>
        <w:tabs>
          <w:tab w:val="left" w:pos="530"/>
        </w:tabs>
        <w:spacing w:before="166"/>
        <w:ind w:right="109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1098F" w:rsidRDefault="0081098F">
      <w:pPr>
        <w:pStyle w:val="Zkladntext"/>
        <w:rPr>
          <w:sz w:val="26"/>
        </w:rPr>
      </w:pPr>
    </w:p>
    <w:p w:rsidR="0081098F" w:rsidRDefault="0081098F">
      <w:pPr>
        <w:pStyle w:val="Zkladntext"/>
        <w:rPr>
          <w:sz w:val="26"/>
        </w:rPr>
      </w:pPr>
    </w:p>
    <w:p w:rsidR="0081098F" w:rsidRDefault="0081098F">
      <w:pPr>
        <w:pStyle w:val="Zkladntext"/>
        <w:spacing w:before="1"/>
        <w:rPr>
          <w:sz w:val="24"/>
        </w:rPr>
      </w:pPr>
    </w:p>
    <w:p w:rsidR="0081098F" w:rsidRDefault="007834C7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81098F" w:rsidRDefault="0081098F">
      <w:pPr>
        <w:pStyle w:val="Zkladntext"/>
        <w:spacing w:before="1"/>
        <w:rPr>
          <w:sz w:val="18"/>
        </w:rPr>
      </w:pPr>
    </w:p>
    <w:p w:rsidR="0081098F" w:rsidRDefault="007834C7">
      <w:pPr>
        <w:pStyle w:val="Zkladntext"/>
        <w:ind w:left="102"/>
      </w:pPr>
      <w:r>
        <w:t>dne:</w:t>
      </w:r>
    </w:p>
    <w:p w:rsidR="0081098F" w:rsidRDefault="0081098F">
      <w:pPr>
        <w:pStyle w:val="Zkladntext"/>
        <w:rPr>
          <w:sz w:val="26"/>
        </w:rPr>
      </w:pPr>
    </w:p>
    <w:p w:rsidR="0081098F" w:rsidRDefault="0081098F">
      <w:pPr>
        <w:pStyle w:val="Zkladntext"/>
        <w:rPr>
          <w:sz w:val="26"/>
        </w:rPr>
      </w:pPr>
    </w:p>
    <w:p w:rsidR="0081098F" w:rsidRDefault="0081098F">
      <w:pPr>
        <w:pStyle w:val="Zkladntext"/>
        <w:spacing w:before="3"/>
        <w:rPr>
          <w:sz w:val="29"/>
        </w:rPr>
      </w:pPr>
    </w:p>
    <w:p w:rsidR="0081098F" w:rsidRDefault="007834C7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1098F" w:rsidRDefault="007834C7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81098F">
      <w:pgSz w:w="12240" w:h="15840"/>
      <w:pgMar w:top="150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B02" w:rsidRDefault="00F72B02">
      <w:r>
        <w:separator/>
      </w:r>
    </w:p>
  </w:endnote>
  <w:endnote w:type="continuationSeparator" w:id="0">
    <w:p w:rsidR="00F72B02" w:rsidRDefault="00F7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8F" w:rsidRDefault="00A077F6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98F" w:rsidRDefault="007834C7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0420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81098F" w:rsidRDefault="007834C7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0420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B02" w:rsidRDefault="00F72B02">
      <w:r>
        <w:separator/>
      </w:r>
    </w:p>
  </w:footnote>
  <w:footnote w:type="continuationSeparator" w:id="0">
    <w:p w:rsidR="00F72B02" w:rsidRDefault="00F72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45143"/>
    <w:multiLevelType w:val="hybridMultilevel"/>
    <w:tmpl w:val="982C72F0"/>
    <w:lvl w:ilvl="0" w:tplc="F45C318E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844669E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508C9482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EA44BA60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7DD277E0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27EAB394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D7D6BE92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85FC94FA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9DB01AA8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8F"/>
    <w:rsid w:val="007834C7"/>
    <w:rsid w:val="0081098F"/>
    <w:rsid w:val="00900420"/>
    <w:rsid w:val="00A077F6"/>
    <w:rsid w:val="00F7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25E48"/>
  <w15:docId w15:val="{5EBCE5C2-6A98-4917-9F0B-03C2ADAF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2024-03-15T12:43:00Z</dcterms:created>
  <dcterms:modified xsi:type="dcterms:W3CDTF">2024-03-19T09:02:00Z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</Properties>
</file>