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29C"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b/>
          <w:sz w:val="22"/>
          <w:szCs w:val="22"/>
        </w:rPr>
        <w:t>Národní památkový ústav,</w:t>
      </w:r>
      <w:r w:rsidRPr="00427F30">
        <w:rPr>
          <w:rFonts w:asciiTheme="majorHAnsi" w:hAnsiTheme="majorHAnsi" w:cstheme="majorHAnsi"/>
          <w:sz w:val="22"/>
          <w:szCs w:val="22"/>
        </w:rPr>
        <w:t xml:space="preserve"> státní příspěvková organizace</w:t>
      </w:r>
    </w:p>
    <w:p w14:paraId="16AC8C62"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IČO: 75032333, DIČ: CZ75032333,</w:t>
      </w:r>
    </w:p>
    <w:p w14:paraId="749239AE"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se sídlem: Valdštejnské nám. 162/3, PSČ 118 01 Praha 1 – Malá Strana,</w:t>
      </w:r>
    </w:p>
    <w:p w14:paraId="28BBBD40"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 xml:space="preserve">zastoupen: Alešem </w:t>
      </w:r>
      <w:proofErr w:type="spellStart"/>
      <w:r w:rsidRPr="00427F30">
        <w:rPr>
          <w:rFonts w:asciiTheme="majorHAnsi" w:hAnsiTheme="majorHAnsi" w:cstheme="majorHAnsi"/>
          <w:sz w:val="22"/>
          <w:szCs w:val="22"/>
        </w:rPr>
        <w:t>Kadlčákem</w:t>
      </w:r>
      <w:proofErr w:type="spellEnd"/>
      <w:r w:rsidRPr="00427F30">
        <w:rPr>
          <w:rFonts w:asciiTheme="majorHAnsi" w:hAnsiTheme="majorHAnsi" w:cstheme="majorHAnsi"/>
          <w:sz w:val="22"/>
          <w:szCs w:val="22"/>
        </w:rPr>
        <w:t>, vedoucím správy hradu Zvíkov,</w:t>
      </w:r>
    </w:p>
    <w:p w14:paraId="45580F99"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bankovní spojení: Česká národní banka, č. </w:t>
      </w:r>
      <w:proofErr w:type="spellStart"/>
      <w:r w:rsidRPr="00427F30">
        <w:rPr>
          <w:rFonts w:asciiTheme="majorHAnsi" w:hAnsiTheme="majorHAnsi" w:cstheme="majorHAnsi"/>
          <w:sz w:val="22"/>
          <w:szCs w:val="22"/>
        </w:rPr>
        <w:t>ú.</w:t>
      </w:r>
      <w:proofErr w:type="spellEnd"/>
      <w:r w:rsidRPr="00427F30">
        <w:rPr>
          <w:rFonts w:asciiTheme="majorHAnsi" w:hAnsiTheme="majorHAnsi" w:cstheme="majorHAnsi"/>
          <w:sz w:val="22"/>
          <w:szCs w:val="22"/>
        </w:rPr>
        <w:t>: 300003-60039011/0710,</w:t>
      </w:r>
    </w:p>
    <w:p w14:paraId="5E5B4822" w14:textId="77777777" w:rsidR="000D36EE" w:rsidRPr="00427F30" w:rsidRDefault="000D36EE" w:rsidP="000D36EE">
      <w:pPr>
        <w:rPr>
          <w:rFonts w:asciiTheme="majorHAnsi" w:hAnsiTheme="majorHAnsi" w:cstheme="majorHAnsi"/>
          <w:sz w:val="22"/>
          <w:szCs w:val="22"/>
        </w:rPr>
      </w:pPr>
    </w:p>
    <w:p w14:paraId="6EEB1B3D" w14:textId="77777777" w:rsidR="000D36EE" w:rsidRPr="00427F30" w:rsidRDefault="000D36EE" w:rsidP="000D36EE">
      <w:pPr>
        <w:rPr>
          <w:rFonts w:asciiTheme="majorHAnsi" w:hAnsiTheme="majorHAnsi" w:cstheme="majorHAnsi"/>
          <w:b/>
          <w:sz w:val="22"/>
          <w:szCs w:val="22"/>
        </w:rPr>
      </w:pPr>
      <w:r w:rsidRPr="00427F30">
        <w:rPr>
          <w:rFonts w:asciiTheme="majorHAnsi" w:hAnsiTheme="majorHAnsi" w:cstheme="majorHAnsi"/>
          <w:b/>
          <w:sz w:val="22"/>
          <w:szCs w:val="22"/>
        </w:rPr>
        <w:t>Doručovací adresa:</w:t>
      </w:r>
    </w:p>
    <w:p w14:paraId="4C80D9A9"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Národní památkový ústav, správa hradu Zvíkov</w:t>
      </w:r>
    </w:p>
    <w:p w14:paraId="062B14D2"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adresa: Zvíkovské Podhradí 1, 397 01 Písek,</w:t>
      </w:r>
    </w:p>
    <w:p w14:paraId="3DCA6965" w14:textId="6E1984D5"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 xml:space="preserve">tel.: </w:t>
      </w:r>
      <w:proofErr w:type="spellStart"/>
      <w:r w:rsidR="006A712B">
        <w:rPr>
          <w:rFonts w:asciiTheme="majorHAnsi" w:hAnsiTheme="majorHAnsi" w:cstheme="majorHAnsi"/>
          <w:sz w:val="22"/>
          <w:szCs w:val="22"/>
        </w:rPr>
        <w:t>xxxxxxxxxxxxx</w:t>
      </w:r>
      <w:proofErr w:type="spellEnd"/>
      <w:r w:rsidRPr="00427F30">
        <w:rPr>
          <w:rFonts w:asciiTheme="majorHAnsi" w:hAnsiTheme="majorHAnsi" w:cstheme="majorHAnsi"/>
          <w:sz w:val="22"/>
          <w:szCs w:val="22"/>
        </w:rPr>
        <w:t xml:space="preserve">, e-mail: </w:t>
      </w:r>
      <w:proofErr w:type="spellStart"/>
      <w:r w:rsidR="006A712B">
        <w:rPr>
          <w:rFonts w:asciiTheme="majorHAnsi" w:hAnsiTheme="majorHAnsi" w:cstheme="majorHAnsi"/>
          <w:sz w:val="22"/>
          <w:szCs w:val="22"/>
        </w:rPr>
        <w:t>xxxxxxxxxxxx</w:t>
      </w:r>
      <w:proofErr w:type="spellEnd"/>
    </w:p>
    <w:p w14:paraId="193A2EDF"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(dále jen „</w:t>
      </w:r>
      <w:r w:rsidRPr="00427F30">
        <w:rPr>
          <w:rFonts w:asciiTheme="majorHAnsi" w:hAnsiTheme="majorHAnsi" w:cstheme="majorHAnsi"/>
          <w:b/>
          <w:sz w:val="22"/>
          <w:szCs w:val="22"/>
        </w:rPr>
        <w:t>pronajímatel</w:t>
      </w:r>
      <w:r w:rsidRPr="00427F30">
        <w:rPr>
          <w:rFonts w:asciiTheme="majorHAnsi" w:hAnsiTheme="majorHAnsi" w:cstheme="majorHAnsi"/>
          <w:sz w:val="22"/>
          <w:szCs w:val="22"/>
        </w:rPr>
        <w:t>“)</w:t>
      </w:r>
    </w:p>
    <w:p w14:paraId="5F918A9B" w14:textId="77777777" w:rsidR="00B1452C" w:rsidRPr="00427F30" w:rsidRDefault="00B1452C">
      <w:pPr>
        <w:pBdr>
          <w:top w:val="nil"/>
          <w:left w:val="nil"/>
          <w:bottom w:val="nil"/>
          <w:right w:val="nil"/>
          <w:between w:val="nil"/>
        </w:pBdr>
        <w:rPr>
          <w:rFonts w:asciiTheme="majorHAnsi" w:eastAsia="Calibri" w:hAnsiTheme="majorHAnsi" w:cstheme="majorHAnsi"/>
          <w:color w:val="000000"/>
          <w:sz w:val="22"/>
          <w:szCs w:val="22"/>
        </w:rPr>
      </w:pPr>
    </w:p>
    <w:p w14:paraId="6D7F425C" w14:textId="77777777" w:rsidR="00B1452C" w:rsidRPr="00427F30" w:rsidRDefault="0082023E">
      <w:pPr>
        <w:pBdr>
          <w:top w:val="nil"/>
          <w:left w:val="nil"/>
          <w:bottom w:val="nil"/>
          <w:right w:val="nil"/>
          <w:between w:val="nil"/>
        </w:pBdr>
        <w:rPr>
          <w:rFonts w:asciiTheme="majorHAnsi" w:eastAsia="Calibri" w:hAnsiTheme="majorHAnsi" w:cstheme="majorHAnsi"/>
          <w:color w:val="000000"/>
          <w:sz w:val="22"/>
          <w:szCs w:val="22"/>
        </w:rPr>
      </w:pPr>
      <w:r w:rsidRPr="00427F30">
        <w:rPr>
          <w:rFonts w:asciiTheme="majorHAnsi" w:eastAsia="Calibri" w:hAnsiTheme="majorHAnsi" w:cstheme="majorHAnsi"/>
          <w:color w:val="000000"/>
          <w:sz w:val="22"/>
          <w:szCs w:val="22"/>
        </w:rPr>
        <w:t>a</w:t>
      </w:r>
    </w:p>
    <w:p w14:paraId="4621AC65" w14:textId="77777777" w:rsidR="00B1452C" w:rsidRPr="00427F30" w:rsidRDefault="00B1452C">
      <w:pPr>
        <w:pBdr>
          <w:top w:val="nil"/>
          <w:left w:val="nil"/>
          <w:bottom w:val="nil"/>
          <w:right w:val="nil"/>
          <w:between w:val="nil"/>
        </w:pBdr>
        <w:rPr>
          <w:rFonts w:asciiTheme="majorHAnsi" w:eastAsia="Calibri" w:hAnsiTheme="majorHAnsi" w:cstheme="majorHAnsi"/>
          <w:color w:val="000000"/>
          <w:sz w:val="22"/>
          <w:szCs w:val="22"/>
        </w:rPr>
      </w:pPr>
    </w:p>
    <w:p w14:paraId="3EE1F5CB" w14:textId="77777777" w:rsidR="000D36EE" w:rsidRPr="00427F30" w:rsidRDefault="000D36EE" w:rsidP="000D36EE">
      <w:pPr>
        <w:rPr>
          <w:rFonts w:asciiTheme="majorHAnsi" w:hAnsiTheme="majorHAnsi" w:cstheme="majorHAnsi"/>
          <w:b/>
          <w:sz w:val="22"/>
          <w:szCs w:val="22"/>
        </w:rPr>
      </w:pPr>
      <w:r w:rsidRPr="00427F30">
        <w:rPr>
          <w:rFonts w:asciiTheme="majorHAnsi" w:hAnsiTheme="majorHAnsi" w:cstheme="majorHAnsi"/>
          <w:b/>
          <w:sz w:val="22"/>
          <w:szCs w:val="22"/>
        </w:rPr>
        <w:t>Hana Slancová</w:t>
      </w:r>
    </w:p>
    <w:p w14:paraId="7D9F3EA4"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se sídlem: Pražská 310, 397 01 Písek</w:t>
      </w:r>
    </w:p>
    <w:p w14:paraId="613307DF"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IČO: 15800997</w:t>
      </w:r>
    </w:p>
    <w:p w14:paraId="7DC1DE3C"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(dále jen „</w:t>
      </w:r>
      <w:r w:rsidRPr="00427F30">
        <w:rPr>
          <w:rFonts w:asciiTheme="majorHAnsi" w:hAnsiTheme="majorHAnsi" w:cstheme="majorHAnsi"/>
          <w:b/>
          <w:sz w:val="22"/>
          <w:szCs w:val="22"/>
        </w:rPr>
        <w:t>nájemce</w:t>
      </w:r>
      <w:r w:rsidRPr="00427F30">
        <w:rPr>
          <w:rFonts w:asciiTheme="majorHAnsi" w:hAnsiTheme="majorHAnsi" w:cstheme="majorHAnsi"/>
          <w:sz w:val="22"/>
          <w:szCs w:val="22"/>
        </w:rPr>
        <w:t>“)</w:t>
      </w:r>
    </w:p>
    <w:p w14:paraId="0C2CF387" w14:textId="77777777" w:rsidR="00B1452C" w:rsidRPr="00A435DF"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jako smluvní strany uzavřely níže uvedeného dne, měsíce a roku tuto</w:t>
      </w:r>
    </w:p>
    <w:p w14:paraId="64D52438" w14:textId="77777777" w:rsidR="00B1452C" w:rsidRPr="00A435DF" w:rsidRDefault="0082023E">
      <w:pPr>
        <w:pBdr>
          <w:top w:val="nil"/>
          <w:left w:val="nil"/>
          <w:bottom w:val="nil"/>
          <w:right w:val="nil"/>
          <w:between w:val="nil"/>
        </w:pBdr>
        <w:jc w:val="center"/>
        <w:rPr>
          <w:rFonts w:ascii="Calibri" w:eastAsia="Calibri" w:hAnsi="Calibri" w:cs="Calibri"/>
          <w:b/>
          <w:color w:val="000000"/>
          <w:sz w:val="22"/>
          <w:szCs w:val="22"/>
        </w:rPr>
      </w:pPr>
      <w:r w:rsidRPr="00A435DF">
        <w:rPr>
          <w:rFonts w:ascii="Calibri" w:eastAsia="Calibri" w:hAnsi="Calibri" w:cs="Calibri"/>
          <w:b/>
          <w:color w:val="000000"/>
          <w:sz w:val="24"/>
          <w:szCs w:val="24"/>
        </w:rPr>
        <w:t>smlouvu o nájmu prostor sloužících k podnikání:</w:t>
      </w:r>
      <w:r w:rsidRPr="00A435DF">
        <w:rPr>
          <w:rFonts w:ascii="Calibri" w:eastAsia="Calibri" w:hAnsi="Calibri" w:cs="Calibri"/>
          <w:b/>
          <w:color w:val="000000"/>
          <w:sz w:val="22"/>
          <w:szCs w:val="22"/>
        </w:rPr>
        <w:br/>
        <w:t>(dále jen „nájemní smlouva“)</w:t>
      </w:r>
    </w:p>
    <w:p w14:paraId="5FDB6C08" w14:textId="77777777" w:rsidR="00B1452C" w:rsidRPr="00A435DF"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Úvodní ustanovení</w:t>
      </w:r>
    </w:p>
    <w:p w14:paraId="5DAA7B0E"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0" w:name="30j0zll" w:colFirst="0" w:colLast="0"/>
      <w:bookmarkEnd w:id="0"/>
      <w:r w:rsidRPr="00A435DF">
        <w:rPr>
          <w:rFonts w:ascii="Calibri" w:eastAsia="Calibri" w:hAnsi="Calibri" w:cs="Calibri"/>
          <w:color w:val="000000"/>
          <w:sz w:val="22"/>
          <w:szCs w:val="22"/>
        </w:rPr>
        <w:t>Pronajímatel je příslušný hospodařit s nemovitostí ve vlastnictví státu:</w:t>
      </w:r>
    </w:p>
    <w:p w14:paraId="3BCC02E2" w14:textId="77777777" w:rsidR="008E1136" w:rsidRPr="00A435DF" w:rsidRDefault="008E1136" w:rsidP="008E1136">
      <w:pPr>
        <w:pStyle w:val="odstavce"/>
        <w:ind w:firstLine="0"/>
        <w:rPr>
          <w:lang w:val="cs-CZ"/>
        </w:rPr>
      </w:pPr>
      <w:r w:rsidRPr="00A435DF">
        <w:t xml:space="preserve">SH Zvíkov, prodejna v prostorách bývalého hospodářského stavení, Zvíkovské Podhradí 1, 397 01 Písek, </w:t>
      </w:r>
      <w:r w:rsidRPr="00A435DF">
        <w:rPr>
          <w:lang w:val="cs-CZ"/>
        </w:rPr>
        <w:t xml:space="preserve">katastrální území Zvíkovské Podhradí </w:t>
      </w:r>
      <w:r w:rsidRPr="00A435DF">
        <w:t>(dále jen „předmět nájmu“)</w:t>
      </w:r>
      <w:r w:rsidRPr="00A435DF">
        <w:rPr>
          <w:lang w:val="cs-CZ"/>
        </w:rPr>
        <w:t>.</w:t>
      </w:r>
    </w:p>
    <w:p w14:paraId="549B4E1D"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5108D2B"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15B8F941"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Předmět nájmu</w:t>
      </w:r>
    </w:p>
    <w:p w14:paraId="743EF273" w14:textId="77777777"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2DE81CB1" w14:textId="338E2388"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Spolu s předmětem nájmu </w:t>
      </w:r>
      <w:r w:rsidR="00FB4E20" w:rsidRPr="00A435DF">
        <w:rPr>
          <w:rFonts w:ascii="Calibri" w:eastAsia="Calibri" w:hAnsi="Calibri" w:cs="Calibri"/>
          <w:color w:val="000000"/>
          <w:sz w:val="22"/>
          <w:szCs w:val="22"/>
        </w:rPr>
        <w:t>ne</w:t>
      </w:r>
      <w:r w:rsidRPr="00A435DF">
        <w:rPr>
          <w:rFonts w:ascii="Calibri" w:eastAsia="Calibri" w:hAnsi="Calibri" w:cs="Calibri"/>
          <w:color w:val="000000"/>
          <w:sz w:val="22"/>
          <w:szCs w:val="22"/>
        </w:rPr>
        <w:t>poskytuje pronajímatel nájemci na dobu nájmu oprávnění užívat movité věci,</w:t>
      </w:r>
      <w:bookmarkStart w:id="1" w:name="1fob9te" w:colFirst="0" w:colLast="0"/>
      <w:bookmarkEnd w:id="1"/>
      <w:r w:rsidRPr="00A435DF">
        <w:rPr>
          <w:rFonts w:ascii="Calibri" w:eastAsia="Calibri" w:hAnsi="Calibri" w:cs="Calibri"/>
          <w:color w:val="000000"/>
          <w:sz w:val="22"/>
          <w:szCs w:val="22"/>
        </w:rPr>
        <w:t xml:space="preserve"> kte</w:t>
      </w:r>
      <w:r w:rsidR="00FB4E20" w:rsidRPr="00A435DF">
        <w:rPr>
          <w:rFonts w:ascii="Calibri" w:eastAsia="Calibri" w:hAnsi="Calibri" w:cs="Calibri"/>
          <w:color w:val="000000"/>
          <w:sz w:val="22"/>
          <w:szCs w:val="22"/>
        </w:rPr>
        <w:t>ré jsou rovněž předmětem nájmu:</w:t>
      </w:r>
      <w:r w:rsidRPr="00A435DF">
        <w:rPr>
          <w:rFonts w:ascii="Calibri" w:eastAsia="Calibri" w:hAnsi="Calibri" w:cs="Calibri"/>
          <w:color w:val="000000"/>
          <w:sz w:val="22"/>
          <w:szCs w:val="22"/>
        </w:rPr>
        <w:t xml:space="preserve"> (dále jen „mobiliář“)</w:t>
      </w:r>
      <w:r w:rsidRPr="00A435DF">
        <w:rPr>
          <w:rFonts w:ascii="Calibri" w:eastAsia="Calibri" w:hAnsi="Calibri" w:cs="Calibri"/>
          <w:i/>
          <w:color w:val="000000"/>
          <w:sz w:val="22"/>
          <w:szCs w:val="22"/>
        </w:rPr>
        <w:t>.</w:t>
      </w:r>
    </w:p>
    <w:p w14:paraId="18514361" w14:textId="77777777"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O předání a převzetí předmětu nájmu bude sepsán zápis, ve kterém se uvede stav předávaného a přebíraného předmětu nájmu a další rozhodné skutečnosti, včetně údajů pro stanovení výše úhrady za služby.</w:t>
      </w:r>
    </w:p>
    <w:p w14:paraId="0092A241" w14:textId="77777777" w:rsidR="00B1452C" w:rsidRPr="00A435DF" w:rsidRDefault="00B1452C">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lastRenderedPageBreak/>
        <w:br/>
        <w:t>Účel nájmu</w:t>
      </w:r>
    </w:p>
    <w:p w14:paraId="59DDE159" w14:textId="3849233A" w:rsidR="00B1452C" w:rsidRPr="00C24692" w:rsidRDefault="0082023E">
      <w:pPr>
        <w:numPr>
          <w:ilvl w:val="1"/>
          <w:numId w:val="14"/>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C24692">
        <w:rPr>
          <w:rFonts w:asciiTheme="majorHAnsi" w:eastAsia="Calibri" w:hAnsiTheme="majorHAnsi" w:cstheme="majorHAnsi"/>
          <w:color w:val="000000"/>
          <w:sz w:val="22"/>
          <w:szCs w:val="22"/>
        </w:rPr>
        <w:t>Předmět nájmu bude užíván výlučně za účelem provozování podnikatelské činnosti spočívající v</w:t>
      </w:r>
      <w:r w:rsidR="00843E27" w:rsidRPr="00C24692">
        <w:rPr>
          <w:rFonts w:asciiTheme="majorHAnsi" w:hAnsiTheme="majorHAnsi" w:cstheme="majorHAnsi"/>
          <w:sz w:val="22"/>
          <w:szCs w:val="22"/>
        </w:rPr>
        <w:t xml:space="preserve"> prodeji drobného obchodního zboží, suvenýrů, zejména propagujícího památkové objekty, dále prodeji malého občerstvení a nápojů.</w:t>
      </w:r>
    </w:p>
    <w:p w14:paraId="301AE904" w14:textId="7E46991C"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Za porušení povinnosti uvedené v odst. 1 tohoto článku, je nájemce povinen zaplatit smluvní pokutu ve výši </w:t>
      </w:r>
      <w:r w:rsidR="00843E27" w:rsidRPr="00A435DF">
        <w:rPr>
          <w:rFonts w:ascii="Calibri" w:eastAsia="Calibri" w:hAnsi="Calibri" w:cs="Calibri"/>
          <w:b/>
          <w:color w:val="000000"/>
          <w:sz w:val="22"/>
          <w:szCs w:val="22"/>
        </w:rPr>
        <w:t>5</w:t>
      </w:r>
      <w:r w:rsidRPr="00A435DF">
        <w:rPr>
          <w:rFonts w:ascii="Calibri" w:eastAsia="Calibri" w:hAnsi="Calibri" w:cs="Calibri"/>
          <w:b/>
          <w:color w:val="000000"/>
          <w:sz w:val="22"/>
          <w:szCs w:val="22"/>
        </w:rPr>
        <w:t> 000 Kč</w:t>
      </w:r>
      <w:r w:rsidRPr="00A435DF">
        <w:rPr>
          <w:rFonts w:ascii="Calibri" w:eastAsia="Calibri" w:hAnsi="Calibri" w:cs="Calibri"/>
          <w:color w:val="000000"/>
          <w:sz w:val="22"/>
          <w:szCs w:val="22"/>
        </w:rPr>
        <w:t xml:space="preserve"> za každý takovýto případ.</w:t>
      </w:r>
    </w:p>
    <w:p w14:paraId="1369F9CD" w14:textId="77777777"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Pr="00A435DF"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 xml:space="preserve">Cena nájmu, jeho splatnost a způsob úhrady </w:t>
      </w:r>
    </w:p>
    <w:p w14:paraId="33D12785"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Cena nájmu je stanovena minimálně ve výši v místě a v čase obvyklé.</w:t>
      </w:r>
    </w:p>
    <w:p w14:paraId="79E5D8B4"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Cena nájmu je složena takto:</w:t>
      </w:r>
    </w:p>
    <w:p w14:paraId="01B764DC" w14:textId="6B70C824" w:rsidR="00B1452C" w:rsidRPr="00A435DF" w:rsidRDefault="0082023E" w:rsidP="005155D1">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Nájemné za </w:t>
      </w:r>
      <w:r w:rsidR="00813ACF" w:rsidRPr="00A435DF">
        <w:rPr>
          <w:rFonts w:ascii="Calibri" w:eastAsia="Calibri" w:hAnsi="Calibri" w:cs="Calibri"/>
          <w:color w:val="000000"/>
          <w:sz w:val="22"/>
          <w:szCs w:val="22"/>
        </w:rPr>
        <w:t>stanovené období</w:t>
      </w:r>
      <w:r w:rsidRPr="00A435DF">
        <w:rPr>
          <w:rFonts w:ascii="Calibri" w:eastAsia="Calibri" w:hAnsi="Calibri" w:cs="Calibri"/>
          <w:color w:val="000000"/>
          <w:sz w:val="22"/>
          <w:szCs w:val="22"/>
        </w:rPr>
        <w:t xml:space="preserve"> nájmu činí</w:t>
      </w:r>
    </w:p>
    <w:p w14:paraId="1B6283AE" w14:textId="0259D6CF" w:rsidR="00B1452C" w:rsidRPr="00A435DF" w:rsidRDefault="00813ACF" w:rsidP="00813ACF">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A435DF">
        <w:rPr>
          <w:rFonts w:ascii="Calibri" w:eastAsia="Calibri" w:hAnsi="Calibri" w:cs="Calibri"/>
          <w:b/>
          <w:color w:val="000000"/>
          <w:sz w:val="22"/>
          <w:szCs w:val="22"/>
        </w:rPr>
        <w:t>64.000</w:t>
      </w:r>
      <w:r w:rsidR="0082023E" w:rsidRPr="00A435DF">
        <w:rPr>
          <w:rFonts w:ascii="Calibri" w:eastAsia="Calibri" w:hAnsi="Calibri" w:cs="Calibri"/>
          <w:color w:val="000000"/>
          <w:sz w:val="22"/>
          <w:szCs w:val="22"/>
        </w:rPr>
        <w:t>,-Kč</w:t>
      </w:r>
      <w:r w:rsidRPr="00A435DF">
        <w:rPr>
          <w:rFonts w:ascii="Calibri" w:eastAsia="Calibri" w:hAnsi="Calibri" w:cs="Calibri"/>
          <w:color w:val="000000"/>
          <w:sz w:val="22"/>
          <w:szCs w:val="22"/>
        </w:rPr>
        <w:t xml:space="preserve"> bez DPH </w:t>
      </w:r>
      <w:r w:rsidR="00C24692">
        <w:rPr>
          <w:rFonts w:ascii="Calibri" w:eastAsia="Calibri" w:hAnsi="Calibri" w:cs="Calibri"/>
          <w:b/>
          <w:color w:val="000000"/>
          <w:sz w:val="22"/>
          <w:szCs w:val="22"/>
        </w:rPr>
        <w:t xml:space="preserve">slovy </w:t>
      </w:r>
      <w:proofErr w:type="spellStart"/>
      <w:r w:rsidRPr="00A435DF">
        <w:rPr>
          <w:rFonts w:ascii="Calibri" w:eastAsia="Calibri" w:hAnsi="Calibri" w:cs="Calibri"/>
          <w:b/>
          <w:color w:val="000000"/>
          <w:sz w:val="22"/>
          <w:szCs w:val="22"/>
        </w:rPr>
        <w:t>šedesátčtyřitisíckorun</w:t>
      </w:r>
      <w:proofErr w:type="spellEnd"/>
    </w:p>
    <w:p w14:paraId="6249E94E" w14:textId="24904844" w:rsidR="00813ACF" w:rsidRPr="00A435DF" w:rsidRDefault="0082023E" w:rsidP="00813ACF">
      <w:pPr>
        <w:pStyle w:val="odstavce"/>
        <w:numPr>
          <w:ilvl w:val="1"/>
          <w:numId w:val="16"/>
        </w:numPr>
      </w:pPr>
      <w:r w:rsidRPr="00A435DF">
        <w:rPr>
          <w:rFonts w:eastAsia="Calibri" w:cs="Calibri"/>
          <w:color w:val="000000"/>
        </w:rPr>
        <w:t xml:space="preserve">Nájemné je splatné na základě daňového dokladu-faktury vystavené pronajímatelem </w:t>
      </w:r>
      <w:r w:rsidR="00813ACF" w:rsidRPr="00A435DF">
        <w:rPr>
          <w:lang w:val="cs-CZ"/>
        </w:rPr>
        <w:t xml:space="preserve">ve dvou termínech: do 31. 7. 2024 částka 32. 000,- Kč a do 30.9.2024 částka </w:t>
      </w:r>
      <w:proofErr w:type="gramStart"/>
      <w:r w:rsidR="00813ACF" w:rsidRPr="00A435DF">
        <w:rPr>
          <w:lang w:val="cs-CZ"/>
        </w:rPr>
        <w:t>32.000,-</w:t>
      </w:r>
      <w:proofErr w:type="gramEnd"/>
      <w:r w:rsidR="00813ACF" w:rsidRPr="00A435DF">
        <w:rPr>
          <w:lang w:val="cs-CZ"/>
        </w:rPr>
        <w:t xml:space="preserve"> Kč   a to na účet pronajímatele.</w:t>
      </w:r>
    </w:p>
    <w:p w14:paraId="185B8E53" w14:textId="1CC31A82" w:rsidR="00B1452C" w:rsidRPr="00A435DF" w:rsidRDefault="0082023E" w:rsidP="005A4530">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je dle svého uvážení a aktuální situace na trhu oprávněn </w:t>
      </w:r>
      <w:r w:rsidR="004150FE" w:rsidRPr="00A435DF">
        <w:rPr>
          <w:rFonts w:ascii="Calibri" w:eastAsia="Calibri" w:hAnsi="Calibri" w:cs="Calibri"/>
          <w:color w:val="000000"/>
          <w:sz w:val="22"/>
          <w:szCs w:val="22"/>
        </w:rPr>
        <w:t>n</w:t>
      </w:r>
      <w:r w:rsidR="00992871" w:rsidRPr="00A435DF">
        <w:rPr>
          <w:rFonts w:ascii="Calibri" w:eastAsia="Calibri" w:hAnsi="Calibri" w:cs="Calibri"/>
          <w:color w:val="000000"/>
          <w:sz w:val="22"/>
          <w:szCs w:val="22"/>
        </w:rPr>
        <w:t>ájemné počínaje rokem 2025</w:t>
      </w:r>
      <w:r w:rsidRPr="00A435DF">
        <w:rPr>
          <w:rFonts w:ascii="Calibri" w:eastAsia="Calibri" w:hAnsi="Calibri" w:cs="Calibri"/>
          <w:color w:val="000000"/>
          <w:sz w:val="22"/>
          <w:szCs w:val="22"/>
        </w:rPr>
        <w:t xml:space="preserve">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A435DF">
        <w:rPr>
          <w:rFonts w:ascii="Calibri" w:eastAsia="Calibri" w:hAnsi="Calibri" w:cs="Calibri"/>
          <w:i/>
          <w:color w:val="000000"/>
          <w:sz w:val="22"/>
          <w:szCs w:val="22"/>
        </w:rPr>
        <w:t>.</w:t>
      </w:r>
      <w:r w:rsidRPr="00A435DF">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A435DF">
        <w:rPr>
          <w:rFonts w:ascii="Calibri" w:eastAsia="Calibri" w:hAnsi="Calibri" w:cs="Calibri"/>
          <w:color w:val="000000"/>
          <w:sz w:val="22"/>
          <w:szCs w:val="22"/>
        </w:rPr>
        <w:t>0,25</w:t>
      </w:r>
      <w:r w:rsidRPr="00A435DF">
        <w:rPr>
          <w:rFonts w:ascii="Calibri" w:eastAsia="Calibri" w:hAnsi="Calibri" w:cs="Calibri"/>
          <w:color w:val="000000"/>
          <w:sz w:val="22"/>
          <w:szCs w:val="22"/>
        </w:rPr>
        <w:t xml:space="preserve"> % z dlužné částky včetně DPH za každý započatý den prodlení. </w:t>
      </w:r>
    </w:p>
    <w:p w14:paraId="5A396FC0"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 xml:space="preserve">Služby související s nájemním vztahem, jejich cena a splatnost </w:t>
      </w:r>
    </w:p>
    <w:p w14:paraId="3692E7EE"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 souvislosti s nájmem poskytuje pronajímatel nájemci tyto služby:</w:t>
      </w:r>
    </w:p>
    <w:p w14:paraId="3CD8591F"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 el. energie,</w:t>
      </w:r>
    </w:p>
    <w:p w14:paraId="2595D416"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2" w:name="3znysh7" w:colFirst="0" w:colLast="0"/>
      <w:bookmarkEnd w:id="2"/>
      <w:r w:rsidRPr="00A435DF">
        <w:rPr>
          <w:rFonts w:ascii="Calibri" w:eastAsia="Calibri" w:hAnsi="Calibri" w:cs="Calibri"/>
          <w:color w:val="000000"/>
          <w:sz w:val="22"/>
          <w:szCs w:val="22"/>
        </w:rPr>
        <w:t>Způsob vyúčtování těchto služeb:</w:t>
      </w:r>
    </w:p>
    <w:p w14:paraId="70046D94" w14:textId="56DBD909" w:rsidR="00992871" w:rsidRPr="00A435DF" w:rsidRDefault="00A435DF" w:rsidP="00A435DF">
      <w:pPr>
        <w:pStyle w:val="Odstavecseseznamem"/>
        <w:numPr>
          <w:ilvl w:val="0"/>
          <w:numId w:val="18"/>
        </w:numPr>
        <w:pBdr>
          <w:top w:val="nil"/>
          <w:left w:val="nil"/>
          <w:bottom w:val="nil"/>
          <w:right w:val="nil"/>
          <w:between w:val="nil"/>
        </w:pBdr>
        <w:rPr>
          <w:rFonts w:ascii="Calibri" w:eastAsia="Calibri" w:hAnsi="Calibri" w:cs="Calibri"/>
          <w:color w:val="000000"/>
          <w:sz w:val="22"/>
          <w:szCs w:val="22"/>
        </w:rPr>
      </w:pPr>
      <w:bookmarkStart w:id="3" w:name="2et92p0" w:colFirst="0" w:colLast="0"/>
      <w:bookmarkEnd w:id="3"/>
      <w:r w:rsidRPr="00A435DF">
        <w:rPr>
          <w:rFonts w:ascii="Calibri" w:eastAsia="Calibri" w:hAnsi="Calibri" w:cs="Calibri"/>
          <w:color w:val="000000"/>
          <w:sz w:val="22"/>
          <w:szCs w:val="22"/>
        </w:rPr>
        <w:t xml:space="preserve">el. </w:t>
      </w:r>
      <w:proofErr w:type="gramStart"/>
      <w:r w:rsidRPr="00A435DF">
        <w:rPr>
          <w:rFonts w:ascii="Calibri" w:eastAsia="Calibri" w:hAnsi="Calibri" w:cs="Calibri"/>
          <w:color w:val="000000"/>
          <w:sz w:val="22"/>
          <w:szCs w:val="22"/>
        </w:rPr>
        <w:t>energie - paušál</w:t>
      </w:r>
      <w:proofErr w:type="gramEnd"/>
      <w:r w:rsidRPr="00A435DF">
        <w:rPr>
          <w:rFonts w:ascii="Calibri" w:eastAsia="Calibri" w:hAnsi="Calibri" w:cs="Calibri"/>
          <w:color w:val="000000"/>
          <w:sz w:val="22"/>
          <w:szCs w:val="22"/>
        </w:rPr>
        <w:t xml:space="preserve"> - 2 500,- Kč (+ 21% DPH)</w:t>
      </w:r>
    </w:p>
    <w:p w14:paraId="536FE039"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Cena služeb: </w:t>
      </w:r>
    </w:p>
    <w:p w14:paraId="05F9DB7A"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 xml:space="preserve">el. </w:t>
      </w:r>
      <w:proofErr w:type="gramStart"/>
      <w:r w:rsidRPr="00A435DF">
        <w:rPr>
          <w:rFonts w:ascii="Calibri" w:eastAsia="Calibri" w:hAnsi="Calibri" w:cs="Calibri"/>
          <w:color w:val="000000"/>
          <w:sz w:val="22"/>
          <w:szCs w:val="22"/>
        </w:rPr>
        <w:t>energie - paušál</w:t>
      </w:r>
      <w:proofErr w:type="gramEnd"/>
      <w:r w:rsidRPr="00A435DF">
        <w:rPr>
          <w:rFonts w:ascii="Calibri" w:eastAsia="Calibri" w:hAnsi="Calibri" w:cs="Calibri"/>
          <w:color w:val="000000"/>
          <w:sz w:val="22"/>
          <w:szCs w:val="22"/>
        </w:rPr>
        <w:t xml:space="preserve"> / sazba za KW D/N</w:t>
      </w:r>
    </w:p>
    <w:p w14:paraId="5D6598F5" w14:textId="3E8156E4"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voda - paušál / s</w:t>
      </w:r>
      <w:r w:rsidR="00992871" w:rsidRPr="00A435DF">
        <w:rPr>
          <w:rFonts w:ascii="Calibri" w:eastAsia="Calibri" w:hAnsi="Calibri" w:cs="Calibri"/>
          <w:color w:val="000000"/>
          <w:sz w:val="22"/>
          <w:szCs w:val="22"/>
        </w:rPr>
        <w:t>a</w:t>
      </w:r>
      <w:r w:rsidRPr="00A435DF">
        <w:rPr>
          <w:rFonts w:ascii="Calibri" w:eastAsia="Calibri" w:hAnsi="Calibri" w:cs="Calibri"/>
          <w:color w:val="000000"/>
          <w:sz w:val="22"/>
          <w:szCs w:val="22"/>
        </w:rPr>
        <w:t>zba za m3</w:t>
      </w:r>
    </w:p>
    <w:p w14:paraId="1DA9CD57"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lastRenderedPageBreak/>
        <w:t>likvidace odpadu - paušál</w:t>
      </w:r>
    </w:p>
    <w:p w14:paraId="16375062" w14:textId="77777777" w:rsidR="00B1452C" w:rsidRPr="00A435DF" w:rsidRDefault="00B1452C">
      <w:pPr>
        <w:pBdr>
          <w:top w:val="nil"/>
          <w:left w:val="nil"/>
          <w:bottom w:val="nil"/>
          <w:right w:val="nil"/>
          <w:between w:val="nil"/>
        </w:pBdr>
        <w:rPr>
          <w:rFonts w:ascii="Calibri" w:eastAsia="Calibri" w:hAnsi="Calibri" w:cs="Calibri"/>
          <w:color w:val="000000"/>
          <w:sz w:val="22"/>
          <w:szCs w:val="22"/>
        </w:rPr>
      </w:pPr>
      <w:bookmarkStart w:id="4" w:name="tyjcwt" w:colFirst="0" w:colLast="0"/>
      <w:bookmarkEnd w:id="4"/>
    </w:p>
    <w:p w14:paraId="631387E8"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Ceny služeb: ….......................................... Kč měsíčně bez DPH</w:t>
      </w:r>
      <w:bookmarkStart w:id="5" w:name="3dy6vkm" w:colFirst="0" w:colLast="0"/>
      <w:bookmarkEnd w:id="5"/>
    </w:p>
    <w:p w14:paraId="7F51B3FB"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Ceny služeb: ….......................................... Kč měsíčně včetně DPH</w:t>
      </w:r>
    </w:p>
    <w:p w14:paraId="7C72A92E"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Úhrada za služby (případně záloha na tyto služby) je splatná ve stejném termínu jako v případě plateb nájemného, a to na stejný účet.</w:t>
      </w:r>
    </w:p>
    <w:p w14:paraId="55D1336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Pr="00A435DF"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t xml:space="preserve"> </w:t>
      </w:r>
      <w:r w:rsidRPr="00A435DF">
        <w:rPr>
          <w:rFonts w:ascii="Calibri" w:eastAsia="Calibri" w:hAnsi="Calibri" w:cs="Calibri"/>
          <w:b/>
          <w:color w:val="000000"/>
          <w:sz w:val="22"/>
          <w:szCs w:val="22"/>
        </w:rPr>
        <w:br/>
        <w:t>Podnájem</w:t>
      </w:r>
    </w:p>
    <w:p w14:paraId="37CE2046" w14:textId="77777777" w:rsidR="00B1452C" w:rsidRPr="00A435DF"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52B7A911" w:rsidR="00B1452C" w:rsidRPr="00A435DF" w:rsidRDefault="0082023E" w:rsidP="00992871">
      <w:pPr>
        <w:numPr>
          <w:ilvl w:val="1"/>
          <w:numId w:val="4"/>
        </w:numPr>
        <w:pBdr>
          <w:top w:val="nil"/>
          <w:left w:val="nil"/>
          <w:bottom w:val="nil"/>
          <w:right w:val="nil"/>
          <w:between w:val="nil"/>
        </w:pBdr>
        <w:spacing w:after="60"/>
        <w:ind w:left="720" w:hanging="72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Za porušení povinnosti uvedené v odst. 1 tohoto článku, je nájemce povinen zaplatit smluvní pokutu ve výši </w:t>
      </w:r>
      <w:r w:rsidRPr="00A435DF">
        <w:rPr>
          <w:rFonts w:ascii="Calibri" w:eastAsia="Calibri" w:hAnsi="Calibri" w:cs="Calibri"/>
          <w:b/>
          <w:color w:val="000000"/>
          <w:sz w:val="22"/>
          <w:szCs w:val="22"/>
        </w:rPr>
        <w:t>5 000 Kč</w:t>
      </w:r>
      <w:r w:rsidRPr="00A435DF">
        <w:rPr>
          <w:rFonts w:ascii="Calibri" w:eastAsia="Calibri" w:hAnsi="Calibri" w:cs="Calibri"/>
          <w:color w:val="000000"/>
          <w:sz w:val="22"/>
          <w:szCs w:val="22"/>
        </w:rPr>
        <w:t xml:space="preserve"> za každý takovýto případ. </w:t>
      </w:r>
    </w:p>
    <w:p w14:paraId="45FEBA3E"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Stavební a jiné úpravy</w:t>
      </w:r>
    </w:p>
    <w:p w14:paraId="03F874AC"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udržovat řádný vzhled předmětu nájmu.</w:t>
      </w:r>
    </w:p>
    <w:p w14:paraId="4394122A"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Práva a povinnosti pronajímatele</w:t>
      </w:r>
    </w:p>
    <w:p w14:paraId="5B48B611"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lastRenderedPageBreak/>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431ED91" w14:textId="7E08CCC6"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Podmínky dle předchozích dvou odstavců jsou stanoveny v příloze této smlouvy. Takto stanovené podmínky mohou být v případě potřeby pronajímatelem písemně změněny. </w:t>
      </w:r>
    </w:p>
    <w:p w14:paraId="0A7396E4"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0F7059A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42D5288"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Práva a povinnosti nájemce</w:t>
      </w:r>
    </w:p>
    <w:p w14:paraId="39C421F2"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79B9F0D1"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na svůj náklad provádět běžnou údržbu předmětu nájmu. Mezi běžnou údržbu se řadí například</w:t>
      </w:r>
      <w:r w:rsidR="00992871" w:rsidRPr="00A435DF">
        <w:rPr>
          <w:rFonts w:ascii="Calibri" w:eastAsia="Calibri" w:hAnsi="Calibri" w:cs="Calibri"/>
          <w:color w:val="000000"/>
          <w:sz w:val="22"/>
          <w:szCs w:val="22"/>
        </w:rPr>
        <w:t xml:space="preserve"> běžný úklid v okolí stánku a udržování čistoty interiéru</w:t>
      </w:r>
      <w:r w:rsidRPr="00A435DF">
        <w:rPr>
          <w:rFonts w:ascii="Calibri" w:eastAsia="Calibri" w:hAnsi="Calibri" w:cs="Calibri"/>
          <w:i/>
          <w:color w:val="000000"/>
          <w:sz w:val="22"/>
          <w:szCs w:val="22"/>
        </w:rPr>
        <w:t>.</w:t>
      </w:r>
      <w:r w:rsidR="00B015CE" w:rsidRPr="00A435DF">
        <w:rPr>
          <w:rFonts w:ascii="Calibri" w:eastAsia="Calibri" w:hAnsi="Calibri" w:cs="Calibri"/>
          <w:color w:val="000000"/>
          <w:sz w:val="22"/>
          <w:szCs w:val="22"/>
        </w:rPr>
        <w:t xml:space="preserve"> Nájemce bude provádět drobné opravy předmětu nájmu, a to ty, náklady na jejichž provedení nepřesáhnou částku 3000 Kč v každém jednotlivém případě.</w:t>
      </w:r>
    </w:p>
    <w:p w14:paraId="08F59A77"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sidRPr="00A435DF">
        <w:rPr>
          <w:rFonts w:ascii="Calibri" w:eastAsia="Calibri" w:hAnsi="Calibri" w:cs="Calibri"/>
          <w:color w:val="000000"/>
          <w:sz w:val="22"/>
          <w:szCs w:val="22"/>
        </w:rPr>
        <w:t>i</w:t>
      </w:r>
      <w:r w:rsidRPr="00A435DF">
        <w:rPr>
          <w:rFonts w:ascii="Calibri" w:eastAsia="Calibri" w:hAnsi="Calibri" w:cs="Calibri"/>
          <w:color w:val="000000"/>
          <w:sz w:val="22"/>
          <w:szCs w:val="22"/>
        </w:rPr>
        <w:t xml:space="preserve"> kontrolách součinný.</w:t>
      </w:r>
    </w:p>
    <w:p w14:paraId="2601368F"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lastRenderedPageBreak/>
        <w:t>Nájemce odpovídá za všechny osoby, kterým umožní přístup do předmětu nájmu. Nájemce odpovídá za škodu, které tyto osoby způsobí.</w:t>
      </w:r>
    </w:p>
    <w:p w14:paraId="1BBE3686"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041F0F10" w14:textId="196C7037" w:rsidR="00B015CE" w:rsidRPr="00A435DF" w:rsidRDefault="00B015C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je povinen předmět nájmu pojistit </w:t>
      </w:r>
      <w:r w:rsidR="0082023E" w:rsidRPr="00A435DF">
        <w:rPr>
          <w:rFonts w:ascii="Calibri" w:eastAsia="Calibri" w:hAnsi="Calibri" w:cs="Calibri"/>
          <w:color w:val="000000"/>
          <w:sz w:val="22"/>
          <w:szCs w:val="22"/>
        </w:rPr>
        <w:t>proti riziku</w:t>
      </w:r>
      <w:r w:rsidRPr="00A435DF">
        <w:rPr>
          <w:rFonts w:ascii="Calibri" w:eastAsia="Calibri" w:hAnsi="Calibri" w:cs="Calibri"/>
          <w:color w:val="000000"/>
          <w:sz w:val="22"/>
          <w:szCs w:val="22"/>
        </w:rPr>
        <w:t xml:space="preserve"> škod</w:t>
      </w:r>
      <w:r w:rsidR="0082023E" w:rsidRPr="00A435DF">
        <w:rPr>
          <w:rFonts w:ascii="Calibri" w:eastAsia="Calibri" w:hAnsi="Calibri" w:cs="Calibri"/>
          <w:color w:val="000000"/>
          <w:sz w:val="22"/>
          <w:szCs w:val="22"/>
        </w:rPr>
        <w:t>y</w:t>
      </w:r>
      <w:r w:rsidRPr="00A435DF">
        <w:rPr>
          <w:rFonts w:ascii="Calibri" w:eastAsia="Calibri" w:hAnsi="Calibri" w:cs="Calibri"/>
          <w:color w:val="000000"/>
          <w:sz w:val="22"/>
          <w:szCs w:val="22"/>
        </w:rPr>
        <w:t xml:space="preserve"> způsoben</w:t>
      </w:r>
      <w:r w:rsidR="0082023E" w:rsidRPr="00A435DF">
        <w:rPr>
          <w:rFonts w:ascii="Calibri" w:eastAsia="Calibri" w:hAnsi="Calibri" w:cs="Calibri"/>
          <w:color w:val="000000"/>
          <w:sz w:val="22"/>
          <w:szCs w:val="22"/>
        </w:rPr>
        <w:t>é</w:t>
      </w:r>
      <w:r w:rsidRPr="00A435DF">
        <w:rPr>
          <w:rFonts w:ascii="Calibri" w:eastAsia="Calibri" w:hAnsi="Calibri" w:cs="Calibri"/>
          <w:color w:val="000000"/>
          <w:sz w:val="22"/>
          <w:szCs w:val="22"/>
        </w:rPr>
        <w:t xml:space="preserve"> třetím osobám činností vykonávanou v předmětu nájmu</w:t>
      </w:r>
      <w:r w:rsidR="0082023E" w:rsidRPr="00A435DF">
        <w:rPr>
          <w:rFonts w:ascii="Calibri" w:eastAsia="Calibri" w:hAnsi="Calibri" w:cs="Calibri"/>
          <w:color w:val="000000"/>
          <w:sz w:val="22"/>
          <w:szCs w:val="22"/>
        </w:rPr>
        <w:t>, škody způsobené na předmětu nájmu nájemcem a proti živelným pohromám a haváriím (únik vody, plynu apod.), a to výše 3 000 000 Kč. Pojistnou smlouvu prokazující splnění této povinnosti předloží nájemce pronajímateli nejpozději do 10 dnů ode dne podpisu této smlouvy poslední ze smluvních stran.</w:t>
      </w:r>
    </w:p>
    <w:p w14:paraId="259EC0E7"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65B1D62"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Doba nájmu a ukončení nájmu</w:t>
      </w:r>
    </w:p>
    <w:p w14:paraId="00830CAD" w14:textId="6048F53C"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6" w:name="1t3h5sf" w:colFirst="0" w:colLast="0"/>
      <w:bookmarkEnd w:id="6"/>
      <w:r w:rsidRPr="00A435DF">
        <w:rPr>
          <w:rFonts w:ascii="Calibri" w:eastAsia="Calibri" w:hAnsi="Calibri" w:cs="Calibri"/>
          <w:color w:val="000000"/>
          <w:sz w:val="22"/>
          <w:szCs w:val="22"/>
        </w:rPr>
        <w:t xml:space="preserve">Tato smlouva se uzavírá na dobu určitou, a to </w:t>
      </w:r>
      <w:proofErr w:type="gramStart"/>
      <w:r w:rsidRPr="00A435DF">
        <w:rPr>
          <w:rFonts w:ascii="Calibri" w:eastAsia="Calibri" w:hAnsi="Calibri" w:cs="Calibri"/>
          <w:color w:val="000000"/>
          <w:sz w:val="22"/>
          <w:szCs w:val="22"/>
        </w:rPr>
        <w:t>od</w:t>
      </w:r>
      <w:r w:rsidR="00513176">
        <w:rPr>
          <w:rFonts w:ascii="Calibri" w:eastAsia="Calibri" w:hAnsi="Calibri" w:cs="Calibri"/>
          <w:color w:val="000000"/>
          <w:sz w:val="22"/>
          <w:szCs w:val="22"/>
        </w:rPr>
        <w:t xml:space="preserve"> </w:t>
      </w:r>
      <w:r w:rsidR="00992871" w:rsidRPr="00A435DF">
        <w:rPr>
          <w:rFonts w:ascii="Calibri" w:eastAsia="Calibri" w:hAnsi="Calibri" w:cs="Calibri"/>
          <w:color w:val="000000"/>
          <w:sz w:val="22"/>
          <w:szCs w:val="22"/>
        </w:rPr>
        <w:t xml:space="preserve"> 28.03.2024</w:t>
      </w:r>
      <w:bookmarkStart w:id="7" w:name="4d34og8" w:colFirst="0" w:colLast="0"/>
      <w:bookmarkEnd w:id="7"/>
      <w:proofErr w:type="gramEnd"/>
      <w:r w:rsidRPr="00A435DF">
        <w:rPr>
          <w:rFonts w:ascii="Calibri" w:eastAsia="Calibri" w:hAnsi="Calibri" w:cs="Calibri"/>
          <w:color w:val="000000"/>
          <w:sz w:val="22"/>
          <w:szCs w:val="22"/>
        </w:rPr>
        <w:t xml:space="preserve"> do</w:t>
      </w:r>
      <w:r w:rsidR="00513176">
        <w:rPr>
          <w:rFonts w:ascii="Calibri" w:eastAsia="Calibri" w:hAnsi="Calibri" w:cs="Calibri"/>
          <w:color w:val="000000"/>
          <w:sz w:val="22"/>
          <w:szCs w:val="22"/>
        </w:rPr>
        <w:t xml:space="preserve"> </w:t>
      </w:r>
      <w:r w:rsidR="00992871" w:rsidRPr="00A435DF">
        <w:rPr>
          <w:rFonts w:ascii="Calibri" w:eastAsia="Calibri" w:hAnsi="Calibri" w:cs="Calibri"/>
          <w:color w:val="000000"/>
          <w:sz w:val="22"/>
          <w:szCs w:val="22"/>
        </w:rPr>
        <w:t xml:space="preserve"> 03.11.2024</w:t>
      </w:r>
      <w:r w:rsidRPr="00A435DF">
        <w:rPr>
          <w:rFonts w:ascii="Calibri" w:eastAsia="Calibri" w:hAnsi="Calibri" w:cs="Calibri"/>
          <w:color w:val="000000"/>
          <w:sz w:val="22"/>
          <w:szCs w:val="22"/>
        </w:rPr>
        <w:t xml:space="preserve">      .</w:t>
      </w:r>
    </w:p>
    <w:p w14:paraId="3E89F4AE" w14:textId="0D755D50"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mohou smlouvu vypovědět v souladu s § 2308 a § 2309 zákona č. 89/2012 Sb., občanský zákoník, ve znění pozdější</w:t>
      </w:r>
      <w:r w:rsidR="00F07606" w:rsidRPr="00A435DF">
        <w:rPr>
          <w:rFonts w:ascii="Calibri" w:eastAsia="Calibri" w:hAnsi="Calibri" w:cs="Calibri"/>
          <w:color w:val="000000"/>
          <w:sz w:val="22"/>
          <w:szCs w:val="22"/>
        </w:rPr>
        <w:t>ch předpisů, s výpovědní lhůtou 30 dní</w:t>
      </w:r>
      <w:r w:rsidRPr="00A435DF">
        <w:rPr>
          <w:rFonts w:ascii="Calibri" w:eastAsia="Calibri" w:hAnsi="Calibri" w:cs="Calibri"/>
          <w:color w:val="000000"/>
          <w:sz w:val="22"/>
          <w:szCs w:val="22"/>
        </w:rPr>
        <w:t xml:space="preserve">. Výpověď musí být písemná a musí být uveden její důvod, jinak je neplatná. Výpovědní doba běží od prvního </w:t>
      </w:r>
      <w:r w:rsidR="00F07606" w:rsidRPr="00A435DF">
        <w:rPr>
          <w:rFonts w:ascii="Calibri" w:eastAsia="Calibri" w:hAnsi="Calibri" w:cs="Calibri"/>
          <w:color w:val="000000"/>
          <w:sz w:val="22"/>
          <w:szCs w:val="22"/>
        </w:rPr>
        <w:t>dne kalendářního měsíce</w:t>
      </w:r>
      <w:r w:rsidRPr="00A435DF">
        <w:rPr>
          <w:rFonts w:ascii="Calibri" w:eastAsia="Calibri" w:hAnsi="Calibri" w:cs="Calibri"/>
          <w:color w:val="000000"/>
          <w:sz w:val="22"/>
          <w:szCs w:val="22"/>
        </w:rPr>
        <w:t xml:space="preserve"> následujícího poté, co výpověď došla druhé straně.</w:t>
      </w:r>
    </w:p>
    <w:p w14:paraId="4D7C9B04"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54750CF5"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jestliže nájemce užívá předmět nájmu jiným způsobem nebo k jinému než sjednanému účelu, nebo nedodržuje závazné podmínky stanov</w:t>
      </w:r>
      <w:r w:rsidR="00716897" w:rsidRPr="00A435DF">
        <w:rPr>
          <w:rFonts w:ascii="Calibri" w:eastAsia="Calibri" w:hAnsi="Calibri" w:cs="Calibri"/>
          <w:color w:val="000000"/>
          <w:sz w:val="22"/>
          <w:szCs w:val="22"/>
        </w:rPr>
        <w:t>ené pro užívání předmětu nájmu.</w:t>
      </w:r>
    </w:p>
    <w:p w14:paraId="69B8D8C0" w14:textId="77777777"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 Kč za každý den prodlení se splněním této povinnosti a to bez ohledu na jeho zavinění. </w:t>
      </w:r>
    </w:p>
    <w:p w14:paraId="3E3D2EC5"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lastRenderedPageBreak/>
        <w:t xml:space="preserve">Smluvní strany si sjednávají, že při skončení nájmu se nepoužije </w:t>
      </w:r>
      <w:proofErr w:type="spellStart"/>
      <w:r w:rsidRPr="00A435DF">
        <w:rPr>
          <w:rFonts w:ascii="Calibri" w:eastAsia="Calibri" w:hAnsi="Calibri" w:cs="Calibri"/>
          <w:color w:val="000000"/>
          <w:sz w:val="22"/>
          <w:szCs w:val="22"/>
        </w:rPr>
        <w:t>ust</w:t>
      </w:r>
      <w:proofErr w:type="spellEnd"/>
      <w:r w:rsidRPr="00A435DF">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Smluvní strany sjednaly, že </w:t>
      </w:r>
      <w:proofErr w:type="spellStart"/>
      <w:r w:rsidRPr="00A435DF">
        <w:rPr>
          <w:rFonts w:ascii="Calibri" w:eastAsia="Calibri" w:hAnsi="Calibri" w:cs="Calibri"/>
          <w:color w:val="000000"/>
          <w:sz w:val="22"/>
          <w:szCs w:val="22"/>
        </w:rPr>
        <w:t>ust</w:t>
      </w:r>
      <w:proofErr w:type="spellEnd"/>
      <w:r w:rsidRPr="00A435DF">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Závěrečná ustanovení</w:t>
      </w:r>
    </w:p>
    <w:p w14:paraId="64426AC5"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1B5632CC"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Tato smlouva byla sepsána ve </w:t>
      </w:r>
      <w:r w:rsidR="0082335D" w:rsidRPr="00A435DF">
        <w:rPr>
          <w:rFonts w:ascii="Calibri" w:eastAsia="Calibri" w:hAnsi="Calibri" w:cs="Calibri"/>
          <w:color w:val="000000"/>
          <w:sz w:val="22"/>
          <w:szCs w:val="22"/>
        </w:rPr>
        <w:t>dvou</w:t>
      </w:r>
      <w:r w:rsidRPr="00A435DF">
        <w:rPr>
          <w:rFonts w:ascii="Calibri" w:eastAsia="Calibri" w:hAnsi="Calibri" w:cs="Calibri"/>
          <w:color w:val="000000"/>
          <w:sz w:val="22"/>
          <w:szCs w:val="22"/>
        </w:rPr>
        <w:t xml:space="preserve"> vyhotoveních. Každá ze smluvních stran obdržela po jednom totožném vyhotovení. </w:t>
      </w:r>
    </w:p>
    <w:p w14:paraId="1DE4B7B5" w14:textId="4A791776"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Tato smlouva nabývá platnosti a účinnosti dnem podp</w:t>
      </w:r>
      <w:r w:rsidR="00716897" w:rsidRPr="00A435DF">
        <w:rPr>
          <w:rFonts w:ascii="Calibri" w:eastAsia="Calibri" w:hAnsi="Calibri" w:cs="Calibri"/>
          <w:color w:val="000000"/>
          <w:sz w:val="22"/>
          <w:szCs w:val="22"/>
        </w:rPr>
        <w:t>isu oběma smluvními stranami.</w:t>
      </w:r>
      <w:r w:rsidRPr="00A435DF">
        <w:rPr>
          <w:rFonts w:ascii="Calibri" w:eastAsia="Calibri" w:hAnsi="Calibri" w:cs="Calibri"/>
          <w:color w:val="000000"/>
          <w:sz w:val="22"/>
          <w:szCs w:val="22"/>
        </w:rPr>
        <w:t xml:space="preserve"> 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6A686DB2"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Informace k ochraně osobních údajů jsou ze strany NPÚ uveřejněny na webových stránkách </w:t>
      </w:r>
      <w:hyperlink r:id="rId7">
        <w:r w:rsidRPr="00A435DF">
          <w:rPr>
            <w:rFonts w:ascii="Calibri" w:eastAsia="Calibri" w:hAnsi="Calibri" w:cs="Calibri"/>
            <w:color w:val="0000FF"/>
            <w:sz w:val="22"/>
            <w:szCs w:val="22"/>
            <w:u w:val="single"/>
          </w:rPr>
          <w:t>www.npu.cz</w:t>
        </w:r>
      </w:hyperlink>
      <w:r w:rsidRPr="00A435DF">
        <w:rPr>
          <w:rFonts w:ascii="Calibri" w:eastAsia="Calibri" w:hAnsi="Calibri" w:cs="Calibri"/>
          <w:color w:val="000000"/>
          <w:sz w:val="22"/>
          <w:szCs w:val="22"/>
        </w:rPr>
        <w:t xml:space="preserve"> v sekci „Ochrana osobních údajů“.</w:t>
      </w:r>
    </w:p>
    <w:p w14:paraId="6644DCE1" w14:textId="77777777" w:rsidR="00B1452C" w:rsidRPr="00A435DF"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007DF13C"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V</w:t>
            </w:r>
            <w:r w:rsidR="00716897" w:rsidRPr="00A435DF">
              <w:rPr>
                <w:rFonts w:ascii="Calibri" w:eastAsia="Calibri" w:hAnsi="Calibri" w:cs="Calibri"/>
                <w:color w:val="000000"/>
                <w:sz w:val="22"/>
                <w:szCs w:val="22"/>
              </w:rPr>
              <w:t>e Zvíkovském Podhradí</w:t>
            </w:r>
            <w:r w:rsidRPr="00A435DF">
              <w:rPr>
                <w:rFonts w:ascii="Calibri" w:eastAsia="Calibri" w:hAnsi="Calibri" w:cs="Calibri"/>
                <w:color w:val="000000"/>
                <w:sz w:val="22"/>
                <w:szCs w:val="22"/>
              </w:rPr>
              <w:t xml:space="preserve">  </w:t>
            </w:r>
            <w:r w:rsidR="005155D1" w:rsidRPr="00A435DF">
              <w:rPr>
                <w:rFonts w:ascii="Calibri" w:eastAsia="Calibri" w:hAnsi="Calibri" w:cs="Calibri"/>
                <w:color w:val="000000"/>
                <w:sz w:val="22"/>
                <w:szCs w:val="22"/>
              </w:rPr>
              <w:t xml:space="preserve"> </w:t>
            </w:r>
            <w:r w:rsidR="00513176">
              <w:rPr>
                <w:rFonts w:ascii="Calibri" w:eastAsia="Calibri" w:hAnsi="Calibri" w:cs="Calibri"/>
                <w:color w:val="000000"/>
                <w:sz w:val="22"/>
                <w:szCs w:val="22"/>
              </w:rPr>
              <w:t xml:space="preserve">18.3.2024 </w:t>
            </w:r>
            <w:r w:rsidRPr="00A435DF">
              <w:rPr>
                <w:rFonts w:ascii="Calibri" w:eastAsia="Calibri" w:hAnsi="Calibri" w:cs="Calibri"/>
                <w:color w:val="000000"/>
                <w:sz w:val="22"/>
                <w:szCs w:val="22"/>
              </w:rPr>
              <w:t>    </w:t>
            </w:r>
          </w:p>
          <w:p w14:paraId="2B91C29F" w14:textId="38CA07AF"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w:t>
            </w:r>
          </w:p>
          <w:p w14:paraId="4A47A605"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(podpis pronajímatele)</w:t>
            </w:r>
          </w:p>
          <w:p w14:paraId="39B8FA17"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/razítko/</w:t>
            </w:r>
          </w:p>
        </w:tc>
        <w:tc>
          <w:tcPr>
            <w:tcW w:w="4606" w:type="dxa"/>
          </w:tcPr>
          <w:p w14:paraId="085F09E5" w14:textId="4E476F5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V</w:t>
            </w:r>
            <w:r w:rsidR="00716897" w:rsidRPr="00A435DF">
              <w:rPr>
                <w:rFonts w:ascii="Calibri" w:eastAsia="Calibri" w:hAnsi="Calibri" w:cs="Calibri"/>
                <w:color w:val="000000"/>
                <w:sz w:val="22"/>
                <w:szCs w:val="22"/>
              </w:rPr>
              <w:t>e Zvíkovském Podhradí</w:t>
            </w:r>
            <w:r w:rsidR="00513176">
              <w:rPr>
                <w:rFonts w:ascii="Calibri" w:eastAsia="Calibri" w:hAnsi="Calibri" w:cs="Calibri"/>
                <w:color w:val="000000"/>
                <w:sz w:val="22"/>
                <w:szCs w:val="22"/>
              </w:rPr>
              <w:t xml:space="preserve">   18.3.2024</w:t>
            </w:r>
            <w:r w:rsidRPr="00A435DF">
              <w:rPr>
                <w:rFonts w:ascii="Calibri" w:eastAsia="Calibri" w:hAnsi="Calibri" w:cs="Calibri"/>
                <w:color w:val="000000"/>
                <w:sz w:val="22"/>
                <w:szCs w:val="22"/>
              </w:rPr>
              <w:t>     </w:t>
            </w:r>
          </w:p>
          <w:p w14:paraId="410B38E2" w14:textId="77777777"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w:t>
            </w:r>
          </w:p>
          <w:p w14:paraId="461E1685"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8"/>
      <w:footerReference w:type="default" r:id="rId9"/>
      <w:headerReference w:type="first" r:id="rId10"/>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648C" w14:textId="77777777" w:rsidR="009B5759" w:rsidRDefault="009B5759">
      <w:r>
        <w:separator/>
      </w:r>
    </w:p>
  </w:endnote>
  <w:endnote w:type="continuationSeparator" w:id="0">
    <w:p w14:paraId="4FE049B9" w14:textId="77777777" w:rsidR="009B5759" w:rsidRDefault="009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90A" w14:textId="68B44001"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B0214">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r w:rsidR="00BB206E">
      <w:rPr>
        <w:rFonts w:ascii="Calibri" w:eastAsia="Calibri" w:hAnsi="Calibri" w:cs="Calibri"/>
        <w:color w:val="000000"/>
        <w:sz w:val="22"/>
        <w:szCs w:val="22"/>
      </w:rPr>
      <w:t xml:space="preserve"> (celkem 6)</w:t>
    </w:r>
    <w:r w:rsidR="00BB206E">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F4B6" w14:textId="77777777" w:rsidR="009B5759" w:rsidRDefault="009B5759">
      <w:r>
        <w:separator/>
      </w:r>
    </w:p>
  </w:footnote>
  <w:footnote w:type="continuationSeparator" w:id="0">
    <w:p w14:paraId="7203EB92" w14:textId="77777777" w:rsidR="009B5759" w:rsidRDefault="009B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67CD" w14:textId="77777777" w:rsidR="00513176" w:rsidRDefault="00D13B94">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sidR="00397D85">
      <w:rPr>
        <w:rFonts w:ascii="Calibri" w:eastAsia="Calibri" w:hAnsi="Calibri" w:cs="Calibri"/>
        <w:color w:val="000000"/>
      </w:rPr>
      <w:tab/>
      <w:t xml:space="preserve">                                                                3012J124001</w:t>
    </w:r>
  </w:p>
  <w:p w14:paraId="0F9EA1C7" w14:textId="39E70428" w:rsidR="00B1452C" w:rsidRDefault="0051317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rPr>
      <w:t xml:space="preserve">                                                                                                                             NPU-430/23441/2024</w:t>
    </w:r>
    <w:r w:rsidR="0082023E">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D58"/>
    <w:multiLevelType w:val="hybridMultilevel"/>
    <w:tmpl w:val="69F4210A"/>
    <w:lvl w:ilvl="0" w:tplc="62C6E388">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4B217526"/>
    <w:multiLevelType w:val="hybridMultilevel"/>
    <w:tmpl w:val="27F68DC0"/>
    <w:lvl w:ilvl="0" w:tplc="CBF04840">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3"/>
  </w:num>
  <w:num w:numId="3">
    <w:abstractNumId w:val="14"/>
  </w:num>
  <w:num w:numId="4">
    <w:abstractNumId w:val="4"/>
  </w:num>
  <w:num w:numId="5">
    <w:abstractNumId w:val="15"/>
  </w:num>
  <w:num w:numId="6">
    <w:abstractNumId w:val="11"/>
  </w:num>
  <w:num w:numId="7">
    <w:abstractNumId w:val="1"/>
  </w:num>
  <w:num w:numId="8">
    <w:abstractNumId w:val="5"/>
  </w:num>
  <w:num w:numId="9">
    <w:abstractNumId w:val="8"/>
  </w:num>
  <w:num w:numId="10">
    <w:abstractNumId w:val="6"/>
  </w:num>
  <w:num w:numId="11">
    <w:abstractNumId w:val="13"/>
  </w:num>
  <w:num w:numId="12">
    <w:abstractNumId w:val="10"/>
  </w:num>
  <w:num w:numId="13">
    <w:abstractNumId w:val="7"/>
  </w:num>
  <w:num w:numId="14">
    <w:abstractNumId w:val="17"/>
  </w:num>
  <w:num w:numId="15">
    <w:abstractNumId w:val="16"/>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D36EE"/>
    <w:rsid w:val="00164DB2"/>
    <w:rsid w:val="002D1613"/>
    <w:rsid w:val="00397D85"/>
    <w:rsid w:val="004150FE"/>
    <w:rsid w:val="00427F30"/>
    <w:rsid w:val="004874D6"/>
    <w:rsid w:val="004B0214"/>
    <w:rsid w:val="00500B2A"/>
    <w:rsid w:val="00513176"/>
    <w:rsid w:val="005155D1"/>
    <w:rsid w:val="006047E1"/>
    <w:rsid w:val="006A712B"/>
    <w:rsid w:val="00716897"/>
    <w:rsid w:val="00737D49"/>
    <w:rsid w:val="007B1934"/>
    <w:rsid w:val="00813ACF"/>
    <w:rsid w:val="0082023E"/>
    <w:rsid w:val="0082335D"/>
    <w:rsid w:val="00825F7D"/>
    <w:rsid w:val="00843E27"/>
    <w:rsid w:val="008C3590"/>
    <w:rsid w:val="008E1136"/>
    <w:rsid w:val="008F1C19"/>
    <w:rsid w:val="008F6B2A"/>
    <w:rsid w:val="00992871"/>
    <w:rsid w:val="009B5759"/>
    <w:rsid w:val="009F5774"/>
    <w:rsid w:val="00A435DF"/>
    <w:rsid w:val="00B015CE"/>
    <w:rsid w:val="00B1452C"/>
    <w:rsid w:val="00B41581"/>
    <w:rsid w:val="00BB206E"/>
    <w:rsid w:val="00C24692"/>
    <w:rsid w:val="00D13B94"/>
    <w:rsid w:val="00F07606"/>
    <w:rsid w:val="00F33CBD"/>
    <w:rsid w:val="00F82A21"/>
    <w:rsid w:val="00FA0527"/>
    <w:rsid w:val="00FB4E20"/>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a"/>
    <w:basedOn w:val="Normln"/>
    <w:next w:val="Normln"/>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8E1136"/>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8E1136"/>
    <w:pPr>
      <w:ind w:left="2505" w:hanging="360"/>
    </w:pPr>
  </w:style>
  <w:style w:type="character" w:customStyle="1" w:styleId="odstavceChar">
    <w:name w:val="odstavce Char"/>
    <w:link w:val="odstavce"/>
    <w:rsid w:val="008E1136"/>
    <w:rPr>
      <w:rFonts w:ascii="Calibri" w:hAnsi="Calibri"/>
      <w:sz w:val="22"/>
      <w:szCs w:val="22"/>
      <w:lang w:val="x-none" w:eastAsia="x-none"/>
    </w:rPr>
  </w:style>
  <w:style w:type="paragraph" w:styleId="Zhlav">
    <w:name w:val="header"/>
    <w:basedOn w:val="Normln"/>
    <w:link w:val="ZhlavChar"/>
    <w:uiPriority w:val="99"/>
    <w:unhideWhenUsed/>
    <w:rsid w:val="00BB206E"/>
    <w:pPr>
      <w:tabs>
        <w:tab w:val="center" w:pos="4536"/>
        <w:tab w:val="right" w:pos="9072"/>
      </w:tabs>
    </w:pPr>
  </w:style>
  <w:style w:type="character" w:customStyle="1" w:styleId="ZhlavChar">
    <w:name w:val="Záhlaví Char"/>
    <w:basedOn w:val="Standardnpsmoodstavce"/>
    <w:link w:val="Zhlav"/>
    <w:uiPriority w:val="99"/>
    <w:rsid w:val="00BB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2592</Words>
  <Characters>15298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frankova</cp:lastModifiedBy>
  <cp:revision>20</cp:revision>
  <cp:lastPrinted>2024-03-13T11:40:00Z</cp:lastPrinted>
  <dcterms:created xsi:type="dcterms:W3CDTF">2024-01-16T10:12:00Z</dcterms:created>
  <dcterms:modified xsi:type="dcterms:W3CDTF">2024-03-19T07:22:00Z</dcterms:modified>
</cp:coreProperties>
</file>