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36BA" w14:textId="6A25FFBA" w:rsidR="00F76E24" w:rsidRPr="00ED6435" w:rsidRDefault="00F76E24" w:rsidP="00F76E24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 xml:space="preserve">Dodatek č. </w:t>
      </w:r>
      <w:r w:rsidR="009F0404">
        <w:rPr>
          <w:rFonts w:ascii="Arial" w:hAnsi="Arial"/>
          <w:szCs w:val="22"/>
        </w:rPr>
        <w:t>2</w:t>
      </w:r>
    </w:p>
    <w:p w14:paraId="0C588BA9" w14:textId="515FD152" w:rsidR="00AF1976" w:rsidRDefault="00F76E24" w:rsidP="00F76E24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Pr="00F76E24">
        <w:rPr>
          <w:rFonts w:eastAsia="ArialMT" w:cs="Arial"/>
          <w:sz w:val="22"/>
        </w:rPr>
        <w:t>1038-2022-537208</w:t>
      </w:r>
      <w:r w:rsidRPr="00BF554C">
        <w:rPr>
          <w:rFonts w:cs="Arial"/>
          <w:sz w:val="22"/>
        </w:rPr>
        <w:t xml:space="preserve"> ze dne </w:t>
      </w:r>
      <w:r w:rsidR="00AD411E">
        <w:rPr>
          <w:rFonts w:cs="Arial"/>
          <w:sz w:val="22"/>
        </w:rPr>
        <w:t>11.10.2022</w:t>
      </w:r>
      <w:r w:rsidRPr="00BF554C">
        <w:rPr>
          <w:rFonts w:cs="Arial"/>
          <w:sz w:val="22"/>
        </w:rPr>
        <w:t xml:space="preserve"> („</w:t>
      </w:r>
      <w:r w:rsidRPr="00BF554C">
        <w:rPr>
          <w:rFonts w:cs="Arial"/>
          <w:b/>
          <w:bCs/>
          <w:sz w:val="22"/>
        </w:rPr>
        <w:t>Smlouva</w:t>
      </w:r>
      <w:r w:rsidRPr="00BF554C">
        <w:rPr>
          <w:rFonts w:cs="Arial"/>
          <w:sz w:val="22"/>
        </w:rPr>
        <w:t>“)</w:t>
      </w:r>
    </w:p>
    <w:p w14:paraId="6508EB06" w14:textId="77777777" w:rsid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298DB2E" w14:textId="4F4CAF7D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1976">
        <w:rPr>
          <w:rFonts w:ascii="Arial" w:hAnsi="Arial" w:cs="Arial"/>
          <w:b/>
          <w:bCs/>
        </w:rPr>
        <w:t>1. SMLUVNÍ STRANY</w:t>
      </w:r>
    </w:p>
    <w:p w14:paraId="17580DF3" w14:textId="77777777" w:rsid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4D1D45E8" w14:textId="4BF529F9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1976">
        <w:rPr>
          <w:rFonts w:ascii="Arial" w:eastAsia="ArialMT" w:hAnsi="Arial" w:cs="Arial"/>
        </w:rPr>
        <w:t xml:space="preserve">(1) </w:t>
      </w:r>
      <w:r w:rsidRPr="00AF1976">
        <w:rPr>
          <w:rFonts w:ascii="Arial" w:hAnsi="Arial" w:cs="Arial"/>
          <w:b/>
          <w:bCs/>
        </w:rPr>
        <w:t>Česká republika – Státní pozemkový úřad</w:t>
      </w:r>
    </w:p>
    <w:p w14:paraId="7324F2BE" w14:textId="52BD1700" w:rsidR="00AF1976" w:rsidRDefault="00AF1976" w:rsidP="001706E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se sídlem Husinecká 1024/11a, 130 00 Praha 3 – Žižkov, IČO: 013 12 774, Krajský pozemkový</w:t>
      </w:r>
      <w:r w:rsidR="001706E5">
        <w:rPr>
          <w:rFonts w:ascii="Arial" w:eastAsia="ArialMT" w:hAnsi="Arial" w:cs="Arial"/>
        </w:rPr>
        <w:t xml:space="preserve"> </w:t>
      </w:r>
      <w:r w:rsidRPr="00AF1976">
        <w:rPr>
          <w:rFonts w:ascii="Arial" w:eastAsia="ArialMT" w:hAnsi="Arial" w:cs="Arial"/>
        </w:rPr>
        <w:t>úřad pro Středočeský kraj a hl. m. Praha, na adrese: Nám. Winstona Churchilla 1800/2, 130 00</w:t>
      </w:r>
      <w:r w:rsidR="001706E5">
        <w:rPr>
          <w:rFonts w:ascii="Arial" w:eastAsia="ArialMT" w:hAnsi="Arial" w:cs="Arial"/>
        </w:rPr>
        <w:t xml:space="preserve">, </w:t>
      </w:r>
      <w:r w:rsidRPr="00AF1976">
        <w:rPr>
          <w:rFonts w:ascii="Arial" w:eastAsia="ArialMT" w:hAnsi="Arial" w:cs="Arial"/>
        </w:rPr>
        <w:t>Praha 3</w:t>
      </w:r>
    </w:p>
    <w:p w14:paraId="3B28452D" w14:textId="77777777" w:rsidR="001706E5" w:rsidRPr="00AF1976" w:rsidRDefault="001706E5" w:rsidP="001706E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</w:p>
    <w:p w14:paraId="6B816A0B" w14:textId="77777777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Zastoupená: Ing. Jiří Veselý, ředitel KPÚ</w:t>
      </w:r>
    </w:p>
    <w:p w14:paraId="5ECE0E1F" w14:textId="12F29196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Ve smluvních záležitostech zastoupená: Ing. Jiří Veselý, ředitel KPÚ</w:t>
      </w:r>
    </w:p>
    <w:p w14:paraId="2200AB48" w14:textId="576F8800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V technických záležitostech zastoupená: Radka Opltová, Pobočka Mladá Boleslav</w:t>
      </w:r>
    </w:p>
    <w:p w14:paraId="52043983" w14:textId="77777777" w:rsid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EB7B1D7" w14:textId="281BEA9C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1976">
        <w:rPr>
          <w:rFonts w:ascii="Arial" w:hAnsi="Arial" w:cs="Arial"/>
          <w:b/>
          <w:bCs/>
        </w:rPr>
        <w:t>Kontaktní údaje:</w:t>
      </w:r>
    </w:p>
    <w:p w14:paraId="382E3FED" w14:textId="77777777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Tel.: +420 724 728 394</w:t>
      </w:r>
    </w:p>
    <w:p w14:paraId="61573120" w14:textId="77777777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E-mail: r.opltova@spucr.cz</w:t>
      </w:r>
    </w:p>
    <w:p w14:paraId="69048425" w14:textId="77777777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ID datové schránky: z49per3</w:t>
      </w:r>
    </w:p>
    <w:p w14:paraId="55913B1A" w14:textId="77777777" w:rsid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4E7261" w14:textId="071F4470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hAnsi="Arial" w:cs="Arial"/>
          <w:b/>
          <w:bCs/>
        </w:rPr>
        <w:t>Bankovní spojení</w:t>
      </w:r>
      <w:r w:rsidRPr="00AF1976">
        <w:rPr>
          <w:rFonts w:ascii="Arial" w:eastAsia="ArialMT" w:hAnsi="Arial" w:cs="Arial"/>
        </w:rPr>
        <w:t>: Česká národní banka</w:t>
      </w:r>
    </w:p>
    <w:p w14:paraId="7586E580" w14:textId="77777777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Číslo účtu: 3723001/0710</w:t>
      </w:r>
    </w:p>
    <w:p w14:paraId="531F5FDA" w14:textId="77777777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DIČ: CZ01312774 (</w:t>
      </w:r>
      <w:r w:rsidRPr="00AF1976">
        <w:rPr>
          <w:rFonts w:ascii="Arial" w:hAnsi="Arial" w:cs="Arial"/>
          <w:i/>
          <w:iCs/>
        </w:rPr>
        <w:t>není plátce DPH</w:t>
      </w:r>
      <w:r w:rsidRPr="00AF1976">
        <w:rPr>
          <w:rFonts w:ascii="Arial" w:eastAsia="ArialMT" w:hAnsi="Arial" w:cs="Arial"/>
        </w:rPr>
        <w:t>)</w:t>
      </w:r>
    </w:p>
    <w:p w14:paraId="63B75874" w14:textId="77777777" w:rsid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75AD0DE0" w14:textId="5C41CF37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(„</w:t>
      </w:r>
      <w:r w:rsidRPr="00AF1976">
        <w:rPr>
          <w:rFonts w:ascii="Arial" w:hAnsi="Arial" w:cs="Arial"/>
          <w:b/>
          <w:bCs/>
        </w:rPr>
        <w:t>Objednatel</w:t>
      </w:r>
      <w:r w:rsidRPr="00AF1976">
        <w:rPr>
          <w:rFonts w:ascii="Arial" w:eastAsia="ArialMT" w:hAnsi="Arial" w:cs="Arial"/>
        </w:rPr>
        <w:t>“)</w:t>
      </w:r>
    </w:p>
    <w:p w14:paraId="5AE0C3E3" w14:textId="77777777" w:rsid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0AFA48DC" w14:textId="3F953A0C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a</w:t>
      </w:r>
    </w:p>
    <w:p w14:paraId="38385ADC" w14:textId="77777777" w:rsid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3EC9C46A" w14:textId="7BC7BA05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1976">
        <w:rPr>
          <w:rFonts w:ascii="Arial" w:eastAsia="ArialMT" w:hAnsi="Arial" w:cs="Arial"/>
        </w:rPr>
        <w:t xml:space="preserve">(2) </w:t>
      </w:r>
      <w:r w:rsidRPr="00AF1976">
        <w:rPr>
          <w:rFonts w:ascii="Arial" w:hAnsi="Arial" w:cs="Arial"/>
          <w:b/>
          <w:bCs/>
        </w:rPr>
        <w:t>AREA G. K. spol. s r. o. (reprezentant sdružení)</w:t>
      </w:r>
    </w:p>
    <w:p w14:paraId="2EB9640A" w14:textId="562E0F83" w:rsidR="00AF1976" w:rsidRPr="00AF1976" w:rsidRDefault="00AF1976" w:rsidP="001706E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společnost založená a existující podle právního řádu České republiky, se sídlem U Elektry 650,</w:t>
      </w:r>
      <w:r w:rsidR="001706E5">
        <w:rPr>
          <w:rFonts w:ascii="Arial" w:eastAsia="ArialMT" w:hAnsi="Arial" w:cs="Arial"/>
        </w:rPr>
        <w:t xml:space="preserve"> </w:t>
      </w:r>
      <w:r w:rsidRPr="00AF1976">
        <w:rPr>
          <w:rFonts w:ascii="Arial" w:eastAsia="ArialMT" w:hAnsi="Arial" w:cs="Arial"/>
        </w:rPr>
        <w:t>198 00 Praha 9, IČO: 25094459, zapsaná v obchodním rejstříku vedeném u Městského soudu</w:t>
      </w:r>
      <w:r w:rsidR="001706E5">
        <w:rPr>
          <w:rFonts w:ascii="Arial" w:eastAsia="ArialMT" w:hAnsi="Arial" w:cs="Arial"/>
        </w:rPr>
        <w:t xml:space="preserve"> </w:t>
      </w:r>
      <w:r w:rsidRPr="00AF1976">
        <w:rPr>
          <w:rFonts w:ascii="Arial" w:eastAsia="ArialMT" w:hAnsi="Arial" w:cs="Arial"/>
        </w:rPr>
        <w:t>v Praze, oddíl C, vložka 49143</w:t>
      </w:r>
    </w:p>
    <w:p w14:paraId="28009A40" w14:textId="77777777" w:rsidR="001706E5" w:rsidRDefault="001706E5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193FAD2D" w14:textId="40160668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Zastoupená: Milan Nový, jednatel</w:t>
      </w:r>
    </w:p>
    <w:p w14:paraId="3AE34D26" w14:textId="3A2A5441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Ve smluvních záležitostech zastoupená: Milan Nový, jednatel</w:t>
      </w:r>
    </w:p>
    <w:p w14:paraId="3D136E51" w14:textId="5C3EEF1B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 xml:space="preserve">V technických záležitostech zastoupená: </w:t>
      </w:r>
      <w:r w:rsidR="004869F7">
        <w:rPr>
          <w:rFonts w:ascii="Arial" w:eastAsia="ArialMT" w:hAnsi="Arial" w:cs="Arial"/>
        </w:rPr>
        <w:t>XXXXXXXXXX</w:t>
      </w:r>
    </w:p>
    <w:p w14:paraId="2DCD52C5" w14:textId="77777777" w:rsid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D7BE627" w14:textId="05A22C5F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hAnsi="Arial" w:cs="Arial"/>
          <w:b/>
          <w:bCs/>
        </w:rPr>
        <w:t>Společně s: Ing. Jindřich Jíra</w:t>
      </w:r>
      <w:r w:rsidRPr="00AF1976">
        <w:rPr>
          <w:rFonts w:ascii="Arial" w:eastAsia="ArialMT" w:hAnsi="Arial" w:cs="Arial"/>
        </w:rPr>
        <w:t xml:space="preserve">, sídlo: </w:t>
      </w:r>
      <w:r w:rsidR="004869F7">
        <w:rPr>
          <w:rFonts w:ascii="Arial" w:eastAsia="ArialMT" w:hAnsi="Arial" w:cs="Arial"/>
        </w:rPr>
        <w:t>XXXXXXXXXX,</w:t>
      </w:r>
      <w:r w:rsidRPr="00AF1976">
        <w:rPr>
          <w:rFonts w:ascii="Arial" w:eastAsia="ArialMT" w:hAnsi="Arial" w:cs="Arial"/>
        </w:rPr>
        <w:t xml:space="preserve"> 395 01 Pacov, IČO: 43820654</w:t>
      </w:r>
    </w:p>
    <w:p w14:paraId="7BDEDD85" w14:textId="77777777" w:rsid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5394003" w14:textId="38ED1F84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1976">
        <w:rPr>
          <w:rFonts w:ascii="Arial" w:hAnsi="Arial" w:cs="Arial"/>
          <w:b/>
          <w:bCs/>
        </w:rPr>
        <w:t>Kontaktní údaje:</w:t>
      </w:r>
    </w:p>
    <w:p w14:paraId="00595E67" w14:textId="779FCE7B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 xml:space="preserve">Tel.: </w:t>
      </w:r>
      <w:r w:rsidR="004869F7">
        <w:rPr>
          <w:rFonts w:ascii="Arial" w:eastAsia="ArialMT" w:hAnsi="Arial" w:cs="Arial"/>
        </w:rPr>
        <w:t>XXXXXXXXXX</w:t>
      </w:r>
    </w:p>
    <w:p w14:paraId="7F874871" w14:textId="101B9A33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 xml:space="preserve">E-mail: </w:t>
      </w:r>
      <w:r w:rsidR="004869F7">
        <w:rPr>
          <w:rFonts w:ascii="Arial" w:eastAsia="ArialMT" w:hAnsi="Arial" w:cs="Arial"/>
        </w:rPr>
        <w:t>XXXXXXXXXX</w:t>
      </w:r>
    </w:p>
    <w:p w14:paraId="03F30BA5" w14:textId="77777777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ID datové schránky: jyem6ry</w:t>
      </w:r>
    </w:p>
    <w:p w14:paraId="0886EFF2" w14:textId="77777777" w:rsid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E126CB8" w14:textId="2FE53DF7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hAnsi="Arial" w:cs="Arial"/>
          <w:b/>
          <w:bCs/>
        </w:rPr>
        <w:t xml:space="preserve">Bankovní spojení: </w:t>
      </w:r>
      <w:r w:rsidRPr="00AF1976">
        <w:rPr>
          <w:rFonts w:ascii="Arial" w:eastAsia="ArialMT" w:hAnsi="Arial" w:cs="Arial"/>
        </w:rPr>
        <w:t>Komerční banka, a. s.</w:t>
      </w:r>
    </w:p>
    <w:p w14:paraId="43E19607" w14:textId="77777777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Číslo účtu: 19-4040960207/0100</w:t>
      </w:r>
    </w:p>
    <w:p w14:paraId="40455373" w14:textId="77777777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DIČ: CZ25094459</w:t>
      </w:r>
    </w:p>
    <w:p w14:paraId="3E9F3280" w14:textId="77777777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(</w:t>
      </w:r>
      <w:r w:rsidRPr="00AF1976">
        <w:rPr>
          <w:rFonts w:ascii="Arial" w:hAnsi="Arial" w:cs="Arial"/>
          <w:b/>
          <w:bCs/>
        </w:rPr>
        <w:t>„Zhotovitel“</w:t>
      </w:r>
      <w:r w:rsidRPr="00AF1976">
        <w:rPr>
          <w:rFonts w:ascii="Arial" w:eastAsia="ArialMT" w:hAnsi="Arial" w:cs="Arial"/>
        </w:rPr>
        <w:t>)</w:t>
      </w:r>
    </w:p>
    <w:p w14:paraId="618F9486" w14:textId="77777777" w:rsid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7C613C87" w14:textId="3BAFC7C5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(Objednatel a Zhotovitel dále jako „</w:t>
      </w:r>
      <w:r w:rsidRPr="00AF1976">
        <w:rPr>
          <w:rFonts w:ascii="Arial" w:hAnsi="Arial" w:cs="Arial"/>
          <w:b/>
          <w:bCs/>
        </w:rPr>
        <w:t>Smluvní strany</w:t>
      </w:r>
      <w:r w:rsidRPr="00AF1976">
        <w:rPr>
          <w:rFonts w:ascii="Arial" w:eastAsia="ArialMT" w:hAnsi="Arial" w:cs="Arial"/>
        </w:rPr>
        <w:t>“ a každý z nich samostatně jako</w:t>
      </w:r>
    </w:p>
    <w:p w14:paraId="341D5E60" w14:textId="6CCB3D0E" w:rsidR="00932837" w:rsidRDefault="00AF1976" w:rsidP="00AF1976">
      <w:pPr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„</w:t>
      </w:r>
      <w:r w:rsidRPr="00AF1976">
        <w:rPr>
          <w:rFonts w:ascii="Arial" w:hAnsi="Arial" w:cs="Arial"/>
          <w:b/>
          <w:bCs/>
        </w:rPr>
        <w:t>Smluvní strana</w:t>
      </w:r>
      <w:r w:rsidRPr="00AF1976">
        <w:rPr>
          <w:rFonts w:ascii="Arial" w:eastAsia="ArialMT" w:hAnsi="Arial" w:cs="Arial"/>
        </w:rPr>
        <w:t>“)</w:t>
      </w:r>
    </w:p>
    <w:p w14:paraId="4A04E74F" w14:textId="7D4BF2C5" w:rsidR="009562DA" w:rsidRPr="009562DA" w:rsidRDefault="00C949A1" w:rsidP="009562DA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</w:p>
    <w:p w14:paraId="2272FE30" w14:textId="0728082A" w:rsidR="00696714" w:rsidRPr="00B611AD" w:rsidRDefault="00EF0F25" w:rsidP="00B611AD">
      <w:pPr>
        <w:pStyle w:val="Level2"/>
        <w:rPr>
          <w:rFonts w:ascii="Arial" w:hAnsi="Arial" w:cs="Arial"/>
        </w:rPr>
      </w:pPr>
      <w:r w:rsidRPr="001372D4">
        <w:rPr>
          <w:rFonts w:ascii="Arial" w:hAnsi="Arial" w:cs="Arial"/>
        </w:rPr>
        <w:t xml:space="preserve">Předmětem </w:t>
      </w:r>
      <w:r w:rsidR="001372D4">
        <w:rPr>
          <w:rFonts w:ascii="Arial" w:hAnsi="Arial" w:cs="Arial"/>
        </w:rPr>
        <w:t>D</w:t>
      </w:r>
      <w:r w:rsidRPr="001372D4">
        <w:rPr>
          <w:rFonts w:ascii="Arial" w:hAnsi="Arial" w:cs="Arial"/>
        </w:rPr>
        <w:t>odatku</w:t>
      </w:r>
      <w:r w:rsidR="001372D4">
        <w:rPr>
          <w:rFonts w:ascii="Arial" w:hAnsi="Arial" w:cs="Arial"/>
        </w:rPr>
        <w:t xml:space="preserve"> č.</w:t>
      </w:r>
      <w:r w:rsidR="00D957EE">
        <w:rPr>
          <w:rFonts w:ascii="Arial" w:hAnsi="Arial" w:cs="Arial"/>
        </w:rPr>
        <w:t xml:space="preserve">2 ke Smlouvě </w:t>
      </w:r>
      <w:r w:rsidRPr="001372D4">
        <w:rPr>
          <w:rFonts w:ascii="Arial" w:hAnsi="Arial" w:cs="Arial"/>
        </w:rPr>
        <w:t xml:space="preserve">je </w:t>
      </w:r>
      <w:r w:rsidR="001422FD">
        <w:rPr>
          <w:rFonts w:ascii="Arial" w:hAnsi="Arial" w:cs="Arial"/>
        </w:rPr>
        <w:t>úprava</w:t>
      </w:r>
      <w:r w:rsidRPr="001372D4">
        <w:rPr>
          <w:rFonts w:ascii="Arial" w:hAnsi="Arial" w:cs="Arial"/>
        </w:rPr>
        <w:t xml:space="preserve"> termínů </w:t>
      </w:r>
    </w:p>
    <w:p w14:paraId="0825AADD" w14:textId="77777777" w:rsidR="008C50CB" w:rsidRDefault="008C50CB" w:rsidP="008C50CB">
      <w:pPr>
        <w:pStyle w:val="Level1"/>
        <w:keepNext w:val="0"/>
        <w:numPr>
          <w:ilvl w:val="0"/>
          <w:numId w:val="0"/>
        </w:numPr>
        <w:spacing w:before="360" w:after="240" w:line="240" w:lineRule="auto"/>
        <w:ind w:left="567"/>
        <w:jc w:val="both"/>
        <w:rPr>
          <w:rFonts w:ascii="Arial" w:hAnsi="Arial" w:cs="Arial"/>
          <w:szCs w:val="22"/>
        </w:rPr>
      </w:pPr>
      <w:bookmarkStart w:id="0" w:name="_Ref64871997"/>
    </w:p>
    <w:p w14:paraId="6943F960" w14:textId="2B08B572" w:rsidR="00BA5BC8" w:rsidRPr="00201392" w:rsidRDefault="00C949A1" w:rsidP="00BA5BC8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54955FCC" w14:textId="6DDDE45C" w:rsidR="008D7B53" w:rsidRDefault="00BA5BC8" w:rsidP="008C50CB">
      <w:pPr>
        <w:ind w:firstLine="567"/>
        <w:rPr>
          <w:rFonts w:ascii="Arial" w:hAnsi="Arial" w:cs="Arial"/>
          <w:b/>
          <w:bCs/>
        </w:rPr>
      </w:pPr>
      <w:r w:rsidRPr="009562DA">
        <w:rPr>
          <w:rFonts w:ascii="Arial" w:hAnsi="Arial" w:cs="Arial"/>
          <w:b/>
          <w:bCs/>
        </w:rPr>
        <w:t>2.</w:t>
      </w:r>
      <w:r w:rsidR="00F13162">
        <w:rPr>
          <w:rFonts w:ascii="Arial" w:hAnsi="Arial" w:cs="Arial"/>
          <w:b/>
          <w:bCs/>
        </w:rPr>
        <w:t>1.</w:t>
      </w:r>
      <w:r w:rsidRPr="009562DA">
        <w:rPr>
          <w:rFonts w:ascii="Arial" w:hAnsi="Arial" w:cs="Arial"/>
          <w:b/>
          <w:bCs/>
        </w:rPr>
        <w:tab/>
      </w:r>
      <w:bookmarkStart w:id="1" w:name="_Ref50585481"/>
      <w:bookmarkEnd w:id="0"/>
      <w:r w:rsidR="001422FD">
        <w:rPr>
          <w:rFonts w:ascii="Arial" w:hAnsi="Arial" w:cs="Arial"/>
        </w:rPr>
        <w:t>Úprava</w:t>
      </w:r>
      <w:r w:rsidR="00003159" w:rsidRPr="00500E52">
        <w:rPr>
          <w:rFonts w:ascii="Arial" w:hAnsi="Arial" w:cs="Arial"/>
        </w:rPr>
        <w:t xml:space="preserve"> termínů </w:t>
      </w:r>
      <w:r>
        <w:rPr>
          <w:rFonts w:ascii="Arial" w:hAnsi="Arial" w:cs="Arial"/>
        </w:rPr>
        <w:t xml:space="preserve"> u </w:t>
      </w:r>
      <w:r w:rsidR="00003159" w:rsidRPr="00500E52">
        <w:rPr>
          <w:rFonts w:ascii="Arial" w:hAnsi="Arial" w:cs="Arial"/>
        </w:rPr>
        <w:t>níže uvedených dílčích částí</w:t>
      </w:r>
      <w:r w:rsidR="009562DA" w:rsidRPr="009562DA">
        <w:rPr>
          <w:rFonts w:ascii="Arial" w:hAnsi="Arial" w:cs="Arial"/>
          <w:b/>
          <w:bCs/>
        </w:rPr>
        <w:t>:</w:t>
      </w:r>
    </w:p>
    <w:p w14:paraId="503D24C8" w14:textId="77777777" w:rsidR="008C50CB" w:rsidRPr="0017429A" w:rsidRDefault="008C50CB" w:rsidP="008C50CB">
      <w:pPr>
        <w:ind w:firstLine="567"/>
        <w:rPr>
          <w:rFonts w:ascii="Arial" w:hAnsi="Arial" w:cs="Arial"/>
          <w:bCs/>
          <w:sz w:val="20"/>
          <w:szCs w:val="20"/>
        </w:rPr>
      </w:pPr>
    </w:p>
    <w:tbl>
      <w:tblPr>
        <w:tblW w:w="9674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2"/>
        <w:gridCol w:w="2551"/>
        <w:gridCol w:w="2341"/>
      </w:tblGrid>
      <w:tr w:rsidR="008D7B53" w14:paraId="67A0B5FE" w14:textId="77777777" w:rsidTr="003C3A01">
        <w:trPr>
          <w:trHeight w:val="523"/>
        </w:trPr>
        <w:tc>
          <w:tcPr>
            <w:tcW w:w="4782" w:type="dxa"/>
          </w:tcPr>
          <w:p w14:paraId="7B3F2461" w14:textId="77777777" w:rsidR="008D7B53" w:rsidRPr="0058609C" w:rsidRDefault="008D7B53" w:rsidP="003C3A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09C">
              <w:rPr>
                <w:rFonts w:ascii="Arial" w:hAnsi="Arial" w:cs="Arial"/>
                <w:b/>
                <w:bCs/>
                <w:sz w:val="20"/>
                <w:szCs w:val="20"/>
              </w:rPr>
              <w:t>Dílčí část</w:t>
            </w:r>
          </w:p>
        </w:tc>
        <w:tc>
          <w:tcPr>
            <w:tcW w:w="2551" w:type="dxa"/>
          </w:tcPr>
          <w:p w14:paraId="40639203" w14:textId="77777777" w:rsidR="008D7B53" w:rsidRPr="0058609C" w:rsidRDefault="008D7B53" w:rsidP="003C3A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09C">
              <w:rPr>
                <w:rFonts w:ascii="Arial" w:hAnsi="Arial" w:cs="Arial"/>
                <w:b/>
                <w:bCs/>
                <w:sz w:val="20"/>
                <w:szCs w:val="20"/>
              </w:rPr>
              <w:t>Původní termín</w:t>
            </w:r>
          </w:p>
        </w:tc>
        <w:tc>
          <w:tcPr>
            <w:tcW w:w="2341" w:type="dxa"/>
          </w:tcPr>
          <w:p w14:paraId="46E55954" w14:textId="77777777" w:rsidR="008D7B53" w:rsidRPr="0058609C" w:rsidRDefault="008D7B53" w:rsidP="003C3A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09C">
              <w:rPr>
                <w:rFonts w:ascii="Arial" w:hAnsi="Arial" w:cs="Arial"/>
                <w:b/>
                <w:bCs/>
                <w:sz w:val="20"/>
                <w:szCs w:val="20"/>
              </w:rPr>
              <w:t>Nový termín</w:t>
            </w:r>
          </w:p>
        </w:tc>
      </w:tr>
      <w:tr w:rsidR="0072389B" w14:paraId="7C109458" w14:textId="77777777" w:rsidTr="00ED1B12">
        <w:trPr>
          <w:trHeight w:val="1045"/>
        </w:trPr>
        <w:tc>
          <w:tcPr>
            <w:tcW w:w="4782" w:type="dxa"/>
            <w:vAlign w:val="center"/>
          </w:tcPr>
          <w:p w14:paraId="1B72C03F" w14:textId="52FA38F7" w:rsidR="0072389B" w:rsidRPr="0058609C" w:rsidRDefault="0072389B" w:rsidP="0072389B">
            <w:pPr>
              <w:rPr>
                <w:rFonts w:ascii="Arial" w:hAnsi="Arial" w:cs="Arial"/>
                <w:sz w:val="20"/>
                <w:szCs w:val="20"/>
              </w:rPr>
            </w:pPr>
            <w:r w:rsidRPr="00723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6.2.4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9012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2551" w:type="dxa"/>
          </w:tcPr>
          <w:p w14:paraId="1C45E4BD" w14:textId="58ECA06C" w:rsidR="0072389B" w:rsidRPr="0058609C" w:rsidRDefault="0072389B" w:rsidP="007238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742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.3.2024</w:t>
            </w:r>
          </w:p>
        </w:tc>
        <w:tc>
          <w:tcPr>
            <w:tcW w:w="2341" w:type="dxa"/>
          </w:tcPr>
          <w:p w14:paraId="4064F4D0" w14:textId="1F6E7BDF" w:rsidR="0072389B" w:rsidRPr="0058609C" w:rsidRDefault="0072389B" w:rsidP="007238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17429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.5.2024</w:t>
            </w:r>
          </w:p>
        </w:tc>
      </w:tr>
      <w:tr w:rsidR="0017429A" w14:paraId="455FEFC0" w14:textId="77777777" w:rsidTr="00246C45">
        <w:trPr>
          <w:trHeight w:val="630"/>
        </w:trPr>
        <w:tc>
          <w:tcPr>
            <w:tcW w:w="4782" w:type="dxa"/>
          </w:tcPr>
          <w:p w14:paraId="551329F7" w14:textId="77777777" w:rsidR="0017429A" w:rsidRDefault="0017429A" w:rsidP="007238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6.2.5 </w:t>
            </w:r>
            <w:r w:rsidRPr="0017429A">
              <w:rPr>
                <w:rFonts w:ascii="Arial" w:hAnsi="Arial" w:cs="Arial"/>
                <w:sz w:val="20"/>
                <w:szCs w:val="20"/>
              </w:rPr>
              <w:t>Zjišťování</w:t>
            </w:r>
            <w:r>
              <w:rPr>
                <w:rFonts w:ascii="Arial" w:hAnsi="Arial" w:cs="Arial"/>
                <w:sz w:val="20"/>
                <w:szCs w:val="20"/>
              </w:rPr>
              <w:t xml:space="preserve"> hranic pozemků neřešených dle § 2</w:t>
            </w:r>
          </w:p>
          <w:p w14:paraId="12963344" w14:textId="3F64043F" w:rsidR="0017429A" w:rsidRDefault="0017429A" w:rsidP="007238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Zákona </w:t>
            </w:r>
          </w:p>
        </w:tc>
        <w:tc>
          <w:tcPr>
            <w:tcW w:w="2551" w:type="dxa"/>
          </w:tcPr>
          <w:p w14:paraId="27397D2A" w14:textId="4B3FE10C" w:rsidR="0017429A" w:rsidRDefault="0017429A" w:rsidP="00723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31.3.2024</w:t>
            </w:r>
          </w:p>
        </w:tc>
        <w:tc>
          <w:tcPr>
            <w:tcW w:w="2341" w:type="dxa"/>
          </w:tcPr>
          <w:p w14:paraId="63837658" w14:textId="478587BE" w:rsidR="0017429A" w:rsidRDefault="0017429A" w:rsidP="007238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31.5.2024</w:t>
            </w:r>
          </w:p>
        </w:tc>
      </w:tr>
      <w:tr w:rsidR="0072389B" w14:paraId="6BD5588C" w14:textId="77777777" w:rsidTr="00246C45">
        <w:trPr>
          <w:trHeight w:val="630"/>
        </w:trPr>
        <w:tc>
          <w:tcPr>
            <w:tcW w:w="4782" w:type="dxa"/>
          </w:tcPr>
          <w:p w14:paraId="6EECDB57" w14:textId="1053B4C4" w:rsidR="0072389B" w:rsidRPr="0058609C" w:rsidRDefault="00246C45" w:rsidP="007238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6.2.7 </w:t>
            </w:r>
            <w:r w:rsidRPr="009012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Rozbor současného stavu                      </w:t>
            </w:r>
          </w:p>
        </w:tc>
        <w:tc>
          <w:tcPr>
            <w:tcW w:w="2551" w:type="dxa"/>
          </w:tcPr>
          <w:p w14:paraId="0FA791C5" w14:textId="1E006085" w:rsidR="0072389B" w:rsidRDefault="00F56AD8" w:rsidP="00723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31.7.2024</w:t>
            </w:r>
          </w:p>
        </w:tc>
        <w:tc>
          <w:tcPr>
            <w:tcW w:w="2341" w:type="dxa"/>
          </w:tcPr>
          <w:p w14:paraId="2A8FDB1B" w14:textId="3271B58E" w:rsidR="0072389B" w:rsidRDefault="00F56AD8" w:rsidP="007238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30.9.2024</w:t>
            </w:r>
          </w:p>
        </w:tc>
      </w:tr>
      <w:tr w:rsidR="0072389B" w14:paraId="4E310FFD" w14:textId="77777777" w:rsidTr="003C3A01">
        <w:trPr>
          <w:trHeight w:val="1045"/>
        </w:trPr>
        <w:tc>
          <w:tcPr>
            <w:tcW w:w="4782" w:type="dxa"/>
          </w:tcPr>
          <w:p w14:paraId="2317EA6F" w14:textId="397E68E5" w:rsidR="0072389B" w:rsidRPr="0058609C" w:rsidRDefault="00C53FE8" w:rsidP="007238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6.2.8 </w:t>
            </w:r>
            <w:r w:rsidRPr="009012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Dokumentace k soupisu nároků vlastníků pozemků</w:t>
            </w:r>
          </w:p>
        </w:tc>
        <w:tc>
          <w:tcPr>
            <w:tcW w:w="2551" w:type="dxa"/>
          </w:tcPr>
          <w:p w14:paraId="67895E8B" w14:textId="531CC1B2" w:rsidR="0072389B" w:rsidRPr="0058609C" w:rsidRDefault="00C53FE8" w:rsidP="007238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30.9.2024</w:t>
            </w:r>
          </w:p>
        </w:tc>
        <w:tc>
          <w:tcPr>
            <w:tcW w:w="2341" w:type="dxa"/>
          </w:tcPr>
          <w:p w14:paraId="1BFCD982" w14:textId="7B990C6B" w:rsidR="0072389B" w:rsidRPr="0058609C" w:rsidRDefault="00C53FE8" w:rsidP="007238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30.11.2024</w:t>
            </w:r>
          </w:p>
        </w:tc>
      </w:tr>
      <w:tr w:rsidR="0072389B" w14:paraId="1E5FB92B" w14:textId="77777777" w:rsidTr="003C3A01">
        <w:trPr>
          <w:trHeight w:val="1045"/>
        </w:trPr>
        <w:tc>
          <w:tcPr>
            <w:tcW w:w="4782" w:type="dxa"/>
          </w:tcPr>
          <w:p w14:paraId="4B3F4CDA" w14:textId="56BE7285" w:rsidR="0072389B" w:rsidRPr="00A472A8" w:rsidRDefault="00A472A8" w:rsidP="007238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72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6.3.1 </w:t>
            </w:r>
            <w:r w:rsidRPr="009012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Vypracování plánu společných zařízení ("PSZ")</w:t>
            </w:r>
          </w:p>
        </w:tc>
        <w:tc>
          <w:tcPr>
            <w:tcW w:w="2551" w:type="dxa"/>
          </w:tcPr>
          <w:p w14:paraId="56742F45" w14:textId="36EA0EE3" w:rsidR="0072389B" w:rsidRPr="0058609C" w:rsidRDefault="00E34E45" w:rsidP="007238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31.5.2025</w:t>
            </w:r>
          </w:p>
        </w:tc>
        <w:tc>
          <w:tcPr>
            <w:tcW w:w="2341" w:type="dxa"/>
          </w:tcPr>
          <w:p w14:paraId="42464F5F" w14:textId="38A2B245" w:rsidR="0072389B" w:rsidRPr="0058609C" w:rsidRDefault="00E34E45" w:rsidP="007238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31.7.2025</w:t>
            </w:r>
          </w:p>
        </w:tc>
      </w:tr>
      <w:tr w:rsidR="0072389B" w14:paraId="27152F79" w14:textId="77777777" w:rsidTr="003C3A01">
        <w:trPr>
          <w:trHeight w:val="1045"/>
        </w:trPr>
        <w:tc>
          <w:tcPr>
            <w:tcW w:w="4782" w:type="dxa"/>
          </w:tcPr>
          <w:p w14:paraId="594F6F4D" w14:textId="5FE18108" w:rsidR="0072389B" w:rsidRPr="0058609C" w:rsidRDefault="002D3178" w:rsidP="007238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31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6.3.1 i) a)</w:t>
            </w:r>
            <w:r w:rsidR="0072389B" w:rsidRPr="005860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0B6C" w:rsidRPr="009012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Výškopisné zaměření zájmového území dle čl. 6.3.1 i) a) Smlouvy </w:t>
            </w:r>
          </w:p>
        </w:tc>
        <w:tc>
          <w:tcPr>
            <w:tcW w:w="2551" w:type="dxa"/>
          </w:tcPr>
          <w:p w14:paraId="576DBE27" w14:textId="3C9A3C70" w:rsidR="0072389B" w:rsidRPr="0058609C" w:rsidRDefault="00E34E45" w:rsidP="007238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31.5.2025</w:t>
            </w:r>
          </w:p>
        </w:tc>
        <w:tc>
          <w:tcPr>
            <w:tcW w:w="2341" w:type="dxa"/>
          </w:tcPr>
          <w:p w14:paraId="2824CE90" w14:textId="1B7A42C9" w:rsidR="0072389B" w:rsidRPr="0058609C" w:rsidRDefault="00E34E45" w:rsidP="007238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31.7.2025</w:t>
            </w:r>
          </w:p>
        </w:tc>
      </w:tr>
      <w:tr w:rsidR="0072389B" w14:paraId="321751A4" w14:textId="77777777" w:rsidTr="003C3A01">
        <w:trPr>
          <w:trHeight w:val="967"/>
        </w:trPr>
        <w:tc>
          <w:tcPr>
            <w:tcW w:w="4782" w:type="dxa"/>
          </w:tcPr>
          <w:p w14:paraId="72CB0188" w14:textId="4D990ED0" w:rsidR="0072389B" w:rsidRPr="0058609C" w:rsidRDefault="0084387D" w:rsidP="007238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31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6.3.1 i)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</w:t>
            </w:r>
            <w:r w:rsidRPr="002D31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002A44" w:rsidRPr="009012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DTR liniových dopravních staveb PSZ pro stanovení plochy záboru půdy stavbami dle čl. 6.3.1 i) b) Smlouvy </w:t>
            </w:r>
          </w:p>
        </w:tc>
        <w:tc>
          <w:tcPr>
            <w:tcW w:w="2551" w:type="dxa"/>
          </w:tcPr>
          <w:p w14:paraId="7106B0AB" w14:textId="0889E13B" w:rsidR="0072389B" w:rsidRPr="0058609C" w:rsidRDefault="00E34E45" w:rsidP="007238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31.5.2025</w:t>
            </w:r>
          </w:p>
        </w:tc>
        <w:tc>
          <w:tcPr>
            <w:tcW w:w="2341" w:type="dxa"/>
          </w:tcPr>
          <w:p w14:paraId="28B4907A" w14:textId="4E7C8504" w:rsidR="0072389B" w:rsidRPr="0058609C" w:rsidRDefault="00E34E45" w:rsidP="007238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31.7.2025</w:t>
            </w:r>
          </w:p>
        </w:tc>
      </w:tr>
      <w:tr w:rsidR="0072389B" w14:paraId="6959E32D" w14:textId="77777777" w:rsidTr="003C3A01">
        <w:trPr>
          <w:trHeight w:val="1045"/>
        </w:trPr>
        <w:tc>
          <w:tcPr>
            <w:tcW w:w="4782" w:type="dxa"/>
          </w:tcPr>
          <w:p w14:paraId="43A3D8B2" w14:textId="2E27F2C4" w:rsidR="0072389B" w:rsidRPr="0058609C" w:rsidRDefault="0084387D" w:rsidP="007238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31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6.3.1 i)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</w:t>
            </w:r>
            <w:r w:rsidRPr="002D31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)</w:t>
            </w:r>
            <w:r w:rsidR="0072389B" w:rsidRPr="005860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1E63" w:rsidRPr="009012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DTR liniových vodohospodářských a protierozních staveb PSZ pro stanovení plochy záboru půdy stavbami dle čl. 6.3.1 i) b) Smlouvy </w:t>
            </w:r>
          </w:p>
        </w:tc>
        <w:tc>
          <w:tcPr>
            <w:tcW w:w="2551" w:type="dxa"/>
          </w:tcPr>
          <w:p w14:paraId="7FBCEF84" w14:textId="6847103C" w:rsidR="0072389B" w:rsidRPr="0058609C" w:rsidRDefault="00E34E45" w:rsidP="007238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31.5.2025</w:t>
            </w:r>
          </w:p>
        </w:tc>
        <w:tc>
          <w:tcPr>
            <w:tcW w:w="2341" w:type="dxa"/>
          </w:tcPr>
          <w:p w14:paraId="0E3D8667" w14:textId="19D74FF0" w:rsidR="0072389B" w:rsidRPr="0058609C" w:rsidRDefault="00E34E45" w:rsidP="007238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31.7.2025</w:t>
            </w:r>
          </w:p>
        </w:tc>
      </w:tr>
      <w:tr w:rsidR="0072389B" w14:paraId="1E2142B1" w14:textId="77777777" w:rsidTr="003C3A01">
        <w:trPr>
          <w:trHeight w:val="1045"/>
        </w:trPr>
        <w:tc>
          <w:tcPr>
            <w:tcW w:w="4782" w:type="dxa"/>
          </w:tcPr>
          <w:p w14:paraId="386D134F" w14:textId="636F7D82" w:rsidR="0072389B" w:rsidRPr="0058609C" w:rsidRDefault="00CE0D91" w:rsidP="007238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6.3.</w:t>
            </w:r>
            <w:r w:rsidR="0020609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012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Vypracování návrhu nového uspořádání pozemků k jeho vystavení dle § 11 odst. 1 Zákona</w:t>
            </w:r>
          </w:p>
        </w:tc>
        <w:tc>
          <w:tcPr>
            <w:tcW w:w="2551" w:type="dxa"/>
          </w:tcPr>
          <w:p w14:paraId="4B8A8EFF" w14:textId="1A204275" w:rsidR="0072389B" w:rsidRPr="0058609C" w:rsidRDefault="00E32623" w:rsidP="007238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31.3.2026</w:t>
            </w:r>
          </w:p>
        </w:tc>
        <w:tc>
          <w:tcPr>
            <w:tcW w:w="2341" w:type="dxa"/>
          </w:tcPr>
          <w:p w14:paraId="1D9CA98D" w14:textId="6DD42903" w:rsidR="0072389B" w:rsidRPr="00C66209" w:rsidRDefault="00E32623" w:rsidP="007238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31.5.2026</w:t>
            </w:r>
          </w:p>
        </w:tc>
      </w:tr>
    </w:tbl>
    <w:p w14:paraId="75CA68CA" w14:textId="77777777" w:rsidR="00B611AD" w:rsidRDefault="00B611AD" w:rsidP="00997BB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</w:p>
    <w:p w14:paraId="56A50379" w14:textId="77777777" w:rsidR="008C50CB" w:rsidRDefault="008C50CB" w:rsidP="00997BB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</w:p>
    <w:p w14:paraId="25EDD3DD" w14:textId="77777777" w:rsidR="008C50CB" w:rsidRDefault="008C50CB" w:rsidP="00997BB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</w:p>
    <w:p w14:paraId="2BAC7B31" w14:textId="13830F47" w:rsidR="00997BB7" w:rsidRDefault="00820769" w:rsidP="00997BB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Odůvodnění:</w:t>
      </w:r>
    </w:p>
    <w:p w14:paraId="0AD3D3D8" w14:textId="3E287250" w:rsidR="00161A53" w:rsidRDefault="001C6614" w:rsidP="00997BB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Při zjišťování průběhu hranic pozemků obvodu KoPÚ v k.ú. Kobylnice byl zjištěn hrubý nesoulad v zákresu hranice mezi pozemky p.č. 299/6 a</w:t>
      </w:r>
      <w:r w:rsidR="00AD0F08">
        <w:rPr>
          <w:rFonts w:ascii="Arial" w:hAnsi="Arial" w:cs="Arial"/>
          <w:szCs w:val="22"/>
        </w:rPr>
        <w:t xml:space="preserve"> 86 v k.ú. Kobylnice</w:t>
      </w:r>
      <w:r w:rsidR="00351CC0">
        <w:rPr>
          <w:rFonts w:ascii="Arial" w:hAnsi="Arial" w:cs="Arial"/>
          <w:szCs w:val="22"/>
        </w:rPr>
        <w:t>.</w:t>
      </w:r>
      <w:r w:rsidR="00AD0F08">
        <w:rPr>
          <w:rFonts w:ascii="Arial" w:hAnsi="Arial" w:cs="Arial"/>
          <w:szCs w:val="22"/>
        </w:rPr>
        <w:t xml:space="preserve"> </w:t>
      </w:r>
      <w:r w:rsidR="00351CC0">
        <w:rPr>
          <w:rFonts w:ascii="Arial" w:hAnsi="Arial" w:cs="Arial"/>
          <w:szCs w:val="22"/>
        </w:rPr>
        <w:t>Z</w:t>
      </w:r>
      <w:r w:rsidR="006717B0">
        <w:rPr>
          <w:rFonts w:ascii="Arial" w:hAnsi="Arial" w:cs="Arial"/>
          <w:szCs w:val="22"/>
        </w:rPr>
        <w:t xml:space="preserve"> důvodu </w:t>
      </w:r>
      <w:r w:rsidR="00214799">
        <w:rPr>
          <w:rFonts w:ascii="Arial" w:hAnsi="Arial" w:cs="Arial"/>
          <w:szCs w:val="22"/>
        </w:rPr>
        <w:t>nesrovnalostí a nemožnosti se domluvit na průběhu vlastnické hranice požád</w:t>
      </w:r>
      <w:r w:rsidR="0088396C">
        <w:rPr>
          <w:rFonts w:ascii="Arial" w:hAnsi="Arial" w:cs="Arial"/>
          <w:szCs w:val="22"/>
        </w:rPr>
        <w:t>ala O</w:t>
      </w:r>
      <w:r w:rsidR="006717B0">
        <w:rPr>
          <w:rFonts w:ascii="Arial" w:hAnsi="Arial" w:cs="Arial"/>
          <w:szCs w:val="22"/>
        </w:rPr>
        <w:t>b</w:t>
      </w:r>
      <w:r w:rsidR="0088396C">
        <w:rPr>
          <w:rFonts w:ascii="Arial" w:hAnsi="Arial" w:cs="Arial"/>
          <w:szCs w:val="22"/>
        </w:rPr>
        <w:t>ec</w:t>
      </w:r>
      <w:r w:rsidR="006717B0">
        <w:rPr>
          <w:rFonts w:ascii="Arial" w:hAnsi="Arial" w:cs="Arial"/>
          <w:szCs w:val="22"/>
        </w:rPr>
        <w:t xml:space="preserve"> Kobylnice o vyjmutí</w:t>
      </w:r>
      <w:r w:rsidR="00901A9A">
        <w:rPr>
          <w:rFonts w:ascii="Arial" w:hAnsi="Arial" w:cs="Arial"/>
          <w:szCs w:val="22"/>
        </w:rPr>
        <w:t xml:space="preserve"> </w:t>
      </w:r>
      <w:r w:rsidR="00BE1B13">
        <w:rPr>
          <w:rFonts w:ascii="Arial" w:hAnsi="Arial" w:cs="Arial"/>
          <w:szCs w:val="22"/>
        </w:rPr>
        <w:t xml:space="preserve">těchto </w:t>
      </w:r>
      <w:r w:rsidR="00901A9A">
        <w:rPr>
          <w:rFonts w:ascii="Arial" w:hAnsi="Arial" w:cs="Arial"/>
          <w:szCs w:val="22"/>
        </w:rPr>
        <w:t>pozemk</w:t>
      </w:r>
      <w:r w:rsidR="00BE1B13">
        <w:rPr>
          <w:rFonts w:ascii="Arial" w:hAnsi="Arial" w:cs="Arial"/>
          <w:szCs w:val="22"/>
        </w:rPr>
        <w:t>ů z obvodu KoPÚ v k.ú. Kobylnice</w:t>
      </w:r>
      <w:r w:rsidR="00632202">
        <w:rPr>
          <w:rFonts w:ascii="Arial" w:hAnsi="Arial" w:cs="Arial"/>
          <w:szCs w:val="22"/>
        </w:rPr>
        <w:t xml:space="preserve">. </w:t>
      </w:r>
      <w:r w:rsidR="0020249B">
        <w:rPr>
          <w:rFonts w:ascii="Arial" w:hAnsi="Arial" w:cs="Arial"/>
          <w:szCs w:val="22"/>
        </w:rPr>
        <w:t>V důsledku</w:t>
      </w:r>
      <w:r w:rsidR="00632202">
        <w:rPr>
          <w:rFonts w:ascii="Arial" w:hAnsi="Arial" w:cs="Arial"/>
          <w:szCs w:val="22"/>
        </w:rPr>
        <w:t xml:space="preserve"> toho vznikla potřeba</w:t>
      </w:r>
      <w:r w:rsidR="0020249B">
        <w:rPr>
          <w:rFonts w:ascii="Arial" w:hAnsi="Arial" w:cs="Arial"/>
          <w:szCs w:val="22"/>
        </w:rPr>
        <w:t xml:space="preserve"> došetření </w:t>
      </w:r>
      <w:r w:rsidR="00606745">
        <w:rPr>
          <w:rFonts w:ascii="Arial" w:hAnsi="Arial" w:cs="Arial"/>
          <w:szCs w:val="22"/>
        </w:rPr>
        <w:t>hranic upraveného obvodu KoPÚ v k.ú. Kobylnice</w:t>
      </w:r>
      <w:r w:rsidR="0017429A">
        <w:rPr>
          <w:rFonts w:ascii="Arial" w:hAnsi="Arial" w:cs="Arial"/>
          <w:szCs w:val="22"/>
        </w:rPr>
        <w:t xml:space="preserve">. Vzhledem k náročnosti přípravy podkladů, zjišťování v terénu s vlastníky a následné kontrole na Katastrálním úřadě se termín upravuje o 2 měsíce u dílčí části 6.2.4 a 6.2.5. </w:t>
      </w:r>
      <w:r w:rsidR="002A3505">
        <w:rPr>
          <w:rFonts w:ascii="Arial" w:hAnsi="Arial" w:cs="Arial"/>
          <w:szCs w:val="22"/>
        </w:rPr>
        <w:t xml:space="preserve">Současně </w:t>
      </w:r>
      <w:r w:rsidR="008C50CB">
        <w:rPr>
          <w:rFonts w:ascii="Arial" w:hAnsi="Arial" w:cs="Arial"/>
          <w:szCs w:val="22"/>
        </w:rPr>
        <w:t xml:space="preserve">se </w:t>
      </w:r>
      <w:r w:rsidR="002A3505">
        <w:rPr>
          <w:rFonts w:ascii="Arial" w:hAnsi="Arial" w:cs="Arial"/>
          <w:szCs w:val="22"/>
        </w:rPr>
        <w:t>i následné dílčí části díla upravují o 2 měsíce.</w:t>
      </w:r>
    </w:p>
    <w:p w14:paraId="69D3339B" w14:textId="77777777" w:rsidR="000A7FB9" w:rsidRDefault="000A7FB9" w:rsidP="00997BB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</w:p>
    <w:p w14:paraId="0C171A11" w14:textId="77777777" w:rsidR="00C949A1" w:rsidRPr="00BF554C" w:rsidRDefault="00C949A1" w:rsidP="00C949A1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1"/>
    </w:p>
    <w:p w14:paraId="6D4FC210" w14:textId="0555796F" w:rsidR="00C949A1" w:rsidRDefault="00C949A1" w:rsidP="00C949A1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datkem, se nemění.</w:t>
      </w:r>
    </w:p>
    <w:p w14:paraId="27D4C003" w14:textId="77777777" w:rsidR="00C949A1" w:rsidRPr="00BD622E" w:rsidRDefault="00C949A1" w:rsidP="00C949A1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2"/>
    <w:p w14:paraId="27D7067D" w14:textId="1F9D814D" w:rsidR="00C949A1" w:rsidRPr="00E43DE4" w:rsidRDefault="00C949A1" w:rsidP="00C949A1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 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</w:p>
    <w:p w14:paraId="670C71FF" w14:textId="77777777" w:rsidR="00E43DE4" w:rsidRDefault="00E43DE4" w:rsidP="00E43DE4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Tento dodatek je vyhotoven a podepsán v elektronické podobě.</w:t>
      </w:r>
    </w:p>
    <w:p w14:paraId="637E3CF2" w14:textId="77777777" w:rsidR="00E43DE4" w:rsidRDefault="00E43DE4" w:rsidP="00E43DE4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Cs w:val="22"/>
        </w:rPr>
      </w:pPr>
    </w:p>
    <w:p w14:paraId="6DAB8606" w14:textId="77777777" w:rsidR="003E3496" w:rsidRDefault="003E3496" w:rsidP="00E43DE4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Cs w:val="22"/>
        </w:rPr>
      </w:pPr>
    </w:p>
    <w:p w14:paraId="32FB128F" w14:textId="77777777" w:rsidR="003E3496" w:rsidRDefault="003E3496" w:rsidP="00E43DE4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Cs w:val="22"/>
        </w:rPr>
      </w:pPr>
    </w:p>
    <w:p w14:paraId="7CF4ECAC" w14:textId="68417A3B" w:rsidR="00E43DE4" w:rsidRPr="003429B5" w:rsidRDefault="00E43DE4" w:rsidP="00E43DE4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Dodate</w:t>
      </w:r>
      <w:r w:rsidR="00B31714">
        <w:rPr>
          <w:rFonts w:ascii="Arial" w:hAnsi="Arial" w:cs="Arial"/>
          <w:szCs w:val="22"/>
        </w:rPr>
        <w:t>k</w:t>
      </w:r>
      <w:r>
        <w:rPr>
          <w:rFonts w:ascii="Arial" w:hAnsi="Arial" w:cs="Arial"/>
          <w:szCs w:val="22"/>
        </w:rPr>
        <w:t xml:space="preserve"> vyhotovila a za jeho správnost odpovídá Radka Opltová.</w:t>
      </w:r>
    </w:p>
    <w:p w14:paraId="7876223D" w14:textId="38DE3DFE" w:rsidR="00E43DE4" w:rsidRDefault="00E43DE4" w:rsidP="00E43DE4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40FD09E6" w14:textId="1BA0AAE5" w:rsidR="003A271F" w:rsidRDefault="003A271F" w:rsidP="00E43DE4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00183A39" w14:textId="77777777" w:rsidR="00237B72" w:rsidRDefault="00237B72" w:rsidP="00E43DE4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546C9188" w14:textId="77777777" w:rsidR="00237B72" w:rsidRDefault="00237B72" w:rsidP="00E43DE4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060A157B" w14:textId="77777777" w:rsidR="00237B72" w:rsidRDefault="00237B72" w:rsidP="00E43DE4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719A0DE1" w14:textId="77777777" w:rsidR="00237B72" w:rsidRDefault="00237B72" w:rsidP="00E43DE4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08FAD53B" w14:textId="77777777" w:rsidR="00237B72" w:rsidRDefault="00237B72" w:rsidP="00E43DE4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64B0E8D2" w14:textId="77777777" w:rsidR="002C07E6" w:rsidRDefault="002C07E6" w:rsidP="00E43DE4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4E9999D2" w14:textId="77777777" w:rsidR="00237B72" w:rsidRDefault="00237B72" w:rsidP="00E43DE4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0F4001B0" w14:textId="77777777" w:rsidR="0017429A" w:rsidRDefault="0017429A" w:rsidP="00E43DE4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3A3ABDB5" w14:textId="77777777" w:rsidR="0017429A" w:rsidRDefault="0017429A" w:rsidP="00E43DE4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01042A5C" w14:textId="77777777" w:rsidR="0017429A" w:rsidRDefault="0017429A" w:rsidP="00E43DE4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118D400F" w14:textId="77777777" w:rsidR="008C50CB" w:rsidRDefault="008C50CB" w:rsidP="00C949A1">
      <w:pPr>
        <w:spacing w:after="0" w:line="240" w:lineRule="auto"/>
        <w:jc w:val="both"/>
        <w:rPr>
          <w:rFonts w:ascii="Arial" w:hAnsi="Arial" w:cs="Arial"/>
          <w:b/>
        </w:rPr>
      </w:pPr>
    </w:p>
    <w:p w14:paraId="54017AE2" w14:textId="2FE57A30" w:rsidR="00C949A1" w:rsidRPr="00ED6435" w:rsidRDefault="00C949A1" w:rsidP="00C949A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57D42523" w14:textId="77777777" w:rsidR="00C949A1" w:rsidRPr="00ED6435" w:rsidRDefault="00C949A1" w:rsidP="00C949A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00A1A548" w14:textId="52A3248F" w:rsidR="00C949A1" w:rsidRDefault="00C949A1" w:rsidP="00C949A1">
      <w:pPr>
        <w:spacing w:before="240" w:line="240" w:lineRule="auto"/>
        <w:jc w:val="both"/>
        <w:rPr>
          <w:rFonts w:ascii="Arial" w:hAnsi="Arial" w:cs="Arial"/>
          <w:b/>
        </w:rPr>
      </w:pPr>
    </w:p>
    <w:p w14:paraId="57BE5AE3" w14:textId="77777777" w:rsidR="007874C7" w:rsidRPr="00ED6435" w:rsidRDefault="007874C7" w:rsidP="00C949A1">
      <w:pPr>
        <w:spacing w:before="240" w:line="240" w:lineRule="auto"/>
        <w:jc w:val="both"/>
        <w:rPr>
          <w:rFonts w:ascii="Arial" w:hAnsi="Arial" w:cs="Arial"/>
          <w:b/>
        </w:rPr>
      </w:pPr>
    </w:p>
    <w:p w14:paraId="35A8E140" w14:textId="599936B5" w:rsidR="00E43DE4" w:rsidRPr="00ED6435" w:rsidRDefault="00E43DE4" w:rsidP="00D86F75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D86F75">
        <w:rPr>
          <w:rFonts w:ascii="Arial" w:eastAsia="Times New Roman" w:hAnsi="Arial" w:cs="Arial"/>
          <w:b/>
          <w:lang w:eastAsia="cs-CZ"/>
        </w:rPr>
        <w:t>AREA G.K. spol. s r.o.                             reprezentant sdružení</w:t>
      </w:r>
    </w:p>
    <w:p w14:paraId="2AD616F0" w14:textId="0D9CFBB3" w:rsidR="00E43DE4" w:rsidRPr="00ED6435" w:rsidRDefault="00E43DE4" w:rsidP="00E43DE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Praha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>
        <w:rPr>
          <w:rFonts w:ascii="Arial" w:eastAsia="Times New Roman" w:hAnsi="Arial" w:cs="Arial"/>
          <w:bCs/>
          <w:lang w:eastAsia="cs-CZ"/>
        </w:rPr>
        <w:t>Praha</w:t>
      </w:r>
    </w:p>
    <w:p w14:paraId="723AC1FC" w14:textId="1517031C" w:rsidR="00E43DE4" w:rsidRPr="00ED6435" w:rsidRDefault="00E43DE4" w:rsidP="00E43DE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4869F7">
        <w:rPr>
          <w:rFonts w:ascii="Arial" w:eastAsia="Times New Roman" w:hAnsi="Arial" w:cs="Arial"/>
          <w:bCs/>
          <w:lang w:eastAsia="cs-CZ"/>
        </w:rPr>
        <w:t>18.03.2024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4869F7">
        <w:rPr>
          <w:rFonts w:ascii="Arial" w:eastAsia="Times New Roman" w:hAnsi="Arial" w:cs="Arial"/>
          <w:bCs/>
          <w:lang w:eastAsia="cs-CZ"/>
        </w:rPr>
        <w:t>14.03.2024</w:t>
      </w:r>
    </w:p>
    <w:p w14:paraId="5330E7B7" w14:textId="77777777" w:rsidR="00E43DE4" w:rsidRPr="00ED6435" w:rsidRDefault="00E43DE4" w:rsidP="00E43DE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6364B66" w14:textId="77777777" w:rsidR="00E43DE4" w:rsidRPr="00ED6435" w:rsidRDefault="00E43DE4" w:rsidP="00E43DE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BF73B75" w14:textId="77777777" w:rsidR="00E43DE4" w:rsidRPr="00ED6435" w:rsidRDefault="00E43DE4" w:rsidP="00E43DE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6B0C236" w14:textId="77777777" w:rsidR="00E43DE4" w:rsidRPr="00ED6435" w:rsidRDefault="00E43DE4" w:rsidP="00E43DE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61748C4" w14:textId="77777777" w:rsidR="00E43DE4" w:rsidRPr="00ED6435" w:rsidRDefault="00E43DE4" w:rsidP="00E43DE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164F550E" w14:textId="0954AF7A" w:rsidR="00E43DE4" w:rsidRPr="005207C1" w:rsidRDefault="00E43DE4" w:rsidP="00E43DE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cs-CZ"/>
        </w:rPr>
      </w:pP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>Jméno: Ing. Jiří Veselý</w:t>
      </w: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ab/>
      </w: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ab/>
        <w:t xml:space="preserve">Jméno: </w:t>
      </w:r>
      <w:r>
        <w:rPr>
          <w:rFonts w:ascii="Arial" w:eastAsia="Times New Roman" w:hAnsi="Arial" w:cs="Arial"/>
          <w:bCs/>
          <w:sz w:val="16"/>
          <w:szCs w:val="16"/>
          <w:lang w:eastAsia="cs-CZ"/>
        </w:rPr>
        <w:t>Milan Nový</w:t>
      </w:r>
    </w:p>
    <w:p w14:paraId="7C7EC95B" w14:textId="77777777" w:rsidR="00E43DE4" w:rsidRPr="005207C1" w:rsidRDefault="00E43DE4" w:rsidP="00E43DE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cs-CZ"/>
        </w:rPr>
      </w:pP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 xml:space="preserve">Funkce: </w:t>
      </w:r>
      <w:r w:rsidRPr="005207C1">
        <w:rPr>
          <w:rFonts w:ascii="Arial" w:eastAsia="Times New Roman" w:hAnsi="Arial" w:cs="Arial"/>
          <w:bCs/>
          <w:sz w:val="14"/>
          <w:szCs w:val="14"/>
          <w:lang w:eastAsia="cs-CZ"/>
        </w:rPr>
        <w:t>ředitel Krajského pozemkového úřadu pro Středočeský kraj a hl. m. Praha</w:t>
      </w: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ab/>
      </w: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ab/>
        <w:t xml:space="preserve">Funkce: </w:t>
      </w:r>
      <w:r>
        <w:rPr>
          <w:rFonts w:ascii="Arial" w:eastAsia="Times New Roman" w:hAnsi="Arial" w:cs="Arial"/>
          <w:bCs/>
          <w:sz w:val="16"/>
          <w:szCs w:val="16"/>
          <w:lang w:eastAsia="cs-CZ"/>
        </w:rPr>
        <w:t>jednatel společnosti</w:t>
      </w:r>
    </w:p>
    <w:p w14:paraId="26FFAF02" w14:textId="77777777" w:rsidR="00E43DE4" w:rsidRPr="00ED6435" w:rsidRDefault="00E43DE4" w:rsidP="00E43DE4">
      <w:pPr>
        <w:spacing w:before="240" w:line="240" w:lineRule="auto"/>
        <w:jc w:val="both"/>
        <w:rPr>
          <w:rFonts w:ascii="Arial" w:hAnsi="Arial" w:cs="Arial"/>
          <w:b/>
        </w:rPr>
      </w:pPr>
    </w:p>
    <w:p w14:paraId="5DC798BE" w14:textId="77777777" w:rsidR="00C949A1" w:rsidRPr="00ED6435" w:rsidRDefault="00C949A1" w:rsidP="00C949A1">
      <w:pPr>
        <w:spacing w:line="240" w:lineRule="auto"/>
        <w:rPr>
          <w:rFonts w:ascii="Arial" w:hAnsi="Arial" w:cs="Arial"/>
        </w:rPr>
      </w:pPr>
    </w:p>
    <w:p w14:paraId="4BF2255E" w14:textId="30A74355" w:rsidR="00C949A1" w:rsidRDefault="00C949A1" w:rsidP="00AF1976">
      <w:pPr>
        <w:rPr>
          <w:rFonts w:ascii="Arial" w:hAnsi="Arial" w:cs="Arial"/>
        </w:rPr>
      </w:pPr>
    </w:p>
    <w:p w14:paraId="1BCEF118" w14:textId="6D03D7B2" w:rsidR="00D113A0" w:rsidRDefault="00D113A0" w:rsidP="00AF1976">
      <w:pPr>
        <w:rPr>
          <w:rFonts w:ascii="Arial" w:hAnsi="Arial" w:cs="Arial"/>
        </w:rPr>
      </w:pPr>
    </w:p>
    <w:p w14:paraId="4776A76C" w14:textId="2E01B978" w:rsidR="00D113A0" w:rsidRDefault="00D113A0" w:rsidP="00AF1976">
      <w:pPr>
        <w:rPr>
          <w:rFonts w:ascii="Arial" w:hAnsi="Arial" w:cs="Arial"/>
        </w:rPr>
      </w:pPr>
    </w:p>
    <w:p w14:paraId="1CFB108D" w14:textId="77777777" w:rsidR="00CA4AFA" w:rsidRDefault="00CA4AFA" w:rsidP="00AF1976">
      <w:pPr>
        <w:rPr>
          <w:rFonts w:ascii="Arial" w:hAnsi="Arial" w:cs="Arial"/>
        </w:rPr>
      </w:pPr>
    </w:p>
    <w:p w14:paraId="0C1AA7B0" w14:textId="77777777" w:rsidR="00CA4AFA" w:rsidRDefault="00CA4AFA" w:rsidP="00AF1976">
      <w:pPr>
        <w:rPr>
          <w:rFonts w:ascii="Arial" w:hAnsi="Arial" w:cs="Arial"/>
        </w:rPr>
      </w:pPr>
    </w:p>
    <w:p w14:paraId="0DEE07F3" w14:textId="77777777" w:rsidR="00CA4AFA" w:rsidRDefault="00CA4AFA" w:rsidP="00AF1976">
      <w:pPr>
        <w:rPr>
          <w:rFonts w:ascii="Arial" w:hAnsi="Arial" w:cs="Arial"/>
        </w:rPr>
      </w:pPr>
    </w:p>
    <w:p w14:paraId="13350544" w14:textId="7417BEEB" w:rsidR="00D113A0" w:rsidRDefault="00D113A0" w:rsidP="00AF1976">
      <w:pPr>
        <w:rPr>
          <w:rFonts w:ascii="Arial" w:hAnsi="Arial" w:cs="Arial"/>
        </w:rPr>
      </w:pPr>
    </w:p>
    <w:p w14:paraId="4E042692" w14:textId="104889C8" w:rsidR="00D113A0" w:rsidRDefault="00D113A0" w:rsidP="00AF1976">
      <w:pPr>
        <w:rPr>
          <w:rFonts w:ascii="Arial" w:hAnsi="Arial" w:cs="Arial"/>
        </w:rPr>
      </w:pPr>
    </w:p>
    <w:p w14:paraId="49DA6FDC" w14:textId="5C021938" w:rsidR="00D113A0" w:rsidRDefault="00D113A0" w:rsidP="00AF1976">
      <w:pPr>
        <w:rPr>
          <w:rFonts w:ascii="Arial" w:hAnsi="Arial" w:cs="Arial"/>
        </w:rPr>
      </w:pPr>
    </w:p>
    <w:p w14:paraId="578E726D" w14:textId="0EC8ADD2" w:rsidR="00D113A0" w:rsidRDefault="00D113A0" w:rsidP="00AF1976">
      <w:pPr>
        <w:rPr>
          <w:rFonts w:ascii="Arial" w:hAnsi="Arial" w:cs="Arial"/>
        </w:rPr>
      </w:pPr>
    </w:p>
    <w:p w14:paraId="43C10C2F" w14:textId="5FFD3812" w:rsidR="00D113A0" w:rsidRDefault="00D113A0" w:rsidP="00AF1976">
      <w:pPr>
        <w:rPr>
          <w:rFonts w:ascii="Arial" w:hAnsi="Arial" w:cs="Arial"/>
        </w:rPr>
      </w:pPr>
    </w:p>
    <w:p w14:paraId="105CF1F1" w14:textId="58BA7780" w:rsidR="00D113A0" w:rsidRDefault="00D113A0" w:rsidP="00AF1976">
      <w:pPr>
        <w:rPr>
          <w:rFonts w:ascii="Arial" w:hAnsi="Arial" w:cs="Arial"/>
        </w:rPr>
      </w:pPr>
    </w:p>
    <w:p w14:paraId="0487583F" w14:textId="57512E32" w:rsidR="00D113A0" w:rsidRDefault="00D113A0" w:rsidP="00AF1976">
      <w:pPr>
        <w:rPr>
          <w:rFonts w:ascii="Arial" w:hAnsi="Arial" w:cs="Arial"/>
        </w:rPr>
      </w:pPr>
    </w:p>
    <w:p w14:paraId="60660EAD" w14:textId="464DECDF" w:rsidR="00D113A0" w:rsidRDefault="00D113A0" w:rsidP="00AF1976">
      <w:pPr>
        <w:rPr>
          <w:rFonts w:ascii="Arial" w:hAnsi="Arial" w:cs="Arial"/>
        </w:rPr>
      </w:pPr>
    </w:p>
    <w:p w14:paraId="368501AD" w14:textId="279E1B72" w:rsidR="00D113A0" w:rsidRDefault="00D113A0" w:rsidP="00AF1976">
      <w:pPr>
        <w:rPr>
          <w:rFonts w:ascii="Arial" w:hAnsi="Arial" w:cs="Arial"/>
        </w:rPr>
      </w:pPr>
    </w:p>
    <w:p w14:paraId="778FB6D5" w14:textId="5F660216" w:rsidR="00D113A0" w:rsidRDefault="00D113A0" w:rsidP="00AF1976">
      <w:pPr>
        <w:rPr>
          <w:rFonts w:ascii="Arial" w:hAnsi="Arial" w:cs="Arial"/>
        </w:rPr>
      </w:pPr>
    </w:p>
    <w:p w14:paraId="2977D022" w14:textId="77777777" w:rsidR="00CA4AFA" w:rsidRDefault="00CA4AFA" w:rsidP="00AF1976">
      <w:pPr>
        <w:rPr>
          <w:rFonts w:ascii="Arial" w:hAnsi="Arial" w:cs="Arial"/>
        </w:rPr>
        <w:sectPr w:rsidR="00CA4AFA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="-850" w:tblpY="1"/>
        <w:tblW w:w="60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3850"/>
        <w:gridCol w:w="799"/>
        <w:gridCol w:w="801"/>
        <w:gridCol w:w="1464"/>
        <w:gridCol w:w="1415"/>
        <w:gridCol w:w="1840"/>
      </w:tblGrid>
      <w:tr w:rsidR="00CA4AFA" w:rsidRPr="00CA4AFA" w14:paraId="362CB29C" w14:textId="77777777" w:rsidTr="00CA4AFA">
        <w:trPr>
          <w:trHeight w:val="840"/>
        </w:trPr>
        <w:tc>
          <w:tcPr>
            <w:tcW w:w="41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6F56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lastRenderedPageBreak/>
              <w:t>Položkový výkaz činností –  Příloha k Dodatku č. 2 Smlouvy –  Komplexní pozemkové úpravy v k.ú. Kobylnice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71C12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CA4AFA" w:rsidRPr="00CA4AFA" w14:paraId="408472FF" w14:textId="77777777" w:rsidTr="00CA4AFA">
        <w:trPr>
          <w:trHeight w:val="701"/>
        </w:trPr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BCCDCDE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421474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Hlavní  celek  / Dílčí část Hlavního celku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B177DE1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Měrná jednotka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F45157A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Počet Měrných jednotek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855C303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Cena za Měrnou jednotku bez </w:t>
            </w: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  <w:t>DPH v Kč 10)</w:t>
            </w:r>
          </w:p>
        </w:tc>
        <w:tc>
          <w:tcPr>
            <w:tcW w:w="6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D270DD3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bez DPH</w:t>
            </w: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  <w:t>celkem v Kč 10)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A3949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Termín předání k akceptačnímu řízení</w:t>
            </w:r>
          </w:p>
        </w:tc>
      </w:tr>
      <w:tr w:rsidR="00CA4AFA" w:rsidRPr="00CA4AFA" w14:paraId="03F060A5" w14:textId="77777777" w:rsidTr="00CA4AFA">
        <w:trPr>
          <w:trHeight w:val="257"/>
        </w:trPr>
        <w:tc>
          <w:tcPr>
            <w:tcW w:w="402" w:type="pct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43C736F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6.2</w:t>
            </w:r>
          </w:p>
        </w:tc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53827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Hlavní celek 1 „Přípravné práce“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E6F1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7CED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C4D9E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A5EBF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18FA5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CA4AFA" w:rsidRPr="00CA4AFA" w14:paraId="6B21CB00" w14:textId="77777777" w:rsidTr="00CA4AFA">
        <w:trPr>
          <w:trHeight w:val="262"/>
        </w:trPr>
        <w:tc>
          <w:tcPr>
            <w:tcW w:w="40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5A28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6.2.1</w:t>
            </w:r>
          </w:p>
        </w:tc>
        <w:tc>
          <w:tcPr>
            <w:tcW w:w="17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7D8F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Revize stávajícího bodového pole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8A64D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bod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9928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9 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94C9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6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A33C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4 500,00</w:t>
            </w:r>
          </w:p>
        </w:tc>
        <w:tc>
          <w:tcPr>
            <w:tcW w:w="832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B01D3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31.5.2023</w:t>
            </w:r>
          </w:p>
        </w:tc>
      </w:tr>
      <w:tr w:rsidR="00CA4AFA" w:rsidRPr="00CA4AFA" w14:paraId="7BEA7D7B" w14:textId="77777777" w:rsidTr="00CA4AFA">
        <w:trPr>
          <w:trHeight w:val="279"/>
        </w:trPr>
        <w:tc>
          <w:tcPr>
            <w:tcW w:w="40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75A68E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4A42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Doplnění stávajícího bodového pole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BA6A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bod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58B0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2C3B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BA89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832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18F135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CA4AFA" w:rsidRPr="00CA4AFA" w14:paraId="75C6B58A" w14:textId="77777777" w:rsidTr="00CA4AFA">
        <w:trPr>
          <w:trHeight w:val="408"/>
        </w:trPr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C201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6.2.2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96F9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Podrobné měření polohopisu v obvodu KoPÚ mimo trvalé porosty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BCFA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9996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F65E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800,00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5D0D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120 000,00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77A96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31.8.2023</w:t>
            </w:r>
          </w:p>
        </w:tc>
      </w:tr>
      <w:tr w:rsidR="00CA4AFA" w:rsidRPr="00CA4AFA" w14:paraId="079D1100" w14:textId="77777777" w:rsidTr="00CA4AFA">
        <w:trPr>
          <w:trHeight w:val="414"/>
        </w:trPr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624C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6.2.4</w:t>
            </w:r>
          </w:p>
        </w:tc>
        <w:tc>
          <w:tcPr>
            <w:tcW w:w="17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DE7E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5C4C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100 bm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7EE3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BBE8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2 310,00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8D45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381 150,00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46FAC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31.5.2024</w:t>
            </w:r>
          </w:p>
        </w:tc>
      </w:tr>
      <w:tr w:rsidR="00CA4AFA" w:rsidRPr="00CA4AFA" w14:paraId="799C4B8F" w14:textId="77777777" w:rsidTr="00CA4AFA">
        <w:trPr>
          <w:trHeight w:val="137"/>
        </w:trPr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D59D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6.2.5</w:t>
            </w:r>
          </w:p>
        </w:tc>
        <w:tc>
          <w:tcPr>
            <w:tcW w:w="1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ACBE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Zjišťování hranic pozemků neřešených dle § 2 Zákona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E485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100 bm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8096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ABCC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6 600,00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7884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6 600,00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63DC3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31.5.2024</w:t>
            </w:r>
          </w:p>
        </w:tc>
      </w:tr>
      <w:tr w:rsidR="00CA4AFA" w:rsidRPr="00CA4AFA" w14:paraId="489E19FA" w14:textId="77777777" w:rsidTr="00CA4AFA">
        <w:trPr>
          <w:trHeight w:val="60"/>
        </w:trPr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B88A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6.2.7</w:t>
            </w:r>
          </w:p>
        </w:tc>
        <w:tc>
          <w:tcPr>
            <w:tcW w:w="17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6F41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Rozbor současného stavu                      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0AD2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FDF1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F6B8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440,00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C775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66 000,00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2D2CF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30.9.2024</w:t>
            </w:r>
          </w:p>
        </w:tc>
      </w:tr>
      <w:tr w:rsidR="00CA4AFA" w:rsidRPr="00CA4AFA" w14:paraId="53F3003D" w14:textId="77777777" w:rsidTr="00CA4AFA">
        <w:trPr>
          <w:trHeight w:val="132"/>
        </w:trPr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704C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6.2.8</w:t>
            </w:r>
          </w:p>
        </w:tc>
        <w:tc>
          <w:tcPr>
            <w:tcW w:w="174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03B3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Dokumentace k soupisu nároků vlastníků pozemků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E00B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BCB1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C311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440,00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4B40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66 000,00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7BB8D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30.11.2024</w:t>
            </w:r>
          </w:p>
        </w:tc>
      </w:tr>
      <w:tr w:rsidR="00CA4AFA" w:rsidRPr="00CA4AFA" w14:paraId="153841F6" w14:textId="77777777" w:rsidTr="00CA4AFA">
        <w:trPr>
          <w:trHeight w:val="493"/>
        </w:trPr>
        <w:tc>
          <w:tcPr>
            <w:tcW w:w="21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D1335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„Přípravné práce“ celkem bez DPH v Kč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B69314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3509EF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CADAFB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3FC21F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646 250,00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71186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30.11.2024</w:t>
            </w:r>
          </w:p>
        </w:tc>
      </w:tr>
      <w:tr w:rsidR="00CA4AFA" w:rsidRPr="00CA4AFA" w14:paraId="0A383340" w14:textId="77777777" w:rsidTr="00CA4AFA">
        <w:trPr>
          <w:trHeight w:val="543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A472CA5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6.3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88B37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Hlavní celek 2 „Návrhové práce“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16538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4DD92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52E23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7D78C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4DFBD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CA4AFA" w:rsidRPr="00CA4AFA" w14:paraId="09199CD0" w14:textId="77777777" w:rsidTr="00CA4AFA">
        <w:trPr>
          <w:trHeight w:val="401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CCB5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6.3.1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06E8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Vypracování plánu společných zařízení ("PSZ")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D33D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A6A7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FFD5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880,00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53379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132 000,00</w:t>
            </w:r>
          </w:p>
        </w:tc>
        <w:tc>
          <w:tcPr>
            <w:tcW w:w="832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45910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31.7.2025</w:t>
            </w:r>
          </w:p>
        </w:tc>
      </w:tr>
      <w:tr w:rsidR="00CA4AFA" w:rsidRPr="00CA4AFA" w14:paraId="6D4688D7" w14:textId="77777777" w:rsidTr="00CA4AFA">
        <w:trPr>
          <w:trHeight w:val="581"/>
        </w:trPr>
        <w:tc>
          <w:tcPr>
            <w:tcW w:w="40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9262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6.3.1 i) a)</w:t>
            </w:r>
          </w:p>
        </w:tc>
        <w:tc>
          <w:tcPr>
            <w:tcW w:w="17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83A1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Výškopisné zaměření zájmového území dle čl. 6.3.1 i) a) Smlouvy 2)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A303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76BD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29E6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1 650,00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D0C22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49 500,00</w:t>
            </w:r>
          </w:p>
        </w:tc>
        <w:tc>
          <w:tcPr>
            <w:tcW w:w="832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075B4E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CA4AFA" w:rsidRPr="00CA4AFA" w14:paraId="21BC900D" w14:textId="77777777" w:rsidTr="00CA4AFA">
        <w:trPr>
          <w:trHeight w:val="756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8136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6.3.1 i) b)</w:t>
            </w:r>
          </w:p>
        </w:tc>
        <w:tc>
          <w:tcPr>
            <w:tcW w:w="1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DE0C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DTR liniových dopravních staveb PSZ pro stanovení plochy záboru půdy stavbami dle čl. 6.3.1 i) b) Smlouvy 2)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1547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 bm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1100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ED10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1 650,00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46444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115 500,00</w:t>
            </w:r>
          </w:p>
        </w:tc>
        <w:tc>
          <w:tcPr>
            <w:tcW w:w="832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975C4C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CA4AFA" w:rsidRPr="00CA4AFA" w14:paraId="55E77A53" w14:textId="77777777" w:rsidTr="00CA4AFA">
        <w:trPr>
          <w:trHeight w:val="637"/>
        </w:trPr>
        <w:tc>
          <w:tcPr>
            <w:tcW w:w="40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EFE4A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463B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2E1D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 bm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B87E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AF30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3 300,00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19030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33 000,00</w:t>
            </w:r>
          </w:p>
        </w:tc>
        <w:tc>
          <w:tcPr>
            <w:tcW w:w="832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7573C8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CA4AFA" w:rsidRPr="00CA4AFA" w14:paraId="08D981B3" w14:textId="77777777" w:rsidTr="00CA4AFA">
        <w:trPr>
          <w:trHeight w:val="33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CA49C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6.3.1 i) c)</w:t>
            </w:r>
          </w:p>
        </w:tc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C213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DTR vodohospodářských staveb PSZ dle čl. 6.3.1 i) c) Smlouvy 2)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1EBC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BEE2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9A7F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66 000,00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AF566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66 000,00</w:t>
            </w:r>
          </w:p>
        </w:tc>
        <w:tc>
          <w:tcPr>
            <w:tcW w:w="832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550CD0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CA4AFA" w:rsidRPr="00CA4AFA" w14:paraId="594AEAA7" w14:textId="77777777" w:rsidTr="00CA4AFA">
        <w:trPr>
          <w:trHeight w:val="23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6681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6.3.2 h)</w:t>
            </w:r>
          </w:p>
        </w:tc>
        <w:tc>
          <w:tcPr>
            <w:tcW w:w="17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185D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PSZ 11)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75C9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7C07D3C" w14:textId="05CCEAB0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E9118C5" w14:textId="2AD9EFB0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F7043B1" w14:textId="332B9AAF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30E1962C" w14:textId="4B19ADC1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CA4AFA" w:rsidRPr="00CA4AFA" w14:paraId="2CD6B013" w14:textId="77777777" w:rsidTr="00CA4AFA">
        <w:trPr>
          <w:trHeight w:val="282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EC40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6.3.2 h) i)</w:t>
            </w:r>
          </w:p>
        </w:tc>
        <w:tc>
          <w:tcPr>
            <w:tcW w:w="1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1617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PSZ do 10 ha 11)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24BB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F281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E6CD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6 160,00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1931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6 160,00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E5B05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 výzvu Objednatele v dohodnuté lhůtě</w:t>
            </w:r>
          </w:p>
        </w:tc>
      </w:tr>
      <w:tr w:rsidR="00CA4AFA" w:rsidRPr="00CA4AFA" w14:paraId="25AD7411" w14:textId="77777777" w:rsidTr="00CA4AFA">
        <w:trPr>
          <w:trHeight w:val="329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99E6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6.3.2 h) ii)</w:t>
            </w:r>
          </w:p>
        </w:tc>
        <w:tc>
          <w:tcPr>
            <w:tcW w:w="1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F3F5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PSZ do 50 ha 11)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CAF5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E162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5846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3 520,00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4FF2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3 520,00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7BA94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 výzvu Objednatele v dohodnuté lhůtě</w:t>
            </w:r>
          </w:p>
        </w:tc>
      </w:tr>
      <w:tr w:rsidR="00CA4AFA" w:rsidRPr="00CA4AFA" w14:paraId="17E86E32" w14:textId="77777777" w:rsidTr="00CA4AFA">
        <w:trPr>
          <w:trHeight w:val="23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81C7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6.3.2 h) iii)</w:t>
            </w:r>
          </w:p>
        </w:tc>
        <w:tc>
          <w:tcPr>
            <w:tcW w:w="1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5B59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PSZ nad 50 ha 11)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5E0B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9760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0D60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1 320,00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EB00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1 320,00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731A5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 výzvu Objednatele v dohodnuté lhůtě</w:t>
            </w:r>
          </w:p>
        </w:tc>
      </w:tr>
      <w:tr w:rsidR="00CA4AFA" w:rsidRPr="00CA4AFA" w14:paraId="6F551004" w14:textId="77777777" w:rsidTr="00CA4AFA">
        <w:trPr>
          <w:trHeight w:val="573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332E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6.3.2 </w:t>
            </w:r>
          </w:p>
        </w:tc>
        <w:tc>
          <w:tcPr>
            <w:tcW w:w="1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3C55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Vypracování návrhu nového uspořádání pozemků k jeho vystavení dle § 11 odst. 1 Zákona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73CD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6109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366A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1 320,00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576E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198 000,00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3BF0C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31.5.2026</w:t>
            </w:r>
          </w:p>
        </w:tc>
      </w:tr>
      <w:tr w:rsidR="00CA4AFA" w:rsidRPr="00CA4AFA" w14:paraId="4F89AF4E" w14:textId="77777777" w:rsidTr="00CA4AFA">
        <w:trPr>
          <w:trHeight w:val="404"/>
        </w:trPr>
        <w:tc>
          <w:tcPr>
            <w:tcW w:w="40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4F95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6.3.3</w:t>
            </w:r>
          </w:p>
        </w:tc>
        <w:tc>
          <w:tcPr>
            <w:tcW w:w="17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D0C9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Předložení aktuální dokumentace návrhu KoPÚ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77B2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EF36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B4B8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19 800,00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E955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39 600,00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950B2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 1 měsíce od výzvy Objednatele</w:t>
            </w:r>
          </w:p>
        </w:tc>
      </w:tr>
      <w:tr w:rsidR="00CA4AFA" w:rsidRPr="00CA4AFA" w14:paraId="7C8562A2" w14:textId="77777777" w:rsidTr="00CA4AFA">
        <w:trPr>
          <w:trHeight w:val="423"/>
        </w:trPr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19BA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6.3.4</w:t>
            </w:r>
          </w:p>
        </w:tc>
        <w:tc>
          <w:tcPr>
            <w:tcW w:w="1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DEF8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Zhotovení podkladů pro změnu katastrální hranice 3)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A73C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 bm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8C27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8877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6 600,00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4FDF8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6 600,00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FEA89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 3 měsíců od výzvy Objednatele</w:t>
            </w:r>
          </w:p>
        </w:tc>
      </w:tr>
      <w:tr w:rsidR="00CA4AFA" w:rsidRPr="00CA4AFA" w14:paraId="6A1FF218" w14:textId="77777777" w:rsidTr="00CA4AFA">
        <w:trPr>
          <w:trHeight w:val="575"/>
        </w:trPr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CB07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6.3.5</w:t>
            </w:r>
          </w:p>
        </w:tc>
        <w:tc>
          <w:tcPr>
            <w:tcW w:w="1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8DDA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návrhu po ukončení odvolacího řízení 12)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DAE2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DE9DF26" w14:textId="23144765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022A6D9" w14:textId="3489BC94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C6797FF" w14:textId="58865578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7D3EB7D9" w14:textId="4CC91062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CA4AFA" w:rsidRPr="00CA4AFA" w14:paraId="5DE4189C" w14:textId="77777777" w:rsidTr="00CA4AFA">
        <w:trPr>
          <w:trHeight w:val="556"/>
        </w:trPr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8312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6.3.5 i)</w:t>
            </w:r>
          </w:p>
        </w:tc>
        <w:tc>
          <w:tcPr>
            <w:tcW w:w="1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2925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návrhu po ukončení odvolacího řízení do 10 ha 12)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67F3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CA9E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D41B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9 240,00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FF4E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9 240,00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4119A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 3 měsíců od výzvy Objednatele</w:t>
            </w:r>
          </w:p>
        </w:tc>
      </w:tr>
      <w:tr w:rsidR="00CA4AFA" w:rsidRPr="00CA4AFA" w14:paraId="3D8975F8" w14:textId="77777777" w:rsidTr="00CA4AFA">
        <w:trPr>
          <w:trHeight w:val="408"/>
        </w:trPr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0672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6.3.5 ii)</w:t>
            </w:r>
          </w:p>
        </w:tc>
        <w:tc>
          <w:tcPr>
            <w:tcW w:w="1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FADC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návrhu po ukončení odvolacího řízení do 50 ha 12)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3A6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A618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C8CD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5 280,00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3CDC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5 280,00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B9C57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 3 měsíců od výzvy Objednatele</w:t>
            </w:r>
          </w:p>
        </w:tc>
      </w:tr>
      <w:tr w:rsidR="00CA4AFA" w:rsidRPr="00CA4AFA" w14:paraId="7D131EC9" w14:textId="77777777" w:rsidTr="00CA4AFA">
        <w:trPr>
          <w:trHeight w:val="558"/>
        </w:trPr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860E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6.3.5 iii)</w:t>
            </w:r>
          </w:p>
        </w:tc>
        <w:tc>
          <w:tcPr>
            <w:tcW w:w="174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B48F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návrhu po ukončení odvolacího řízení nad 50 ha 12)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93E3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3F50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ABBE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1 980,00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5D08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1 980,00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AE0E9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 3 měsíců od výzvy Objednatele</w:t>
            </w:r>
          </w:p>
        </w:tc>
      </w:tr>
      <w:tr w:rsidR="00CA4AFA" w:rsidRPr="00CA4AFA" w14:paraId="66E99F3C" w14:textId="77777777" w:rsidTr="00CA4AFA">
        <w:trPr>
          <w:trHeight w:val="680"/>
        </w:trPr>
        <w:tc>
          <w:tcPr>
            <w:tcW w:w="21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91048C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„Návrhové práce“ celkem bez DPH v Kč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684EB2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9FC25B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DFAC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8F52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667 700,00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AFB5B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CA4AFA" w:rsidRPr="00CA4AFA" w14:paraId="57AC3C3D" w14:textId="77777777" w:rsidTr="00CA4AFA">
        <w:trPr>
          <w:trHeight w:val="403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E9E16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lastRenderedPageBreak/>
              <w:t>6.4</w:t>
            </w:r>
          </w:p>
        </w:tc>
        <w:tc>
          <w:tcPr>
            <w:tcW w:w="174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6AF1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Hlavní celek 3 „Mapové dílo“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54D3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021C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D5BF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275,00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D79A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41 250,00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E1945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do 3 měsíců od výzvy Objednatele</w:t>
            </w:r>
          </w:p>
        </w:tc>
      </w:tr>
      <w:tr w:rsidR="00CA4AFA" w:rsidRPr="00CA4AFA" w14:paraId="6F511899" w14:textId="77777777" w:rsidTr="00CA4AFA">
        <w:trPr>
          <w:trHeight w:val="437"/>
        </w:trPr>
        <w:tc>
          <w:tcPr>
            <w:tcW w:w="214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8FD7A4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„Mapové dílo“ celkem bez DPH v Kč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505C22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EB6EF9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3295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A35CC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41 250,00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ED1BD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CA4AFA" w:rsidRPr="00CA4AFA" w14:paraId="551ED01F" w14:textId="77777777" w:rsidTr="00CA4AFA">
        <w:trPr>
          <w:trHeight w:val="246"/>
        </w:trPr>
        <w:tc>
          <w:tcPr>
            <w:tcW w:w="214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996BA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Rekapitulace kalkulace ceny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1BD5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0B869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F5BB4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DCDC6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C0669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CA4AFA" w:rsidRPr="00CA4AFA" w14:paraId="1C22DC83" w14:textId="77777777" w:rsidTr="00CA4AFA">
        <w:trPr>
          <w:trHeight w:val="287"/>
        </w:trPr>
        <w:tc>
          <w:tcPr>
            <w:tcW w:w="214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1745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 Hlavní celek 1 celkem bez DPH v Kč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7C05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B05E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FD35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CC38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646 250,00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002164C0" w14:textId="50BCEB18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CA4AFA" w:rsidRPr="00CA4AFA" w14:paraId="62EBD289" w14:textId="77777777" w:rsidTr="00CA4AFA">
        <w:trPr>
          <w:trHeight w:val="404"/>
        </w:trPr>
        <w:tc>
          <w:tcPr>
            <w:tcW w:w="214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615E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 Hlavní celek 2 celkem bez DPH v Kč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F17F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5E45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46CC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CFC2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667 700,00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7E5A2289" w14:textId="7A93D2AE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CA4AFA" w:rsidRPr="00CA4AFA" w14:paraId="33FD27D4" w14:textId="77777777" w:rsidTr="00CA4AFA">
        <w:trPr>
          <w:trHeight w:val="282"/>
        </w:trPr>
        <w:tc>
          <w:tcPr>
            <w:tcW w:w="214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B9D9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 Hlavní celek 3 celkem bez DPH v Kč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78C5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0D96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FC2D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052B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41 250,00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0C870CA7" w14:textId="14064AAF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CA4AFA" w:rsidRPr="00CA4AFA" w14:paraId="697BD34B" w14:textId="77777777" w:rsidTr="00CA4AFA">
        <w:trPr>
          <w:trHeight w:val="272"/>
        </w:trPr>
        <w:tc>
          <w:tcPr>
            <w:tcW w:w="214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BC98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Celková cena bez DPH v Kč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DF1E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822E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D0FD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4F2F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1 355 200,00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55E2664F" w14:textId="506BDD96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CA4AFA" w:rsidRPr="00CA4AFA" w14:paraId="47D9806D" w14:textId="77777777" w:rsidTr="00CA4AFA">
        <w:trPr>
          <w:trHeight w:val="262"/>
        </w:trPr>
        <w:tc>
          <w:tcPr>
            <w:tcW w:w="214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C1FB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DPH  21% v Kč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9CF1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8C77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6C93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17D9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284 592,00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26DEAE82" w14:textId="55209E4E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CA4AFA" w:rsidRPr="00CA4AFA" w14:paraId="0621C118" w14:textId="77777777" w:rsidTr="00CA4AFA">
        <w:trPr>
          <w:trHeight w:val="138"/>
        </w:trPr>
        <w:tc>
          <w:tcPr>
            <w:tcW w:w="214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0AF35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Celková cena Díla včetně DPH v Kč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8DBF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BE37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180D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7CEB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1 639 792,00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7AAE272C" w14:textId="5F65F5DE" w:rsidR="00CA4AFA" w:rsidRPr="00CA4AFA" w:rsidRDefault="00CA4AFA" w:rsidP="00CA4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CA4AFA" w:rsidRPr="00CA4AFA" w14:paraId="4C066E6E" w14:textId="77777777" w:rsidTr="00CA4AFA">
        <w:trPr>
          <w:trHeight w:val="420"/>
        </w:trPr>
        <w:tc>
          <w:tcPr>
            <w:tcW w:w="28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2FC1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Česká republika – Státní pozemkový úřad </w:t>
            </w:r>
          </w:p>
        </w:tc>
        <w:tc>
          <w:tcPr>
            <w:tcW w:w="2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BAC1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AREA G. K. spol. s r. o. (reprezentant sdružení)</w:t>
            </w:r>
          </w:p>
        </w:tc>
      </w:tr>
      <w:tr w:rsidR="00CA4AFA" w:rsidRPr="00CA4AFA" w14:paraId="00D3FA17" w14:textId="77777777" w:rsidTr="00CA4AFA">
        <w:trPr>
          <w:trHeight w:val="420"/>
        </w:trPr>
        <w:tc>
          <w:tcPr>
            <w:tcW w:w="28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75697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Místo: Praha</w:t>
            </w:r>
          </w:p>
        </w:tc>
        <w:tc>
          <w:tcPr>
            <w:tcW w:w="2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1B685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Místo: Praha</w:t>
            </w:r>
          </w:p>
        </w:tc>
      </w:tr>
      <w:tr w:rsidR="00CA4AFA" w:rsidRPr="00CA4AFA" w14:paraId="66635BC7" w14:textId="77777777" w:rsidTr="00CA4AFA">
        <w:trPr>
          <w:trHeight w:val="420"/>
        </w:trPr>
        <w:tc>
          <w:tcPr>
            <w:tcW w:w="28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DFBCD" w14:textId="54C18738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Datum: </w:t>
            </w:r>
            <w:r w:rsidR="00972A2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18.03.2024</w:t>
            </w:r>
          </w:p>
        </w:tc>
        <w:tc>
          <w:tcPr>
            <w:tcW w:w="2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D134" w14:textId="628A758F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Datum: </w:t>
            </w:r>
            <w:r w:rsidR="00972A2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14.03.2024</w:t>
            </w:r>
          </w:p>
        </w:tc>
      </w:tr>
      <w:tr w:rsidR="00CA4AFA" w:rsidRPr="00CA4AFA" w14:paraId="094E56B5" w14:textId="77777777" w:rsidTr="00CA4AFA">
        <w:trPr>
          <w:trHeight w:val="420"/>
        </w:trPr>
        <w:tc>
          <w:tcPr>
            <w:tcW w:w="28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42587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________________________________ </w:t>
            </w:r>
          </w:p>
        </w:tc>
        <w:tc>
          <w:tcPr>
            <w:tcW w:w="2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66A3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________________________________ </w:t>
            </w:r>
          </w:p>
        </w:tc>
      </w:tr>
      <w:tr w:rsidR="00CA4AFA" w:rsidRPr="00CA4AFA" w14:paraId="4240B956" w14:textId="77777777" w:rsidTr="00CA4AFA">
        <w:trPr>
          <w:trHeight w:val="420"/>
        </w:trPr>
        <w:tc>
          <w:tcPr>
            <w:tcW w:w="28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08EA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Jméno: Ing. Jiří Veselý</w:t>
            </w:r>
          </w:p>
        </w:tc>
        <w:tc>
          <w:tcPr>
            <w:tcW w:w="2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C476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Jméno: Milan Nový</w:t>
            </w:r>
          </w:p>
        </w:tc>
      </w:tr>
      <w:tr w:rsidR="00CA4AFA" w:rsidRPr="00CA4AFA" w14:paraId="25A33A03" w14:textId="77777777" w:rsidTr="00CA4AFA">
        <w:trPr>
          <w:trHeight w:val="420"/>
        </w:trPr>
        <w:tc>
          <w:tcPr>
            <w:tcW w:w="28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2E33F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Funkce: ředitel Krajského pozemkového úřadu pro Středočeský kraj a hl. m. Praha</w:t>
            </w:r>
          </w:p>
        </w:tc>
        <w:tc>
          <w:tcPr>
            <w:tcW w:w="2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4BAE9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Funkce: jednatel </w:t>
            </w:r>
          </w:p>
        </w:tc>
      </w:tr>
    </w:tbl>
    <w:p w14:paraId="676AF7CE" w14:textId="0DB196AB" w:rsidR="00D113A0" w:rsidRPr="00CA4AFA" w:rsidRDefault="00D113A0" w:rsidP="00AF1976">
      <w:pPr>
        <w:rPr>
          <w:rFonts w:ascii="Arial" w:hAnsi="Arial" w:cs="Arial"/>
          <w:sz w:val="16"/>
          <w:szCs w:val="16"/>
        </w:rPr>
      </w:pPr>
    </w:p>
    <w:tbl>
      <w:tblPr>
        <w:tblW w:w="5469" w:type="pct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8156"/>
        <w:gridCol w:w="146"/>
        <w:gridCol w:w="146"/>
        <w:gridCol w:w="147"/>
        <w:gridCol w:w="147"/>
        <w:gridCol w:w="146"/>
      </w:tblGrid>
      <w:tr w:rsidR="00CA4AFA" w:rsidRPr="00CA4AFA" w14:paraId="0D202084" w14:textId="77777777" w:rsidTr="00CA4AFA">
        <w:trPr>
          <w:trHeight w:val="474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4D305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CA4AFA" w:rsidRPr="00CA4AFA" w14:paraId="2D3BE5B0" w14:textId="77777777" w:rsidTr="00CA4AFA">
        <w:trPr>
          <w:trHeight w:val="12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C1630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CA4AFA" w:rsidRPr="00CA4AFA" w14:paraId="5F23C68E" w14:textId="77777777" w:rsidTr="00CA4AFA">
        <w:trPr>
          <w:trHeight w:val="47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757E4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CA4AFA" w:rsidRPr="00CA4AFA" w14:paraId="5E099621" w14:textId="77777777" w:rsidTr="00CA4AFA">
        <w:trPr>
          <w:trHeight w:val="21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511D2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10) Ceny jsou uváděny s přesností na dvě desetinná místa.</w:t>
            </w:r>
          </w:p>
        </w:tc>
      </w:tr>
      <w:tr w:rsidR="00CA4AFA" w:rsidRPr="00CA4AFA" w14:paraId="6B3A76F5" w14:textId="77777777" w:rsidTr="00CA4AFA">
        <w:trPr>
          <w:trHeight w:val="709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15F1C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CA4AFA" w:rsidRPr="00CA4AFA" w14:paraId="3E564667" w14:textId="77777777" w:rsidTr="00CA4AFA">
        <w:trPr>
          <w:trHeight w:val="394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28147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změna jména vlastníka nebo přenesení věcných a jiných práv a povinností, poznámek apod., zapsaných do KN po vydání rozhodnutí o schválení návrhu.</w:t>
            </w:r>
          </w:p>
        </w:tc>
      </w:tr>
      <w:tr w:rsidR="00CA4AFA" w:rsidRPr="00CA4AFA" w14:paraId="61AE4524" w14:textId="77777777" w:rsidTr="00CA4AFA">
        <w:trPr>
          <w:trHeight w:val="420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AD72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A198" w14:textId="77777777" w:rsidR="00CA4AFA" w:rsidRPr="00CA4AFA" w:rsidRDefault="00CA4AFA" w:rsidP="00CA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FA04" w14:textId="77777777" w:rsidR="00CA4AFA" w:rsidRPr="00CA4AFA" w:rsidRDefault="00CA4AFA" w:rsidP="00CA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5555" w14:textId="77777777" w:rsidR="00CA4AFA" w:rsidRPr="00CA4AFA" w:rsidRDefault="00CA4AFA" w:rsidP="00CA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E5B3E" w14:textId="77777777" w:rsidR="00CA4AFA" w:rsidRPr="00CA4AFA" w:rsidRDefault="00CA4AFA" w:rsidP="00CA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50A9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35E3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CA4AFA" w:rsidRPr="00CA4AFA" w14:paraId="605BEDFC" w14:textId="77777777" w:rsidTr="00CA4AFA">
        <w:trPr>
          <w:trHeight w:val="240"/>
        </w:trPr>
        <w:tc>
          <w:tcPr>
            <w:tcW w:w="46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F63B2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Poznámka: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99E6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FEAC" w14:textId="77777777" w:rsidR="00CA4AFA" w:rsidRPr="00CA4AFA" w:rsidRDefault="00CA4AFA" w:rsidP="00CA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D889" w14:textId="77777777" w:rsidR="00CA4AFA" w:rsidRPr="00CA4AFA" w:rsidRDefault="00CA4AFA" w:rsidP="00CA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E79E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8F29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CA4AFA" w:rsidRPr="00CA4AFA" w14:paraId="2B57D9F9" w14:textId="77777777" w:rsidTr="00CA4AFA">
        <w:trPr>
          <w:trHeight w:val="13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D16F" w14:textId="77777777" w:rsidR="00CA4AFA" w:rsidRPr="00CA4AFA" w:rsidRDefault="00CA4AFA" w:rsidP="00CA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076F3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hodnota A – pozemky řešené dle § 2 Zákona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2A21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3CBC" w14:textId="77777777" w:rsidR="00CA4AFA" w:rsidRPr="00CA4AFA" w:rsidRDefault="00CA4AFA" w:rsidP="00CA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BECD" w14:textId="77777777" w:rsidR="00CA4AFA" w:rsidRPr="00CA4AFA" w:rsidRDefault="00CA4AFA" w:rsidP="00CA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BBC1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A990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CA4AFA" w:rsidRPr="00CA4AFA" w14:paraId="1504278F" w14:textId="77777777" w:rsidTr="00CA4AFA">
        <w:trPr>
          <w:trHeight w:val="232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E512" w14:textId="77777777" w:rsidR="00CA4AFA" w:rsidRPr="00CA4AFA" w:rsidRDefault="00CA4AFA" w:rsidP="00CA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DC58C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hodnota B – pozemky neřešené dle § 2 Zákona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55D0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F11E" w14:textId="77777777" w:rsidR="00CA4AFA" w:rsidRPr="00CA4AFA" w:rsidRDefault="00CA4AFA" w:rsidP="00CA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DC99" w14:textId="77777777" w:rsidR="00CA4AFA" w:rsidRPr="00CA4AFA" w:rsidRDefault="00CA4AFA" w:rsidP="00CA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9A51C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009D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CA4AFA" w:rsidRPr="00CA4AFA" w14:paraId="57CDFDF6" w14:textId="77777777" w:rsidTr="00CA4AFA">
        <w:trPr>
          <w:trHeight w:val="137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45FB" w14:textId="77777777" w:rsidR="00CA4AFA" w:rsidRPr="00CA4AFA" w:rsidRDefault="00CA4AFA" w:rsidP="00CA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F8E65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hodnota C1 až C13 – určí Objednatel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74DC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F04A" w14:textId="77777777" w:rsidR="00CA4AFA" w:rsidRPr="00CA4AFA" w:rsidRDefault="00CA4AFA" w:rsidP="00CA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34F3" w14:textId="77777777" w:rsidR="00CA4AFA" w:rsidRPr="00CA4AFA" w:rsidRDefault="00CA4AFA" w:rsidP="00CA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47F6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819B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CA4AFA" w:rsidRPr="00CA4AFA" w14:paraId="366A56AC" w14:textId="77777777" w:rsidTr="00CA4AFA">
        <w:trPr>
          <w:trHeight w:val="97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9A84" w14:textId="77777777" w:rsidR="00CA4AFA" w:rsidRPr="00CA4AFA" w:rsidRDefault="00CA4AFA" w:rsidP="00CA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86CC2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C3 + C4 = A + B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07CD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F539" w14:textId="77777777" w:rsidR="00CA4AFA" w:rsidRPr="00CA4AFA" w:rsidRDefault="00CA4AFA" w:rsidP="00CA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07CEC" w14:textId="77777777" w:rsidR="00CA4AFA" w:rsidRPr="00CA4AFA" w:rsidRDefault="00CA4AFA" w:rsidP="00CA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552E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B1AE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CA4AFA" w:rsidRPr="00CA4AFA" w14:paraId="63F82585" w14:textId="77777777" w:rsidTr="00CA4AFA">
        <w:trPr>
          <w:trHeight w:val="198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E4FE" w14:textId="77777777" w:rsidR="00CA4AFA" w:rsidRPr="00CA4AFA" w:rsidRDefault="00CA4AFA" w:rsidP="00CA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CBC51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hodnota D – určí Objednatel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3350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4D45" w14:textId="77777777" w:rsidR="00CA4AFA" w:rsidRPr="00CA4AFA" w:rsidRDefault="00CA4AFA" w:rsidP="00CA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154E" w14:textId="77777777" w:rsidR="00CA4AFA" w:rsidRPr="00CA4AFA" w:rsidRDefault="00CA4AFA" w:rsidP="00CA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FE84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FC19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CA4AFA" w:rsidRPr="00CA4AFA" w14:paraId="35C3FEE2" w14:textId="77777777" w:rsidTr="00CA4AFA">
        <w:trPr>
          <w:trHeight w:val="70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1C4425F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3154C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nevyplňovat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4D5D5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C2251" w14:textId="77777777" w:rsidR="00CA4AFA" w:rsidRPr="00CA4AFA" w:rsidRDefault="00CA4AFA" w:rsidP="00CA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8ABD" w14:textId="77777777" w:rsidR="00CA4AFA" w:rsidRPr="00CA4AFA" w:rsidRDefault="00CA4AFA" w:rsidP="00CA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64AE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32FF8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CA4AFA" w:rsidRPr="00CA4AFA" w14:paraId="0F51B3A2" w14:textId="77777777" w:rsidTr="00CA4AFA">
        <w:trPr>
          <w:trHeight w:val="70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EA03" w14:textId="77777777" w:rsidR="00CA4AFA" w:rsidRPr="00CA4AFA" w:rsidRDefault="00CA4AFA" w:rsidP="00CA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3A9F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A4AF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DTR – dokumentace technického řešení PSZ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D52F" w14:textId="77777777" w:rsidR="00CA4AFA" w:rsidRPr="00CA4AFA" w:rsidRDefault="00CA4AFA" w:rsidP="00CA4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235F" w14:textId="77777777" w:rsidR="00CA4AFA" w:rsidRPr="00CA4AFA" w:rsidRDefault="00CA4AFA" w:rsidP="00CA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4CF4D" w14:textId="77777777" w:rsidR="00CA4AFA" w:rsidRPr="00CA4AFA" w:rsidRDefault="00CA4AFA" w:rsidP="00CA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18401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FBB1" w14:textId="77777777" w:rsidR="00CA4AFA" w:rsidRPr="00CA4AFA" w:rsidRDefault="00CA4AFA" w:rsidP="00CA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</w:tbl>
    <w:p w14:paraId="70EDE91F" w14:textId="721543A5" w:rsidR="00D113A0" w:rsidRDefault="00D113A0" w:rsidP="00AF1976">
      <w:pPr>
        <w:rPr>
          <w:rFonts w:ascii="Arial" w:hAnsi="Arial" w:cs="Arial"/>
        </w:rPr>
      </w:pPr>
    </w:p>
    <w:p w14:paraId="34D0F4AC" w14:textId="4F473B55" w:rsidR="00D113A0" w:rsidRDefault="00D113A0" w:rsidP="00AF1976">
      <w:pPr>
        <w:rPr>
          <w:rFonts w:ascii="Arial" w:hAnsi="Arial" w:cs="Arial"/>
        </w:rPr>
      </w:pPr>
    </w:p>
    <w:p w14:paraId="7ABC0557" w14:textId="1A25D62A" w:rsidR="00D113A0" w:rsidRDefault="00D113A0" w:rsidP="00AF1976">
      <w:pPr>
        <w:rPr>
          <w:rFonts w:ascii="Arial" w:hAnsi="Arial" w:cs="Arial"/>
        </w:rPr>
      </w:pPr>
    </w:p>
    <w:p w14:paraId="580C3225" w14:textId="77777777" w:rsidR="00072C82" w:rsidRPr="00AF1976" w:rsidRDefault="00072C82" w:rsidP="00AF1976">
      <w:pPr>
        <w:rPr>
          <w:rFonts w:ascii="Arial" w:hAnsi="Arial" w:cs="Arial"/>
        </w:rPr>
      </w:pPr>
    </w:p>
    <w:sectPr w:rsidR="00072C82" w:rsidRPr="00AF197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1C7DB" w14:textId="77777777" w:rsidR="00517B14" w:rsidRDefault="00517B14" w:rsidP="00D95E3E">
      <w:pPr>
        <w:spacing w:after="0" w:line="240" w:lineRule="auto"/>
      </w:pPr>
      <w:r>
        <w:separator/>
      </w:r>
    </w:p>
  </w:endnote>
  <w:endnote w:type="continuationSeparator" w:id="0">
    <w:p w14:paraId="083C690B" w14:textId="77777777" w:rsidR="00517B14" w:rsidRDefault="00517B14" w:rsidP="00D9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FDF4" w14:textId="7EE78502" w:rsidR="00AD4A29" w:rsidRDefault="00AD4A2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 w:rsidR="00CA4AFA">
      <w:rPr>
        <w:color w:val="323E4F" w:themeColor="text2" w:themeShade="BF"/>
        <w:sz w:val="24"/>
        <w:szCs w:val="24"/>
      </w:rPr>
      <w:t>4</w:t>
    </w:r>
  </w:p>
  <w:p w14:paraId="50659A42" w14:textId="3B77A59B" w:rsidR="00D95E3E" w:rsidRDefault="00D95E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39FA" w14:textId="77777777" w:rsidR="00CA4AFA" w:rsidRDefault="00CA4A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81EBE" w14:textId="77777777" w:rsidR="00517B14" w:rsidRDefault="00517B14" w:rsidP="00D95E3E">
      <w:pPr>
        <w:spacing w:after="0" w:line="240" w:lineRule="auto"/>
      </w:pPr>
      <w:r>
        <w:separator/>
      </w:r>
    </w:p>
  </w:footnote>
  <w:footnote w:type="continuationSeparator" w:id="0">
    <w:p w14:paraId="5E067DC2" w14:textId="77777777" w:rsidR="00517B14" w:rsidRDefault="00517B14" w:rsidP="00D95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1D35" w14:textId="4E121ECD" w:rsidR="00D95E3E" w:rsidRDefault="00D95E3E" w:rsidP="00D95E3E">
    <w:pPr>
      <w:pStyle w:val="Zhlav"/>
      <w:pBdr>
        <w:bottom w:val="single" w:sz="6" w:space="1" w:color="auto"/>
      </w:pBdr>
      <w:tabs>
        <w:tab w:val="left" w:pos="4536"/>
      </w:tabs>
      <w:jc w:val="both"/>
      <w:rPr>
        <w:rFonts w:cs="Arial"/>
        <w:sz w:val="16"/>
        <w:szCs w:val="16"/>
        <w:lang w:val="fr-FR" w:eastAsia="cs-CZ"/>
      </w:rPr>
    </w:pPr>
    <w:r>
      <w:tab/>
    </w:r>
    <w:r w:rsidRPr="00D95E3E">
      <w:rPr>
        <w:rFonts w:cs="Arial"/>
        <w:sz w:val="16"/>
        <w:szCs w:val="16"/>
        <w:lang w:val="fr-FR" w:eastAsia="cs-CZ"/>
      </w:rPr>
      <w:t xml:space="preserve">Číslo Smlouvy Objednatele: </w:t>
    </w:r>
    <w:r w:rsidRPr="00D95E3E">
      <w:rPr>
        <w:rFonts w:cs="Arial"/>
        <w:sz w:val="12"/>
        <w:szCs w:val="12"/>
        <w:lang w:val="fr-FR" w:eastAsia="cs-CZ"/>
      </w:rPr>
      <w:t>1038-2022-537208, uzavřená dne 11.10.2022</w:t>
    </w:r>
    <w:r w:rsidRPr="00D95E3E">
      <w:rPr>
        <w:rFonts w:cs="Arial"/>
        <w:sz w:val="16"/>
        <w:szCs w:val="16"/>
        <w:lang w:val="fr-FR" w:eastAsia="cs-CZ"/>
      </w:rPr>
      <w:tab/>
      <w:t>Čísl</w:t>
    </w:r>
    <w:r>
      <w:rPr>
        <w:rFonts w:cs="Arial"/>
        <w:sz w:val="16"/>
        <w:szCs w:val="16"/>
        <w:lang w:val="fr-FR" w:eastAsia="cs-CZ"/>
      </w:rPr>
      <w:t>os</w:t>
    </w:r>
    <w:r w:rsidRPr="00D95E3E">
      <w:rPr>
        <w:rFonts w:cs="Arial"/>
        <w:sz w:val="16"/>
        <w:szCs w:val="16"/>
        <w:lang w:val="fr-FR" w:eastAsia="cs-CZ"/>
      </w:rPr>
      <w:t>mlouvy</w:t>
    </w:r>
    <w:r>
      <w:rPr>
        <w:rFonts w:cs="Arial"/>
        <w:sz w:val="16"/>
        <w:szCs w:val="16"/>
        <w:lang w:val="fr-FR" w:eastAsia="cs-CZ"/>
      </w:rPr>
      <w:t xml:space="preserve"> z</w:t>
    </w:r>
    <w:r w:rsidRPr="00D95E3E">
      <w:rPr>
        <w:rFonts w:cs="Arial"/>
        <w:sz w:val="16"/>
        <w:szCs w:val="16"/>
        <w:lang w:val="fr-FR" w:eastAsia="cs-CZ"/>
      </w:rPr>
      <w:t>hotovitele:</w:t>
    </w:r>
    <w:r w:rsidRPr="00D95E3E">
      <w:rPr>
        <w:rFonts w:cs="Arial"/>
        <w:sz w:val="16"/>
        <w:szCs w:val="16"/>
        <w:lang w:val="fr-FR" w:eastAsia="cs-CZ"/>
      </w:rPr>
      <w:tab/>
    </w:r>
  </w:p>
  <w:p w14:paraId="777CB06B" w14:textId="21854CDA" w:rsidR="00D95E3E" w:rsidRPr="00D95E3E" w:rsidRDefault="00D95E3E" w:rsidP="00D95E3E">
    <w:pPr>
      <w:pStyle w:val="Zhlav"/>
      <w:pBdr>
        <w:bottom w:val="single" w:sz="6" w:space="1" w:color="auto"/>
      </w:pBdr>
      <w:tabs>
        <w:tab w:val="left" w:pos="4536"/>
      </w:tabs>
      <w:jc w:val="both"/>
      <w:rPr>
        <w:rFonts w:cs="Arial"/>
        <w:sz w:val="16"/>
        <w:szCs w:val="16"/>
        <w:lang w:val="fr-FR" w:eastAsia="cs-CZ"/>
      </w:rPr>
    </w:pPr>
    <w:r>
      <w:rPr>
        <w:rFonts w:cs="Arial"/>
        <w:sz w:val="16"/>
        <w:szCs w:val="16"/>
        <w:lang w:val="fr-FR" w:eastAsia="cs-CZ"/>
      </w:rPr>
      <w:tab/>
    </w:r>
    <w:r w:rsidRPr="00D95E3E">
      <w:rPr>
        <w:rFonts w:cs="Arial"/>
        <w:sz w:val="16"/>
        <w:szCs w:val="16"/>
        <w:lang w:val="fr-FR" w:eastAsia="cs-CZ"/>
      </w:rPr>
      <w:t xml:space="preserve">Komplexní pozemkové úpravy v k.ú. </w:t>
    </w:r>
    <w:r>
      <w:rPr>
        <w:rFonts w:cs="Arial"/>
        <w:sz w:val="16"/>
        <w:szCs w:val="16"/>
        <w:lang w:val="fr-FR" w:eastAsia="cs-CZ"/>
      </w:rPr>
      <w:t>Kobylnice</w:t>
    </w:r>
  </w:p>
  <w:p w14:paraId="0ED7D17E" w14:textId="0588EEF6" w:rsidR="00D95E3E" w:rsidRDefault="00D95E3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3069" w14:textId="77777777" w:rsidR="00CA4AFA" w:rsidRDefault="00CA4A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" w15:restartNumberingAfterBreak="0">
    <w:nsid w:val="47956B9D"/>
    <w:multiLevelType w:val="hybridMultilevel"/>
    <w:tmpl w:val="87987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D0E63"/>
    <w:multiLevelType w:val="multilevel"/>
    <w:tmpl w:val="EFC63D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6F4B5D6A"/>
    <w:multiLevelType w:val="multilevel"/>
    <w:tmpl w:val="472491E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Roman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ascii="Arial" w:eastAsiaTheme="minorHAnsi" w:hAnsi="Arial" w:cs="Arial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72050852">
    <w:abstractNumId w:val="0"/>
  </w:num>
  <w:num w:numId="2" w16cid:durableId="1998533647">
    <w:abstractNumId w:val="4"/>
  </w:num>
  <w:num w:numId="3" w16cid:durableId="1825469457">
    <w:abstractNumId w:val="3"/>
  </w:num>
  <w:num w:numId="4" w16cid:durableId="18384207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7554309">
    <w:abstractNumId w:val="4"/>
    <w:lvlOverride w:ilvl="0">
      <w:startOverride w:val="1"/>
    </w:lvlOverride>
    <w:lvlOverride w:ilvl="1">
      <w:startOverride w:val="1"/>
    </w:lvlOverride>
    <w:lvlOverride w:ilvl="2">
      <w:startOverride w:val="50"/>
    </w:lvlOverride>
  </w:num>
  <w:num w:numId="6" w16cid:durableId="1112898665">
    <w:abstractNumId w:val="4"/>
    <w:lvlOverride w:ilvl="0">
      <w:startOverride w:val="1"/>
    </w:lvlOverride>
    <w:lvlOverride w:ilvl="1">
      <w:startOverride w:val="1"/>
    </w:lvlOverride>
    <w:lvlOverride w:ilvl="2">
      <w:startOverride w:val="1000"/>
    </w:lvlOverride>
  </w:num>
  <w:num w:numId="7" w16cid:durableId="689842698">
    <w:abstractNumId w:val="4"/>
    <w:lvlOverride w:ilvl="0">
      <w:startOverride w:val="1"/>
    </w:lvlOverride>
    <w:lvlOverride w:ilvl="1">
      <w:startOverride w:val="1"/>
    </w:lvlOverride>
    <w:lvlOverride w:ilvl="2">
      <w:startOverride w:val="1000"/>
    </w:lvlOverride>
  </w:num>
  <w:num w:numId="8" w16cid:durableId="4560688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7247670">
    <w:abstractNumId w:val="1"/>
  </w:num>
  <w:num w:numId="10" w16cid:durableId="1571697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C5"/>
    <w:rsid w:val="00002A44"/>
    <w:rsid w:val="00003159"/>
    <w:rsid w:val="0003642A"/>
    <w:rsid w:val="0006060F"/>
    <w:rsid w:val="00072C82"/>
    <w:rsid w:val="000750D0"/>
    <w:rsid w:val="000A57C9"/>
    <w:rsid w:val="000A7FB9"/>
    <w:rsid w:val="000C0F85"/>
    <w:rsid w:val="000E1C97"/>
    <w:rsid w:val="000E41F1"/>
    <w:rsid w:val="001146C9"/>
    <w:rsid w:val="00133BAF"/>
    <w:rsid w:val="0013576B"/>
    <w:rsid w:val="001372D4"/>
    <w:rsid w:val="001422FD"/>
    <w:rsid w:val="001479E9"/>
    <w:rsid w:val="00160B6C"/>
    <w:rsid w:val="00161579"/>
    <w:rsid w:val="00161A53"/>
    <w:rsid w:val="001706E5"/>
    <w:rsid w:val="0017429A"/>
    <w:rsid w:val="00191126"/>
    <w:rsid w:val="001B0AC5"/>
    <w:rsid w:val="001C6614"/>
    <w:rsid w:val="001D405B"/>
    <w:rsid w:val="0020073E"/>
    <w:rsid w:val="00201392"/>
    <w:rsid w:val="0020249B"/>
    <w:rsid w:val="00206091"/>
    <w:rsid w:val="00214799"/>
    <w:rsid w:val="0022422E"/>
    <w:rsid w:val="00237B72"/>
    <w:rsid w:val="00246C45"/>
    <w:rsid w:val="00272D8A"/>
    <w:rsid w:val="00274592"/>
    <w:rsid w:val="002A3505"/>
    <w:rsid w:val="002A7F84"/>
    <w:rsid w:val="002B352C"/>
    <w:rsid w:val="002C07E6"/>
    <w:rsid w:val="002D1977"/>
    <w:rsid w:val="002D3178"/>
    <w:rsid w:val="002F4201"/>
    <w:rsid w:val="00303CE1"/>
    <w:rsid w:val="00351CC0"/>
    <w:rsid w:val="00372A43"/>
    <w:rsid w:val="003A271F"/>
    <w:rsid w:val="003A76AF"/>
    <w:rsid w:val="003B14BF"/>
    <w:rsid w:val="003C1457"/>
    <w:rsid w:val="003E3496"/>
    <w:rsid w:val="0040077B"/>
    <w:rsid w:val="004670C0"/>
    <w:rsid w:val="004869F7"/>
    <w:rsid w:val="00493ADD"/>
    <w:rsid w:val="004B6067"/>
    <w:rsid w:val="004D1E63"/>
    <w:rsid w:val="004E23B6"/>
    <w:rsid w:val="005116E7"/>
    <w:rsid w:val="00517B14"/>
    <w:rsid w:val="00542915"/>
    <w:rsid w:val="00571494"/>
    <w:rsid w:val="005A0623"/>
    <w:rsid w:val="0060202E"/>
    <w:rsid w:val="00606745"/>
    <w:rsid w:val="00632202"/>
    <w:rsid w:val="006341C8"/>
    <w:rsid w:val="006503F4"/>
    <w:rsid w:val="00660CE8"/>
    <w:rsid w:val="006717B0"/>
    <w:rsid w:val="00691298"/>
    <w:rsid w:val="00696714"/>
    <w:rsid w:val="006D3A3C"/>
    <w:rsid w:val="00703998"/>
    <w:rsid w:val="0072277E"/>
    <w:rsid w:val="0072389B"/>
    <w:rsid w:val="007351D3"/>
    <w:rsid w:val="00744DA0"/>
    <w:rsid w:val="007874C7"/>
    <w:rsid w:val="007C3113"/>
    <w:rsid w:val="00801775"/>
    <w:rsid w:val="00820769"/>
    <w:rsid w:val="008320A1"/>
    <w:rsid w:val="0084387D"/>
    <w:rsid w:val="00881517"/>
    <w:rsid w:val="0088396C"/>
    <w:rsid w:val="008A4486"/>
    <w:rsid w:val="008A651C"/>
    <w:rsid w:val="008C1F30"/>
    <w:rsid w:val="008C4019"/>
    <w:rsid w:val="008C50CB"/>
    <w:rsid w:val="008D7B53"/>
    <w:rsid w:val="00901A9A"/>
    <w:rsid w:val="00905FD7"/>
    <w:rsid w:val="00907C4C"/>
    <w:rsid w:val="009109C8"/>
    <w:rsid w:val="009317DE"/>
    <w:rsid w:val="00932837"/>
    <w:rsid w:val="0094360F"/>
    <w:rsid w:val="00947428"/>
    <w:rsid w:val="009562DA"/>
    <w:rsid w:val="009564B1"/>
    <w:rsid w:val="00972A28"/>
    <w:rsid w:val="00982D0C"/>
    <w:rsid w:val="00992CE2"/>
    <w:rsid w:val="00997BB7"/>
    <w:rsid w:val="009E5B05"/>
    <w:rsid w:val="009E636F"/>
    <w:rsid w:val="009F0404"/>
    <w:rsid w:val="009F6252"/>
    <w:rsid w:val="00A472A8"/>
    <w:rsid w:val="00A909E9"/>
    <w:rsid w:val="00AB53E3"/>
    <w:rsid w:val="00AB579E"/>
    <w:rsid w:val="00AD0F08"/>
    <w:rsid w:val="00AD411E"/>
    <w:rsid w:val="00AD4A29"/>
    <w:rsid w:val="00AD6636"/>
    <w:rsid w:val="00AE011E"/>
    <w:rsid w:val="00AF1976"/>
    <w:rsid w:val="00AF6627"/>
    <w:rsid w:val="00B15397"/>
    <w:rsid w:val="00B20094"/>
    <w:rsid w:val="00B31714"/>
    <w:rsid w:val="00B44763"/>
    <w:rsid w:val="00B5081C"/>
    <w:rsid w:val="00B515EB"/>
    <w:rsid w:val="00B611AD"/>
    <w:rsid w:val="00B8735F"/>
    <w:rsid w:val="00BA5BC8"/>
    <w:rsid w:val="00BB16B3"/>
    <w:rsid w:val="00BE1B13"/>
    <w:rsid w:val="00BF6341"/>
    <w:rsid w:val="00C1794C"/>
    <w:rsid w:val="00C2733C"/>
    <w:rsid w:val="00C27EB9"/>
    <w:rsid w:val="00C36BA8"/>
    <w:rsid w:val="00C42C30"/>
    <w:rsid w:val="00C53FE8"/>
    <w:rsid w:val="00C8019A"/>
    <w:rsid w:val="00C9268B"/>
    <w:rsid w:val="00C949A1"/>
    <w:rsid w:val="00CA0E2C"/>
    <w:rsid w:val="00CA4AFA"/>
    <w:rsid w:val="00CE0D91"/>
    <w:rsid w:val="00D10227"/>
    <w:rsid w:val="00D113A0"/>
    <w:rsid w:val="00D2786C"/>
    <w:rsid w:val="00D32798"/>
    <w:rsid w:val="00D843AC"/>
    <w:rsid w:val="00D86F75"/>
    <w:rsid w:val="00D957EE"/>
    <w:rsid w:val="00D95E3E"/>
    <w:rsid w:val="00DA014F"/>
    <w:rsid w:val="00DB6FBA"/>
    <w:rsid w:val="00DF2824"/>
    <w:rsid w:val="00E1312E"/>
    <w:rsid w:val="00E32623"/>
    <w:rsid w:val="00E34E45"/>
    <w:rsid w:val="00E36648"/>
    <w:rsid w:val="00E43DE4"/>
    <w:rsid w:val="00E60CE7"/>
    <w:rsid w:val="00E92323"/>
    <w:rsid w:val="00EE09C7"/>
    <w:rsid w:val="00EF0F25"/>
    <w:rsid w:val="00F002A6"/>
    <w:rsid w:val="00F13162"/>
    <w:rsid w:val="00F35A9A"/>
    <w:rsid w:val="00F374F1"/>
    <w:rsid w:val="00F56AD8"/>
    <w:rsid w:val="00F66B06"/>
    <w:rsid w:val="00F7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B5DD8"/>
  <w15:chartTrackingRefBased/>
  <w15:docId w15:val="{1D9E7EB3-E14C-4C32-AE4C-76E74653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5A9A"/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C949A1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49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76E24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basedOn w:val="Standardnpsmoodstavce"/>
    <w:link w:val="Nzev"/>
    <w:rsid w:val="00F76E24"/>
    <w:rPr>
      <w:rFonts w:cs="Arial"/>
      <w:b/>
      <w:bCs/>
      <w:caps/>
      <w:kern w:val="28"/>
      <w:szCs w:val="32"/>
    </w:rPr>
  </w:style>
  <w:style w:type="paragraph" w:customStyle="1" w:styleId="Normln-odrky">
    <w:name w:val="Normální - odrážky"/>
    <w:basedOn w:val="Normln"/>
    <w:link w:val="Normln-odrkyChar"/>
    <w:rsid w:val="00F76E24"/>
    <w:pPr>
      <w:numPr>
        <w:numId w:val="1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F76E24"/>
    <w:rPr>
      <w:rFonts w:ascii="Arial" w:hAnsi="Arial"/>
      <w:sz w:val="18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C949A1"/>
    <w:rPr>
      <w:rFonts w:cs="Arial"/>
      <w:b/>
      <w:bCs/>
      <w:caps/>
      <w:kern w:val="32"/>
      <w:szCs w:val="32"/>
    </w:rPr>
  </w:style>
  <w:style w:type="paragraph" w:customStyle="1" w:styleId="Claneka">
    <w:name w:val="Clanek (a)"/>
    <w:basedOn w:val="Normln"/>
    <w:link w:val="ClanekaChar"/>
    <w:qFormat/>
    <w:rsid w:val="00C949A1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C949A1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qFormat/>
    <w:rsid w:val="00C949A1"/>
    <w:pPr>
      <w:keepNext w:val="0"/>
      <w:keepLines w:val="0"/>
      <w:widowControl w:val="0"/>
      <w:numPr>
        <w:ilvl w:val="1"/>
        <w:numId w:val="2"/>
      </w:numPr>
      <w:tabs>
        <w:tab w:val="clear" w:pos="567"/>
        <w:tab w:val="num" w:pos="1134"/>
      </w:tabs>
      <w:spacing w:before="120" w:after="120"/>
      <w:ind w:left="1134" w:hanging="283"/>
    </w:pPr>
    <w:rPr>
      <w:rFonts w:ascii="Times New Roman" w:eastAsiaTheme="minorHAnsi" w:hAnsi="Times New Roman" w:cs="Arial"/>
      <w:bCs/>
      <w:iCs/>
      <w:color w:val="auto"/>
      <w:sz w:val="22"/>
      <w:szCs w:val="28"/>
    </w:rPr>
  </w:style>
  <w:style w:type="character" w:styleId="Odkaznakoment">
    <w:name w:val="annotation reference"/>
    <w:aliases w:val="Comment Reference (Czech Tourism)"/>
    <w:uiPriority w:val="99"/>
    <w:rsid w:val="00C949A1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C949A1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C949A1"/>
    <w:rPr>
      <w:sz w:val="20"/>
      <w:szCs w:val="20"/>
    </w:rPr>
  </w:style>
  <w:style w:type="paragraph" w:customStyle="1" w:styleId="Level1">
    <w:name w:val="Level 1"/>
    <w:basedOn w:val="Normln"/>
    <w:next w:val="Normln"/>
    <w:qFormat/>
    <w:rsid w:val="00C949A1"/>
    <w:pPr>
      <w:keepNext/>
      <w:numPr>
        <w:numId w:val="3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C949A1"/>
    <w:pPr>
      <w:numPr>
        <w:ilvl w:val="1"/>
        <w:numId w:val="3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C949A1"/>
    <w:pPr>
      <w:numPr>
        <w:ilvl w:val="2"/>
        <w:numId w:val="3"/>
      </w:numPr>
      <w:outlineLvl w:val="2"/>
    </w:pPr>
    <w:rPr>
      <w:kern w:val="20"/>
      <w:szCs w:val="32"/>
    </w:rPr>
  </w:style>
  <w:style w:type="paragraph" w:customStyle="1" w:styleId="Level7">
    <w:name w:val="Level 7"/>
    <w:basedOn w:val="Normln"/>
    <w:rsid w:val="00C949A1"/>
    <w:pPr>
      <w:numPr>
        <w:ilvl w:val="6"/>
        <w:numId w:val="3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C949A1"/>
    <w:pPr>
      <w:numPr>
        <w:ilvl w:val="7"/>
        <w:numId w:val="3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C949A1"/>
    <w:pPr>
      <w:numPr>
        <w:ilvl w:val="8"/>
        <w:numId w:val="3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character" w:customStyle="1" w:styleId="ClanekaChar">
    <w:name w:val="Clanek (a) Char"/>
    <w:link w:val="Claneka"/>
    <w:rsid w:val="00C949A1"/>
  </w:style>
  <w:style w:type="character" w:customStyle="1" w:styleId="ClanekiChar">
    <w:name w:val="Clanek (i) Char"/>
    <w:link w:val="Claneki"/>
    <w:rsid w:val="00C949A1"/>
    <w:rPr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949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aliases w:val="HH Header"/>
    <w:basedOn w:val="Normln"/>
    <w:link w:val="ZhlavChar"/>
    <w:uiPriority w:val="99"/>
    <w:unhideWhenUsed/>
    <w:rsid w:val="00D95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D95E3E"/>
  </w:style>
  <w:style w:type="paragraph" w:styleId="Zpat">
    <w:name w:val="footer"/>
    <w:basedOn w:val="Normln"/>
    <w:link w:val="ZpatChar"/>
    <w:uiPriority w:val="99"/>
    <w:unhideWhenUsed/>
    <w:rsid w:val="00D95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5E3E"/>
  </w:style>
  <w:style w:type="paragraph" w:styleId="Bezmezer">
    <w:name w:val="No Spacing"/>
    <w:link w:val="BezmezerChar"/>
    <w:uiPriority w:val="1"/>
    <w:qFormat/>
    <w:rsid w:val="0020073E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20073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9019D-FAD6-4479-8FB8-1D2E947E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1550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Opltová Radka</dc:creator>
  <cp:keywords/>
  <dc:description/>
  <cp:lastModifiedBy>Židlická Dana Ing.</cp:lastModifiedBy>
  <cp:revision>5</cp:revision>
  <cp:lastPrinted>2024-03-14T07:51:00Z</cp:lastPrinted>
  <dcterms:created xsi:type="dcterms:W3CDTF">2024-03-15T05:56:00Z</dcterms:created>
  <dcterms:modified xsi:type="dcterms:W3CDTF">2024-03-19T06:04:00Z</dcterms:modified>
</cp:coreProperties>
</file>