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70404CD6" w:rsidR="00E0086F" w:rsidRPr="00ED6435" w:rsidRDefault="006B05B0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 xml:space="preserve">DODATEK </w:t>
      </w:r>
      <w:r w:rsidR="00FE653D">
        <w:rPr>
          <w:rFonts w:ascii="Arial" w:hAnsi="Arial"/>
          <w:szCs w:val="22"/>
        </w:rPr>
        <w:t xml:space="preserve">Č. </w:t>
      </w:r>
      <w:r w:rsidR="00AF31FE">
        <w:rPr>
          <w:rFonts w:ascii="Arial" w:hAnsi="Arial"/>
          <w:szCs w:val="22"/>
        </w:rPr>
        <w:t>3</w:t>
      </w:r>
      <w:r w:rsidR="00FE653D">
        <w:rPr>
          <w:rFonts w:ascii="Arial" w:hAnsi="Arial"/>
          <w:szCs w:val="22"/>
        </w:rPr>
        <w:t xml:space="preserve"> </w:t>
      </w:r>
      <w:r w:rsidR="00E0086F" w:rsidRPr="00ED6435">
        <w:rPr>
          <w:rFonts w:ascii="Arial" w:hAnsi="Arial"/>
          <w:szCs w:val="22"/>
        </w:rPr>
        <w:t>SMLOUV</w:t>
      </w:r>
      <w:r w:rsidR="00FE653D">
        <w:rPr>
          <w:rFonts w:ascii="Arial" w:hAnsi="Arial"/>
          <w:szCs w:val="22"/>
        </w:rPr>
        <w:t>Y</w:t>
      </w:r>
      <w:r w:rsidR="00E0086F" w:rsidRPr="00ED6435">
        <w:rPr>
          <w:rFonts w:ascii="Arial" w:hAnsi="Arial"/>
          <w:szCs w:val="22"/>
        </w:rPr>
        <w:t xml:space="preserve"> O DÍLO</w:t>
      </w:r>
    </w:p>
    <w:p w14:paraId="20572E3A" w14:textId="569D8429" w:rsidR="00FE653D" w:rsidRPr="00FE653D" w:rsidRDefault="00FE653D" w:rsidP="00FE653D">
      <w:pPr>
        <w:pStyle w:val="Normln-odrky"/>
        <w:numPr>
          <w:ilvl w:val="0"/>
          <w:numId w:val="0"/>
        </w:numPr>
        <w:spacing w:before="120" w:after="120" w:line="240" w:lineRule="auto"/>
        <w:contextualSpacing w:val="0"/>
        <w:jc w:val="center"/>
        <w:rPr>
          <w:rFonts w:cs="Arial"/>
          <w:b/>
          <w:bCs/>
          <w:sz w:val="22"/>
        </w:rPr>
      </w:pPr>
      <w:r w:rsidRPr="00FE653D">
        <w:rPr>
          <w:rFonts w:cs="Arial"/>
          <w:b/>
          <w:bCs/>
          <w:sz w:val="22"/>
        </w:rPr>
        <w:t>Komplexní pozemkové úpravy v katastrálním území Záříčí</w:t>
      </w:r>
    </w:p>
    <w:p w14:paraId="2B871BEE" w14:textId="5E34A5BA" w:rsidR="00E0086F" w:rsidRPr="00ED6435" w:rsidRDefault="008F4BF2" w:rsidP="00E0086F">
      <w:pPr>
        <w:pStyle w:val="Normln-odrky"/>
        <w:numPr>
          <w:ilvl w:val="0"/>
          <w:numId w:val="0"/>
        </w:numPr>
        <w:spacing w:before="240" w:line="240" w:lineRule="auto"/>
        <w:jc w:val="center"/>
        <w:rPr>
          <w:rFonts w:cs="Arial"/>
          <w:sz w:val="22"/>
        </w:rPr>
      </w:pPr>
      <w:r w:rsidRPr="008F4BF2">
        <w:rPr>
          <w:rFonts w:cs="Arial"/>
          <w:sz w:val="22"/>
        </w:rPr>
        <w:t xml:space="preserve">uzavřená dne </w:t>
      </w:r>
      <w:r w:rsidR="004E624F">
        <w:rPr>
          <w:rFonts w:cs="Arial"/>
          <w:sz w:val="22"/>
        </w:rPr>
        <w:t>14. 10. 2022</w:t>
      </w:r>
      <w:r w:rsidRPr="008F4BF2">
        <w:rPr>
          <w:rFonts w:cs="Arial"/>
          <w:sz w:val="22"/>
        </w:rPr>
        <w:t xml:space="preserve"> mezi smluvními stranami</w:t>
      </w:r>
    </w:p>
    <w:p w14:paraId="7947449C" w14:textId="77777777" w:rsidR="00E0086F" w:rsidRPr="00ED6435" w:rsidRDefault="00E0086F" w:rsidP="00EC1291">
      <w:pPr>
        <w:pStyle w:val="Nadpis1"/>
        <w:keepNext w:val="0"/>
        <w:spacing w:after="120"/>
        <w:jc w:val="both"/>
        <w:rPr>
          <w:rFonts w:ascii="Arial" w:hAnsi="Arial"/>
          <w:b w:val="0"/>
          <w:szCs w:val="22"/>
        </w:rPr>
      </w:pPr>
      <w:r w:rsidRPr="00ED6435">
        <w:rPr>
          <w:rFonts w:ascii="Arial" w:hAnsi="Arial"/>
          <w:szCs w:val="22"/>
        </w:rPr>
        <w:t>SMLUVNÍ STRANY</w:t>
      </w:r>
    </w:p>
    <w:p w14:paraId="3E201BFE" w14:textId="5E761910" w:rsidR="00E0086F" w:rsidRPr="00ED6435" w:rsidRDefault="00E0086F" w:rsidP="00024EBF">
      <w:pPr>
        <w:pStyle w:val="Level3"/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ED6435">
        <w:rPr>
          <w:rFonts w:ascii="Arial" w:hAnsi="Arial" w:cs="Arial"/>
          <w:b/>
          <w:szCs w:val="22"/>
        </w:rPr>
        <w:t>Česká republika</w:t>
      </w:r>
      <w:r w:rsidR="004F5D1F" w:rsidRPr="00ED6435">
        <w:rPr>
          <w:rFonts w:ascii="Arial" w:hAnsi="Arial" w:cs="Arial"/>
          <w:b/>
          <w:szCs w:val="22"/>
        </w:rPr>
        <w:t xml:space="preserve"> –</w:t>
      </w:r>
      <w:r w:rsidRPr="00ED6435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7C633E93" w:rsidR="00E0086F" w:rsidRPr="00ED6435" w:rsidRDefault="00AF7AA3" w:rsidP="00EC1291">
      <w:pPr>
        <w:spacing w:after="120"/>
        <w:ind w:left="567"/>
        <w:jc w:val="both"/>
        <w:rPr>
          <w:rFonts w:ascii="Arial" w:hAnsi="Arial" w:cs="Arial"/>
        </w:rPr>
      </w:pPr>
      <w:r w:rsidRPr="00AF7AA3">
        <w:rPr>
          <w:rFonts w:ascii="Arial" w:hAnsi="Arial" w:cs="Arial"/>
        </w:rPr>
        <w:t>se sídlem Husinecká 1024/11a, 130 00 Praha 3 – Žižkov, IČO: 013 12 774, Krajský pozemkový úřad pro Zlínský kraj, na adrese Zarámí 88, 760 41 Zlín.</w:t>
      </w:r>
      <w:r w:rsidR="00E0086F" w:rsidRPr="00ED6435">
        <w:rPr>
          <w:rFonts w:ascii="Arial" w:hAnsi="Arial" w:cs="Arial"/>
        </w:rPr>
        <w:t xml:space="preserve"> </w:t>
      </w:r>
    </w:p>
    <w:p w14:paraId="6A111713" w14:textId="77777777" w:rsidR="00FD6031" w:rsidRPr="00FD6031" w:rsidRDefault="00FD6031" w:rsidP="00FD6031">
      <w:pPr>
        <w:spacing w:after="120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 xml:space="preserve">Zastoupená: Ing. Mladou Augustinovou, ředitelkou KPÚ pro Zlínský kraj </w:t>
      </w:r>
    </w:p>
    <w:p w14:paraId="679B3B2B" w14:textId="2CAF2DF6" w:rsidR="00E0086F" w:rsidRPr="00ED6435" w:rsidRDefault="00FD6031" w:rsidP="00FD6031">
      <w:pPr>
        <w:spacing w:after="120"/>
        <w:ind w:left="567"/>
        <w:jc w:val="both"/>
        <w:rPr>
          <w:rFonts w:ascii="Arial" w:hAnsi="Arial" w:cs="Arial"/>
        </w:rPr>
      </w:pPr>
      <w:r w:rsidRPr="00FD6031">
        <w:rPr>
          <w:rFonts w:ascii="Arial" w:hAnsi="Arial" w:cs="Arial"/>
        </w:rPr>
        <w:t>Ve smluvních záležitostech zastoupená: Ing. Mladou Augustinovou, ředitelkou KPÚ pro Zlínský kraj</w:t>
      </w:r>
    </w:p>
    <w:p w14:paraId="3E5339EF" w14:textId="0E0CDBAE" w:rsidR="00904AEE" w:rsidRDefault="00E0086F" w:rsidP="00776527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ED6435">
        <w:rPr>
          <w:rFonts w:ascii="Arial" w:hAnsi="Arial" w:cs="Arial"/>
        </w:rPr>
        <w:t xml:space="preserve">V technických záležitostech </w:t>
      </w:r>
      <w:r w:rsidR="00EC1291" w:rsidRPr="00ED6435">
        <w:rPr>
          <w:rFonts w:ascii="Arial" w:hAnsi="Arial" w:cs="Arial"/>
        </w:rPr>
        <w:t>zastoupená</w:t>
      </w:r>
      <w:r w:rsidRPr="00ED6435">
        <w:rPr>
          <w:rFonts w:ascii="Arial" w:hAnsi="Arial" w:cs="Arial"/>
        </w:rPr>
        <w:t>:</w:t>
      </w:r>
      <w:r w:rsidRPr="00ED6435">
        <w:rPr>
          <w:rFonts w:ascii="Arial" w:hAnsi="Arial" w:cs="Arial"/>
          <w:snapToGrid w:val="0"/>
        </w:rPr>
        <w:t xml:space="preserve"> </w:t>
      </w:r>
      <w:r w:rsidR="00FD6031">
        <w:rPr>
          <w:rFonts w:ascii="Arial" w:hAnsi="Arial" w:cs="Arial"/>
          <w:snapToGrid w:val="0"/>
        </w:rPr>
        <w:t>Ing. Radkou Zábojníkovou</w:t>
      </w:r>
      <w:r w:rsidR="001117E1">
        <w:rPr>
          <w:rFonts w:ascii="Arial" w:hAnsi="Arial" w:cs="Arial"/>
          <w:snapToGrid w:val="0"/>
        </w:rPr>
        <w:t>, Ph</w:t>
      </w:r>
      <w:r w:rsidR="00A82EB4">
        <w:rPr>
          <w:rFonts w:ascii="Arial" w:hAnsi="Arial" w:cs="Arial"/>
          <w:snapToGrid w:val="0"/>
        </w:rPr>
        <w:t>.D.</w:t>
      </w:r>
      <w:r w:rsidR="00904AEE">
        <w:rPr>
          <w:rFonts w:ascii="Arial" w:hAnsi="Arial" w:cs="Arial"/>
          <w:snapToGrid w:val="0"/>
        </w:rPr>
        <w:t>, vedoucí Pobočky Kroměříž a</w:t>
      </w:r>
    </w:p>
    <w:p w14:paraId="4939C5C6" w14:textId="073AA2FD" w:rsidR="00E0086F" w:rsidRPr="00ED6435" w:rsidRDefault="00312480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312480">
        <w:rPr>
          <w:rFonts w:ascii="Arial" w:hAnsi="Arial" w:cs="Arial"/>
          <w:iCs/>
        </w:rPr>
        <w:t>Kateřin</w:t>
      </w:r>
      <w:r w:rsidR="00A82EB4">
        <w:rPr>
          <w:rFonts w:ascii="Arial" w:hAnsi="Arial" w:cs="Arial"/>
          <w:iCs/>
        </w:rPr>
        <w:t>ou</w:t>
      </w:r>
      <w:r w:rsidRPr="00312480">
        <w:rPr>
          <w:rFonts w:ascii="Arial" w:hAnsi="Arial" w:cs="Arial"/>
          <w:iCs/>
        </w:rPr>
        <w:t xml:space="preserve"> Ježákov</w:t>
      </w:r>
      <w:r w:rsidR="00A82EB4">
        <w:rPr>
          <w:rFonts w:ascii="Arial" w:hAnsi="Arial" w:cs="Arial"/>
          <w:iCs/>
        </w:rPr>
        <w:t>ou</w:t>
      </w:r>
      <w:r w:rsidR="00891023" w:rsidRPr="00312480">
        <w:rPr>
          <w:rFonts w:ascii="Arial" w:hAnsi="Arial" w:cs="Arial"/>
          <w:iCs/>
        </w:rPr>
        <w:t xml:space="preserve">, </w:t>
      </w:r>
      <w:r w:rsidR="00317EC7">
        <w:rPr>
          <w:rFonts w:ascii="Arial" w:hAnsi="Arial" w:cs="Arial"/>
          <w:iCs/>
        </w:rPr>
        <w:t>v</w:t>
      </w:r>
      <w:r w:rsidR="00317EC7" w:rsidRPr="00317EC7">
        <w:rPr>
          <w:rFonts w:ascii="Arial" w:hAnsi="Arial" w:cs="Arial"/>
          <w:iCs/>
        </w:rPr>
        <w:t>rchní</w:t>
      </w:r>
      <w:r w:rsidR="00A82EB4">
        <w:rPr>
          <w:rFonts w:ascii="Arial" w:hAnsi="Arial" w:cs="Arial"/>
          <w:iCs/>
        </w:rPr>
        <w:t>m</w:t>
      </w:r>
      <w:r w:rsidR="00317EC7" w:rsidRPr="00317EC7">
        <w:rPr>
          <w:rFonts w:ascii="Arial" w:hAnsi="Arial" w:cs="Arial"/>
          <w:iCs/>
        </w:rPr>
        <w:t xml:space="preserve"> referent</w:t>
      </w:r>
      <w:r w:rsidR="00A82EB4">
        <w:rPr>
          <w:rFonts w:ascii="Arial" w:hAnsi="Arial" w:cs="Arial"/>
          <w:iCs/>
        </w:rPr>
        <w:t>em</w:t>
      </w:r>
      <w:r w:rsidR="00317EC7">
        <w:rPr>
          <w:rFonts w:ascii="Arial" w:hAnsi="Arial" w:cs="Arial"/>
          <w:iCs/>
        </w:rPr>
        <w:t xml:space="preserve"> </w:t>
      </w:r>
      <w:r w:rsidR="00891023" w:rsidRPr="00312480">
        <w:rPr>
          <w:rFonts w:ascii="Arial" w:hAnsi="Arial" w:cs="Arial"/>
          <w:iCs/>
        </w:rPr>
        <w:t>Pobočky Kroměříž</w:t>
      </w:r>
      <w:r w:rsidR="00E0086F" w:rsidRPr="00ED6435">
        <w:rPr>
          <w:rFonts w:ascii="Arial" w:hAnsi="Arial" w:cs="Arial"/>
          <w:iCs/>
        </w:rPr>
        <w:t xml:space="preserve"> </w:t>
      </w:r>
    </w:p>
    <w:p w14:paraId="48651F03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  <w:b/>
          <w:bCs/>
        </w:rPr>
        <w:t>Kontaktní údaje:</w:t>
      </w:r>
    </w:p>
    <w:p w14:paraId="6A638703" w14:textId="39C60D2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Tel.: </w:t>
      </w:r>
      <w:r w:rsidR="004979CB">
        <w:rPr>
          <w:rFonts w:ascii="Arial" w:hAnsi="Arial" w:cs="Arial"/>
        </w:rPr>
        <w:t>+420</w:t>
      </w:r>
      <w:r w:rsidR="00EE3D18">
        <w:rPr>
          <w:rFonts w:ascii="Arial" w:hAnsi="Arial" w:cs="Arial"/>
        </w:rPr>
        <w:t> </w:t>
      </w:r>
      <w:r w:rsidR="00EE3D18" w:rsidRPr="00EE3D18">
        <w:rPr>
          <w:rFonts w:ascii="Arial" w:hAnsi="Arial" w:cs="Arial"/>
        </w:rPr>
        <w:t>725</w:t>
      </w:r>
      <w:r w:rsidR="00EE3D18">
        <w:rPr>
          <w:rFonts w:ascii="Arial" w:hAnsi="Arial" w:cs="Arial"/>
        </w:rPr>
        <w:t> </w:t>
      </w:r>
      <w:r w:rsidR="00EE3D18" w:rsidRPr="00EE3D18">
        <w:rPr>
          <w:rFonts w:ascii="Arial" w:hAnsi="Arial" w:cs="Arial"/>
        </w:rPr>
        <w:t>970</w:t>
      </w:r>
      <w:r w:rsidR="00EE3D18">
        <w:rPr>
          <w:rFonts w:ascii="Arial" w:hAnsi="Arial" w:cs="Arial"/>
        </w:rPr>
        <w:t> </w:t>
      </w:r>
      <w:r w:rsidR="00EE3D18" w:rsidRPr="00EE3D18">
        <w:rPr>
          <w:rFonts w:ascii="Arial" w:hAnsi="Arial" w:cs="Arial"/>
        </w:rPr>
        <w:t>656</w:t>
      </w:r>
      <w:r w:rsidR="00EE3D18">
        <w:rPr>
          <w:rFonts w:ascii="Arial" w:hAnsi="Arial" w:cs="Arial"/>
        </w:rPr>
        <w:t>, +420</w:t>
      </w:r>
      <w:r w:rsidR="000736F3">
        <w:rPr>
          <w:rFonts w:ascii="Arial" w:hAnsi="Arial" w:cs="Arial"/>
        </w:rPr>
        <w:t> </w:t>
      </w:r>
      <w:r w:rsidR="000736F3" w:rsidRPr="000736F3">
        <w:rPr>
          <w:rFonts w:ascii="Arial" w:hAnsi="Arial" w:cs="Arial"/>
        </w:rPr>
        <w:t>725</w:t>
      </w:r>
      <w:r w:rsidR="000736F3">
        <w:rPr>
          <w:rFonts w:ascii="Arial" w:hAnsi="Arial" w:cs="Arial"/>
        </w:rPr>
        <w:t> </w:t>
      </w:r>
      <w:r w:rsidR="000736F3" w:rsidRPr="000736F3">
        <w:rPr>
          <w:rFonts w:ascii="Arial" w:hAnsi="Arial" w:cs="Arial"/>
        </w:rPr>
        <w:t>469</w:t>
      </w:r>
      <w:r w:rsidR="000736F3">
        <w:rPr>
          <w:rFonts w:ascii="Arial" w:hAnsi="Arial" w:cs="Arial"/>
        </w:rPr>
        <w:t xml:space="preserve"> </w:t>
      </w:r>
      <w:r w:rsidR="000736F3" w:rsidRPr="000736F3">
        <w:rPr>
          <w:rFonts w:ascii="Arial" w:hAnsi="Arial" w:cs="Arial"/>
        </w:rPr>
        <w:t>014</w:t>
      </w:r>
    </w:p>
    <w:p w14:paraId="073F5E87" w14:textId="2E49E420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4979CB" w:rsidRPr="004979CB">
        <w:rPr>
          <w:rFonts w:ascii="Arial" w:hAnsi="Arial" w:cs="Arial"/>
          <w:snapToGrid w:val="0"/>
        </w:rPr>
        <w:t>r.zabojnikova@spucr.cz</w:t>
      </w:r>
      <w:r w:rsidR="004979CB">
        <w:rPr>
          <w:rFonts w:ascii="Arial" w:hAnsi="Arial" w:cs="Arial"/>
          <w:snapToGrid w:val="0"/>
        </w:rPr>
        <w:t xml:space="preserve">, </w:t>
      </w:r>
      <w:r w:rsidR="00312480">
        <w:rPr>
          <w:rFonts w:ascii="Arial" w:hAnsi="Arial" w:cs="Arial"/>
          <w:snapToGrid w:val="0"/>
        </w:rPr>
        <w:t>k.jezakova</w:t>
      </w:r>
      <w:r w:rsidR="004979CB" w:rsidRPr="004979CB">
        <w:rPr>
          <w:rFonts w:ascii="Arial" w:hAnsi="Arial" w:cs="Arial"/>
          <w:snapToGrid w:val="0"/>
        </w:rPr>
        <w:t>@spucr.cz</w:t>
      </w:r>
    </w:p>
    <w:p w14:paraId="251A0BC1" w14:textId="69C5E234" w:rsidR="00E0086F" w:rsidRPr="00ED6435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ID datové schránky: z49per3</w:t>
      </w:r>
    </w:p>
    <w:p w14:paraId="7341B31E" w14:textId="77777777" w:rsidR="00E0086F" w:rsidRPr="00ED643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  <w:b/>
        </w:rPr>
        <w:t>Bankovní</w:t>
      </w:r>
      <w:r w:rsidRPr="00ED6435">
        <w:rPr>
          <w:rFonts w:ascii="Arial" w:hAnsi="Arial" w:cs="Arial"/>
        </w:rPr>
        <w:t xml:space="preserve"> </w:t>
      </w:r>
      <w:r w:rsidRPr="00ED6435">
        <w:rPr>
          <w:rFonts w:ascii="Arial" w:hAnsi="Arial" w:cs="Arial"/>
          <w:b/>
        </w:rPr>
        <w:t>spojení</w:t>
      </w:r>
      <w:r w:rsidRPr="00ED6435">
        <w:rPr>
          <w:rFonts w:ascii="Arial" w:hAnsi="Arial" w:cs="Arial"/>
        </w:rPr>
        <w:t>: Česká národní banka</w:t>
      </w:r>
    </w:p>
    <w:p w14:paraId="3A817518" w14:textId="77777777" w:rsidR="00E0086F" w:rsidRPr="00ED6435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ED6435">
        <w:rPr>
          <w:rFonts w:ascii="Arial" w:hAnsi="Arial" w:cs="Arial"/>
        </w:rPr>
        <w:t>Číslo účtu: 3723001/0710</w:t>
      </w:r>
    </w:p>
    <w:p w14:paraId="1375E27A" w14:textId="77777777" w:rsidR="00E0086F" w:rsidRPr="00ED6435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DIČ: CZ01312774 (</w:t>
      </w:r>
      <w:r w:rsidRPr="00ED6435">
        <w:rPr>
          <w:rFonts w:ascii="Arial" w:hAnsi="Arial" w:cs="Arial"/>
          <w:i/>
          <w:iCs/>
        </w:rPr>
        <w:t>není plátce DPH</w:t>
      </w:r>
      <w:r w:rsidRPr="00ED6435">
        <w:rPr>
          <w:rFonts w:ascii="Arial" w:hAnsi="Arial" w:cs="Arial"/>
        </w:rPr>
        <w:t>)</w:t>
      </w:r>
    </w:p>
    <w:p w14:paraId="2C7E241C" w14:textId="77777777" w:rsidR="00E0086F" w:rsidRPr="00ED6435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(„</w:t>
      </w:r>
      <w:r w:rsidRPr="00ED6435">
        <w:rPr>
          <w:rFonts w:ascii="Arial" w:hAnsi="Arial" w:cs="Arial"/>
          <w:b/>
        </w:rPr>
        <w:t>Objednatel</w:t>
      </w:r>
      <w:r w:rsidRPr="00ED6435">
        <w:rPr>
          <w:rFonts w:ascii="Arial" w:hAnsi="Arial" w:cs="Arial"/>
          <w:bCs/>
        </w:rPr>
        <w:t>“)</w:t>
      </w:r>
    </w:p>
    <w:p w14:paraId="7E3C0C14" w14:textId="77777777" w:rsidR="00E0086F" w:rsidRPr="00ED6435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a</w:t>
      </w:r>
    </w:p>
    <w:p w14:paraId="2545ECD4" w14:textId="77777777" w:rsidR="008075AB" w:rsidRPr="00ED6435" w:rsidRDefault="008075AB" w:rsidP="008075AB">
      <w:pPr>
        <w:numPr>
          <w:ilvl w:val="0"/>
          <w:numId w:val="14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GEOREAL spol. s. r. o.</w:t>
      </w:r>
    </w:p>
    <w:p w14:paraId="069B40C9" w14:textId="77777777" w:rsidR="008075AB" w:rsidRPr="00F72705" w:rsidRDefault="008075AB" w:rsidP="008075AB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společnost založená a existující podle právního řádu České republiky, </w:t>
      </w:r>
      <w:r w:rsidRPr="00F72705">
        <w:rPr>
          <w:rFonts w:ascii="Arial" w:hAnsi="Arial" w:cs="Arial"/>
          <w:bCs/>
        </w:rPr>
        <w:t>se sídlem</w:t>
      </w:r>
      <w:r w:rsidRPr="00F72705">
        <w:rPr>
          <w:rFonts w:ascii="Arial" w:hAnsi="Arial" w:cs="Arial"/>
          <w:snapToGrid w:val="0"/>
        </w:rPr>
        <w:t xml:space="preserve"> Hálkova 12, 301 00</w:t>
      </w:r>
      <w:r>
        <w:rPr>
          <w:rFonts w:ascii="Arial" w:hAnsi="Arial" w:cs="Arial"/>
          <w:snapToGrid w:val="0"/>
        </w:rPr>
        <w:t xml:space="preserve"> Plzeň</w:t>
      </w:r>
      <w:r w:rsidRPr="00F72705">
        <w:rPr>
          <w:rFonts w:ascii="Arial" w:hAnsi="Arial" w:cs="Arial"/>
          <w:snapToGrid w:val="0"/>
        </w:rPr>
        <w:t>, IČO: 40527514, zapsaná v obchodním rejstříku vedeném u Krajského soudu v Plzni, oddíl C, vložka 1442.</w:t>
      </w:r>
    </w:p>
    <w:p w14:paraId="0D11023D" w14:textId="77777777" w:rsidR="008075AB" w:rsidRPr="00F72705" w:rsidRDefault="008075AB" w:rsidP="008075AB">
      <w:pPr>
        <w:spacing w:after="120"/>
        <w:ind w:left="567"/>
        <w:jc w:val="both"/>
        <w:rPr>
          <w:rFonts w:ascii="Arial" w:hAnsi="Arial" w:cs="Arial"/>
          <w:bCs/>
        </w:rPr>
      </w:pPr>
      <w:r w:rsidRPr="00F72705">
        <w:rPr>
          <w:rFonts w:ascii="Arial" w:hAnsi="Arial" w:cs="Arial"/>
          <w:snapToGrid w:val="0"/>
        </w:rPr>
        <w:t>Zastoupená: Martinem Vondráčkem, jednatelem</w:t>
      </w:r>
    </w:p>
    <w:p w14:paraId="608F9FDF" w14:textId="77777777" w:rsidR="008075AB" w:rsidRPr="00F72705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Ve smluvních záležitostech zastoupená</w:t>
      </w:r>
      <w:r w:rsidRPr="00F72705">
        <w:rPr>
          <w:rFonts w:ascii="Arial" w:hAnsi="Arial" w:cs="Arial"/>
          <w:bCs/>
        </w:rPr>
        <w:t xml:space="preserve">: </w:t>
      </w:r>
      <w:r w:rsidRPr="00F72705">
        <w:rPr>
          <w:rFonts w:ascii="Arial" w:hAnsi="Arial" w:cs="Arial"/>
          <w:snapToGrid w:val="0"/>
        </w:rPr>
        <w:t>Martinem Vondráčkem, jednatelem</w:t>
      </w:r>
    </w:p>
    <w:p w14:paraId="00F51352" w14:textId="0DB23623" w:rsidR="008075AB" w:rsidRPr="00F72705" w:rsidRDefault="008075AB" w:rsidP="008075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V technických záležitostech zastoupená: </w:t>
      </w:r>
      <w:r w:rsidR="0092270E">
        <w:rPr>
          <w:rFonts w:ascii="Arial" w:hAnsi="Arial" w:cs="Arial"/>
          <w:snapToGrid w:val="0"/>
        </w:rPr>
        <w:t>x x x x x x x x x x x</w:t>
      </w:r>
      <w:r w:rsidRPr="00F72705">
        <w:rPr>
          <w:rFonts w:ascii="Arial" w:hAnsi="Arial" w:cs="Arial"/>
          <w:snapToGrid w:val="0"/>
        </w:rPr>
        <w:t xml:space="preserve"> </w:t>
      </w:r>
    </w:p>
    <w:p w14:paraId="54F2D414" w14:textId="77777777" w:rsidR="008075AB" w:rsidRPr="00F72705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  <w:bCs/>
        </w:rPr>
        <w:t>Kontaktní údaje:</w:t>
      </w:r>
    </w:p>
    <w:p w14:paraId="02BEF251" w14:textId="47441F2B" w:rsidR="008075AB" w:rsidRPr="00F72705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Tel.: </w:t>
      </w:r>
      <w:r w:rsidR="0092270E">
        <w:rPr>
          <w:rFonts w:ascii="Arial" w:hAnsi="Arial" w:cs="Arial"/>
          <w:snapToGrid w:val="0"/>
        </w:rPr>
        <w:t>x x x x x x x x x x x</w:t>
      </w:r>
    </w:p>
    <w:p w14:paraId="7262AD58" w14:textId="2DA409C7" w:rsidR="008075AB" w:rsidRPr="00F72705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E-mail:</w:t>
      </w:r>
      <w:r w:rsidRPr="00F72705">
        <w:rPr>
          <w:rFonts w:ascii="Arial" w:hAnsi="Arial" w:cs="Arial"/>
          <w:snapToGrid w:val="0"/>
        </w:rPr>
        <w:t xml:space="preserve"> </w:t>
      </w:r>
      <w:r w:rsidR="0092270E">
        <w:rPr>
          <w:rFonts w:ascii="Arial" w:hAnsi="Arial" w:cs="Arial"/>
          <w:snapToGrid w:val="0"/>
        </w:rPr>
        <w:t>x x x x x x x x x x x</w:t>
      </w:r>
    </w:p>
    <w:p w14:paraId="4EA0F158" w14:textId="77777777" w:rsidR="008075AB" w:rsidRPr="00F72705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>ID datové schránky:</w:t>
      </w:r>
      <w:r w:rsidRPr="00F72705">
        <w:rPr>
          <w:rFonts w:ascii="Arial" w:hAnsi="Arial" w:cs="Arial"/>
          <w:snapToGrid w:val="0"/>
        </w:rPr>
        <w:t xml:space="preserve"> s85762s</w:t>
      </w:r>
    </w:p>
    <w:p w14:paraId="0F57AECA" w14:textId="77777777" w:rsidR="008075AB" w:rsidRPr="00F72705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F72705">
        <w:rPr>
          <w:rFonts w:ascii="Arial" w:hAnsi="Arial" w:cs="Arial"/>
          <w:b/>
        </w:rPr>
        <w:t>Bankovní spojení:</w:t>
      </w:r>
      <w:r w:rsidRPr="00F72705">
        <w:rPr>
          <w:rFonts w:ascii="Arial" w:hAnsi="Arial" w:cs="Arial"/>
          <w:snapToGrid w:val="0"/>
        </w:rPr>
        <w:t xml:space="preserve"> Česká spořitelna, a.s.</w:t>
      </w:r>
    </w:p>
    <w:p w14:paraId="31D92B7D" w14:textId="77777777" w:rsidR="008075AB" w:rsidRPr="00F72705" w:rsidRDefault="008075AB" w:rsidP="008075AB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F72705">
        <w:rPr>
          <w:rFonts w:ascii="Arial" w:hAnsi="Arial" w:cs="Arial"/>
        </w:rPr>
        <w:t xml:space="preserve">Číslo účtu: </w:t>
      </w:r>
      <w:r w:rsidRPr="00F72705">
        <w:rPr>
          <w:rFonts w:ascii="Arial" w:hAnsi="Arial" w:cs="Arial"/>
          <w:snapToGrid w:val="0"/>
        </w:rPr>
        <w:t>0720092329/0800</w:t>
      </w:r>
    </w:p>
    <w:p w14:paraId="73662569" w14:textId="77777777" w:rsidR="008075AB" w:rsidRPr="00ED6435" w:rsidRDefault="008075AB" w:rsidP="008075AB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F72705">
        <w:rPr>
          <w:rFonts w:ascii="Arial" w:hAnsi="Arial" w:cs="Arial"/>
        </w:rPr>
        <w:t xml:space="preserve">DIČ: </w:t>
      </w:r>
      <w:r w:rsidRPr="00F72705">
        <w:rPr>
          <w:rFonts w:ascii="Arial" w:hAnsi="Arial" w:cs="Arial"/>
          <w:snapToGrid w:val="0"/>
        </w:rPr>
        <w:t>CZ40527514</w:t>
      </w:r>
    </w:p>
    <w:p w14:paraId="30B62688" w14:textId="77777777" w:rsidR="008075AB" w:rsidRPr="00ED6435" w:rsidRDefault="008075AB" w:rsidP="008075AB">
      <w:pPr>
        <w:spacing w:after="120"/>
        <w:ind w:left="567"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(</w:t>
      </w:r>
      <w:r w:rsidRPr="00ED6435">
        <w:rPr>
          <w:rFonts w:ascii="Arial" w:hAnsi="Arial" w:cs="Arial"/>
          <w:b/>
        </w:rPr>
        <w:t>„Zhotovitel“</w:t>
      </w:r>
      <w:r w:rsidRPr="00ED6435">
        <w:rPr>
          <w:rFonts w:ascii="Arial" w:hAnsi="Arial" w:cs="Arial"/>
        </w:rPr>
        <w:t>)</w:t>
      </w:r>
    </w:p>
    <w:p w14:paraId="6EE35A18" w14:textId="56F0ECC5" w:rsidR="00E0086F" w:rsidRPr="00ED6435" w:rsidRDefault="008075AB" w:rsidP="008075AB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522995AB" w14:textId="77777777" w:rsidR="00B036BE" w:rsidRDefault="00B036BE" w:rsidP="00B036BE">
      <w:pPr>
        <w:pStyle w:val="07Zkladntext"/>
        <w:spacing w:after="0"/>
        <w:jc w:val="center"/>
        <w:rPr>
          <w:rFonts w:ascii="Arial" w:hAnsi="Arial" w:cs="Arial"/>
          <w:b/>
          <w:bCs/>
        </w:rPr>
      </w:pPr>
    </w:p>
    <w:p w14:paraId="26B8C096" w14:textId="5C70102E" w:rsidR="001521AC" w:rsidRPr="001521AC" w:rsidRDefault="001521AC" w:rsidP="001521AC">
      <w:pPr>
        <w:pStyle w:val="07Zkladntext"/>
        <w:jc w:val="center"/>
        <w:rPr>
          <w:rFonts w:ascii="Arial" w:hAnsi="Arial" w:cs="Arial"/>
          <w:b/>
          <w:bCs/>
        </w:rPr>
      </w:pPr>
      <w:r w:rsidRPr="001521AC">
        <w:rPr>
          <w:rFonts w:ascii="Arial" w:hAnsi="Arial" w:cs="Arial"/>
          <w:b/>
          <w:bCs/>
        </w:rPr>
        <w:t>Úvodní ustanovení</w:t>
      </w:r>
    </w:p>
    <w:p w14:paraId="3056A1CA" w14:textId="6FAC0FDB" w:rsidR="001521AC" w:rsidRPr="00D329E7" w:rsidRDefault="001521AC" w:rsidP="003F55A1">
      <w:pPr>
        <w:pStyle w:val="07Zkladntext"/>
        <w:ind w:left="284" w:hanging="284"/>
        <w:rPr>
          <w:rFonts w:ascii="Arial" w:hAnsi="Arial" w:cs="Arial"/>
        </w:rPr>
      </w:pPr>
      <w:r w:rsidRPr="00D329E7">
        <w:rPr>
          <w:rFonts w:ascii="Arial" w:hAnsi="Arial" w:cs="Arial"/>
        </w:rPr>
        <w:t>1.</w:t>
      </w:r>
      <w:r w:rsidRPr="00D329E7">
        <w:rPr>
          <w:rFonts w:ascii="Arial" w:hAnsi="Arial" w:cs="Arial"/>
        </w:rPr>
        <w:tab/>
        <w:t xml:space="preserve">Mezi účastníky byla dne </w:t>
      </w:r>
      <w:r w:rsidR="004E624F" w:rsidRPr="00D329E7">
        <w:rPr>
          <w:rFonts w:ascii="Arial" w:hAnsi="Arial" w:cs="Arial"/>
        </w:rPr>
        <w:t xml:space="preserve">14. 10. 2022 </w:t>
      </w:r>
      <w:r w:rsidRPr="00D329E7">
        <w:rPr>
          <w:rFonts w:ascii="Arial" w:hAnsi="Arial" w:cs="Arial"/>
        </w:rPr>
        <w:t xml:space="preserve">sepsána smlouva o dílo na vypracování návrhu Komplexních pozemkových úprav (dále jen „KoPÚ“) v k.ú. </w:t>
      </w:r>
      <w:r w:rsidR="003F55A1" w:rsidRPr="00D329E7">
        <w:rPr>
          <w:rFonts w:ascii="Arial" w:hAnsi="Arial" w:cs="Arial"/>
        </w:rPr>
        <w:t xml:space="preserve">Záříčí </w:t>
      </w:r>
      <w:r w:rsidRPr="00D329E7">
        <w:rPr>
          <w:rFonts w:ascii="Arial" w:hAnsi="Arial" w:cs="Arial"/>
        </w:rPr>
        <w:t>(dále jen</w:t>
      </w:r>
      <w:r w:rsidR="003F55A1" w:rsidRPr="00D329E7">
        <w:rPr>
          <w:rFonts w:ascii="Arial" w:hAnsi="Arial" w:cs="Arial"/>
        </w:rPr>
        <w:t xml:space="preserve"> </w:t>
      </w:r>
      <w:r w:rsidRPr="00D329E7">
        <w:rPr>
          <w:rFonts w:ascii="Arial" w:hAnsi="Arial" w:cs="Arial"/>
        </w:rPr>
        <w:t>„smlouva“)</w:t>
      </w:r>
      <w:r w:rsidR="00B74A9D">
        <w:rPr>
          <w:rFonts w:ascii="Arial" w:hAnsi="Arial" w:cs="Arial"/>
        </w:rPr>
        <w:t xml:space="preserve"> </w:t>
      </w:r>
      <w:r w:rsidR="00B74A9D">
        <w:rPr>
          <w:rFonts w:ascii="ArialMT" w:eastAsia="Calibri" w:hAnsi="ArialMT" w:cs="ArialMT"/>
        </w:rPr>
        <w:t>ve znění dodatku č. 1</w:t>
      </w:r>
      <w:r w:rsidR="00434C14">
        <w:rPr>
          <w:rFonts w:ascii="ArialMT" w:eastAsia="Calibri" w:hAnsi="ArialMT" w:cs="ArialMT"/>
        </w:rPr>
        <w:br/>
        <w:t>a č. 2</w:t>
      </w:r>
      <w:r w:rsidRPr="00D329E7">
        <w:rPr>
          <w:rFonts w:ascii="Arial" w:hAnsi="Arial" w:cs="Arial"/>
        </w:rPr>
        <w:t>.</w:t>
      </w:r>
    </w:p>
    <w:p w14:paraId="723B6420" w14:textId="737A65D4" w:rsidR="00D23E16" w:rsidRPr="00434C14" w:rsidRDefault="001521AC" w:rsidP="00B774A5">
      <w:pPr>
        <w:pStyle w:val="07Zkladntext"/>
        <w:ind w:left="284" w:hanging="284"/>
        <w:rPr>
          <w:rFonts w:ascii="Arial" w:hAnsi="Arial" w:cs="Arial"/>
        </w:rPr>
      </w:pPr>
      <w:r w:rsidRPr="006855B8">
        <w:rPr>
          <w:rFonts w:ascii="Arial" w:hAnsi="Arial" w:cs="Arial"/>
        </w:rPr>
        <w:t>2.</w:t>
      </w:r>
      <w:r w:rsidR="003F55A1" w:rsidRPr="006855B8">
        <w:rPr>
          <w:rFonts w:ascii="Arial" w:hAnsi="Arial" w:cs="Arial"/>
        </w:rPr>
        <w:tab/>
      </w:r>
      <w:r w:rsidR="00643D27" w:rsidRPr="006855B8">
        <w:rPr>
          <w:rFonts w:ascii="Arial" w:hAnsi="Arial" w:cs="Arial"/>
        </w:rPr>
        <w:t>V souladu s ustanovením bodu 3.6. smlouvy o dílo požádal zhotovitel přípisem ze dne 1</w:t>
      </w:r>
      <w:r w:rsidR="006855B8" w:rsidRPr="006855B8">
        <w:rPr>
          <w:rFonts w:ascii="Arial" w:hAnsi="Arial" w:cs="Arial"/>
        </w:rPr>
        <w:t>6</w:t>
      </w:r>
      <w:r w:rsidR="00643D27" w:rsidRPr="006855B8">
        <w:rPr>
          <w:rFonts w:ascii="Arial" w:hAnsi="Arial" w:cs="Arial"/>
        </w:rPr>
        <w:t>. 1. 202</w:t>
      </w:r>
      <w:r w:rsidR="006855B8" w:rsidRPr="006855B8">
        <w:rPr>
          <w:rFonts w:ascii="Arial" w:hAnsi="Arial" w:cs="Arial"/>
        </w:rPr>
        <w:t>4</w:t>
      </w:r>
      <w:r w:rsidR="00643D27" w:rsidRPr="00434C14">
        <w:rPr>
          <w:rFonts w:ascii="Arial" w:hAnsi="Arial" w:cs="Arial"/>
        </w:rPr>
        <w:t xml:space="preserve"> o navýšení jednotkových položkových cen měrných jednotek pro ty části díla, které dosud nebyly provedeny a s jejichž provedením není zhotovitel v prodlení, a to za použití ročního indexu průměrné meziroční míry inflace vyjádřené přírůstkem průměrného ročního indexu spotřebitelských cen uveřejňovaného Českým statistickým úřadem pro uplynulý kalendářní rok</w:t>
      </w:r>
      <w:r w:rsidR="004F7033" w:rsidRPr="00434C14">
        <w:rPr>
          <w:rFonts w:ascii="Arial" w:hAnsi="Arial" w:cs="Arial"/>
        </w:rPr>
        <w:t xml:space="preserve"> 2022</w:t>
      </w:r>
      <w:r w:rsidR="00643D27" w:rsidRPr="00434C14">
        <w:rPr>
          <w:rFonts w:ascii="Arial" w:hAnsi="Arial" w:cs="Arial"/>
        </w:rPr>
        <w:t>. Navýšení jednotkových položkových cen měrných jednotek činí maximum procentní výše uvedené ve shora citovaném bodu smlouvy, a to 10 %. Důvodem je skutečnost, že roční index průměrné meziroční míry inflace vyjádřené přírůstkem průměrného ročního indexu spotřebitelských cen, uveřejněný Českým statistickým úřadem pro rok 202</w:t>
      </w:r>
      <w:r w:rsidR="00DF29B2">
        <w:rPr>
          <w:rFonts w:ascii="Arial" w:hAnsi="Arial" w:cs="Arial"/>
        </w:rPr>
        <w:t>3</w:t>
      </w:r>
      <w:r w:rsidR="00643D27" w:rsidRPr="00434C14">
        <w:rPr>
          <w:rFonts w:ascii="Arial" w:hAnsi="Arial" w:cs="Arial"/>
        </w:rPr>
        <w:t>, byl vyšší, konkrétně ve výši 1</w:t>
      </w:r>
      <w:r w:rsidR="00C44FED">
        <w:rPr>
          <w:rFonts w:ascii="Arial" w:hAnsi="Arial" w:cs="Arial"/>
        </w:rPr>
        <w:t>0</w:t>
      </w:r>
      <w:r w:rsidR="00643D27" w:rsidRPr="00434C14">
        <w:rPr>
          <w:rFonts w:ascii="Arial" w:hAnsi="Arial" w:cs="Arial"/>
        </w:rPr>
        <w:t>,</w:t>
      </w:r>
      <w:r w:rsidR="00C44FED">
        <w:rPr>
          <w:rFonts w:ascii="Arial" w:hAnsi="Arial" w:cs="Arial"/>
        </w:rPr>
        <w:t>7</w:t>
      </w:r>
      <w:r w:rsidR="005E4473" w:rsidRPr="00434C14">
        <w:rPr>
          <w:rFonts w:ascii="Arial" w:hAnsi="Arial" w:cs="Arial"/>
        </w:rPr>
        <w:t xml:space="preserve"> </w:t>
      </w:r>
      <w:r w:rsidR="00643D27" w:rsidRPr="00434C14">
        <w:rPr>
          <w:rFonts w:ascii="Arial" w:hAnsi="Arial" w:cs="Arial"/>
        </w:rPr>
        <w:t>%. Doklad o výši průměrné meziroční míry inflace je uveden v příloze č. 2 tohoto dodatku.</w:t>
      </w:r>
    </w:p>
    <w:p w14:paraId="0C8665E7" w14:textId="66BFBCBB" w:rsidR="005E4473" w:rsidRPr="00897607" w:rsidRDefault="00474248" w:rsidP="006D507C">
      <w:pPr>
        <w:pStyle w:val="07Zkladntex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F667C" w:rsidRPr="00897607">
        <w:rPr>
          <w:rFonts w:ascii="Arial" w:hAnsi="Arial" w:cs="Arial"/>
        </w:rPr>
        <w:t>.</w:t>
      </w:r>
      <w:r w:rsidR="00897607" w:rsidRPr="00897607">
        <w:rPr>
          <w:rFonts w:ascii="Arial" w:hAnsi="Arial" w:cs="Arial"/>
        </w:rPr>
        <w:tab/>
        <w:t xml:space="preserve">Tato změna smlouvy není změnou závazku ze smlouvy o dílo ve smyslu ust. § 222 ZZVZ.   </w:t>
      </w:r>
    </w:p>
    <w:p w14:paraId="5888AD87" w14:textId="0CF1E8E0" w:rsidR="004D1FDC" w:rsidRPr="00D329E7" w:rsidRDefault="00474248" w:rsidP="000721E3">
      <w:pPr>
        <w:pStyle w:val="07Zkladntext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A0994">
        <w:rPr>
          <w:rFonts w:ascii="Arial" w:hAnsi="Arial" w:cs="Arial"/>
        </w:rPr>
        <w:t>.</w:t>
      </w:r>
      <w:r w:rsidR="00BA0994">
        <w:rPr>
          <w:rFonts w:ascii="Arial" w:hAnsi="Arial" w:cs="Arial"/>
        </w:rPr>
        <w:tab/>
      </w:r>
      <w:r w:rsidR="001521AC" w:rsidRPr="00D329E7">
        <w:rPr>
          <w:rFonts w:ascii="Arial" w:hAnsi="Arial" w:cs="Arial"/>
        </w:rPr>
        <w:t xml:space="preserve">S ohledem na shora uvedené skutečnosti smluvní strany uzavírají následující dodatek č. </w:t>
      </w:r>
      <w:r w:rsidR="00127F0B">
        <w:rPr>
          <w:rFonts w:ascii="Arial" w:hAnsi="Arial" w:cs="Arial"/>
        </w:rPr>
        <w:t>3</w:t>
      </w:r>
      <w:r w:rsidR="001521AC" w:rsidRPr="00D329E7">
        <w:rPr>
          <w:rFonts w:ascii="Arial" w:hAnsi="Arial" w:cs="Arial"/>
        </w:rPr>
        <w:t xml:space="preserve"> ke</w:t>
      </w:r>
      <w:r w:rsidR="003F55A1" w:rsidRPr="00D329E7">
        <w:rPr>
          <w:rFonts w:ascii="Arial" w:hAnsi="Arial" w:cs="Arial"/>
        </w:rPr>
        <w:t xml:space="preserve"> </w:t>
      </w:r>
      <w:r w:rsidR="001521AC" w:rsidRPr="00D329E7">
        <w:rPr>
          <w:rFonts w:ascii="Arial" w:hAnsi="Arial" w:cs="Arial"/>
        </w:rPr>
        <w:t xml:space="preserve">smlouvě o dílo ze dne </w:t>
      </w:r>
      <w:r w:rsidR="00FD5469" w:rsidRPr="00D329E7">
        <w:rPr>
          <w:rFonts w:ascii="Arial" w:hAnsi="Arial" w:cs="Arial"/>
        </w:rPr>
        <w:t>14. 10. 2022</w:t>
      </w:r>
      <w:r w:rsidR="001521AC" w:rsidRPr="00D329E7">
        <w:rPr>
          <w:rFonts w:ascii="Arial" w:hAnsi="Arial" w:cs="Arial"/>
        </w:rPr>
        <w:t>.</w:t>
      </w:r>
    </w:p>
    <w:p w14:paraId="1C78B01F" w14:textId="77777777" w:rsidR="00AF38EA" w:rsidRPr="00AF38EA" w:rsidRDefault="00AF38EA" w:rsidP="005B54F6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AF38EA">
        <w:rPr>
          <w:rFonts w:ascii="Arial" w:hAnsi="Arial" w:cs="Arial"/>
          <w:b/>
          <w:bCs/>
        </w:rPr>
        <w:t>I.</w:t>
      </w:r>
    </w:p>
    <w:p w14:paraId="4B548882" w14:textId="428B66A6" w:rsidR="00AF38EA" w:rsidRPr="0040502E" w:rsidRDefault="00AF38EA" w:rsidP="005152BE">
      <w:pPr>
        <w:pStyle w:val="07Zkladntext"/>
        <w:rPr>
          <w:rFonts w:ascii="Arial" w:hAnsi="Arial" w:cs="Arial"/>
        </w:rPr>
      </w:pPr>
      <w:r w:rsidRPr="0040502E">
        <w:rPr>
          <w:rFonts w:ascii="Arial" w:hAnsi="Arial" w:cs="Arial"/>
        </w:rPr>
        <w:t>Příloha č. 1 ke smlouvě o dílo (položkový výkaz činností), která je nedílnou součástí smlouvy,</w:t>
      </w:r>
      <w:r w:rsidR="0040502E" w:rsidRPr="0040502E">
        <w:rPr>
          <w:rFonts w:ascii="Arial" w:hAnsi="Arial" w:cs="Arial"/>
        </w:rPr>
        <w:t xml:space="preserve"> </w:t>
      </w:r>
      <w:r w:rsidRPr="0040502E">
        <w:rPr>
          <w:rFonts w:ascii="Arial" w:hAnsi="Arial" w:cs="Arial"/>
        </w:rPr>
        <w:t>se</w:t>
      </w:r>
      <w:r w:rsidR="00EB3139">
        <w:rPr>
          <w:rFonts w:ascii="Arial" w:hAnsi="Arial" w:cs="Arial"/>
        </w:rPr>
        <w:t> </w:t>
      </w:r>
      <w:r w:rsidRPr="0040502E">
        <w:rPr>
          <w:rFonts w:ascii="Arial" w:hAnsi="Arial" w:cs="Arial"/>
        </w:rPr>
        <w:t>u</w:t>
      </w:r>
      <w:r w:rsidR="00EB3139">
        <w:rPr>
          <w:rFonts w:ascii="Arial" w:hAnsi="Arial" w:cs="Arial"/>
        </w:rPr>
        <w:t> </w:t>
      </w:r>
      <w:r w:rsidRPr="0040502E">
        <w:rPr>
          <w:rFonts w:ascii="Arial" w:hAnsi="Arial" w:cs="Arial"/>
        </w:rPr>
        <w:t>níže uvedených dílčích fakturačních celků upravuje takto:</w:t>
      </w:r>
    </w:p>
    <w:p w14:paraId="23FC8217" w14:textId="3296FD9F" w:rsidR="00FF27DF" w:rsidRDefault="00C40B50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6.2.4</w:t>
      </w:r>
      <w:r>
        <w:rPr>
          <w:rFonts w:ascii="Arial" w:hAnsi="Arial" w:cs="Arial"/>
        </w:rPr>
        <w:tab/>
      </w:r>
      <w:r w:rsidRPr="00C40B50">
        <w:rPr>
          <w:rFonts w:ascii="Arial" w:hAnsi="Arial" w:cs="Arial"/>
        </w:rPr>
        <w:t>Zjišťování hranic obvodu KoPÚ, geometrické plány pro stanovení obvodu KoPÚ, předepsaná stabilizace dle vyhlášky č. 357/2013 Sb.</w:t>
      </w:r>
    </w:p>
    <w:p w14:paraId="53125C1C" w14:textId="3818BA88" w:rsidR="00C40B50" w:rsidRDefault="00C40B50" w:rsidP="00A97011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F48FA">
        <w:rPr>
          <w:rFonts w:ascii="Arial" w:hAnsi="Arial" w:cs="Arial"/>
        </w:rPr>
        <w:t>192</w:t>
      </w:r>
      <w:r w:rsidRPr="00C40B50">
        <w:rPr>
          <w:rFonts w:ascii="Arial" w:hAnsi="Arial" w:cs="Arial"/>
        </w:rPr>
        <w:t xml:space="preserve"> MJ × </w:t>
      </w:r>
      <w:r w:rsidR="002F48FA">
        <w:rPr>
          <w:rFonts w:ascii="Arial" w:hAnsi="Arial" w:cs="Arial"/>
        </w:rPr>
        <w:t>3</w:t>
      </w:r>
      <w:r w:rsidR="00FC498F">
        <w:rPr>
          <w:rFonts w:ascii="Arial" w:hAnsi="Arial" w:cs="Arial"/>
        </w:rPr>
        <w:t> </w:t>
      </w:r>
      <w:r w:rsidR="00C73438">
        <w:rPr>
          <w:rFonts w:ascii="Arial" w:hAnsi="Arial" w:cs="Arial"/>
        </w:rPr>
        <w:t>6</w:t>
      </w:r>
      <w:r w:rsidR="0082278D">
        <w:rPr>
          <w:rFonts w:ascii="Arial" w:hAnsi="Arial" w:cs="Arial"/>
        </w:rPr>
        <w:t>3</w:t>
      </w:r>
      <w:r w:rsidRPr="00C40B50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Pr="00C40B50">
        <w:rPr>
          <w:rFonts w:ascii="Arial" w:hAnsi="Arial" w:cs="Arial"/>
        </w:rPr>
        <w:t xml:space="preserve"> Kč = </w:t>
      </w:r>
      <w:r w:rsidR="000D162C">
        <w:rPr>
          <w:rFonts w:ascii="Arial" w:hAnsi="Arial" w:cs="Arial"/>
        </w:rPr>
        <w:t>696 960</w:t>
      </w:r>
      <w:r w:rsidRPr="00C40B50">
        <w:rPr>
          <w:rFonts w:ascii="Arial" w:hAnsi="Arial" w:cs="Arial"/>
        </w:rPr>
        <w:t xml:space="preserve">,00 Kč (původně </w:t>
      </w:r>
      <w:r w:rsidR="0082278D">
        <w:rPr>
          <w:rFonts w:ascii="Arial" w:hAnsi="Arial" w:cs="Arial"/>
        </w:rPr>
        <w:t>3</w:t>
      </w:r>
      <w:r w:rsidR="00FC498F">
        <w:rPr>
          <w:rFonts w:ascii="Arial" w:hAnsi="Arial" w:cs="Arial"/>
        </w:rPr>
        <w:t> </w:t>
      </w:r>
      <w:r w:rsidR="000D162C">
        <w:rPr>
          <w:rFonts w:ascii="Arial" w:hAnsi="Arial" w:cs="Arial"/>
        </w:rPr>
        <w:t>3</w:t>
      </w:r>
      <w:r w:rsidR="0082278D">
        <w:rPr>
          <w:rFonts w:ascii="Arial" w:hAnsi="Arial" w:cs="Arial"/>
        </w:rPr>
        <w:t>0</w:t>
      </w:r>
      <w:r w:rsidR="0082278D" w:rsidRPr="00C40B50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="0082278D" w:rsidRPr="00C40B50"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C40B50">
        <w:rPr>
          <w:rFonts w:ascii="Arial" w:hAnsi="Arial" w:cs="Arial"/>
        </w:rPr>
        <w:t>)</w:t>
      </w:r>
    </w:p>
    <w:p w14:paraId="1708AEBE" w14:textId="1C9D1EE5" w:rsidR="002F48FA" w:rsidRDefault="00A97011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6.2.5</w:t>
      </w:r>
      <w:r>
        <w:rPr>
          <w:rFonts w:ascii="Arial" w:hAnsi="Arial" w:cs="Arial"/>
        </w:rPr>
        <w:tab/>
      </w:r>
      <w:r w:rsidRPr="00A97011">
        <w:rPr>
          <w:rFonts w:ascii="Arial" w:hAnsi="Arial" w:cs="Arial"/>
        </w:rPr>
        <w:t>Zjišťování hranic pozemků neřešených dle § 2 Zákona</w:t>
      </w:r>
    </w:p>
    <w:p w14:paraId="51D64B71" w14:textId="175E9725" w:rsidR="00A97011" w:rsidRDefault="00A97011" w:rsidP="00774587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0690A">
        <w:rPr>
          <w:rFonts w:ascii="Arial" w:hAnsi="Arial" w:cs="Arial"/>
        </w:rPr>
        <w:t>50</w:t>
      </w:r>
      <w:r w:rsidR="0040690A" w:rsidRPr="0040690A">
        <w:rPr>
          <w:rFonts w:ascii="Arial" w:hAnsi="Arial" w:cs="Arial"/>
        </w:rPr>
        <w:t xml:space="preserve"> MJ × </w:t>
      </w:r>
      <w:r w:rsidR="00E33319">
        <w:rPr>
          <w:rFonts w:ascii="Arial" w:hAnsi="Arial" w:cs="Arial"/>
        </w:rPr>
        <w:t>6</w:t>
      </w:r>
      <w:r w:rsidR="00FC498F">
        <w:rPr>
          <w:rFonts w:ascii="Arial" w:hAnsi="Arial" w:cs="Arial"/>
        </w:rPr>
        <w:t> </w:t>
      </w:r>
      <w:r w:rsidR="00E33319">
        <w:rPr>
          <w:rFonts w:ascii="Arial" w:hAnsi="Arial" w:cs="Arial"/>
        </w:rPr>
        <w:t>0</w:t>
      </w:r>
      <w:r w:rsidR="000C4FEF">
        <w:rPr>
          <w:rFonts w:ascii="Arial" w:hAnsi="Arial" w:cs="Arial"/>
        </w:rPr>
        <w:t>5</w:t>
      </w:r>
      <w:r w:rsidR="0040690A" w:rsidRPr="0040690A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="0040690A" w:rsidRPr="0040690A">
        <w:rPr>
          <w:rFonts w:ascii="Arial" w:hAnsi="Arial" w:cs="Arial"/>
        </w:rPr>
        <w:t xml:space="preserve"> Kč = </w:t>
      </w:r>
      <w:r w:rsidR="00E33319">
        <w:rPr>
          <w:rFonts w:ascii="Arial" w:hAnsi="Arial" w:cs="Arial"/>
        </w:rPr>
        <w:t>302 5</w:t>
      </w:r>
      <w:r w:rsidR="0040690A" w:rsidRPr="0040690A">
        <w:rPr>
          <w:rFonts w:ascii="Arial" w:hAnsi="Arial" w:cs="Arial"/>
        </w:rPr>
        <w:t xml:space="preserve">00,00 Kč (původně </w:t>
      </w:r>
      <w:r w:rsidR="000C4FEF">
        <w:rPr>
          <w:rFonts w:ascii="Arial" w:hAnsi="Arial" w:cs="Arial"/>
        </w:rPr>
        <w:t>5</w:t>
      </w:r>
      <w:r w:rsidR="00FC498F">
        <w:rPr>
          <w:rFonts w:ascii="Arial" w:hAnsi="Arial" w:cs="Arial"/>
        </w:rPr>
        <w:t> </w:t>
      </w:r>
      <w:r w:rsidR="002A7581">
        <w:rPr>
          <w:rFonts w:ascii="Arial" w:hAnsi="Arial" w:cs="Arial"/>
        </w:rPr>
        <w:t>5</w:t>
      </w:r>
      <w:r w:rsidR="000C4FEF">
        <w:rPr>
          <w:rFonts w:ascii="Arial" w:hAnsi="Arial" w:cs="Arial"/>
        </w:rPr>
        <w:t>00</w:t>
      </w:r>
      <w:r w:rsidR="00FC498F">
        <w:rPr>
          <w:rFonts w:ascii="Arial" w:hAnsi="Arial" w:cs="Arial"/>
        </w:rPr>
        <w:t>,00</w:t>
      </w:r>
      <w:r w:rsidR="000C4FEF"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="0040690A" w:rsidRPr="0040690A">
        <w:rPr>
          <w:rFonts w:ascii="Arial" w:hAnsi="Arial" w:cs="Arial"/>
        </w:rPr>
        <w:t>)</w:t>
      </w:r>
    </w:p>
    <w:p w14:paraId="013A86F4" w14:textId="2682D1EB" w:rsidR="00902F36" w:rsidRDefault="00902F36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6.2.8</w:t>
      </w:r>
      <w:r>
        <w:rPr>
          <w:rFonts w:ascii="Arial" w:hAnsi="Arial" w:cs="Arial"/>
        </w:rPr>
        <w:tab/>
      </w:r>
      <w:r w:rsidR="00427CF8" w:rsidRPr="00427CF8">
        <w:rPr>
          <w:rFonts w:ascii="Arial" w:hAnsi="Arial" w:cs="Arial"/>
        </w:rPr>
        <w:t>Dokumentace k soupisu nároků vlastníků pozemků</w:t>
      </w:r>
    </w:p>
    <w:p w14:paraId="5155CB0E" w14:textId="56D5E2BB" w:rsidR="00427CF8" w:rsidRDefault="00427CF8" w:rsidP="003B2C0B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27CF8">
        <w:rPr>
          <w:rFonts w:ascii="Arial" w:hAnsi="Arial" w:cs="Arial"/>
        </w:rPr>
        <w:t>653 MJ × 3</w:t>
      </w:r>
      <w:r w:rsidR="002A7581">
        <w:rPr>
          <w:rFonts w:ascii="Arial" w:hAnsi="Arial" w:cs="Arial"/>
        </w:rPr>
        <w:t>6</w:t>
      </w:r>
      <w:r w:rsidR="00966696">
        <w:rPr>
          <w:rFonts w:ascii="Arial" w:hAnsi="Arial" w:cs="Arial"/>
        </w:rPr>
        <w:t>3</w:t>
      </w:r>
      <w:r w:rsidR="00FC498F">
        <w:rPr>
          <w:rFonts w:ascii="Arial" w:hAnsi="Arial" w:cs="Arial"/>
        </w:rPr>
        <w:t>,00</w:t>
      </w:r>
      <w:r w:rsidRPr="00427CF8">
        <w:rPr>
          <w:rFonts w:ascii="Arial" w:hAnsi="Arial" w:cs="Arial"/>
        </w:rPr>
        <w:t xml:space="preserve"> Kč = </w:t>
      </w:r>
      <w:r w:rsidR="002A7581">
        <w:rPr>
          <w:rFonts w:ascii="Arial" w:hAnsi="Arial" w:cs="Arial"/>
        </w:rPr>
        <w:t>237 039</w:t>
      </w:r>
      <w:r w:rsidRPr="00427CF8">
        <w:rPr>
          <w:rFonts w:ascii="Arial" w:hAnsi="Arial" w:cs="Arial"/>
        </w:rPr>
        <w:t xml:space="preserve">,00 Kč (původně </w:t>
      </w:r>
      <w:r w:rsidR="00966696">
        <w:rPr>
          <w:rFonts w:ascii="Arial" w:hAnsi="Arial" w:cs="Arial"/>
        </w:rPr>
        <w:t>3</w:t>
      </w:r>
      <w:r w:rsidR="002A7581">
        <w:rPr>
          <w:rFonts w:ascii="Arial" w:hAnsi="Arial" w:cs="Arial"/>
        </w:rPr>
        <w:t>3</w:t>
      </w:r>
      <w:r w:rsidR="00966696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="00966696"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="003B2C0B">
        <w:rPr>
          <w:rFonts w:ascii="Arial" w:hAnsi="Arial" w:cs="Arial"/>
        </w:rPr>
        <w:t>)</w:t>
      </w:r>
    </w:p>
    <w:p w14:paraId="0F21A9D4" w14:textId="4AACB66D" w:rsidR="00427CF8" w:rsidRDefault="00427CF8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6.3.1</w:t>
      </w:r>
      <w:r>
        <w:rPr>
          <w:rFonts w:ascii="Arial" w:hAnsi="Arial" w:cs="Arial"/>
        </w:rPr>
        <w:tab/>
      </w:r>
      <w:r w:rsidR="003B2C0B" w:rsidRPr="003B2C0B">
        <w:rPr>
          <w:rFonts w:ascii="Arial" w:hAnsi="Arial" w:cs="Arial"/>
        </w:rPr>
        <w:t>Vypracování plánu společných zařízení ("PSZ")</w:t>
      </w:r>
    </w:p>
    <w:p w14:paraId="39EC595E" w14:textId="0A9F4748" w:rsidR="003B2C0B" w:rsidRDefault="003B2C0B" w:rsidP="001A1101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B2C0B">
        <w:rPr>
          <w:rFonts w:ascii="Arial" w:hAnsi="Arial" w:cs="Arial"/>
        </w:rPr>
        <w:t>6</w:t>
      </w:r>
      <w:r>
        <w:rPr>
          <w:rFonts w:ascii="Arial" w:hAnsi="Arial" w:cs="Arial"/>
        </w:rPr>
        <w:t>48</w:t>
      </w:r>
      <w:r w:rsidRPr="003B2C0B">
        <w:rPr>
          <w:rFonts w:ascii="Arial" w:hAnsi="Arial" w:cs="Arial"/>
        </w:rPr>
        <w:t xml:space="preserve"> MJ × </w:t>
      </w:r>
      <w:r w:rsidR="00CB043C">
        <w:rPr>
          <w:rFonts w:ascii="Arial" w:hAnsi="Arial" w:cs="Arial"/>
        </w:rPr>
        <w:t>1 089</w:t>
      </w:r>
      <w:r w:rsidR="00FC498F">
        <w:rPr>
          <w:rFonts w:ascii="Arial" w:hAnsi="Arial" w:cs="Arial"/>
        </w:rPr>
        <w:t>,00</w:t>
      </w:r>
      <w:r w:rsidRPr="003B2C0B">
        <w:rPr>
          <w:rFonts w:ascii="Arial" w:hAnsi="Arial" w:cs="Arial"/>
        </w:rPr>
        <w:t xml:space="preserve"> Kč = </w:t>
      </w:r>
      <w:r w:rsidR="00CB043C">
        <w:rPr>
          <w:rFonts w:ascii="Arial" w:hAnsi="Arial" w:cs="Arial"/>
        </w:rPr>
        <w:t>705 672</w:t>
      </w:r>
      <w:r w:rsidRPr="003B2C0B">
        <w:rPr>
          <w:rFonts w:ascii="Arial" w:hAnsi="Arial" w:cs="Arial"/>
        </w:rPr>
        <w:t xml:space="preserve">,00 Kč (původně </w:t>
      </w:r>
      <w:r w:rsidR="00404687">
        <w:rPr>
          <w:rFonts w:ascii="Arial" w:hAnsi="Arial" w:cs="Arial"/>
        </w:rPr>
        <w:t>9</w:t>
      </w:r>
      <w:r w:rsidR="00CB043C">
        <w:rPr>
          <w:rFonts w:ascii="Arial" w:hAnsi="Arial" w:cs="Arial"/>
        </w:rPr>
        <w:t>9</w:t>
      </w:r>
      <w:r w:rsidR="00404687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="00404687"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3B2C0B">
        <w:rPr>
          <w:rFonts w:ascii="Arial" w:hAnsi="Arial" w:cs="Arial"/>
        </w:rPr>
        <w:t>)</w:t>
      </w:r>
    </w:p>
    <w:p w14:paraId="60986885" w14:textId="772B430D" w:rsidR="00563F3F" w:rsidRDefault="00563F3F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6.3.1 i) a)</w:t>
      </w:r>
      <w:r>
        <w:rPr>
          <w:rFonts w:ascii="Arial" w:hAnsi="Arial" w:cs="Arial"/>
        </w:rPr>
        <w:tab/>
      </w:r>
      <w:r w:rsidR="001A1101" w:rsidRPr="001A1101">
        <w:rPr>
          <w:rFonts w:ascii="Arial" w:hAnsi="Arial" w:cs="Arial"/>
        </w:rPr>
        <w:t>Výškopisné zaměření zájmového území dle čl. 6.3.1 i) a) Smlouvy</w:t>
      </w:r>
    </w:p>
    <w:p w14:paraId="5C89AF32" w14:textId="7CA629AD" w:rsidR="00427CF8" w:rsidRDefault="001A1101" w:rsidP="00597911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</w:t>
      </w:r>
      <w:r w:rsidRPr="001A1101">
        <w:rPr>
          <w:rFonts w:ascii="Arial" w:hAnsi="Arial" w:cs="Arial"/>
        </w:rPr>
        <w:t xml:space="preserve">8 </w:t>
      </w:r>
      <w:r w:rsidRPr="008A5791">
        <w:rPr>
          <w:rFonts w:ascii="Arial" w:hAnsi="Arial" w:cs="Arial"/>
        </w:rPr>
        <w:t>MJ × 1</w:t>
      </w:r>
      <w:r w:rsidR="00FC498F" w:rsidRPr="008A5791">
        <w:rPr>
          <w:rFonts w:ascii="Arial" w:hAnsi="Arial" w:cs="Arial"/>
        </w:rPr>
        <w:t> </w:t>
      </w:r>
      <w:r w:rsidR="00542210">
        <w:rPr>
          <w:rFonts w:ascii="Arial" w:hAnsi="Arial" w:cs="Arial"/>
        </w:rPr>
        <w:t>452</w:t>
      </w:r>
      <w:r w:rsidR="00FC498F" w:rsidRPr="008A5791">
        <w:rPr>
          <w:rFonts w:ascii="Arial" w:hAnsi="Arial" w:cs="Arial"/>
        </w:rPr>
        <w:t>,00</w:t>
      </w:r>
      <w:r w:rsidRPr="008A5791">
        <w:rPr>
          <w:rFonts w:ascii="Arial" w:hAnsi="Arial" w:cs="Arial"/>
        </w:rPr>
        <w:t xml:space="preserve"> Kč = </w:t>
      </w:r>
      <w:r w:rsidR="00542210">
        <w:rPr>
          <w:rFonts w:ascii="Arial" w:hAnsi="Arial" w:cs="Arial"/>
        </w:rPr>
        <w:t>185 856</w:t>
      </w:r>
      <w:r w:rsidRPr="008A5791">
        <w:rPr>
          <w:rFonts w:ascii="Arial" w:hAnsi="Arial" w:cs="Arial"/>
        </w:rPr>
        <w:t xml:space="preserve">,00 Kč (původně </w:t>
      </w:r>
      <w:r w:rsidR="00757AAD">
        <w:rPr>
          <w:rFonts w:ascii="Arial" w:hAnsi="Arial" w:cs="Arial"/>
        </w:rPr>
        <w:t>1</w:t>
      </w:r>
      <w:r w:rsidR="00FC498F">
        <w:rPr>
          <w:rFonts w:ascii="Arial" w:hAnsi="Arial" w:cs="Arial"/>
        </w:rPr>
        <w:t> </w:t>
      </w:r>
      <w:r w:rsidR="00542210">
        <w:rPr>
          <w:rFonts w:ascii="Arial" w:hAnsi="Arial" w:cs="Arial"/>
        </w:rPr>
        <w:t>3</w:t>
      </w:r>
      <w:r w:rsidR="008A5791">
        <w:rPr>
          <w:rFonts w:ascii="Arial" w:hAnsi="Arial" w:cs="Arial"/>
        </w:rPr>
        <w:t>2</w:t>
      </w:r>
      <w:r w:rsidR="000D3E87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 w:rsidR="000D3E87"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67AE0D88" w14:textId="519A7DB5" w:rsidR="007B56C9" w:rsidRDefault="007B56C9" w:rsidP="00387280">
      <w:pPr>
        <w:spacing w:after="60" w:line="240" w:lineRule="auto"/>
        <w:ind w:left="1418" w:hanging="1418"/>
        <w:rPr>
          <w:rFonts w:ascii="Arial" w:eastAsiaTheme="minorEastAsia" w:hAnsi="Arial" w:cs="Arial"/>
          <w:lang w:eastAsia="cs-CZ"/>
        </w:rPr>
      </w:pPr>
      <w:r w:rsidRPr="007B56C9">
        <w:rPr>
          <w:rFonts w:ascii="Arial" w:eastAsiaTheme="minorEastAsia" w:hAnsi="Arial" w:cs="Arial"/>
          <w:lang w:eastAsia="cs-CZ"/>
        </w:rPr>
        <w:t>6.3.1 i) b)</w:t>
      </w:r>
      <w:r>
        <w:rPr>
          <w:rFonts w:ascii="Arial" w:eastAsiaTheme="minorEastAsia" w:hAnsi="Arial" w:cs="Arial"/>
          <w:lang w:eastAsia="cs-CZ"/>
        </w:rPr>
        <w:tab/>
      </w:r>
      <w:r w:rsidRPr="007B56C9">
        <w:rPr>
          <w:rFonts w:ascii="Arial" w:eastAsiaTheme="minorEastAsia" w:hAnsi="Arial" w:cs="Arial"/>
          <w:lang w:eastAsia="cs-CZ"/>
        </w:rPr>
        <w:t>DTR liniových dopravních staveb PSZ pro stanovení plochy záboru půdy stavbami dle čl. 6.3.1 i) b) Smlouvy</w:t>
      </w:r>
    </w:p>
    <w:p w14:paraId="1CDD9948" w14:textId="2B486FAC" w:rsidR="007B56C9" w:rsidRPr="007B56C9" w:rsidRDefault="007B56C9" w:rsidP="0076774B">
      <w:pPr>
        <w:spacing w:after="120" w:line="240" w:lineRule="auto"/>
        <w:ind w:left="1418" w:hanging="1418"/>
        <w:rPr>
          <w:rFonts w:ascii="Arial" w:eastAsiaTheme="minorEastAsia" w:hAnsi="Arial" w:cs="Arial"/>
          <w:lang w:eastAsia="cs-CZ"/>
        </w:rPr>
      </w:pPr>
      <w:r>
        <w:rPr>
          <w:rFonts w:ascii="Arial" w:eastAsiaTheme="minorEastAsia" w:hAnsi="Arial" w:cs="Arial"/>
          <w:lang w:eastAsia="cs-CZ"/>
        </w:rPr>
        <w:tab/>
      </w:r>
      <w:r>
        <w:rPr>
          <w:rFonts w:ascii="Arial" w:hAnsi="Arial" w:cs="Arial"/>
        </w:rPr>
        <w:t>102</w:t>
      </w:r>
      <w:r w:rsidRPr="001A1101">
        <w:rPr>
          <w:rFonts w:ascii="Arial" w:hAnsi="Arial" w:cs="Arial"/>
        </w:rPr>
        <w:t xml:space="preserve"> MJ × </w:t>
      </w:r>
      <w:r w:rsidR="00090960">
        <w:rPr>
          <w:rFonts w:ascii="Arial" w:hAnsi="Arial" w:cs="Arial"/>
        </w:rPr>
        <w:t>1 089</w:t>
      </w:r>
      <w:r w:rsidR="00FC498F">
        <w:rPr>
          <w:rFonts w:ascii="Arial" w:hAnsi="Arial" w:cs="Arial"/>
        </w:rPr>
        <w:t>,00</w:t>
      </w:r>
      <w:r w:rsidRPr="001A1101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1</w:t>
      </w:r>
      <w:r w:rsidR="00090960">
        <w:rPr>
          <w:rFonts w:ascii="Arial" w:hAnsi="Arial" w:cs="Arial"/>
        </w:rPr>
        <w:t>11 078</w:t>
      </w:r>
      <w:r w:rsidRPr="001A1101">
        <w:rPr>
          <w:rFonts w:ascii="Arial" w:hAnsi="Arial" w:cs="Arial"/>
        </w:rPr>
        <w:t xml:space="preserve">,00 Kč (původně </w:t>
      </w:r>
      <w:r w:rsidR="00007F28">
        <w:rPr>
          <w:rFonts w:ascii="Arial" w:hAnsi="Arial" w:cs="Arial"/>
        </w:rPr>
        <w:t>9</w:t>
      </w:r>
      <w:r w:rsidR="00090960">
        <w:rPr>
          <w:rFonts w:ascii="Arial" w:hAnsi="Arial" w:cs="Arial"/>
        </w:rPr>
        <w:t>9</w:t>
      </w:r>
      <w:r w:rsidR="00007F28"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6B368193" w14:textId="56F0D39C" w:rsidR="000D3E87" w:rsidRDefault="00007F28" w:rsidP="00387280">
      <w:pPr>
        <w:pStyle w:val="08Psmeno"/>
        <w:numPr>
          <w:ilvl w:val="0"/>
          <w:numId w:val="0"/>
        </w:numPr>
        <w:spacing w:after="60"/>
        <w:ind w:left="1418" w:hanging="1418"/>
        <w:contextualSpacing w:val="0"/>
        <w:rPr>
          <w:rFonts w:ascii="Arial" w:hAnsi="Arial" w:cs="Arial"/>
        </w:rPr>
      </w:pPr>
      <w:r w:rsidRPr="007B56C9">
        <w:rPr>
          <w:rFonts w:ascii="Arial" w:hAnsi="Arial" w:cs="Arial"/>
        </w:rPr>
        <w:t>6.3.1 i) b)</w:t>
      </w:r>
      <w:r>
        <w:rPr>
          <w:rFonts w:ascii="Arial" w:hAnsi="Arial" w:cs="Arial"/>
        </w:rPr>
        <w:tab/>
      </w:r>
      <w:r w:rsidR="00387280" w:rsidRPr="00387280">
        <w:rPr>
          <w:rFonts w:ascii="Arial" w:hAnsi="Arial" w:cs="Arial"/>
        </w:rPr>
        <w:t>DTR liniových vodohospodářských a protierozních staveb PSZ pro stanovení plochy záboru půdy stavbami dle čl. 6.3.1 i) b) Smlouvy</w:t>
      </w:r>
    </w:p>
    <w:p w14:paraId="08F62EA2" w14:textId="77EE4349" w:rsidR="00387280" w:rsidRDefault="00387280" w:rsidP="00387280">
      <w:pPr>
        <w:pStyle w:val="08Psmeno"/>
        <w:numPr>
          <w:ilvl w:val="0"/>
          <w:numId w:val="0"/>
        </w:numPr>
        <w:ind w:left="1418" w:hanging="14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93</w:t>
      </w:r>
      <w:r w:rsidRPr="001A1101">
        <w:rPr>
          <w:rFonts w:ascii="Arial" w:hAnsi="Arial" w:cs="Arial"/>
        </w:rPr>
        <w:t xml:space="preserve"> MJ × </w:t>
      </w:r>
      <w:r w:rsidR="005E0206">
        <w:rPr>
          <w:rFonts w:ascii="Arial" w:hAnsi="Arial" w:cs="Arial"/>
        </w:rPr>
        <w:t>1 089</w:t>
      </w:r>
      <w:r w:rsidR="00FC498F">
        <w:rPr>
          <w:rFonts w:ascii="Arial" w:hAnsi="Arial" w:cs="Arial"/>
        </w:rPr>
        <w:t>,00</w:t>
      </w:r>
      <w:r w:rsidRPr="001A1101">
        <w:rPr>
          <w:rFonts w:ascii="Arial" w:hAnsi="Arial" w:cs="Arial"/>
        </w:rPr>
        <w:t xml:space="preserve"> Kč = </w:t>
      </w:r>
      <w:r w:rsidR="00CE3B41">
        <w:rPr>
          <w:rFonts w:ascii="Arial" w:hAnsi="Arial" w:cs="Arial"/>
        </w:rPr>
        <w:t>101 277</w:t>
      </w:r>
      <w:r w:rsidRPr="001A1101">
        <w:rPr>
          <w:rFonts w:ascii="Arial" w:hAnsi="Arial" w:cs="Arial"/>
        </w:rPr>
        <w:t xml:space="preserve">,00 Kč (původně </w:t>
      </w:r>
      <w:r>
        <w:rPr>
          <w:rFonts w:ascii="Arial" w:hAnsi="Arial" w:cs="Arial"/>
        </w:rPr>
        <w:t>9</w:t>
      </w:r>
      <w:r w:rsidR="00CE3B41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7BCC14F8" w14:textId="21A81616" w:rsidR="00387280" w:rsidRDefault="00CC76A7" w:rsidP="00E0729D">
      <w:pPr>
        <w:pStyle w:val="08Psmeno"/>
        <w:numPr>
          <w:ilvl w:val="0"/>
          <w:numId w:val="0"/>
        </w:numPr>
        <w:spacing w:after="60"/>
        <w:ind w:left="1418" w:hanging="1418"/>
        <w:contextualSpacing w:val="0"/>
        <w:rPr>
          <w:rFonts w:ascii="Arial" w:hAnsi="Arial" w:cs="Arial"/>
        </w:rPr>
      </w:pPr>
      <w:r w:rsidRPr="00CC76A7">
        <w:rPr>
          <w:rFonts w:ascii="Arial" w:hAnsi="Arial" w:cs="Arial"/>
        </w:rPr>
        <w:t>6.3.2 h) i)</w:t>
      </w:r>
      <w:r w:rsidRPr="00CC76A7">
        <w:rPr>
          <w:rFonts w:ascii="Arial" w:hAnsi="Arial" w:cs="Arial"/>
        </w:rPr>
        <w:tab/>
        <w:t>Aktualizace PSZ do 10 ha</w:t>
      </w:r>
    </w:p>
    <w:p w14:paraId="6E4D30E8" w14:textId="705F5A2C" w:rsidR="00CC76A7" w:rsidRDefault="00CC76A7" w:rsidP="00F81FDE">
      <w:pPr>
        <w:pStyle w:val="08Psmeno"/>
        <w:numPr>
          <w:ilvl w:val="0"/>
          <w:numId w:val="0"/>
        </w:numPr>
        <w:spacing w:after="100"/>
        <w:ind w:left="1418" w:hanging="141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B2202">
        <w:rPr>
          <w:rFonts w:ascii="Arial" w:hAnsi="Arial" w:cs="Arial"/>
        </w:rPr>
        <w:t>1</w:t>
      </w:r>
      <w:r w:rsidRPr="001A1101">
        <w:rPr>
          <w:rFonts w:ascii="Arial" w:hAnsi="Arial" w:cs="Arial"/>
        </w:rPr>
        <w:t xml:space="preserve"> MJ × </w:t>
      </w:r>
      <w:r w:rsidR="00CE3B41">
        <w:rPr>
          <w:rFonts w:ascii="Arial" w:hAnsi="Arial" w:cs="Arial"/>
        </w:rPr>
        <w:t>7</w:t>
      </w:r>
      <w:r w:rsidR="00FC498F">
        <w:rPr>
          <w:rFonts w:ascii="Arial" w:hAnsi="Arial" w:cs="Arial"/>
        </w:rPr>
        <w:t> </w:t>
      </w:r>
      <w:r w:rsidR="00C02AA0">
        <w:rPr>
          <w:rFonts w:ascii="Arial" w:hAnsi="Arial" w:cs="Arial"/>
        </w:rPr>
        <w:t>623</w:t>
      </w:r>
      <w:r w:rsidR="00FC498F">
        <w:rPr>
          <w:rFonts w:ascii="Arial" w:hAnsi="Arial" w:cs="Arial"/>
        </w:rPr>
        <w:t>,00</w:t>
      </w:r>
      <w:r w:rsidRPr="001A1101">
        <w:rPr>
          <w:rFonts w:ascii="Arial" w:hAnsi="Arial" w:cs="Arial"/>
        </w:rPr>
        <w:t xml:space="preserve"> Kč = </w:t>
      </w:r>
      <w:r w:rsidR="00C02AA0">
        <w:rPr>
          <w:rFonts w:ascii="Arial" w:hAnsi="Arial" w:cs="Arial"/>
        </w:rPr>
        <w:t>7 623</w:t>
      </w:r>
      <w:r w:rsidR="00243D77">
        <w:rPr>
          <w:rFonts w:ascii="Arial" w:hAnsi="Arial" w:cs="Arial"/>
        </w:rPr>
        <w:t>,</w:t>
      </w:r>
      <w:r w:rsidRPr="001A1101">
        <w:rPr>
          <w:rFonts w:ascii="Arial" w:hAnsi="Arial" w:cs="Arial"/>
        </w:rPr>
        <w:t xml:space="preserve">00 Kč (původně </w:t>
      </w:r>
      <w:r w:rsidR="00243D77">
        <w:rPr>
          <w:rFonts w:ascii="Arial" w:hAnsi="Arial" w:cs="Arial"/>
        </w:rPr>
        <w:t>6</w:t>
      </w:r>
      <w:r w:rsidR="00FC498F">
        <w:rPr>
          <w:rFonts w:ascii="Arial" w:hAnsi="Arial" w:cs="Arial"/>
        </w:rPr>
        <w:t> </w:t>
      </w:r>
      <w:r w:rsidR="00C02AA0">
        <w:rPr>
          <w:rFonts w:ascii="Arial" w:hAnsi="Arial" w:cs="Arial"/>
        </w:rPr>
        <w:t>9</w:t>
      </w:r>
      <w:r w:rsidR="00243D77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FC498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16462757" w14:textId="77777777" w:rsidR="003D17B4" w:rsidRDefault="003D17B4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3D17B4">
        <w:rPr>
          <w:rFonts w:ascii="Arial" w:hAnsi="Arial" w:cs="Arial"/>
        </w:rPr>
        <w:t>6.3.2 h) ii)</w:t>
      </w:r>
      <w:r w:rsidRPr="003D17B4">
        <w:rPr>
          <w:rFonts w:ascii="Arial" w:hAnsi="Arial" w:cs="Arial"/>
        </w:rPr>
        <w:tab/>
        <w:t>Aktualizace PSZ do 50 ha</w:t>
      </w:r>
    </w:p>
    <w:p w14:paraId="13C25DA0" w14:textId="2D13642D" w:rsidR="00723A36" w:rsidRDefault="003D17B4" w:rsidP="00F81FDE">
      <w:pPr>
        <w:pStyle w:val="08Psmeno"/>
        <w:numPr>
          <w:ilvl w:val="0"/>
          <w:numId w:val="0"/>
        </w:numPr>
        <w:spacing w:after="10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A1101">
        <w:rPr>
          <w:rFonts w:ascii="Arial" w:hAnsi="Arial" w:cs="Arial"/>
        </w:rPr>
        <w:t xml:space="preserve"> MJ × </w:t>
      </w:r>
      <w:r w:rsidR="00277BF8">
        <w:rPr>
          <w:rFonts w:ascii="Arial" w:hAnsi="Arial" w:cs="Arial"/>
        </w:rPr>
        <w:t>4</w:t>
      </w:r>
      <w:r w:rsidR="00FC498F">
        <w:rPr>
          <w:rFonts w:ascii="Arial" w:hAnsi="Arial" w:cs="Arial"/>
        </w:rPr>
        <w:t> </w:t>
      </w:r>
      <w:r w:rsidR="00277BF8">
        <w:rPr>
          <w:rFonts w:ascii="Arial" w:hAnsi="Arial" w:cs="Arial"/>
        </w:rPr>
        <w:t>356</w:t>
      </w:r>
      <w:r w:rsidR="00FC498F">
        <w:rPr>
          <w:rFonts w:ascii="Arial" w:hAnsi="Arial" w:cs="Arial"/>
        </w:rPr>
        <w:t>,00</w:t>
      </w:r>
      <w:r w:rsidRPr="001A1101">
        <w:rPr>
          <w:rFonts w:ascii="Arial" w:hAnsi="Arial" w:cs="Arial"/>
        </w:rPr>
        <w:t xml:space="preserve"> Kč = </w:t>
      </w:r>
      <w:r w:rsidR="00277BF8">
        <w:rPr>
          <w:rFonts w:ascii="Arial" w:hAnsi="Arial" w:cs="Arial"/>
        </w:rPr>
        <w:t>4 356</w:t>
      </w:r>
      <w:r>
        <w:rPr>
          <w:rFonts w:ascii="Arial" w:hAnsi="Arial" w:cs="Arial"/>
        </w:rPr>
        <w:t>,</w:t>
      </w:r>
      <w:r w:rsidRPr="001A1101">
        <w:rPr>
          <w:rFonts w:ascii="Arial" w:hAnsi="Arial" w:cs="Arial"/>
        </w:rPr>
        <w:t xml:space="preserve">00 Kč (původně </w:t>
      </w:r>
      <w:r w:rsidR="00030217">
        <w:rPr>
          <w:rFonts w:ascii="Arial" w:hAnsi="Arial" w:cs="Arial"/>
        </w:rPr>
        <w:t>3 960</w:t>
      </w:r>
      <w:r w:rsidR="00FC498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48D9EBBE" w14:textId="77777777" w:rsidR="00723A36" w:rsidRDefault="00723A36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723A36">
        <w:rPr>
          <w:rFonts w:ascii="Arial" w:hAnsi="Arial" w:cs="Arial"/>
        </w:rPr>
        <w:lastRenderedPageBreak/>
        <w:t>6.3.2 h) iii)</w:t>
      </w:r>
      <w:r w:rsidRPr="00723A36">
        <w:rPr>
          <w:rFonts w:ascii="Arial" w:hAnsi="Arial" w:cs="Arial"/>
        </w:rPr>
        <w:tab/>
        <w:t>Aktualizace PSZ nad 50 ha</w:t>
      </w:r>
    </w:p>
    <w:p w14:paraId="43DFB761" w14:textId="094B1D60" w:rsidR="00723A36" w:rsidRDefault="00723A36" w:rsidP="00F81FDE">
      <w:pPr>
        <w:pStyle w:val="08Psmeno"/>
        <w:numPr>
          <w:ilvl w:val="0"/>
          <w:numId w:val="0"/>
        </w:numPr>
        <w:spacing w:after="10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1A1101">
        <w:rPr>
          <w:rFonts w:ascii="Arial" w:hAnsi="Arial" w:cs="Arial"/>
        </w:rPr>
        <w:t xml:space="preserve"> MJ × </w:t>
      </w:r>
      <w:r w:rsidR="0078587F">
        <w:rPr>
          <w:rFonts w:ascii="Arial" w:hAnsi="Arial" w:cs="Arial"/>
        </w:rPr>
        <w:t>1</w:t>
      </w:r>
      <w:r w:rsidR="00FC498F">
        <w:rPr>
          <w:rFonts w:ascii="Arial" w:hAnsi="Arial" w:cs="Arial"/>
        </w:rPr>
        <w:t> </w:t>
      </w:r>
      <w:r w:rsidR="0035255E">
        <w:rPr>
          <w:rFonts w:ascii="Arial" w:hAnsi="Arial" w:cs="Arial"/>
        </w:rPr>
        <w:t>633</w:t>
      </w:r>
      <w:r w:rsidR="00FC498F">
        <w:rPr>
          <w:rFonts w:ascii="Arial" w:hAnsi="Arial" w:cs="Arial"/>
        </w:rPr>
        <w:t>,</w:t>
      </w:r>
      <w:r w:rsidR="0035255E">
        <w:rPr>
          <w:rFonts w:ascii="Arial" w:hAnsi="Arial" w:cs="Arial"/>
        </w:rPr>
        <w:t>5</w:t>
      </w:r>
      <w:r w:rsidR="00FC498F">
        <w:rPr>
          <w:rFonts w:ascii="Arial" w:hAnsi="Arial" w:cs="Arial"/>
        </w:rPr>
        <w:t>0</w:t>
      </w:r>
      <w:r w:rsidRPr="001A1101">
        <w:rPr>
          <w:rFonts w:ascii="Arial" w:hAnsi="Arial" w:cs="Arial"/>
        </w:rPr>
        <w:t xml:space="preserve"> Kč = </w:t>
      </w:r>
      <w:r w:rsidR="0078587F">
        <w:rPr>
          <w:rFonts w:ascii="Arial" w:hAnsi="Arial" w:cs="Arial"/>
        </w:rPr>
        <w:t xml:space="preserve">1 </w:t>
      </w:r>
      <w:r w:rsidR="0035255E">
        <w:rPr>
          <w:rFonts w:ascii="Arial" w:hAnsi="Arial" w:cs="Arial"/>
        </w:rPr>
        <w:t>633</w:t>
      </w:r>
      <w:r>
        <w:rPr>
          <w:rFonts w:ascii="Arial" w:hAnsi="Arial" w:cs="Arial"/>
        </w:rPr>
        <w:t>,</w:t>
      </w:r>
      <w:r w:rsidR="0035255E">
        <w:rPr>
          <w:rFonts w:ascii="Arial" w:hAnsi="Arial" w:cs="Arial"/>
        </w:rPr>
        <w:t>5</w:t>
      </w:r>
      <w:r w:rsidRPr="001A1101">
        <w:rPr>
          <w:rFonts w:ascii="Arial" w:hAnsi="Arial" w:cs="Arial"/>
        </w:rPr>
        <w:t xml:space="preserve">0 Kč (původně </w:t>
      </w:r>
      <w:r w:rsidR="00FC498F">
        <w:rPr>
          <w:rFonts w:ascii="Arial" w:hAnsi="Arial" w:cs="Arial"/>
        </w:rPr>
        <w:t>1 </w:t>
      </w:r>
      <w:r w:rsidR="0035255E">
        <w:rPr>
          <w:rFonts w:ascii="Arial" w:hAnsi="Arial" w:cs="Arial"/>
        </w:rPr>
        <w:t>485</w:t>
      </w:r>
      <w:r w:rsidR="00FC498F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460219">
        <w:rPr>
          <w:rFonts w:ascii="Arial" w:hAnsi="Arial" w:cs="Arial"/>
        </w:rPr>
        <w:t>/MJ</w:t>
      </w:r>
      <w:r w:rsidRPr="001A1101">
        <w:rPr>
          <w:rFonts w:ascii="Arial" w:hAnsi="Arial" w:cs="Arial"/>
        </w:rPr>
        <w:t>)</w:t>
      </w:r>
    </w:p>
    <w:p w14:paraId="118FA0FA" w14:textId="58DD19A7" w:rsidR="00757AAD" w:rsidRDefault="00757AAD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6.3.2</w:t>
      </w:r>
      <w:r>
        <w:rPr>
          <w:rFonts w:ascii="Arial" w:hAnsi="Arial" w:cs="Arial"/>
        </w:rPr>
        <w:tab/>
      </w:r>
      <w:r w:rsidRPr="00757AAD">
        <w:rPr>
          <w:rFonts w:ascii="Arial" w:hAnsi="Arial" w:cs="Arial"/>
        </w:rPr>
        <w:t>Vypracování návrhu nového uspořádání pozemků k jeho vystavení dle § 11 odst. 1 Zákona</w:t>
      </w:r>
    </w:p>
    <w:p w14:paraId="71864736" w14:textId="55B5E384" w:rsidR="00597911" w:rsidRDefault="00597911" w:rsidP="00673C8E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64</w:t>
      </w:r>
      <w:r w:rsidRPr="00597911">
        <w:rPr>
          <w:rFonts w:ascii="Arial" w:hAnsi="Arial" w:cs="Arial"/>
        </w:rPr>
        <w:t xml:space="preserve">8 MJ × </w:t>
      </w:r>
      <w:r w:rsidR="00546958">
        <w:rPr>
          <w:rFonts w:ascii="Arial" w:hAnsi="Arial" w:cs="Arial"/>
        </w:rPr>
        <w:t>1 </w:t>
      </w:r>
      <w:r w:rsidR="00CD6E8D">
        <w:rPr>
          <w:rFonts w:ascii="Arial" w:hAnsi="Arial" w:cs="Arial"/>
        </w:rPr>
        <w:t>452</w:t>
      </w:r>
      <w:r w:rsidR="00546958">
        <w:rPr>
          <w:rFonts w:ascii="Arial" w:hAnsi="Arial" w:cs="Arial"/>
        </w:rPr>
        <w:t xml:space="preserve">,00 </w:t>
      </w:r>
      <w:r w:rsidRPr="00597911">
        <w:rPr>
          <w:rFonts w:ascii="Arial" w:hAnsi="Arial" w:cs="Arial"/>
        </w:rPr>
        <w:t xml:space="preserve">Kč = </w:t>
      </w:r>
      <w:r w:rsidR="001307C2">
        <w:rPr>
          <w:rFonts w:ascii="Arial" w:hAnsi="Arial" w:cs="Arial"/>
        </w:rPr>
        <w:t>940 896</w:t>
      </w:r>
      <w:r w:rsidRPr="00597911">
        <w:rPr>
          <w:rFonts w:ascii="Arial" w:hAnsi="Arial" w:cs="Arial"/>
        </w:rPr>
        <w:t xml:space="preserve">,00 Kč (původně </w:t>
      </w:r>
      <w:r w:rsidR="00A71A7F">
        <w:rPr>
          <w:rFonts w:ascii="Arial" w:hAnsi="Arial" w:cs="Arial"/>
        </w:rPr>
        <w:t>1 </w:t>
      </w:r>
      <w:r w:rsidR="001307C2">
        <w:rPr>
          <w:rFonts w:ascii="Arial" w:hAnsi="Arial" w:cs="Arial"/>
        </w:rPr>
        <w:t>3</w:t>
      </w:r>
      <w:r w:rsidR="00A71A7F">
        <w:rPr>
          <w:rFonts w:ascii="Arial" w:hAnsi="Arial" w:cs="Arial"/>
        </w:rPr>
        <w:t>20,00 Kč</w:t>
      </w:r>
      <w:r w:rsidR="00460219">
        <w:rPr>
          <w:rFonts w:ascii="Arial" w:hAnsi="Arial" w:cs="Arial"/>
        </w:rPr>
        <w:t>/MJ</w:t>
      </w:r>
      <w:r w:rsidRPr="00597911">
        <w:rPr>
          <w:rFonts w:ascii="Arial" w:hAnsi="Arial" w:cs="Arial"/>
        </w:rPr>
        <w:t>)</w:t>
      </w:r>
    </w:p>
    <w:p w14:paraId="622E00F9" w14:textId="58B3E6A4" w:rsidR="00A71A7F" w:rsidRDefault="000D587C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0D587C">
        <w:rPr>
          <w:rFonts w:ascii="Arial" w:hAnsi="Arial" w:cs="Arial"/>
        </w:rPr>
        <w:t>6.3.3</w:t>
      </w:r>
      <w:r w:rsidRPr="000D587C">
        <w:rPr>
          <w:rFonts w:ascii="Arial" w:hAnsi="Arial" w:cs="Arial"/>
        </w:rPr>
        <w:tab/>
        <w:t>Předložení aktuální dokumentace návrhu KoPÚ</w:t>
      </w:r>
    </w:p>
    <w:p w14:paraId="1A6ED5D1" w14:textId="32DAFCBE" w:rsidR="000D587C" w:rsidRDefault="000D587C" w:rsidP="00673C8E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597911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2</w:t>
      </w:r>
      <w:r w:rsidR="00F81CD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F81CD8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Pr="0059791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,00 </w:t>
      </w:r>
      <w:r w:rsidRPr="00597911">
        <w:rPr>
          <w:rFonts w:ascii="Arial" w:hAnsi="Arial" w:cs="Arial"/>
        </w:rPr>
        <w:t xml:space="preserve">Kč = </w:t>
      </w:r>
      <w:r w:rsidR="00460219">
        <w:rPr>
          <w:rFonts w:ascii="Arial" w:hAnsi="Arial" w:cs="Arial"/>
        </w:rPr>
        <w:t>4</w:t>
      </w:r>
      <w:r w:rsidR="00F81CD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F81CD8">
        <w:rPr>
          <w:rFonts w:ascii="Arial" w:hAnsi="Arial" w:cs="Arial"/>
        </w:rPr>
        <w:t>4</w:t>
      </w:r>
      <w:r w:rsidR="00460219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  <w:r w:rsidRPr="00597911">
        <w:rPr>
          <w:rFonts w:ascii="Arial" w:hAnsi="Arial" w:cs="Arial"/>
        </w:rPr>
        <w:t xml:space="preserve">,00 Kč (původně </w:t>
      </w:r>
      <w:r w:rsidR="00460219">
        <w:rPr>
          <w:rFonts w:ascii="Arial" w:hAnsi="Arial" w:cs="Arial"/>
        </w:rPr>
        <w:t>2</w:t>
      </w:r>
      <w:r w:rsidR="00F81CD8">
        <w:rPr>
          <w:rFonts w:ascii="Arial" w:hAnsi="Arial" w:cs="Arial"/>
        </w:rPr>
        <w:t>2</w:t>
      </w:r>
      <w:r w:rsidR="00460219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00,00 Kč</w:t>
      </w:r>
      <w:r w:rsidR="00460219">
        <w:rPr>
          <w:rFonts w:ascii="Arial" w:hAnsi="Arial" w:cs="Arial"/>
        </w:rPr>
        <w:t>/MJ</w:t>
      </w:r>
      <w:r w:rsidRPr="00597911">
        <w:rPr>
          <w:rFonts w:ascii="Arial" w:hAnsi="Arial" w:cs="Arial"/>
        </w:rPr>
        <w:t>)</w:t>
      </w:r>
    </w:p>
    <w:p w14:paraId="20B2889E" w14:textId="1162BFBC" w:rsidR="00284A9F" w:rsidRDefault="00284A9F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6.3.</w:t>
      </w:r>
      <w:r w:rsidR="00673C8E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673C8E" w:rsidRPr="00673C8E">
        <w:rPr>
          <w:rFonts w:ascii="Arial" w:hAnsi="Arial" w:cs="Arial"/>
        </w:rPr>
        <w:t>Zhotovení podkladů pro změnu katastrální hranice</w:t>
      </w:r>
    </w:p>
    <w:p w14:paraId="19942D00" w14:textId="02D320B0" w:rsidR="00673C8E" w:rsidRDefault="00673C8E" w:rsidP="005125B8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73C8E">
        <w:rPr>
          <w:rFonts w:ascii="Arial" w:hAnsi="Arial" w:cs="Arial"/>
        </w:rPr>
        <w:t xml:space="preserve">8 MJ × </w:t>
      </w:r>
      <w:r w:rsidR="000C0594">
        <w:rPr>
          <w:rFonts w:ascii="Arial" w:hAnsi="Arial" w:cs="Arial"/>
        </w:rPr>
        <w:t>7 260</w:t>
      </w:r>
      <w:r w:rsidR="001E05E3">
        <w:rPr>
          <w:rFonts w:ascii="Arial" w:hAnsi="Arial" w:cs="Arial"/>
        </w:rPr>
        <w:t>,00</w:t>
      </w:r>
      <w:r w:rsidRPr="00673C8E">
        <w:rPr>
          <w:rFonts w:ascii="Arial" w:hAnsi="Arial" w:cs="Arial"/>
        </w:rPr>
        <w:t xml:space="preserve"> Kč = </w:t>
      </w:r>
      <w:r w:rsidR="00A00C57">
        <w:rPr>
          <w:rFonts w:ascii="Arial" w:hAnsi="Arial" w:cs="Arial"/>
        </w:rPr>
        <w:t>5</w:t>
      </w:r>
      <w:r w:rsidR="000C0594">
        <w:rPr>
          <w:rFonts w:ascii="Arial" w:hAnsi="Arial" w:cs="Arial"/>
        </w:rPr>
        <w:t>8</w:t>
      </w:r>
      <w:r w:rsidR="00A00C57">
        <w:rPr>
          <w:rFonts w:ascii="Arial" w:hAnsi="Arial" w:cs="Arial"/>
        </w:rPr>
        <w:t xml:space="preserve"> </w:t>
      </w:r>
      <w:r w:rsidR="000C0594">
        <w:rPr>
          <w:rFonts w:ascii="Arial" w:hAnsi="Arial" w:cs="Arial"/>
        </w:rPr>
        <w:t>0</w:t>
      </w:r>
      <w:r w:rsidR="00A00C57">
        <w:rPr>
          <w:rFonts w:ascii="Arial" w:hAnsi="Arial" w:cs="Arial"/>
        </w:rPr>
        <w:t>8</w:t>
      </w:r>
      <w:r w:rsidRPr="00673C8E">
        <w:rPr>
          <w:rFonts w:ascii="Arial" w:hAnsi="Arial" w:cs="Arial"/>
        </w:rPr>
        <w:t xml:space="preserve">0,00 Kč (původně </w:t>
      </w:r>
      <w:r w:rsidR="00A00C57">
        <w:rPr>
          <w:rFonts w:ascii="Arial" w:hAnsi="Arial" w:cs="Arial"/>
        </w:rPr>
        <w:t>6 </w:t>
      </w:r>
      <w:r w:rsidR="007848E2">
        <w:rPr>
          <w:rFonts w:ascii="Arial" w:hAnsi="Arial" w:cs="Arial"/>
        </w:rPr>
        <w:t>6</w:t>
      </w:r>
      <w:r w:rsidR="00A00C57">
        <w:rPr>
          <w:rFonts w:ascii="Arial" w:hAnsi="Arial" w:cs="Arial"/>
        </w:rPr>
        <w:t>00,00 Kč/</w:t>
      </w:r>
      <w:r w:rsidRPr="00673C8E">
        <w:rPr>
          <w:rFonts w:ascii="Arial" w:hAnsi="Arial" w:cs="Arial"/>
        </w:rPr>
        <w:t>MJ)</w:t>
      </w:r>
    </w:p>
    <w:p w14:paraId="09240D7D" w14:textId="7DA7AA33" w:rsidR="002C5A41" w:rsidRDefault="002C5A41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2C5A41">
        <w:rPr>
          <w:rFonts w:ascii="Arial" w:hAnsi="Arial" w:cs="Arial"/>
        </w:rPr>
        <w:t>6.3.5 i)</w:t>
      </w:r>
      <w:r w:rsidRPr="002C5A41">
        <w:rPr>
          <w:rFonts w:ascii="Arial" w:hAnsi="Arial" w:cs="Arial"/>
        </w:rPr>
        <w:tab/>
      </w:r>
      <w:r w:rsidR="00552584">
        <w:rPr>
          <w:rFonts w:ascii="Arial" w:hAnsi="Arial" w:cs="Arial"/>
        </w:rPr>
        <w:tab/>
      </w:r>
      <w:r w:rsidRPr="002C5A41">
        <w:rPr>
          <w:rFonts w:ascii="Arial" w:hAnsi="Arial" w:cs="Arial"/>
        </w:rPr>
        <w:t>Aktualizace návrhu po ukončení odvolacího řízení do 10 ha</w:t>
      </w:r>
    </w:p>
    <w:p w14:paraId="662106B8" w14:textId="048BCCD6" w:rsidR="002C5A41" w:rsidRDefault="002C5A41" w:rsidP="005125B8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2584">
        <w:rPr>
          <w:rFonts w:ascii="Arial" w:hAnsi="Arial" w:cs="Arial"/>
        </w:rPr>
        <w:tab/>
      </w:r>
      <w:r w:rsidR="00C44F46">
        <w:rPr>
          <w:rFonts w:ascii="Arial" w:hAnsi="Arial" w:cs="Arial"/>
        </w:rPr>
        <w:t>1</w:t>
      </w:r>
      <w:r w:rsidRPr="00673C8E">
        <w:rPr>
          <w:rFonts w:ascii="Arial" w:hAnsi="Arial" w:cs="Arial"/>
        </w:rPr>
        <w:t xml:space="preserve"> MJ × </w:t>
      </w:r>
      <w:r w:rsidR="007848E2">
        <w:rPr>
          <w:rFonts w:ascii="Arial" w:hAnsi="Arial" w:cs="Arial"/>
        </w:rPr>
        <w:t>10 164</w:t>
      </w:r>
      <w:r w:rsidR="003D1B46">
        <w:rPr>
          <w:rFonts w:ascii="Arial" w:hAnsi="Arial" w:cs="Arial"/>
        </w:rPr>
        <w:t>,00</w:t>
      </w:r>
      <w:r w:rsidRPr="00673C8E">
        <w:rPr>
          <w:rFonts w:ascii="Arial" w:hAnsi="Arial" w:cs="Arial"/>
        </w:rPr>
        <w:t xml:space="preserve"> Kč = </w:t>
      </w:r>
      <w:r w:rsidR="007848E2">
        <w:rPr>
          <w:rFonts w:ascii="Arial" w:hAnsi="Arial" w:cs="Arial"/>
        </w:rPr>
        <w:t>10 164</w:t>
      </w:r>
      <w:r w:rsidRPr="00673C8E">
        <w:rPr>
          <w:rFonts w:ascii="Arial" w:hAnsi="Arial" w:cs="Arial"/>
        </w:rPr>
        <w:t xml:space="preserve">,00 Kč (původně </w:t>
      </w:r>
      <w:r w:rsidR="005F69C9">
        <w:rPr>
          <w:rFonts w:ascii="Arial" w:hAnsi="Arial" w:cs="Arial"/>
        </w:rPr>
        <w:t>9</w:t>
      </w:r>
      <w:r w:rsidR="00C44F46">
        <w:rPr>
          <w:rFonts w:ascii="Arial" w:hAnsi="Arial" w:cs="Arial"/>
        </w:rPr>
        <w:t xml:space="preserve"> </w:t>
      </w:r>
      <w:r w:rsidR="005F69C9">
        <w:rPr>
          <w:rFonts w:ascii="Arial" w:hAnsi="Arial" w:cs="Arial"/>
        </w:rPr>
        <w:t>2</w:t>
      </w:r>
      <w:r w:rsidR="00082F24">
        <w:rPr>
          <w:rFonts w:ascii="Arial" w:hAnsi="Arial" w:cs="Arial"/>
        </w:rPr>
        <w:t>4</w:t>
      </w:r>
      <w:r>
        <w:rPr>
          <w:rFonts w:ascii="Arial" w:hAnsi="Arial" w:cs="Arial"/>
        </w:rPr>
        <w:t>0,00 Kč/</w:t>
      </w:r>
      <w:r w:rsidRPr="00673C8E">
        <w:rPr>
          <w:rFonts w:ascii="Arial" w:hAnsi="Arial" w:cs="Arial"/>
        </w:rPr>
        <w:t>MJ)</w:t>
      </w:r>
    </w:p>
    <w:p w14:paraId="389715D9" w14:textId="00EF76A8" w:rsidR="00C44F46" w:rsidRDefault="00552584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552584">
        <w:rPr>
          <w:rFonts w:ascii="Arial" w:hAnsi="Arial" w:cs="Arial"/>
        </w:rPr>
        <w:t>6.3.5 ii)</w:t>
      </w:r>
      <w:r w:rsidRPr="00552584">
        <w:rPr>
          <w:rFonts w:ascii="Arial" w:hAnsi="Arial" w:cs="Arial"/>
        </w:rPr>
        <w:tab/>
        <w:t>Aktualizace návrhu po ukončení odvolacího řízení do 50 ha</w:t>
      </w:r>
    </w:p>
    <w:p w14:paraId="78642924" w14:textId="352AC136" w:rsidR="00552584" w:rsidRDefault="00552584" w:rsidP="005125B8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673C8E">
        <w:rPr>
          <w:rFonts w:ascii="Arial" w:hAnsi="Arial" w:cs="Arial"/>
        </w:rPr>
        <w:t xml:space="preserve"> MJ × </w:t>
      </w:r>
      <w:r>
        <w:rPr>
          <w:rFonts w:ascii="Arial" w:hAnsi="Arial" w:cs="Arial"/>
        </w:rPr>
        <w:t>5</w:t>
      </w:r>
      <w:r w:rsidR="003D1B46">
        <w:rPr>
          <w:rFonts w:ascii="Arial" w:hAnsi="Arial" w:cs="Arial"/>
        </w:rPr>
        <w:t> </w:t>
      </w:r>
      <w:r w:rsidR="00732C7A">
        <w:rPr>
          <w:rFonts w:ascii="Arial" w:hAnsi="Arial" w:cs="Arial"/>
        </w:rPr>
        <w:t>808</w:t>
      </w:r>
      <w:r w:rsidR="003D1B46">
        <w:rPr>
          <w:rFonts w:ascii="Arial" w:hAnsi="Arial" w:cs="Arial"/>
        </w:rPr>
        <w:t>,00</w:t>
      </w:r>
      <w:r w:rsidRPr="00673C8E">
        <w:rPr>
          <w:rFonts w:ascii="Arial" w:hAnsi="Arial" w:cs="Arial"/>
        </w:rPr>
        <w:t xml:space="preserve"> Kč = </w:t>
      </w:r>
      <w:r>
        <w:rPr>
          <w:rFonts w:ascii="Arial" w:hAnsi="Arial" w:cs="Arial"/>
        </w:rPr>
        <w:t>5</w:t>
      </w:r>
      <w:r w:rsidR="00732C7A">
        <w:rPr>
          <w:rFonts w:ascii="Arial" w:hAnsi="Arial" w:cs="Arial"/>
        </w:rPr>
        <w:t> 808,</w:t>
      </w:r>
      <w:r w:rsidRPr="00673C8E">
        <w:rPr>
          <w:rFonts w:ascii="Arial" w:hAnsi="Arial" w:cs="Arial"/>
        </w:rPr>
        <w:t xml:space="preserve">00 Kč (původně </w:t>
      </w:r>
      <w:r w:rsidR="00732C7A">
        <w:rPr>
          <w:rFonts w:ascii="Arial" w:hAnsi="Arial" w:cs="Arial"/>
        </w:rPr>
        <w:t>5 280</w:t>
      </w:r>
      <w:r>
        <w:rPr>
          <w:rFonts w:ascii="Arial" w:hAnsi="Arial" w:cs="Arial"/>
        </w:rPr>
        <w:t>,00 Kč/</w:t>
      </w:r>
      <w:r w:rsidRPr="00673C8E">
        <w:rPr>
          <w:rFonts w:ascii="Arial" w:hAnsi="Arial" w:cs="Arial"/>
        </w:rPr>
        <w:t>MJ)</w:t>
      </w:r>
    </w:p>
    <w:p w14:paraId="4F96522A" w14:textId="09C612CF" w:rsidR="00082F24" w:rsidRDefault="00082F24" w:rsidP="00E0729D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 w:rsidRPr="00082F24">
        <w:rPr>
          <w:rFonts w:ascii="Arial" w:hAnsi="Arial" w:cs="Arial"/>
        </w:rPr>
        <w:t>6.3.5 iii)</w:t>
      </w:r>
      <w:r w:rsidRPr="00082F24">
        <w:rPr>
          <w:rFonts w:ascii="Arial" w:hAnsi="Arial" w:cs="Arial"/>
        </w:rPr>
        <w:tab/>
        <w:t>Aktualizace návrhu po ukončení odvolacího řízení nad 50 ha</w:t>
      </w:r>
    </w:p>
    <w:p w14:paraId="6942A35F" w14:textId="54B41CCF" w:rsidR="0076774B" w:rsidRDefault="00082F24" w:rsidP="00F81FDE">
      <w:pPr>
        <w:pStyle w:val="08Psmeno"/>
        <w:numPr>
          <w:ilvl w:val="0"/>
          <w:numId w:val="0"/>
        </w:numPr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673C8E">
        <w:rPr>
          <w:rFonts w:ascii="Arial" w:hAnsi="Arial" w:cs="Arial"/>
        </w:rPr>
        <w:t xml:space="preserve"> MJ × </w:t>
      </w:r>
      <w:r w:rsidR="00132A98">
        <w:rPr>
          <w:rFonts w:ascii="Arial" w:hAnsi="Arial" w:cs="Arial"/>
        </w:rPr>
        <w:t>2 178</w:t>
      </w:r>
      <w:r w:rsidR="003D1B46">
        <w:rPr>
          <w:rFonts w:ascii="Arial" w:hAnsi="Arial" w:cs="Arial"/>
        </w:rPr>
        <w:t>,00</w:t>
      </w:r>
      <w:r w:rsidRPr="00673C8E">
        <w:rPr>
          <w:rFonts w:ascii="Arial" w:hAnsi="Arial" w:cs="Arial"/>
        </w:rPr>
        <w:t xml:space="preserve"> Kč = </w:t>
      </w:r>
      <w:r w:rsidR="00132A98">
        <w:rPr>
          <w:rFonts w:ascii="Arial" w:hAnsi="Arial" w:cs="Arial"/>
        </w:rPr>
        <w:t>2 178</w:t>
      </w:r>
      <w:r w:rsidRPr="00673C8E">
        <w:rPr>
          <w:rFonts w:ascii="Arial" w:hAnsi="Arial" w:cs="Arial"/>
        </w:rPr>
        <w:t xml:space="preserve">,00 Kč (původně </w:t>
      </w:r>
      <w:r w:rsidR="00EE3FF0">
        <w:rPr>
          <w:rFonts w:ascii="Arial" w:hAnsi="Arial" w:cs="Arial"/>
        </w:rPr>
        <w:t xml:space="preserve">1 </w:t>
      </w:r>
      <w:r w:rsidR="00132A98">
        <w:rPr>
          <w:rFonts w:ascii="Arial" w:hAnsi="Arial" w:cs="Arial"/>
        </w:rPr>
        <w:t>9</w:t>
      </w:r>
      <w:r w:rsidR="00EE3FF0">
        <w:rPr>
          <w:rFonts w:ascii="Arial" w:hAnsi="Arial" w:cs="Arial"/>
        </w:rPr>
        <w:t>8</w:t>
      </w:r>
      <w:r>
        <w:rPr>
          <w:rFonts w:ascii="Arial" w:hAnsi="Arial" w:cs="Arial"/>
        </w:rPr>
        <w:t>0,00 Kč/</w:t>
      </w:r>
      <w:r w:rsidRPr="00673C8E">
        <w:rPr>
          <w:rFonts w:ascii="Arial" w:hAnsi="Arial" w:cs="Arial"/>
        </w:rPr>
        <w:t>MJ)</w:t>
      </w:r>
    </w:p>
    <w:p w14:paraId="027D9177" w14:textId="4597BD36" w:rsidR="002A01E8" w:rsidRDefault="002A01E8" w:rsidP="00C40B50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6.4</w:t>
      </w:r>
      <w:r>
        <w:rPr>
          <w:rFonts w:ascii="Arial" w:hAnsi="Arial" w:cs="Arial"/>
        </w:rPr>
        <w:tab/>
      </w:r>
      <w:r w:rsidR="005125B8" w:rsidRPr="005125B8">
        <w:rPr>
          <w:rFonts w:ascii="Arial" w:hAnsi="Arial" w:cs="Arial"/>
        </w:rPr>
        <w:t>Hlavní celek 3 „Mapové dílo“</w:t>
      </w:r>
    </w:p>
    <w:p w14:paraId="7E50AFF2" w14:textId="7A021EB5" w:rsidR="007172A6" w:rsidRPr="00B036BE" w:rsidRDefault="005125B8" w:rsidP="00B036BE">
      <w:pPr>
        <w:pStyle w:val="08Psmeno"/>
        <w:numPr>
          <w:ilvl w:val="0"/>
          <w:numId w:val="0"/>
        </w:numPr>
        <w:spacing w:after="60"/>
        <w:ind w:left="709" w:hanging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25B8">
        <w:rPr>
          <w:rFonts w:ascii="Arial" w:hAnsi="Arial" w:cs="Arial"/>
        </w:rPr>
        <w:t>653 MJ × 3</w:t>
      </w:r>
      <w:r w:rsidR="00132A98">
        <w:rPr>
          <w:rFonts w:ascii="Arial" w:hAnsi="Arial" w:cs="Arial"/>
        </w:rPr>
        <w:t>6</w:t>
      </w:r>
      <w:r w:rsidR="00EE3FF0">
        <w:rPr>
          <w:rFonts w:ascii="Arial" w:hAnsi="Arial" w:cs="Arial"/>
        </w:rPr>
        <w:t>3</w:t>
      </w:r>
      <w:r w:rsidR="006323BA">
        <w:rPr>
          <w:rFonts w:ascii="Arial" w:hAnsi="Arial" w:cs="Arial"/>
        </w:rPr>
        <w:t>,00</w:t>
      </w:r>
      <w:r w:rsidRPr="005125B8">
        <w:rPr>
          <w:rFonts w:ascii="Arial" w:hAnsi="Arial" w:cs="Arial"/>
        </w:rPr>
        <w:t xml:space="preserve"> Kč = </w:t>
      </w:r>
      <w:r w:rsidR="006E33FD">
        <w:rPr>
          <w:rFonts w:ascii="Arial" w:hAnsi="Arial" w:cs="Arial"/>
        </w:rPr>
        <w:t>2</w:t>
      </w:r>
      <w:r w:rsidR="006323BA">
        <w:rPr>
          <w:rFonts w:ascii="Arial" w:hAnsi="Arial" w:cs="Arial"/>
        </w:rPr>
        <w:t>37</w:t>
      </w:r>
      <w:r w:rsidR="006E33FD">
        <w:rPr>
          <w:rFonts w:ascii="Arial" w:hAnsi="Arial" w:cs="Arial"/>
        </w:rPr>
        <w:t xml:space="preserve"> </w:t>
      </w:r>
      <w:r w:rsidR="006323BA">
        <w:rPr>
          <w:rFonts w:ascii="Arial" w:hAnsi="Arial" w:cs="Arial"/>
        </w:rPr>
        <w:t>03</w:t>
      </w:r>
      <w:r w:rsidR="006E33FD" w:rsidRPr="006E33FD">
        <w:rPr>
          <w:rFonts w:ascii="Arial" w:hAnsi="Arial" w:cs="Arial"/>
        </w:rPr>
        <w:t>9</w:t>
      </w:r>
      <w:r w:rsidRPr="006E33FD">
        <w:rPr>
          <w:rFonts w:ascii="Arial" w:hAnsi="Arial" w:cs="Arial"/>
        </w:rPr>
        <w:t>,00</w:t>
      </w:r>
      <w:r w:rsidRPr="005125B8">
        <w:rPr>
          <w:rFonts w:ascii="Arial" w:hAnsi="Arial" w:cs="Arial"/>
        </w:rPr>
        <w:t xml:space="preserve"> Kč (původně </w:t>
      </w:r>
      <w:r w:rsidR="00EE3FF0">
        <w:rPr>
          <w:rFonts w:ascii="Arial" w:hAnsi="Arial" w:cs="Arial"/>
        </w:rPr>
        <w:t>3</w:t>
      </w:r>
      <w:r w:rsidR="006323BA">
        <w:rPr>
          <w:rFonts w:ascii="Arial" w:hAnsi="Arial" w:cs="Arial"/>
        </w:rPr>
        <w:t>3</w:t>
      </w:r>
      <w:r w:rsidR="00EE3FF0">
        <w:rPr>
          <w:rFonts w:ascii="Arial" w:hAnsi="Arial" w:cs="Arial"/>
        </w:rPr>
        <w:t>0,00 Kč/</w:t>
      </w:r>
      <w:r w:rsidRPr="005125B8">
        <w:rPr>
          <w:rFonts w:ascii="Arial" w:hAnsi="Arial" w:cs="Arial"/>
        </w:rPr>
        <w:t xml:space="preserve"> MJ)</w:t>
      </w:r>
    </w:p>
    <w:p w14:paraId="2B55C536" w14:textId="2555DFC2" w:rsidR="00AF38EA" w:rsidRPr="0040502E" w:rsidRDefault="00AF38EA" w:rsidP="0066374E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40502E">
        <w:rPr>
          <w:rFonts w:ascii="Arial" w:hAnsi="Arial" w:cs="Arial"/>
          <w:b/>
          <w:bCs/>
        </w:rPr>
        <w:t>II.</w:t>
      </w:r>
    </w:p>
    <w:p w14:paraId="147B7D10" w14:textId="77777777" w:rsidR="00AF38EA" w:rsidRPr="00AF38EA" w:rsidRDefault="00AF38EA" w:rsidP="00AF38EA">
      <w:pPr>
        <w:pStyle w:val="07Zkladntext"/>
        <w:rPr>
          <w:rFonts w:ascii="Arial" w:hAnsi="Arial" w:cs="Arial"/>
        </w:rPr>
      </w:pPr>
      <w:r w:rsidRPr="00AF38EA">
        <w:rPr>
          <w:rFonts w:ascii="Arial" w:hAnsi="Arial" w:cs="Arial"/>
        </w:rPr>
        <w:t>Dosavadní text bodu 3.1. článku 3. smlouvy se ruší a nový text zní takto:</w:t>
      </w:r>
    </w:p>
    <w:p w14:paraId="246091BB" w14:textId="64985A66" w:rsidR="00354192" w:rsidRPr="00812991" w:rsidRDefault="00AF38EA" w:rsidP="00812991">
      <w:pPr>
        <w:pStyle w:val="07Zkladntext"/>
        <w:rPr>
          <w:rFonts w:ascii="Arial" w:hAnsi="Arial" w:cs="Arial"/>
          <w:i/>
        </w:rPr>
      </w:pPr>
      <w:r w:rsidRPr="00AF38EA">
        <w:rPr>
          <w:rFonts w:ascii="Arial" w:hAnsi="Arial" w:cs="Arial"/>
        </w:rPr>
        <w:t>3.1. Cena za řádné a včasné provedení Díla je sjednána následovně:</w:t>
      </w:r>
      <w:bookmarkStart w:id="0" w:name="_Ref50660230"/>
    </w:p>
    <w:tbl>
      <w:tblPr>
        <w:tblW w:w="480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1"/>
        <w:gridCol w:w="3544"/>
      </w:tblGrid>
      <w:tr w:rsidR="00F656CF" w:rsidRPr="00C62699" w14:paraId="6B8C8A98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7C368F5" w14:textId="0FB79A39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1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Přípravné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576C" w14:textId="4930B84A" w:rsidR="00F656CF" w:rsidRPr="00C62699" w:rsidRDefault="0065249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5249F">
              <w:rPr>
                <w:rFonts w:ascii="Arial" w:hAnsi="Arial" w:cs="Arial"/>
                <w:snapToGrid w:val="0"/>
              </w:rPr>
              <w:t xml:space="preserve">2 096 999,00 </w:t>
            </w:r>
            <w:r w:rsidR="00F656CF" w:rsidRPr="00C62699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0E6F82C6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EA8C" w14:textId="6113212E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2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Návrhové práce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41D" w14:textId="4E35F05D" w:rsidR="00F656CF" w:rsidRPr="00C62699" w:rsidRDefault="0065249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5249F">
              <w:rPr>
                <w:rFonts w:ascii="Arial" w:hAnsi="Arial" w:cs="Arial"/>
                <w:snapToGrid w:val="0"/>
              </w:rPr>
              <w:t xml:space="preserve">2 183 021,50 </w:t>
            </w:r>
            <w:r w:rsidR="00F656CF" w:rsidRPr="00C62699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45FCCC1B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B1AE" w14:textId="55AA647B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="00565D8F" w:rsidRPr="00C62699">
              <w:rPr>
                <w:rFonts w:ascii="Arial" w:hAnsi="Arial" w:cs="Arial"/>
                <w:snapToGrid w:val="0"/>
              </w:rPr>
              <w:t xml:space="preserve">3 </w:t>
            </w:r>
            <w:r w:rsidR="00C62699" w:rsidRPr="00C62699">
              <w:rPr>
                <w:rFonts w:ascii="Arial" w:hAnsi="Arial" w:cs="Arial"/>
              </w:rPr>
              <w:t>„</w:t>
            </w:r>
            <w:r w:rsidRPr="00C62699">
              <w:rPr>
                <w:rFonts w:ascii="Arial" w:hAnsi="Arial" w:cs="Arial"/>
              </w:rPr>
              <w:t>Mapové dílo</w:t>
            </w:r>
            <w:r w:rsidR="00C62699" w:rsidRPr="00C62699">
              <w:rPr>
                <w:rFonts w:ascii="Arial" w:hAnsi="Arial" w:cs="Arial"/>
              </w:rPr>
              <w:t>“</w:t>
            </w:r>
            <w:r w:rsidRPr="00C62699">
              <w:rPr>
                <w:rFonts w:ascii="Arial" w:hAnsi="Arial" w:cs="Arial"/>
              </w:rPr>
              <w:t xml:space="preserve"> celkem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528D" w14:textId="6BFAC686" w:rsidR="00F656CF" w:rsidRPr="00C62699" w:rsidRDefault="0065249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65249F">
              <w:rPr>
                <w:rFonts w:ascii="Arial" w:hAnsi="Arial" w:cs="Arial"/>
                <w:snapToGrid w:val="0"/>
              </w:rPr>
              <w:t xml:space="preserve">237 039,00 </w:t>
            </w:r>
            <w:r w:rsidR="00F656CF" w:rsidRPr="00C62699">
              <w:rPr>
                <w:rFonts w:ascii="Arial" w:hAnsi="Arial" w:cs="Arial"/>
              </w:rPr>
              <w:t>Kč</w:t>
            </w:r>
          </w:p>
        </w:tc>
      </w:tr>
      <w:tr w:rsidR="00F656CF" w:rsidRPr="00C62699" w14:paraId="7E8D71DC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2EFC68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="004B546A" w:rsidRPr="00C62699">
              <w:rPr>
                <w:rFonts w:ascii="Arial" w:hAnsi="Arial" w:cs="Arial"/>
                <w:snapToGrid w:val="0"/>
              </w:rPr>
              <w:t>D</w:t>
            </w:r>
            <w:r w:rsidRPr="00C62699">
              <w:rPr>
                <w:rFonts w:ascii="Arial" w:hAnsi="Arial" w:cs="Arial"/>
                <w:snapToGrid w:val="0"/>
              </w:rPr>
              <w:t>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5D808" w14:textId="4DF87C81" w:rsidR="00F656CF" w:rsidRPr="00C62699" w:rsidRDefault="00F07F3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07F3F">
              <w:rPr>
                <w:rFonts w:ascii="Arial" w:hAnsi="Arial" w:cs="Arial"/>
                <w:snapToGrid w:val="0"/>
              </w:rPr>
              <w:t xml:space="preserve">4 517 059,50 </w:t>
            </w:r>
            <w:r w:rsidR="00F656CF" w:rsidRPr="00C62699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7CF9D7F9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05A7" w14:textId="77777777" w:rsidR="00F656CF" w:rsidRPr="00C62699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</w:t>
            </w:r>
            <w:r w:rsidR="004F7BC0" w:rsidRPr="00C62699">
              <w:rPr>
                <w:rFonts w:ascii="Arial" w:hAnsi="Arial" w:cs="Arial"/>
              </w:rPr>
              <w:t> </w:t>
            </w:r>
            <w:r w:rsidRPr="00C62699">
              <w:rPr>
                <w:rFonts w:ascii="Arial" w:hAnsi="Arial" w:cs="Arial"/>
              </w:rPr>
              <w:t>%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8D8A" w14:textId="5732AAFA" w:rsidR="00F656CF" w:rsidRPr="00ED6435" w:rsidRDefault="00F07F3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07F3F">
              <w:rPr>
                <w:rFonts w:ascii="Arial" w:hAnsi="Arial" w:cs="Arial"/>
                <w:snapToGrid w:val="0"/>
              </w:rPr>
              <w:t xml:space="preserve">948 582,50 </w:t>
            </w:r>
            <w:r w:rsidR="00F656CF" w:rsidRPr="00C62699">
              <w:rPr>
                <w:rFonts w:ascii="Arial" w:hAnsi="Arial" w:cs="Arial"/>
              </w:rPr>
              <w:t>Kč</w:t>
            </w:r>
          </w:p>
        </w:tc>
      </w:tr>
      <w:tr w:rsidR="00F656CF" w:rsidRPr="00ED6435" w14:paraId="13929696" w14:textId="77777777" w:rsidTr="00812991">
        <w:trPr>
          <w:trHeight w:val="352"/>
        </w:trPr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F5A6E" w14:textId="77777777" w:rsidR="00F656CF" w:rsidRPr="00ED6435" w:rsidRDefault="00F656CF" w:rsidP="00B77235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="004B546A" w:rsidRPr="00ED6435">
              <w:rPr>
                <w:rFonts w:ascii="Arial" w:hAnsi="Arial" w:cs="Arial"/>
                <w:snapToGrid w:val="0"/>
              </w:rPr>
              <w:t>D</w:t>
            </w:r>
            <w:r w:rsidRPr="00ED6435">
              <w:rPr>
                <w:rFonts w:ascii="Arial" w:hAnsi="Arial" w:cs="Arial"/>
                <w:snapToGrid w:val="0"/>
              </w:rPr>
              <w:t>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CE1E2" w14:textId="1290187D" w:rsidR="00F656CF" w:rsidRPr="00ED6435" w:rsidRDefault="00F07F3F" w:rsidP="00F36E7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F07F3F">
              <w:rPr>
                <w:rFonts w:ascii="Arial" w:hAnsi="Arial" w:cs="Arial"/>
                <w:snapToGrid w:val="0"/>
              </w:rPr>
              <w:t xml:space="preserve">5 465 642,00 </w:t>
            </w:r>
            <w:r w:rsidR="00F656CF" w:rsidRPr="00ED6435">
              <w:rPr>
                <w:rFonts w:ascii="Arial" w:hAnsi="Arial" w:cs="Arial"/>
              </w:rPr>
              <w:t>Kč</w:t>
            </w:r>
          </w:p>
        </w:tc>
      </w:tr>
    </w:tbl>
    <w:p w14:paraId="38EB9D22" w14:textId="56984C7B" w:rsidR="004F5E50" w:rsidRDefault="00921C8C" w:rsidP="004F5E50">
      <w:pPr>
        <w:pStyle w:val="07Zkladntext"/>
        <w:spacing w:before="120"/>
        <w:ind w:firstLine="425"/>
        <w:rPr>
          <w:rFonts w:ascii="Arial" w:hAnsi="Arial" w:cs="Arial"/>
        </w:rPr>
      </w:pPr>
      <w:r w:rsidRPr="0064103B">
        <w:rPr>
          <w:rFonts w:ascii="Arial" w:hAnsi="Arial" w:cs="Arial"/>
        </w:rPr>
        <w:t>Podrobnosti kalkulace ceny jsou uvedeny v Položkovém výkazu („</w:t>
      </w:r>
      <w:r w:rsidRPr="0064103B">
        <w:rPr>
          <w:rFonts w:ascii="Arial" w:hAnsi="Arial" w:cs="Arial"/>
          <w:b/>
          <w:bCs/>
        </w:rPr>
        <w:t>Cena Díla</w:t>
      </w:r>
      <w:r w:rsidRPr="0064103B">
        <w:rPr>
          <w:rFonts w:ascii="Arial" w:hAnsi="Arial" w:cs="Arial"/>
        </w:rPr>
        <w:t>“).</w:t>
      </w:r>
    </w:p>
    <w:p w14:paraId="3433E09D" w14:textId="77777777" w:rsidR="00073FC4" w:rsidRPr="00073FC4" w:rsidRDefault="00073FC4" w:rsidP="00073FC4">
      <w:pPr>
        <w:pStyle w:val="07Zkladntext"/>
        <w:spacing w:before="480" w:after="240"/>
        <w:jc w:val="center"/>
        <w:rPr>
          <w:rFonts w:ascii="Arial" w:hAnsi="Arial" w:cs="Arial"/>
          <w:b/>
          <w:bCs/>
        </w:rPr>
      </w:pPr>
      <w:r w:rsidRPr="00073FC4">
        <w:rPr>
          <w:rFonts w:ascii="Arial" w:hAnsi="Arial" w:cs="Arial"/>
          <w:b/>
          <w:bCs/>
        </w:rPr>
        <w:t>Závěrečná ustanovení</w:t>
      </w:r>
    </w:p>
    <w:p w14:paraId="453CAEE4" w14:textId="7710355B" w:rsidR="00073FC4" w:rsidRPr="00073FC4" w:rsidRDefault="00073FC4" w:rsidP="00073FC4">
      <w:pPr>
        <w:pStyle w:val="07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073FC4">
        <w:rPr>
          <w:rFonts w:ascii="Arial" w:hAnsi="Arial" w:cs="Arial"/>
        </w:rPr>
        <w:t>Ostatní ujednání Smlouvy, která nejsou dotčena tímto Dodatkem, se nemění.</w:t>
      </w:r>
    </w:p>
    <w:p w14:paraId="440E4216" w14:textId="5780C92B" w:rsidR="00073FC4" w:rsidRPr="00073FC4" w:rsidRDefault="00073FC4" w:rsidP="00073FC4">
      <w:pPr>
        <w:pStyle w:val="07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073FC4">
        <w:rPr>
          <w:rFonts w:ascii="Arial" w:hAnsi="Arial" w:cs="Arial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 </w:t>
      </w:r>
    </w:p>
    <w:p w14:paraId="720A16FD" w14:textId="0E60C98F" w:rsidR="00073FC4" w:rsidRPr="00073FC4" w:rsidRDefault="00073FC4" w:rsidP="00073FC4">
      <w:pPr>
        <w:pStyle w:val="07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073FC4">
        <w:rPr>
          <w:rFonts w:ascii="Arial" w:hAnsi="Arial" w:cs="Arial"/>
        </w:rPr>
        <w:t>Dodatek nabývá platnosti dnem podpisu Smluvních stran a účinnosti dnem jeho uveřejnění v</w:t>
      </w:r>
      <w:r w:rsidR="008E274C">
        <w:rPr>
          <w:rFonts w:ascii="Arial" w:hAnsi="Arial" w:cs="Arial"/>
        </w:rPr>
        <w:t> </w:t>
      </w:r>
      <w:r w:rsidRPr="00073FC4">
        <w:rPr>
          <w:rFonts w:ascii="Arial" w:hAnsi="Arial" w:cs="Arial"/>
        </w:rPr>
        <w:t>registru smluv dle § 6 odst. 1 ZRS. Bude-li dán zákonný důvod pro neuveřejnění tohoto Dodatku, stává se Dodatek účinný jeho vstupem v platnost.</w:t>
      </w:r>
    </w:p>
    <w:p w14:paraId="521F46E5" w14:textId="77777777" w:rsidR="00F07F3F" w:rsidRDefault="00F07F3F">
      <w:pPr>
        <w:spacing w:after="0" w:line="240" w:lineRule="auto"/>
        <w:rPr>
          <w:rFonts w:ascii="Arial" w:eastAsiaTheme="minorEastAsia" w:hAnsi="Arial" w:cs="Arial"/>
          <w:lang w:eastAsia="cs-CZ"/>
        </w:rPr>
      </w:pPr>
      <w:r>
        <w:rPr>
          <w:rFonts w:ascii="Arial" w:hAnsi="Arial" w:cs="Arial"/>
        </w:rPr>
        <w:br w:type="page"/>
      </w:r>
    </w:p>
    <w:p w14:paraId="0820CF51" w14:textId="7B785344" w:rsidR="00073FC4" w:rsidRPr="00073FC4" w:rsidRDefault="000720D0" w:rsidP="00073FC4">
      <w:pPr>
        <w:pStyle w:val="07Zkladntex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</w:t>
      </w:r>
      <w:r>
        <w:rPr>
          <w:rFonts w:ascii="Arial" w:hAnsi="Arial" w:cs="Arial"/>
        </w:rPr>
        <w:tab/>
      </w:r>
      <w:r w:rsidR="00073FC4" w:rsidRPr="00073FC4">
        <w:rPr>
          <w:rFonts w:ascii="Arial" w:hAnsi="Arial" w:cs="Arial"/>
        </w:rPr>
        <w:t>Nedílnou součástí tohoto dodatku smlouvy je:</w:t>
      </w:r>
    </w:p>
    <w:p w14:paraId="6DBDFD03" w14:textId="77777777" w:rsidR="00073FC4" w:rsidRPr="00073FC4" w:rsidRDefault="00073FC4" w:rsidP="005020F2">
      <w:pPr>
        <w:pStyle w:val="07Zkladntext"/>
        <w:spacing w:after="60"/>
        <w:ind w:left="425"/>
        <w:rPr>
          <w:rFonts w:ascii="Arial" w:hAnsi="Arial" w:cs="Arial"/>
        </w:rPr>
      </w:pPr>
      <w:r w:rsidRPr="00073FC4">
        <w:rPr>
          <w:rFonts w:ascii="Arial" w:hAnsi="Arial" w:cs="Arial"/>
        </w:rPr>
        <w:t>Příloha č. 1 Položkový výkaz činností</w:t>
      </w:r>
    </w:p>
    <w:p w14:paraId="2CA04AD6" w14:textId="77777777" w:rsidR="00073FC4" w:rsidRPr="00073FC4" w:rsidRDefault="00073FC4" w:rsidP="000720D0">
      <w:pPr>
        <w:pStyle w:val="07Zkladntext"/>
        <w:ind w:left="426"/>
        <w:rPr>
          <w:rFonts w:ascii="Arial" w:hAnsi="Arial" w:cs="Arial"/>
        </w:rPr>
      </w:pPr>
      <w:r w:rsidRPr="00073FC4">
        <w:rPr>
          <w:rFonts w:ascii="Arial" w:hAnsi="Arial" w:cs="Arial"/>
        </w:rPr>
        <w:t>Příloha č. 2 Doklad o výši průměrné meziroční míry inflace</w:t>
      </w:r>
    </w:p>
    <w:p w14:paraId="52E51510" w14:textId="77777777" w:rsidR="005020F2" w:rsidRDefault="005020F2" w:rsidP="005020F2">
      <w:pPr>
        <w:pStyle w:val="07Zkladntext"/>
        <w:spacing w:after="0"/>
        <w:rPr>
          <w:rFonts w:ascii="Arial" w:hAnsi="Arial" w:cs="Arial"/>
          <w:b/>
          <w:bCs/>
        </w:rPr>
      </w:pPr>
    </w:p>
    <w:p w14:paraId="50AA4E59" w14:textId="1C725B03" w:rsidR="0064103B" w:rsidRPr="009B1848" w:rsidRDefault="009B1848" w:rsidP="00D91613">
      <w:pPr>
        <w:pStyle w:val="07Zkladntext"/>
        <w:spacing w:after="360"/>
        <w:rPr>
          <w:rFonts w:ascii="Arial" w:hAnsi="Arial" w:cs="Arial"/>
          <w:b/>
          <w:bCs/>
        </w:rPr>
      </w:pPr>
      <w:r w:rsidRPr="009B1848">
        <w:rPr>
          <w:rFonts w:ascii="Arial" w:hAnsi="Arial" w:cs="Arial"/>
          <w:b/>
          <w:bCs/>
        </w:rPr>
        <w:t xml:space="preserve">Smluvní strany tímto výslovně prohlašují, že tento Dodatek č. </w:t>
      </w:r>
      <w:r w:rsidR="00DE7774">
        <w:rPr>
          <w:rFonts w:ascii="Arial" w:hAnsi="Arial" w:cs="Arial"/>
          <w:b/>
          <w:bCs/>
        </w:rPr>
        <w:t>3</w:t>
      </w:r>
      <w:r w:rsidRPr="009B1848">
        <w:rPr>
          <w:rFonts w:ascii="Arial" w:hAnsi="Arial" w:cs="Arial"/>
          <w:b/>
          <w:bCs/>
        </w:rPr>
        <w:t xml:space="preserve"> smlouvy o dílo vyjadřuje jejich pravou a svobodnou vůli, na důkaz čehož připojují níže své podpisy.</w:t>
      </w:r>
    </w:p>
    <w:p w14:paraId="38593F3A" w14:textId="054CC886" w:rsidR="002B735B" w:rsidRPr="00ED6435" w:rsidRDefault="002B735B" w:rsidP="00B577CA">
      <w:pPr>
        <w:tabs>
          <w:tab w:val="left" w:pos="567"/>
          <w:tab w:val="left" w:pos="5670"/>
        </w:tabs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="00E400F4"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B577CA" w:rsidRPr="00B577CA">
        <w:rPr>
          <w:rFonts w:ascii="Arial" w:eastAsia="Times New Roman" w:hAnsi="Arial" w:cs="Arial"/>
          <w:b/>
          <w:lang w:eastAsia="cs-CZ"/>
        </w:rPr>
        <w:t>GEOREAL spol. s r.o.</w:t>
      </w:r>
    </w:p>
    <w:p w14:paraId="52DB552F" w14:textId="5AAD02B4" w:rsidR="002B735B" w:rsidRPr="00ED6435" w:rsidRDefault="004161E2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161E2">
        <w:rPr>
          <w:rFonts w:ascii="Arial" w:eastAsia="Times New Roman" w:hAnsi="Arial" w:cs="Arial"/>
          <w:bCs/>
          <w:lang w:eastAsia="cs-CZ"/>
        </w:rPr>
        <w:t>Zlín</w:t>
      </w:r>
      <w:r w:rsidR="008A1881">
        <w:rPr>
          <w:rFonts w:ascii="Arial" w:eastAsia="Times New Roman" w:hAnsi="Arial" w:cs="Arial"/>
          <w:bCs/>
          <w:lang w:eastAsia="cs-CZ"/>
        </w:rPr>
        <w:t>,</w:t>
      </w:r>
      <w:r w:rsidR="00B577CA" w:rsidRPr="00B577CA">
        <w:rPr>
          <w:rFonts w:ascii="Arial" w:eastAsia="Times New Roman" w:hAnsi="Arial" w:cs="Arial"/>
          <w:bCs/>
          <w:lang w:eastAsia="cs-CZ"/>
        </w:rPr>
        <w:t xml:space="preserve"> </w:t>
      </w:r>
      <w:r w:rsidR="0073685B">
        <w:rPr>
          <w:rFonts w:ascii="Arial" w:eastAsia="Times New Roman" w:hAnsi="Arial" w:cs="Arial"/>
          <w:bCs/>
          <w:lang w:eastAsia="cs-CZ"/>
        </w:rPr>
        <w:t>18. 3. 2024</w:t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2B735B" w:rsidRPr="00ED6435">
        <w:rPr>
          <w:rFonts w:ascii="Arial" w:eastAsia="Times New Roman" w:hAnsi="Arial" w:cs="Arial"/>
          <w:bCs/>
          <w:lang w:eastAsia="cs-CZ"/>
        </w:rPr>
        <w:tab/>
      </w:r>
      <w:r w:rsidR="00B577CA" w:rsidRPr="00B577CA">
        <w:rPr>
          <w:rFonts w:ascii="Arial" w:eastAsia="Times New Roman" w:hAnsi="Arial" w:cs="Arial"/>
          <w:bCs/>
          <w:lang w:eastAsia="cs-CZ"/>
        </w:rPr>
        <w:t>Plz</w:t>
      </w:r>
      <w:r w:rsidR="008A1881">
        <w:rPr>
          <w:rFonts w:ascii="Arial" w:eastAsia="Times New Roman" w:hAnsi="Arial" w:cs="Arial"/>
          <w:bCs/>
          <w:lang w:eastAsia="cs-CZ"/>
        </w:rPr>
        <w:t>eň,</w:t>
      </w:r>
      <w:r w:rsidR="00B577CA" w:rsidRPr="00B577CA">
        <w:rPr>
          <w:rFonts w:ascii="Arial" w:eastAsia="Times New Roman" w:hAnsi="Arial" w:cs="Arial"/>
          <w:bCs/>
          <w:lang w:eastAsia="cs-CZ"/>
        </w:rPr>
        <w:t xml:space="preserve"> </w:t>
      </w:r>
      <w:r w:rsidR="00112A23">
        <w:rPr>
          <w:rFonts w:ascii="Arial" w:eastAsia="Times New Roman" w:hAnsi="Arial" w:cs="Arial"/>
          <w:bCs/>
          <w:lang w:eastAsia="cs-CZ"/>
        </w:rPr>
        <w:t>1</w:t>
      </w:r>
      <w:r w:rsidR="00112A23">
        <w:rPr>
          <w:rFonts w:ascii="Arial" w:eastAsia="Times New Roman" w:hAnsi="Arial" w:cs="Arial"/>
          <w:bCs/>
          <w:lang w:eastAsia="cs-CZ"/>
        </w:rPr>
        <w:t>4</w:t>
      </w:r>
      <w:r w:rsidR="00112A23">
        <w:rPr>
          <w:rFonts w:ascii="Arial" w:eastAsia="Times New Roman" w:hAnsi="Arial" w:cs="Arial"/>
          <w:bCs/>
          <w:lang w:eastAsia="cs-CZ"/>
        </w:rPr>
        <w:t>. 3. 2024</w:t>
      </w:r>
    </w:p>
    <w:p w14:paraId="435FBFFE" w14:textId="231269E5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4B555DE5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00063D" w14:textId="77777777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CFC2928" w14:textId="5827F7CD" w:rsidR="002B735B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5A5449" w14:textId="77777777" w:rsidR="00B577CA" w:rsidRPr="00ED6435" w:rsidRDefault="00B577CA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DB6108" w14:textId="0A030853" w:rsidR="002B735B" w:rsidRPr="00ED6435" w:rsidRDefault="002B735B" w:rsidP="002B735B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________________________________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027D17E6" w14:textId="23C77B09" w:rsidR="00BF082D" w:rsidRPr="00ED6435" w:rsidRDefault="00BF082D" w:rsidP="00B577CA">
      <w:pPr>
        <w:tabs>
          <w:tab w:val="left" w:pos="567"/>
          <w:tab w:val="left" w:pos="5670"/>
        </w:tabs>
        <w:spacing w:before="120"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Ing. Mlada Augustinová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B577CA" w:rsidRPr="00B577CA">
        <w:rPr>
          <w:rFonts w:ascii="Arial" w:eastAsia="Times New Roman" w:hAnsi="Arial" w:cs="Arial"/>
          <w:bCs/>
          <w:lang w:eastAsia="cs-CZ"/>
        </w:rPr>
        <w:t>Martin Vondráček</w:t>
      </w:r>
    </w:p>
    <w:p w14:paraId="6083F987" w14:textId="04892DE6" w:rsidR="00B577CA" w:rsidRDefault="00B577CA" w:rsidP="00BF082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ř</w:t>
      </w:r>
      <w:r w:rsidR="00BF082D">
        <w:rPr>
          <w:rFonts w:ascii="Arial" w:eastAsia="Times New Roman" w:hAnsi="Arial" w:cs="Arial"/>
          <w:bCs/>
          <w:lang w:eastAsia="cs-CZ"/>
        </w:rPr>
        <w:t>editelka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 w:rsidRPr="00B577CA">
        <w:rPr>
          <w:rFonts w:ascii="Arial" w:eastAsia="Times New Roman" w:hAnsi="Arial" w:cs="Arial"/>
          <w:bCs/>
          <w:lang w:eastAsia="cs-CZ"/>
        </w:rPr>
        <w:t>jednatel</w:t>
      </w:r>
    </w:p>
    <w:p w14:paraId="140A80F0" w14:textId="1DB28AED" w:rsidR="00BF082D" w:rsidRPr="00ED6435" w:rsidRDefault="00BF082D" w:rsidP="00BF082D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Krajského pozemkového úřadu pro Zlínský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DBE2D19" w14:textId="43D4E269" w:rsidR="00B577CA" w:rsidRDefault="00B577CA" w:rsidP="00B577CA">
      <w:pPr>
        <w:spacing w:line="240" w:lineRule="auto"/>
        <w:rPr>
          <w:rFonts w:ascii="Arial" w:hAnsi="Arial" w:cs="Arial"/>
          <w:b/>
          <w:u w:val="single"/>
        </w:rPr>
      </w:pPr>
    </w:p>
    <w:p w14:paraId="79BE33A0" w14:textId="77777777" w:rsidR="008E274C" w:rsidRDefault="008E274C" w:rsidP="00B577CA">
      <w:pPr>
        <w:spacing w:line="240" w:lineRule="auto"/>
        <w:rPr>
          <w:rFonts w:ascii="Arial" w:hAnsi="Arial" w:cs="Arial"/>
          <w:b/>
          <w:u w:val="single"/>
        </w:rPr>
      </w:pPr>
    </w:p>
    <w:p w14:paraId="5AE122DB" w14:textId="5F525DF4" w:rsidR="00B577CA" w:rsidRPr="00ED6435" w:rsidRDefault="00B577CA" w:rsidP="00B577CA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MT" w:eastAsia="Calibri" w:hAnsi="ArialMT" w:cs="ArialMT"/>
          <w:lang w:eastAsia="cs-CZ"/>
        </w:rPr>
        <w:t>Dokument vyhotovil a za správnost odpovídá Ing. Petr Šošolík</w:t>
      </w:r>
    </w:p>
    <w:sectPr w:rsidR="00B577CA" w:rsidRPr="00ED6435" w:rsidSect="007936E4">
      <w:headerReference w:type="default" r:id="rId8"/>
      <w:footerReference w:type="default" r:id="rId9"/>
      <w:headerReference w:type="first" r:id="rId10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9511" w14:textId="77777777" w:rsidR="00D450C4" w:rsidRDefault="00D450C4" w:rsidP="007936E4">
      <w:pPr>
        <w:spacing w:after="0"/>
      </w:pPr>
      <w:r>
        <w:separator/>
      </w:r>
    </w:p>
  </w:endnote>
  <w:endnote w:type="continuationSeparator" w:id="0">
    <w:p w14:paraId="1BC0119A" w14:textId="77777777" w:rsidR="00D450C4" w:rsidRDefault="00D450C4" w:rsidP="007936E4">
      <w:pPr>
        <w:spacing w:after="0"/>
      </w:pPr>
      <w:r>
        <w:continuationSeparator/>
      </w:r>
    </w:p>
  </w:endnote>
  <w:endnote w:type="continuationNotice" w:id="1">
    <w:p w14:paraId="0D50F5C7" w14:textId="77777777" w:rsidR="00D450C4" w:rsidRDefault="00D450C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660798" w:rsidRPr="00330188" w:rsidRDefault="00660798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36A7" w14:textId="77777777" w:rsidR="00D450C4" w:rsidRDefault="00D450C4" w:rsidP="007936E4">
      <w:pPr>
        <w:spacing w:after="0"/>
      </w:pPr>
      <w:r>
        <w:separator/>
      </w:r>
    </w:p>
  </w:footnote>
  <w:footnote w:type="continuationSeparator" w:id="0">
    <w:p w14:paraId="4742A2E1" w14:textId="77777777" w:rsidR="00D450C4" w:rsidRDefault="00D450C4" w:rsidP="007936E4">
      <w:pPr>
        <w:spacing w:after="0"/>
      </w:pPr>
      <w:r>
        <w:continuationSeparator/>
      </w:r>
    </w:p>
  </w:footnote>
  <w:footnote w:type="continuationNotice" w:id="1">
    <w:p w14:paraId="669608E9" w14:textId="77777777" w:rsidR="00D450C4" w:rsidRDefault="00D450C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592DDC7F" w:rsidR="00660798" w:rsidRPr="001D4BED" w:rsidRDefault="00BA11CE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AF31FE">
      <w:rPr>
        <w:szCs w:val="16"/>
      </w:rPr>
      <w:t>3</w:t>
    </w:r>
    <w:r>
      <w:rPr>
        <w:szCs w:val="16"/>
      </w:rPr>
      <w:t xml:space="preserve"> s</w:t>
    </w:r>
    <w:r w:rsidR="00660798" w:rsidRPr="001D4BED">
      <w:rPr>
        <w:szCs w:val="16"/>
      </w:rPr>
      <w:t>mlouv</w:t>
    </w:r>
    <w:r>
      <w:rPr>
        <w:szCs w:val="16"/>
      </w:rPr>
      <w:t>y</w:t>
    </w:r>
    <w:r w:rsidR="00660798" w:rsidRPr="001D4BED">
      <w:rPr>
        <w:szCs w:val="16"/>
      </w:rPr>
      <w:t xml:space="preserve"> o dílo </w:t>
    </w:r>
    <w:r w:rsidR="00660798">
      <w:rPr>
        <w:rFonts w:cs="Arial"/>
        <w:sz w:val="20"/>
        <w:szCs w:val="20"/>
      </w:rPr>
      <w:t>–</w:t>
    </w:r>
    <w:r w:rsidR="00660798" w:rsidRPr="001D4BED">
      <w:rPr>
        <w:szCs w:val="16"/>
      </w:rPr>
      <w:t xml:space="preserve"> </w:t>
    </w:r>
    <w:r w:rsidR="005E047F" w:rsidRPr="005E047F">
      <w:rPr>
        <w:szCs w:val="16"/>
      </w:rPr>
      <w:t>Komplexní pozemkové úpravy v katastrálním území Záříčí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F43F" w14:textId="0223D533" w:rsidR="00660798" w:rsidRDefault="00660798" w:rsidP="00D05626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Objednatele:</w:t>
    </w:r>
    <w:r w:rsidR="0054081F">
      <w:rPr>
        <w:rFonts w:cs="Arial"/>
        <w:szCs w:val="16"/>
        <w:lang w:val="fr-FR" w:eastAsia="cs-CZ"/>
      </w:rPr>
      <w:t xml:space="preserve"> </w:t>
    </w:r>
    <w:r w:rsidR="0054081F" w:rsidRPr="0054081F">
      <w:rPr>
        <w:rFonts w:cs="Arial"/>
        <w:szCs w:val="16"/>
        <w:lang w:val="fr-FR" w:eastAsia="cs-CZ"/>
      </w:rPr>
      <w:t>1057-2022-525202</w:t>
    </w:r>
    <w:r w:rsidR="00BA11CE">
      <w:rPr>
        <w:rFonts w:cs="Arial"/>
        <w:szCs w:val="16"/>
        <w:lang w:val="fr-FR" w:eastAsia="cs-CZ"/>
      </w:rPr>
      <w:t>/</w:t>
    </w:r>
    <w:r w:rsidR="00AF31FE">
      <w:rPr>
        <w:rFonts w:cs="Arial"/>
        <w:szCs w:val="16"/>
        <w:lang w:val="fr-FR" w:eastAsia="cs-CZ"/>
      </w:rPr>
      <w:t>3</w:t>
    </w:r>
    <w:r w:rsidR="00D05626">
      <w:rPr>
        <w:rFonts w:cs="Arial"/>
        <w:szCs w:val="16"/>
        <w:lang w:val="fr-FR" w:eastAsia="cs-CZ"/>
      </w:rPr>
      <w:t>, UID dokumentu:</w:t>
    </w:r>
    <w:r w:rsidR="004E624F">
      <w:rPr>
        <w:rFonts w:cs="Arial"/>
        <w:szCs w:val="16"/>
        <w:lang w:val="fr-FR" w:eastAsia="cs-CZ"/>
      </w:rPr>
      <w:t xml:space="preserve"> </w:t>
    </w:r>
    <w:r w:rsidR="006855B8" w:rsidRPr="006855B8">
      <w:rPr>
        <w:rFonts w:cs="Arial"/>
        <w:szCs w:val="16"/>
        <w:lang w:val="fr-FR" w:eastAsia="cs-CZ"/>
      </w:rPr>
      <w:t>spudms00000014379714</w:t>
    </w:r>
  </w:p>
  <w:p w14:paraId="6F75F815" w14:textId="0379AA7B" w:rsidR="00660798" w:rsidRPr="001D4BED" w:rsidRDefault="00660798" w:rsidP="00D05626">
    <w:pPr>
      <w:pStyle w:val="Zhlav"/>
      <w:pBdr>
        <w:bottom w:val="single" w:sz="6" w:space="1" w:color="auto"/>
      </w:pBdr>
      <w:tabs>
        <w:tab w:val="clear" w:pos="4703"/>
        <w:tab w:val="clear" w:pos="940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>Číslo Smlouvy Zhotovitele:</w:t>
    </w:r>
    <w:r w:rsidR="00BA11CE">
      <w:rPr>
        <w:rFonts w:cs="Arial"/>
        <w:szCs w:val="16"/>
        <w:lang w:val="fr-FR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CAF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3D26F2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5705E"/>
    <w:multiLevelType w:val="hybridMultilevel"/>
    <w:tmpl w:val="6674F15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54A6A"/>
    <w:multiLevelType w:val="hybridMultilevel"/>
    <w:tmpl w:val="6D9A1E72"/>
    <w:lvl w:ilvl="0" w:tplc="6CF46EC8">
      <w:start w:val="1"/>
      <w:numFmt w:val="lowerLetter"/>
      <w:lvlText w:val="6.3.1 i) %1) "/>
      <w:lvlJc w:val="left"/>
      <w:pPr>
        <w:ind w:left="9858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F643F0"/>
    <w:multiLevelType w:val="multilevel"/>
    <w:tmpl w:val="861421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712BC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10" w15:restartNumberingAfterBreak="0">
    <w:nsid w:val="22FD7F10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5417690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13" w15:restartNumberingAfterBreak="0">
    <w:nsid w:val="26E14B13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72D2C0E"/>
    <w:multiLevelType w:val="multilevel"/>
    <w:tmpl w:val="101A25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2"/>
        <w:szCs w:val="22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F260204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5C7C8D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1532E1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86587"/>
    <w:multiLevelType w:val="hybridMultilevel"/>
    <w:tmpl w:val="AAA64DD6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1B63105"/>
    <w:multiLevelType w:val="multilevel"/>
    <w:tmpl w:val="8D9042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upperRoman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lowerLetter"/>
      <w:lvlText w:val="%5) "/>
      <w:lvlJc w:val="left"/>
      <w:pPr>
        <w:tabs>
          <w:tab w:val="num" w:pos="2568"/>
        </w:tabs>
        <w:ind w:left="2568" w:hanging="1008"/>
      </w:pPr>
      <w:rPr>
        <w:rFonts w:hint="default"/>
        <w:b w:val="0"/>
        <w:i w:val="0"/>
        <w14:stylisticSets>
          <w14:styleSet w14:id="1"/>
        </w14:stylisticSets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4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26" w15:restartNumberingAfterBreak="0">
    <w:nsid w:val="54D117F9"/>
    <w:multiLevelType w:val="hybridMultilevel"/>
    <w:tmpl w:val="102E2A4A"/>
    <w:lvl w:ilvl="0" w:tplc="DEFC06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F738B2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9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6407"/>
    <w:multiLevelType w:val="hybridMultilevel"/>
    <w:tmpl w:val="35C42D36"/>
    <w:lvl w:ilvl="0" w:tplc="E902A66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88E5B01"/>
    <w:multiLevelType w:val="multilevel"/>
    <w:tmpl w:val="B4FCBF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1D1232"/>
    <w:multiLevelType w:val="multilevel"/>
    <w:tmpl w:val="6B0E9734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390"/>
        </w:tabs>
        <w:ind w:left="1390" w:hanging="680"/>
      </w:pPr>
      <w:rPr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87"/>
        </w:tabs>
        <w:ind w:left="178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3" w15:restartNumberingAfterBreak="0">
    <w:nsid w:val="6B2A75AE"/>
    <w:multiLevelType w:val="hybridMultilevel"/>
    <w:tmpl w:val="12C4486C"/>
    <w:lvl w:ilvl="0" w:tplc="B478FA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35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12283">
    <w:abstractNumId w:val="30"/>
  </w:num>
  <w:num w:numId="2" w16cid:durableId="1510368099">
    <w:abstractNumId w:val="35"/>
  </w:num>
  <w:num w:numId="3" w16cid:durableId="2026443045">
    <w:abstractNumId w:val="17"/>
  </w:num>
  <w:num w:numId="4" w16cid:durableId="1881241142">
    <w:abstractNumId w:val="21"/>
  </w:num>
  <w:num w:numId="5" w16cid:durableId="206834">
    <w:abstractNumId w:val="32"/>
  </w:num>
  <w:num w:numId="6" w16cid:durableId="283775616">
    <w:abstractNumId w:val="9"/>
  </w:num>
  <w:num w:numId="7" w16cid:durableId="71856702">
    <w:abstractNumId w:val="24"/>
  </w:num>
  <w:num w:numId="8" w16cid:durableId="63645953">
    <w:abstractNumId w:val="4"/>
  </w:num>
  <w:num w:numId="9" w16cid:durableId="44136196">
    <w:abstractNumId w:val="0"/>
  </w:num>
  <w:num w:numId="10" w16cid:durableId="1850944470">
    <w:abstractNumId w:val="5"/>
  </w:num>
  <w:num w:numId="11" w16cid:durableId="425004780">
    <w:abstractNumId w:val="37"/>
  </w:num>
  <w:num w:numId="12" w16cid:durableId="902060577">
    <w:abstractNumId w:val="18"/>
  </w:num>
  <w:num w:numId="13" w16cid:durableId="872687881">
    <w:abstractNumId w:val="36"/>
  </w:num>
  <w:num w:numId="14" w16cid:durableId="1354915813">
    <w:abstractNumId w:val="29"/>
  </w:num>
  <w:num w:numId="15" w16cid:durableId="1512571124">
    <w:abstractNumId w:val="12"/>
  </w:num>
  <w:num w:numId="16" w16cid:durableId="492111266">
    <w:abstractNumId w:val="25"/>
  </w:num>
  <w:num w:numId="17" w16cid:durableId="285165646">
    <w:abstractNumId w:val="12"/>
    <w:lvlOverride w:ilvl="0">
      <w:startOverride w:val="1"/>
    </w:lvlOverride>
  </w:num>
  <w:num w:numId="18" w16cid:durableId="425687321">
    <w:abstractNumId w:val="20"/>
  </w:num>
  <w:num w:numId="19" w16cid:durableId="121075600">
    <w:abstractNumId w:val="34"/>
  </w:num>
  <w:num w:numId="20" w16cid:durableId="397367545">
    <w:abstractNumId w:val="27"/>
  </w:num>
  <w:num w:numId="21" w16cid:durableId="1059130468">
    <w:abstractNumId w:val="11"/>
  </w:num>
  <w:num w:numId="22" w16cid:durableId="11782304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681380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0803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98347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1751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0578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27493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39265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1950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71430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2156366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94382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93687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1031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1489549">
    <w:abstractNumId w:val="16"/>
  </w:num>
  <w:num w:numId="37" w16cid:durableId="1346977685">
    <w:abstractNumId w:val="6"/>
  </w:num>
  <w:num w:numId="38" w16cid:durableId="831871609">
    <w:abstractNumId w:val="19"/>
  </w:num>
  <w:num w:numId="39" w16cid:durableId="1673754126">
    <w:abstractNumId w:val="15"/>
  </w:num>
  <w:num w:numId="40" w16cid:durableId="1666127697">
    <w:abstractNumId w:val="22"/>
  </w:num>
  <w:num w:numId="41" w16cid:durableId="1822651308">
    <w:abstractNumId w:val="2"/>
  </w:num>
  <w:num w:numId="42" w16cid:durableId="1308513380">
    <w:abstractNumId w:val="14"/>
  </w:num>
  <w:num w:numId="43" w16cid:durableId="514661223">
    <w:abstractNumId w:val="13"/>
  </w:num>
  <w:num w:numId="44" w16cid:durableId="2001692581">
    <w:abstractNumId w:val="1"/>
  </w:num>
  <w:num w:numId="45" w16cid:durableId="17704223">
    <w:abstractNumId w:val="28"/>
  </w:num>
  <w:num w:numId="46" w16cid:durableId="764351536">
    <w:abstractNumId w:val="26"/>
  </w:num>
  <w:num w:numId="47" w16cid:durableId="1106996235">
    <w:abstractNumId w:val="3"/>
  </w:num>
  <w:num w:numId="48" w16cid:durableId="716010815">
    <w:abstractNumId w:val="7"/>
  </w:num>
  <w:num w:numId="49" w16cid:durableId="554970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9921839">
    <w:abstractNumId w:val="33"/>
  </w:num>
  <w:num w:numId="51" w16cid:durableId="1659920914">
    <w:abstractNumId w:val="23"/>
  </w:num>
  <w:num w:numId="52" w16cid:durableId="477650491">
    <w:abstractNumId w:val="31"/>
  </w:num>
  <w:num w:numId="53" w16cid:durableId="860435640">
    <w:abstractNumId w:val="8"/>
  </w:num>
  <w:num w:numId="54" w16cid:durableId="1251281304">
    <w:abstractNumId w:val="10"/>
  </w:num>
  <w:num w:numId="55" w16cid:durableId="3366911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83341300">
    <w:abstractNumId w:val="32"/>
  </w:num>
  <w:num w:numId="57" w16cid:durableId="1282036384">
    <w:abstractNumId w:val="23"/>
  </w:num>
  <w:num w:numId="58" w16cid:durableId="741372815">
    <w:abstractNumId w:val="23"/>
  </w:num>
  <w:num w:numId="59" w16cid:durableId="739596109">
    <w:abstractNumId w:val="23"/>
  </w:num>
  <w:num w:numId="60" w16cid:durableId="1186946431">
    <w:abstractNumId w:val="23"/>
  </w:num>
  <w:num w:numId="61" w16cid:durableId="271939951">
    <w:abstractNumId w:val="23"/>
  </w:num>
  <w:num w:numId="62" w16cid:durableId="1893881072">
    <w:abstractNumId w:val="23"/>
  </w:num>
  <w:num w:numId="63" w16cid:durableId="491485656">
    <w:abstractNumId w:val="23"/>
  </w:num>
  <w:num w:numId="64" w16cid:durableId="1645040853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35BF"/>
    <w:rsid w:val="000043C9"/>
    <w:rsid w:val="00004EE5"/>
    <w:rsid w:val="00004FA2"/>
    <w:rsid w:val="00006588"/>
    <w:rsid w:val="00006591"/>
    <w:rsid w:val="00006795"/>
    <w:rsid w:val="00007F28"/>
    <w:rsid w:val="00011B93"/>
    <w:rsid w:val="000125A9"/>
    <w:rsid w:val="0001270D"/>
    <w:rsid w:val="000129D0"/>
    <w:rsid w:val="00012F3E"/>
    <w:rsid w:val="0001351E"/>
    <w:rsid w:val="00015425"/>
    <w:rsid w:val="0001592E"/>
    <w:rsid w:val="0001701D"/>
    <w:rsid w:val="0001770C"/>
    <w:rsid w:val="000205F9"/>
    <w:rsid w:val="00020623"/>
    <w:rsid w:val="00020860"/>
    <w:rsid w:val="00020FE5"/>
    <w:rsid w:val="00021146"/>
    <w:rsid w:val="00021B06"/>
    <w:rsid w:val="00021D59"/>
    <w:rsid w:val="0002363A"/>
    <w:rsid w:val="0002419A"/>
    <w:rsid w:val="00024EBF"/>
    <w:rsid w:val="00025481"/>
    <w:rsid w:val="0002692A"/>
    <w:rsid w:val="00026CDB"/>
    <w:rsid w:val="00030217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FA0"/>
    <w:rsid w:val="000514AB"/>
    <w:rsid w:val="00051DEB"/>
    <w:rsid w:val="00052027"/>
    <w:rsid w:val="0005310A"/>
    <w:rsid w:val="00054BFD"/>
    <w:rsid w:val="00054FA7"/>
    <w:rsid w:val="00055348"/>
    <w:rsid w:val="00055462"/>
    <w:rsid w:val="00055649"/>
    <w:rsid w:val="000556BC"/>
    <w:rsid w:val="00056E69"/>
    <w:rsid w:val="00057832"/>
    <w:rsid w:val="00057C75"/>
    <w:rsid w:val="000604D3"/>
    <w:rsid w:val="00060674"/>
    <w:rsid w:val="000614DE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924"/>
    <w:rsid w:val="00071ADD"/>
    <w:rsid w:val="000720D0"/>
    <w:rsid w:val="00072457"/>
    <w:rsid w:val="000725EF"/>
    <w:rsid w:val="00072804"/>
    <w:rsid w:val="00073465"/>
    <w:rsid w:val="000736F3"/>
    <w:rsid w:val="00073A55"/>
    <w:rsid w:val="00073E29"/>
    <w:rsid w:val="00073FC4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776"/>
    <w:rsid w:val="00081C18"/>
    <w:rsid w:val="00082F24"/>
    <w:rsid w:val="00083169"/>
    <w:rsid w:val="00084E8C"/>
    <w:rsid w:val="0008597D"/>
    <w:rsid w:val="000862BF"/>
    <w:rsid w:val="000863F6"/>
    <w:rsid w:val="0008656A"/>
    <w:rsid w:val="00090891"/>
    <w:rsid w:val="00090960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4816"/>
    <w:rsid w:val="000A7C9D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594"/>
    <w:rsid w:val="000C09AF"/>
    <w:rsid w:val="000C0BD2"/>
    <w:rsid w:val="000C1902"/>
    <w:rsid w:val="000C2F93"/>
    <w:rsid w:val="000C33CC"/>
    <w:rsid w:val="000C379F"/>
    <w:rsid w:val="000C3BA4"/>
    <w:rsid w:val="000C3EDD"/>
    <w:rsid w:val="000C4475"/>
    <w:rsid w:val="000C4FEF"/>
    <w:rsid w:val="000C65AB"/>
    <w:rsid w:val="000C68CA"/>
    <w:rsid w:val="000C72B4"/>
    <w:rsid w:val="000D0C30"/>
    <w:rsid w:val="000D0D76"/>
    <w:rsid w:val="000D1382"/>
    <w:rsid w:val="000D162C"/>
    <w:rsid w:val="000D24BD"/>
    <w:rsid w:val="000D27D5"/>
    <w:rsid w:val="000D2B45"/>
    <w:rsid w:val="000D3A4B"/>
    <w:rsid w:val="000D3E87"/>
    <w:rsid w:val="000D3F8A"/>
    <w:rsid w:val="000D4631"/>
    <w:rsid w:val="000D4DE4"/>
    <w:rsid w:val="000D587C"/>
    <w:rsid w:val="000D6242"/>
    <w:rsid w:val="000D6595"/>
    <w:rsid w:val="000D6EF4"/>
    <w:rsid w:val="000D749B"/>
    <w:rsid w:val="000D74B9"/>
    <w:rsid w:val="000D751D"/>
    <w:rsid w:val="000D759F"/>
    <w:rsid w:val="000E1231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67C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17E1"/>
    <w:rsid w:val="001128F2"/>
    <w:rsid w:val="00112A23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27F0B"/>
    <w:rsid w:val="001307C2"/>
    <w:rsid w:val="001313B9"/>
    <w:rsid w:val="0013226B"/>
    <w:rsid w:val="00132A98"/>
    <w:rsid w:val="00132DD9"/>
    <w:rsid w:val="00133D07"/>
    <w:rsid w:val="00134D05"/>
    <w:rsid w:val="00134FCF"/>
    <w:rsid w:val="00135400"/>
    <w:rsid w:val="00136F16"/>
    <w:rsid w:val="001404AA"/>
    <w:rsid w:val="001405B8"/>
    <w:rsid w:val="001412D0"/>
    <w:rsid w:val="00141820"/>
    <w:rsid w:val="00141CD5"/>
    <w:rsid w:val="00142303"/>
    <w:rsid w:val="0014312A"/>
    <w:rsid w:val="00143A09"/>
    <w:rsid w:val="0014451E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1AC"/>
    <w:rsid w:val="001525B8"/>
    <w:rsid w:val="0015279B"/>
    <w:rsid w:val="00152EA1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39E5"/>
    <w:rsid w:val="001641D6"/>
    <w:rsid w:val="001644D3"/>
    <w:rsid w:val="0016534A"/>
    <w:rsid w:val="0016536B"/>
    <w:rsid w:val="00165673"/>
    <w:rsid w:val="00165D18"/>
    <w:rsid w:val="001679C6"/>
    <w:rsid w:val="0017116A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101"/>
    <w:rsid w:val="001A1786"/>
    <w:rsid w:val="001A1BFD"/>
    <w:rsid w:val="001A2E31"/>
    <w:rsid w:val="001A37B9"/>
    <w:rsid w:val="001A48F2"/>
    <w:rsid w:val="001A49E4"/>
    <w:rsid w:val="001A4D2A"/>
    <w:rsid w:val="001A668F"/>
    <w:rsid w:val="001A76D3"/>
    <w:rsid w:val="001B026B"/>
    <w:rsid w:val="001B085F"/>
    <w:rsid w:val="001B0A7A"/>
    <w:rsid w:val="001B11D2"/>
    <w:rsid w:val="001B178C"/>
    <w:rsid w:val="001B1C9F"/>
    <w:rsid w:val="001B27A1"/>
    <w:rsid w:val="001B2BBC"/>
    <w:rsid w:val="001B2BED"/>
    <w:rsid w:val="001B3074"/>
    <w:rsid w:val="001B3B51"/>
    <w:rsid w:val="001B405B"/>
    <w:rsid w:val="001B4F46"/>
    <w:rsid w:val="001B4FDD"/>
    <w:rsid w:val="001B5825"/>
    <w:rsid w:val="001B6410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C1D"/>
    <w:rsid w:val="001C6E8E"/>
    <w:rsid w:val="001C733D"/>
    <w:rsid w:val="001C77BC"/>
    <w:rsid w:val="001D0458"/>
    <w:rsid w:val="001D09E6"/>
    <w:rsid w:val="001D09F0"/>
    <w:rsid w:val="001D2151"/>
    <w:rsid w:val="001D3991"/>
    <w:rsid w:val="001D3F05"/>
    <w:rsid w:val="001D4BED"/>
    <w:rsid w:val="001D4D39"/>
    <w:rsid w:val="001D4E3B"/>
    <w:rsid w:val="001D512A"/>
    <w:rsid w:val="001D603B"/>
    <w:rsid w:val="001D73F6"/>
    <w:rsid w:val="001E055A"/>
    <w:rsid w:val="001E05E3"/>
    <w:rsid w:val="001E078A"/>
    <w:rsid w:val="001E0D0C"/>
    <w:rsid w:val="001E18E0"/>
    <w:rsid w:val="001E2356"/>
    <w:rsid w:val="001E2B1E"/>
    <w:rsid w:val="001E3A1B"/>
    <w:rsid w:val="001E435A"/>
    <w:rsid w:val="001E4B15"/>
    <w:rsid w:val="001E51F8"/>
    <w:rsid w:val="001E5D29"/>
    <w:rsid w:val="001E5FDB"/>
    <w:rsid w:val="001E6713"/>
    <w:rsid w:val="001E67F7"/>
    <w:rsid w:val="001E7AD4"/>
    <w:rsid w:val="001F029A"/>
    <w:rsid w:val="001F0491"/>
    <w:rsid w:val="001F0712"/>
    <w:rsid w:val="001F09CB"/>
    <w:rsid w:val="001F09EB"/>
    <w:rsid w:val="001F1318"/>
    <w:rsid w:val="001F18CA"/>
    <w:rsid w:val="001F21A8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5A"/>
    <w:rsid w:val="001F76DA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F86"/>
    <w:rsid w:val="002146CA"/>
    <w:rsid w:val="00214E52"/>
    <w:rsid w:val="00214ED4"/>
    <w:rsid w:val="00214FB3"/>
    <w:rsid w:val="00215588"/>
    <w:rsid w:val="00215F8E"/>
    <w:rsid w:val="00216E03"/>
    <w:rsid w:val="0021777A"/>
    <w:rsid w:val="00217A40"/>
    <w:rsid w:val="00217CC6"/>
    <w:rsid w:val="00217E8B"/>
    <w:rsid w:val="002226BB"/>
    <w:rsid w:val="00222ABD"/>
    <w:rsid w:val="00222B9F"/>
    <w:rsid w:val="00222BCD"/>
    <w:rsid w:val="00223395"/>
    <w:rsid w:val="002233FC"/>
    <w:rsid w:val="00225DBD"/>
    <w:rsid w:val="00225DD2"/>
    <w:rsid w:val="00226532"/>
    <w:rsid w:val="00226BA5"/>
    <w:rsid w:val="00227183"/>
    <w:rsid w:val="00227252"/>
    <w:rsid w:val="002274BE"/>
    <w:rsid w:val="00227DB7"/>
    <w:rsid w:val="00227E3F"/>
    <w:rsid w:val="0023089D"/>
    <w:rsid w:val="00231609"/>
    <w:rsid w:val="002324AC"/>
    <w:rsid w:val="00232B98"/>
    <w:rsid w:val="0023338B"/>
    <w:rsid w:val="0023367E"/>
    <w:rsid w:val="00233C6C"/>
    <w:rsid w:val="00234B50"/>
    <w:rsid w:val="0023503B"/>
    <w:rsid w:val="00237BE0"/>
    <w:rsid w:val="002400AE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3D77"/>
    <w:rsid w:val="0024410F"/>
    <w:rsid w:val="0024439C"/>
    <w:rsid w:val="00244904"/>
    <w:rsid w:val="00244FCF"/>
    <w:rsid w:val="0024556B"/>
    <w:rsid w:val="002458CD"/>
    <w:rsid w:val="002458EB"/>
    <w:rsid w:val="0024709E"/>
    <w:rsid w:val="0025010C"/>
    <w:rsid w:val="0025046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77BF8"/>
    <w:rsid w:val="00280575"/>
    <w:rsid w:val="00281A06"/>
    <w:rsid w:val="0028248E"/>
    <w:rsid w:val="00282D67"/>
    <w:rsid w:val="00283C94"/>
    <w:rsid w:val="00283F1C"/>
    <w:rsid w:val="002840C7"/>
    <w:rsid w:val="00284163"/>
    <w:rsid w:val="00284A9F"/>
    <w:rsid w:val="0028504E"/>
    <w:rsid w:val="00286360"/>
    <w:rsid w:val="00286400"/>
    <w:rsid w:val="002907C2"/>
    <w:rsid w:val="00291113"/>
    <w:rsid w:val="00291E5B"/>
    <w:rsid w:val="00292813"/>
    <w:rsid w:val="00292A93"/>
    <w:rsid w:val="00293887"/>
    <w:rsid w:val="002953CD"/>
    <w:rsid w:val="00295465"/>
    <w:rsid w:val="00295DC7"/>
    <w:rsid w:val="00295FFD"/>
    <w:rsid w:val="00296CB8"/>
    <w:rsid w:val="0029707A"/>
    <w:rsid w:val="00297A6D"/>
    <w:rsid w:val="00297F44"/>
    <w:rsid w:val="002A01E8"/>
    <w:rsid w:val="002A08E6"/>
    <w:rsid w:val="002A1264"/>
    <w:rsid w:val="002A16BB"/>
    <w:rsid w:val="002A1C71"/>
    <w:rsid w:val="002A1C88"/>
    <w:rsid w:val="002A25A2"/>
    <w:rsid w:val="002A35E4"/>
    <w:rsid w:val="002A46EA"/>
    <w:rsid w:val="002A5340"/>
    <w:rsid w:val="002A5411"/>
    <w:rsid w:val="002A589C"/>
    <w:rsid w:val="002A5D94"/>
    <w:rsid w:val="002A6849"/>
    <w:rsid w:val="002A6F0A"/>
    <w:rsid w:val="002A7581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573"/>
    <w:rsid w:val="002B463A"/>
    <w:rsid w:val="002B4DA1"/>
    <w:rsid w:val="002B54AE"/>
    <w:rsid w:val="002B64A1"/>
    <w:rsid w:val="002B735B"/>
    <w:rsid w:val="002B79CF"/>
    <w:rsid w:val="002C064B"/>
    <w:rsid w:val="002C06EF"/>
    <w:rsid w:val="002C0D2D"/>
    <w:rsid w:val="002C1225"/>
    <w:rsid w:val="002C396D"/>
    <w:rsid w:val="002C3A56"/>
    <w:rsid w:val="002C3B63"/>
    <w:rsid w:val="002C3BFA"/>
    <w:rsid w:val="002C4857"/>
    <w:rsid w:val="002C515C"/>
    <w:rsid w:val="002C51D7"/>
    <w:rsid w:val="002C5999"/>
    <w:rsid w:val="002C5A41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21D0"/>
    <w:rsid w:val="002E257F"/>
    <w:rsid w:val="002E26DE"/>
    <w:rsid w:val="002E3910"/>
    <w:rsid w:val="002E4DC9"/>
    <w:rsid w:val="002E5D8D"/>
    <w:rsid w:val="002E6659"/>
    <w:rsid w:val="002E6B1D"/>
    <w:rsid w:val="002E6B79"/>
    <w:rsid w:val="002E797E"/>
    <w:rsid w:val="002E7B9B"/>
    <w:rsid w:val="002F012F"/>
    <w:rsid w:val="002F0A03"/>
    <w:rsid w:val="002F1900"/>
    <w:rsid w:val="002F20B9"/>
    <w:rsid w:val="002F2620"/>
    <w:rsid w:val="002F2B82"/>
    <w:rsid w:val="002F3E07"/>
    <w:rsid w:val="002F48FA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2480"/>
    <w:rsid w:val="00313240"/>
    <w:rsid w:val="00313870"/>
    <w:rsid w:val="00313C9C"/>
    <w:rsid w:val="0031588C"/>
    <w:rsid w:val="00315B30"/>
    <w:rsid w:val="003177EF"/>
    <w:rsid w:val="00317E4D"/>
    <w:rsid w:val="00317EC7"/>
    <w:rsid w:val="00320B98"/>
    <w:rsid w:val="00321220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21E"/>
    <w:rsid w:val="0034134A"/>
    <w:rsid w:val="0034150A"/>
    <w:rsid w:val="00341FAE"/>
    <w:rsid w:val="003420A8"/>
    <w:rsid w:val="0034244B"/>
    <w:rsid w:val="003424A9"/>
    <w:rsid w:val="00342E09"/>
    <w:rsid w:val="00343835"/>
    <w:rsid w:val="00344A8B"/>
    <w:rsid w:val="0034595D"/>
    <w:rsid w:val="0034663C"/>
    <w:rsid w:val="00351721"/>
    <w:rsid w:val="00351759"/>
    <w:rsid w:val="003521DD"/>
    <w:rsid w:val="00352374"/>
    <w:rsid w:val="0035255E"/>
    <w:rsid w:val="003525AE"/>
    <w:rsid w:val="0035299A"/>
    <w:rsid w:val="00352BF2"/>
    <w:rsid w:val="00352E09"/>
    <w:rsid w:val="00353157"/>
    <w:rsid w:val="00353F04"/>
    <w:rsid w:val="00354192"/>
    <w:rsid w:val="003543A0"/>
    <w:rsid w:val="003548E6"/>
    <w:rsid w:val="00354BC6"/>
    <w:rsid w:val="00355040"/>
    <w:rsid w:val="00355261"/>
    <w:rsid w:val="0035612C"/>
    <w:rsid w:val="003562D8"/>
    <w:rsid w:val="00356A1D"/>
    <w:rsid w:val="00360010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04D6"/>
    <w:rsid w:val="00381DA3"/>
    <w:rsid w:val="00383C40"/>
    <w:rsid w:val="00383C87"/>
    <w:rsid w:val="00384181"/>
    <w:rsid w:val="00386C75"/>
    <w:rsid w:val="00386D1A"/>
    <w:rsid w:val="00386E0D"/>
    <w:rsid w:val="00387280"/>
    <w:rsid w:val="00390120"/>
    <w:rsid w:val="00390270"/>
    <w:rsid w:val="00390DC9"/>
    <w:rsid w:val="0039121C"/>
    <w:rsid w:val="00391AB1"/>
    <w:rsid w:val="0039229F"/>
    <w:rsid w:val="00393AB7"/>
    <w:rsid w:val="00394855"/>
    <w:rsid w:val="00397924"/>
    <w:rsid w:val="00397A36"/>
    <w:rsid w:val="003A06FC"/>
    <w:rsid w:val="003A0C5F"/>
    <w:rsid w:val="003A1E59"/>
    <w:rsid w:val="003A301E"/>
    <w:rsid w:val="003A3237"/>
    <w:rsid w:val="003A32BC"/>
    <w:rsid w:val="003A44AA"/>
    <w:rsid w:val="003A47AA"/>
    <w:rsid w:val="003A6BFA"/>
    <w:rsid w:val="003A6C3C"/>
    <w:rsid w:val="003A6EAA"/>
    <w:rsid w:val="003B0249"/>
    <w:rsid w:val="003B0646"/>
    <w:rsid w:val="003B0AFB"/>
    <w:rsid w:val="003B1F64"/>
    <w:rsid w:val="003B2C0B"/>
    <w:rsid w:val="003B2E84"/>
    <w:rsid w:val="003B3586"/>
    <w:rsid w:val="003B3727"/>
    <w:rsid w:val="003B3A7A"/>
    <w:rsid w:val="003B3F8E"/>
    <w:rsid w:val="003B416A"/>
    <w:rsid w:val="003B489F"/>
    <w:rsid w:val="003B50A4"/>
    <w:rsid w:val="003B53FD"/>
    <w:rsid w:val="003B5655"/>
    <w:rsid w:val="003B593C"/>
    <w:rsid w:val="003B721F"/>
    <w:rsid w:val="003B7DFB"/>
    <w:rsid w:val="003C0848"/>
    <w:rsid w:val="003C093E"/>
    <w:rsid w:val="003C172D"/>
    <w:rsid w:val="003C340D"/>
    <w:rsid w:val="003C4299"/>
    <w:rsid w:val="003C4A0F"/>
    <w:rsid w:val="003C4ABB"/>
    <w:rsid w:val="003C56D3"/>
    <w:rsid w:val="003C579E"/>
    <w:rsid w:val="003C6F12"/>
    <w:rsid w:val="003C7339"/>
    <w:rsid w:val="003D0904"/>
    <w:rsid w:val="003D17B4"/>
    <w:rsid w:val="003D1B46"/>
    <w:rsid w:val="003D2307"/>
    <w:rsid w:val="003D2FD2"/>
    <w:rsid w:val="003D3820"/>
    <w:rsid w:val="003D4866"/>
    <w:rsid w:val="003D4999"/>
    <w:rsid w:val="003D4B85"/>
    <w:rsid w:val="003D54E2"/>
    <w:rsid w:val="003D55C1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8E8"/>
    <w:rsid w:val="003F5507"/>
    <w:rsid w:val="003F55A1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4486"/>
    <w:rsid w:val="00404687"/>
    <w:rsid w:val="0040495D"/>
    <w:rsid w:val="00404FB1"/>
    <w:rsid w:val="0040502E"/>
    <w:rsid w:val="004051C8"/>
    <w:rsid w:val="0040690A"/>
    <w:rsid w:val="004070B0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61E2"/>
    <w:rsid w:val="0041764F"/>
    <w:rsid w:val="00417838"/>
    <w:rsid w:val="004204EF"/>
    <w:rsid w:val="00420EEB"/>
    <w:rsid w:val="004223DF"/>
    <w:rsid w:val="00422489"/>
    <w:rsid w:val="00422EAE"/>
    <w:rsid w:val="00423292"/>
    <w:rsid w:val="0042338D"/>
    <w:rsid w:val="00423887"/>
    <w:rsid w:val="004252ED"/>
    <w:rsid w:val="00426469"/>
    <w:rsid w:val="004271AB"/>
    <w:rsid w:val="004275E0"/>
    <w:rsid w:val="004278DF"/>
    <w:rsid w:val="00427ABE"/>
    <w:rsid w:val="00427CF8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C14"/>
    <w:rsid w:val="00435696"/>
    <w:rsid w:val="004362E3"/>
    <w:rsid w:val="0044100B"/>
    <w:rsid w:val="004416DF"/>
    <w:rsid w:val="00441890"/>
    <w:rsid w:val="004440B2"/>
    <w:rsid w:val="0044572B"/>
    <w:rsid w:val="00445CC1"/>
    <w:rsid w:val="0044709E"/>
    <w:rsid w:val="004473A4"/>
    <w:rsid w:val="00447F54"/>
    <w:rsid w:val="00450440"/>
    <w:rsid w:val="00451EB1"/>
    <w:rsid w:val="00454051"/>
    <w:rsid w:val="00454100"/>
    <w:rsid w:val="004545C4"/>
    <w:rsid w:val="00454B55"/>
    <w:rsid w:val="00454C2E"/>
    <w:rsid w:val="0045554F"/>
    <w:rsid w:val="00455BEB"/>
    <w:rsid w:val="00455FD5"/>
    <w:rsid w:val="0045784F"/>
    <w:rsid w:val="00460219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4248"/>
    <w:rsid w:val="004748CE"/>
    <w:rsid w:val="00475203"/>
    <w:rsid w:val="004758C4"/>
    <w:rsid w:val="00475B8F"/>
    <w:rsid w:val="004760C7"/>
    <w:rsid w:val="00476E79"/>
    <w:rsid w:val="00480150"/>
    <w:rsid w:val="004812FF"/>
    <w:rsid w:val="00481AD2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8D8"/>
    <w:rsid w:val="004964CA"/>
    <w:rsid w:val="0049654A"/>
    <w:rsid w:val="00496B41"/>
    <w:rsid w:val="004979CB"/>
    <w:rsid w:val="00497BE2"/>
    <w:rsid w:val="004A004B"/>
    <w:rsid w:val="004A13C8"/>
    <w:rsid w:val="004A1DA5"/>
    <w:rsid w:val="004A1F0A"/>
    <w:rsid w:val="004A293B"/>
    <w:rsid w:val="004A2A64"/>
    <w:rsid w:val="004A32B0"/>
    <w:rsid w:val="004A354F"/>
    <w:rsid w:val="004A36C4"/>
    <w:rsid w:val="004A4D44"/>
    <w:rsid w:val="004A5217"/>
    <w:rsid w:val="004A592A"/>
    <w:rsid w:val="004A6BC1"/>
    <w:rsid w:val="004B157A"/>
    <w:rsid w:val="004B15FF"/>
    <w:rsid w:val="004B2171"/>
    <w:rsid w:val="004B22EE"/>
    <w:rsid w:val="004B546A"/>
    <w:rsid w:val="004B5A32"/>
    <w:rsid w:val="004B6103"/>
    <w:rsid w:val="004B6869"/>
    <w:rsid w:val="004B6A55"/>
    <w:rsid w:val="004B731F"/>
    <w:rsid w:val="004B7960"/>
    <w:rsid w:val="004B7DCE"/>
    <w:rsid w:val="004C0532"/>
    <w:rsid w:val="004C0917"/>
    <w:rsid w:val="004C190E"/>
    <w:rsid w:val="004C1C50"/>
    <w:rsid w:val="004C1C56"/>
    <w:rsid w:val="004C2EFD"/>
    <w:rsid w:val="004C4550"/>
    <w:rsid w:val="004C4899"/>
    <w:rsid w:val="004C49DC"/>
    <w:rsid w:val="004C4CBC"/>
    <w:rsid w:val="004C52F6"/>
    <w:rsid w:val="004C6B32"/>
    <w:rsid w:val="004C6E9C"/>
    <w:rsid w:val="004C6FA0"/>
    <w:rsid w:val="004C704F"/>
    <w:rsid w:val="004C712A"/>
    <w:rsid w:val="004C799F"/>
    <w:rsid w:val="004D030B"/>
    <w:rsid w:val="004D10C9"/>
    <w:rsid w:val="004D1E9A"/>
    <w:rsid w:val="004D1FDC"/>
    <w:rsid w:val="004D27E0"/>
    <w:rsid w:val="004D2BF2"/>
    <w:rsid w:val="004D3008"/>
    <w:rsid w:val="004D332A"/>
    <w:rsid w:val="004D3440"/>
    <w:rsid w:val="004D3FFB"/>
    <w:rsid w:val="004D44B2"/>
    <w:rsid w:val="004D4A44"/>
    <w:rsid w:val="004D5B01"/>
    <w:rsid w:val="004D6A49"/>
    <w:rsid w:val="004D6BDD"/>
    <w:rsid w:val="004D734B"/>
    <w:rsid w:val="004E0DEB"/>
    <w:rsid w:val="004E1924"/>
    <w:rsid w:val="004E2652"/>
    <w:rsid w:val="004E2DEB"/>
    <w:rsid w:val="004E339D"/>
    <w:rsid w:val="004E4E6C"/>
    <w:rsid w:val="004E5C47"/>
    <w:rsid w:val="004E5E05"/>
    <w:rsid w:val="004E5ECF"/>
    <w:rsid w:val="004E624F"/>
    <w:rsid w:val="004E68E3"/>
    <w:rsid w:val="004F04AB"/>
    <w:rsid w:val="004F08F1"/>
    <w:rsid w:val="004F0BCD"/>
    <w:rsid w:val="004F2454"/>
    <w:rsid w:val="004F26A7"/>
    <w:rsid w:val="004F31ED"/>
    <w:rsid w:val="004F4170"/>
    <w:rsid w:val="004F450B"/>
    <w:rsid w:val="004F488D"/>
    <w:rsid w:val="004F541C"/>
    <w:rsid w:val="004F5C66"/>
    <w:rsid w:val="004F5D1F"/>
    <w:rsid w:val="004F5D45"/>
    <w:rsid w:val="004F5E50"/>
    <w:rsid w:val="004F67D1"/>
    <w:rsid w:val="004F6C82"/>
    <w:rsid w:val="004F7033"/>
    <w:rsid w:val="004F7BC0"/>
    <w:rsid w:val="005014B1"/>
    <w:rsid w:val="005014CC"/>
    <w:rsid w:val="00501EB3"/>
    <w:rsid w:val="005020F2"/>
    <w:rsid w:val="00503229"/>
    <w:rsid w:val="00503312"/>
    <w:rsid w:val="0050639C"/>
    <w:rsid w:val="005063B1"/>
    <w:rsid w:val="00506D94"/>
    <w:rsid w:val="0050748F"/>
    <w:rsid w:val="00510E41"/>
    <w:rsid w:val="00510F2A"/>
    <w:rsid w:val="005113AC"/>
    <w:rsid w:val="005114A8"/>
    <w:rsid w:val="00511BDF"/>
    <w:rsid w:val="00511EB0"/>
    <w:rsid w:val="005121FE"/>
    <w:rsid w:val="005125B8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A1A"/>
    <w:rsid w:val="00525960"/>
    <w:rsid w:val="00525997"/>
    <w:rsid w:val="0052652F"/>
    <w:rsid w:val="005265FC"/>
    <w:rsid w:val="00527229"/>
    <w:rsid w:val="00527712"/>
    <w:rsid w:val="00527966"/>
    <w:rsid w:val="00531CFF"/>
    <w:rsid w:val="00531D8A"/>
    <w:rsid w:val="00531EE6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81F"/>
    <w:rsid w:val="00540AE4"/>
    <w:rsid w:val="005418D8"/>
    <w:rsid w:val="00542210"/>
    <w:rsid w:val="005426BB"/>
    <w:rsid w:val="00545F54"/>
    <w:rsid w:val="005464E3"/>
    <w:rsid w:val="00546958"/>
    <w:rsid w:val="00546F23"/>
    <w:rsid w:val="00547AF4"/>
    <w:rsid w:val="00547FD3"/>
    <w:rsid w:val="005502C0"/>
    <w:rsid w:val="00552584"/>
    <w:rsid w:val="00553621"/>
    <w:rsid w:val="00553DE3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3F3F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1B92"/>
    <w:rsid w:val="00572CDC"/>
    <w:rsid w:val="0057447C"/>
    <w:rsid w:val="00574CA9"/>
    <w:rsid w:val="00575755"/>
    <w:rsid w:val="00575EF3"/>
    <w:rsid w:val="00576C45"/>
    <w:rsid w:val="00580145"/>
    <w:rsid w:val="00581AD9"/>
    <w:rsid w:val="00582E32"/>
    <w:rsid w:val="00582E7C"/>
    <w:rsid w:val="00583079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911"/>
    <w:rsid w:val="00597AFF"/>
    <w:rsid w:val="005A0A14"/>
    <w:rsid w:val="005A2300"/>
    <w:rsid w:val="005A3095"/>
    <w:rsid w:val="005A3AA7"/>
    <w:rsid w:val="005A470D"/>
    <w:rsid w:val="005A4B1D"/>
    <w:rsid w:val="005A4EFF"/>
    <w:rsid w:val="005A51AD"/>
    <w:rsid w:val="005A5807"/>
    <w:rsid w:val="005A5BB8"/>
    <w:rsid w:val="005A61DA"/>
    <w:rsid w:val="005A62D4"/>
    <w:rsid w:val="005A673D"/>
    <w:rsid w:val="005A6814"/>
    <w:rsid w:val="005A6A7A"/>
    <w:rsid w:val="005A74DE"/>
    <w:rsid w:val="005B0214"/>
    <w:rsid w:val="005B3431"/>
    <w:rsid w:val="005B4099"/>
    <w:rsid w:val="005B40FE"/>
    <w:rsid w:val="005B4359"/>
    <w:rsid w:val="005B447F"/>
    <w:rsid w:val="005B4921"/>
    <w:rsid w:val="005B54F6"/>
    <w:rsid w:val="005B58A9"/>
    <w:rsid w:val="005B5BCD"/>
    <w:rsid w:val="005B6360"/>
    <w:rsid w:val="005B6C64"/>
    <w:rsid w:val="005B6E4D"/>
    <w:rsid w:val="005C01C8"/>
    <w:rsid w:val="005C0CCE"/>
    <w:rsid w:val="005C10D7"/>
    <w:rsid w:val="005C15EF"/>
    <w:rsid w:val="005C1CA3"/>
    <w:rsid w:val="005C24E9"/>
    <w:rsid w:val="005C2886"/>
    <w:rsid w:val="005C46C3"/>
    <w:rsid w:val="005C5B3C"/>
    <w:rsid w:val="005C61DB"/>
    <w:rsid w:val="005C6B89"/>
    <w:rsid w:val="005C710B"/>
    <w:rsid w:val="005C7BF8"/>
    <w:rsid w:val="005D1810"/>
    <w:rsid w:val="005D18DD"/>
    <w:rsid w:val="005D2213"/>
    <w:rsid w:val="005D22F0"/>
    <w:rsid w:val="005D27AF"/>
    <w:rsid w:val="005D2F66"/>
    <w:rsid w:val="005D3C19"/>
    <w:rsid w:val="005D4CDC"/>
    <w:rsid w:val="005D5278"/>
    <w:rsid w:val="005D582F"/>
    <w:rsid w:val="005D6077"/>
    <w:rsid w:val="005D655F"/>
    <w:rsid w:val="005D6629"/>
    <w:rsid w:val="005E006B"/>
    <w:rsid w:val="005E0206"/>
    <w:rsid w:val="005E047F"/>
    <w:rsid w:val="005E048E"/>
    <w:rsid w:val="005E1D92"/>
    <w:rsid w:val="005E220A"/>
    <w:rsid w:val="005E23FD"/>
    <w:rsid w:val="005E378A"/>
    <w:rsid w:val="005E4473"/>
    <w:rsid w:val="005E4DBF"/>
    <w:rsid w:val="005E5435"/>
    <w:rsid w:val="005E6150"/>
    <w:rsid w:val="005E6482"/>
    <w:rsid w:val="005E651B"/>
    <w:rsid w:val="005E68A5"/>
    <w:rsid w:val="005E6C74"/>
    <w:rsid w:val="005E71AF"/>
    <w:rsid w:val="005E742E"/>
    <w:rsid w:val="005F042E"/>
    <w:rsid w:val="005F0699"/>
    <w:rsid w:val="005F0D7E"/>
    <w:rsid w:val="005F280B"/>
    <w:rsid w:val="005F3325"/>
    <w:rsid w:val="005F36C5"/>
    <w:rsid w:val="005F3750"/>
    <w:rsid w:val="005F432A"/>
    <w:rsid w:val="005F4706"/>
    <w:rsid w:val="005F4BFA"/>
    <w:rsid w:val="005F52C9"/>
    <w:rsid w:val="005F54A2"/>
    <w:rsid w:val="005F69C9"/>
    <w:rsid w:val="005F726A"/>
    <w:rsid w:val="00600E64"/>
    <w:rsid w:val="00601832"/>
    <w:rsid w:val="006023B6"/>
    <w:rsid w:val="0060260E"/>
    <w:rsid w:val="00602774"/>
    <w:rsid w:val="0060300C"/>
    <w:rsid w:val="006043D8"/>
    <w:rsid w:val="006046B7"/>
    <w:rsid w:val="00604BDD"/>
    <w:rsid w:val="00605292"/>
    <w:rsid w:val="0060664B"/>
    <w:rsid w:val="0060734A"/>
    <w:rsid w:val="0061109F"/>
    <w:rsid w:val="00611B85"/>
    <w:rsid w:val="006120A8"/>
    <w:rsid w:val="00612DC3"/>
    <w:rsid w:val="00613EFC"/>
    <w:rsid w:val="00614379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C66"/>
    <w:rsid w:val="00627255"/>
    <w:rsid w:val="00627AC3"/>
    <w:rsid w:val="00630996"/>
    <w:rsid w:val="00630E42"/>
    <w:rsid w:val="006323BA"/>
    <w:rsid w:val="0063245B"/>
    <w:rsid w:val="00632885"/>
    <w:rsid w:val="00633825"/>
    <w:rsid w:val="00633E08"/>
    <w:rsid w:val="00633FAA"/>
    <w:rsid w:val="00636267"/>
    <w:rsid w:val="00636544"/>
    <w:rsid w:val="00636685"/>
    <w:rsid w:val="00637201"/>
    <w:rsid w:val="00637A35"/>
    <w:rsid w:val="00640295"/>
    <w:rsid w:val="00640BAC"/>
    <w:rsid w:val="00640DCF"/>
    <w:rsid w:val="0064103B"/>
    <w:rsid w:val="00642125"/>
    <w:rsid w:val="00643111"/>
    <w:rsid w:val="00643D27"/>
    <w:rsid w:val="0064404C"/>
    <w:rsid w:val="00644740"/>
    <w:rsid w:val="00645F2A"/>
    <w:rsid w:val="00646A93"/>
    <w:rsid w:val="00646DA4"/>
    <w:rsid w:val="00646EE1"/>
    <w:rsid w:val="0064703D"/>
    <w:rsid w:val="00647E6D"/>
    <w:rsid w:val="0065007E"/>
    <w:rsid w:val="00650B73"/>
    <w:rsid w:val="00650F73"/>
    <w:rsid w:val="006515D6"/>
    <w:rsid w:val="00652423"/>
    <w:rsid w:val="0065249F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798"/>
    <w:rsid w:val="00660E44"/>
    <w:rsid w:val="00662169"/>
    <w:rsid w:val="00662180"/>
    <w:rsid w:val="00662DBF"/>
    <w:rsid w:val="0066374E"/>
    <w:rsid w:val="00664216"/>
    <w:rsid w:val="00664D6B"/>
    <w:rsid w:val="006657E1"/>
    <w:rsid w:val="00665837"/>
    <w:rsid w:val="0066595D"/>
    <w:rsid w:val="00665DE0"/>
    <w:rsid w:val="00670043"/>
    <w:rsid w:val="00670A1F"/>
    <w:rsid w:val="00671D49"/>
    <w:rsid w:val="00671D97"/>
    <w:rsid w:val="00672EC3"/>
    <w:rsid w:val="00673C2D"/>
    <w:rsid w:val="00673C8E"/>
    <w:rsid w:val="006744AF"/>
    <w:rsid w:val="00674D1B"/>
    <w:rsid w:val="006767ED"/>
    <w:rsid w:val="006776A2"/>
    <w:rsid w:val="006806AC"/>
    <w:rsid w:val="006810E8"/>
    <w:rsid w:val="00682382"/>
    <w:rsid w:val="006846A3"/>
    <w:rsid w:val="006855B8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733"/>
    <w:rsid w:val="006A27EE"/>
    <w:rsid w:val="006A3484"/>
    <w:rsid w:val="006A432C"/>
    <w:rsid w:val="006A4B79"/>
    <w:rsid w:val="006A4CC4"/>
    <w:rsid w:val="006A5915"/>
    <w:rsid w:val="006A5E0F"/>
    <w:rsid w:val="006A617C"/>
    <w:rsid w:val="006B05B0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638F"/>
    <w:rsid w:val="006C7BBC"/>
    <w:rsid w:val="006D186A"/>
    <w:rsid w:val="006D1923"/>
    <w:rsid w:val="006D1B7B"/>
    <w:rsid w:val="006D30DD"/>
    <w:rsid w:val="006D36B0"/>
    <w:rsid w:val="006D5515"/>
    <w:rsid w:val="006D579F"/>
    <w:rsid w:val="006D76C8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3FD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D22"/>
    <w:rsid w:val="006F382C"/>
    <w:rsid w:val="006F3D14"/>
    <w:rsid w:val="006F43F4"/>
    <w:rsid w:val="006F4B2B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5DA2"/>
    <w:rsid w:val="00716025"/>
    <w:rsid w:val="0071608A"/>
    <w:rsid w:val="00716A03"/>
    <w:rsid w:val="00716EA9"/>
    <w:rsid w:val="00717101"/>
    <w:rsid w:val="007172A6"/>
    <w:rsid w:val="00717E30"/>
    <w:rsid w:val="0072053E"/>
    <w:rsid w:val="007207C4"/>
    <w:rsid w:val="00720F80"/>
    <w:rsid w:val="007233D7"/>
    <w:rsid w:val="00723841"/>
    <w:rsid w:val="0072399C"/>
    <w:rsid w:val="00723A36"/>
    <w:rsid w:val="00725411"/>
    <w:rsid w:val="0072554F"/>
    <w:rsid w:val="00725CEC"/>
    <w:rsid w:val="00725F1B"/>
    <w:rsid w:val="00727FB2"/>
    <w:rsid w:val="00730242"/>
    <w:rsid w:val="00730AC1"/>
    <w:rsid w:val="007321D5"/>
    <w:rsid w:val="0073239A"/>
    <w:rsid w:val="00732C7A"/>
    <w:rsid w:val="007351BB"/>
    <w:rsid w:val="00736073"/>
    <w:rsid w:val="00736568"/>
    <w:rsid w:val="0073685B"/>
    <w:rsid w:val="00737124"/>
    <w:rsid w:val="00737783"/>
    <w:rsid w:val="007400FD"/>
    <w:rsid w:val="00741178"/>
    <w:rsid w:val="00742AB4"/>
    <w:rsid w:val="007447B4"/>
    <w:rsid w:val="00745388"/>
    <w:rsid w:val="007458B3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281"/>
    <w:rsid w:val="007533A8"/>
    <w:rsid w:val="007538BB"/>
    <w:rsid w:val="00755D81"/>
    <w:rsid w:val="00756E3A"/>
    <w:rsid w:val="00757230"/>
    <w:rsid w:val="0075737B"/>
    <w:rsid w:val="00757AAD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6774B"/>
    <w:rsid w:val="00770C7C"/>
    <w:rsid w:val="00770D1D"/>
    <w:rsid w:val="00771B00"/>
    <w:rsid w:val="00772310"/>
    <w:rsid w:val="00772740"/>
    <w:rsid w:val="00772B3B"/>
    <w:rsid w:val="00772F4C"/>
    <w:rsid w:val="0077377A"/>
    <w:rsid w:val="007740C5"/>
    <w:rsid w:val="00774587"/>
    <w:rsid w:val="007748D3"/>
    <w:rsid w:val="0077525B"/>
    <w:rsid w:val="007760C7"/>
    <w:rsid w:val="00776527"/>
    <w:rsid w:val="007770A5"/>
    <w:rsid w:val="00777763"/>
    <w:rsid w:val="0077784B"/>
    <w:rsid w:val="007778FB"/>
    <w:rsid w:val="00777D86"/>
    <w:rsid w:val="00777F04"/>
    <w:rsid w:val="00777F0E"/>
    <w:rsid w:val="00780557"/>
    <w:rsid w:val="00780A4A"/>
    <w:rsid w:val="00780A59"/>
    <w:rsid w:val="0078132B"/>
    <w:rsid w:val="0078253D"/>
    <w:rsid w:val="007828B4"/>
    <w:rsid w:val="00783826"/>
    <w:rsid w:val="00783FBB"/>
    <w:rsid w:val="007846E1"/>
    <w:rsid w:val="007848E2"/>
    <w:rsid w:val="00784C3F"/>
    <w:rsid w:val="0078587F"/>
    <w:rsid w:val="00785DC0"/>
    <w:rsid w:val="00791617"/>
    <w:rsid w:val="0079249D"/>
    <w:rsid w:val="007932BE"/>
    <w:rsid w:val="007936E4"/>
    <w:rsid w:val="0079402A"/>
    <w:rsid w:val="007940FD"/>
    <w:rsid w:val="00794539"/>
    <w:rsid w:val="00795A7D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6C9"/>
    <w:rsid w:val="007B57ED"/>
    <w:rsid w:val="007B58F6"/>
    <w:rsid w:val="007B6225"/>
    <w:rsid w:val="007B6BAF"/>
    <w:rsid w:val="007B7609"/>
    <w:rsid w:val="007B7B97"/>
    <w:rsid w:val="007B7C33"/>
    <w:rsid w:val="007C067F"/>
    <w:rsid w:val="007C205A"/>
    <w:rsid w:val="007C205C"/>
    <w:rsid w:val="007C2826"/>
    <w:rsid w:val="007C289E"/>
    <w:rsid w:val="007C2F90"/>
    <w:rsid w:val="007C3A8C"/>
    <w:rsid w:val="007C3FE5"/>
    <w:rsid w:val="007C5142"/>
    <w:rsid w:val="007C6429"/>
    <w:rsid w:val="007C6AC2"/>
    <w:rsid w:val="007C6AF2"/>
    <w:rsid w:val="007C7169"/>
    <w:rsid w:val="007C721A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58D"/>
    <w:rsid w:val="007D1B99"/>
    <w:rsid w:val="007D33C7"/>
    <w:rsid w:val="007D4211"/>
    <w:rsid w:val="007D4242"/>
    <w:rsid w:val="007D4886"/>
    <w:rsid w:val="007D5136"/>
    <w:rsid w:val="007D582E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AF"/>
    <w:rsid w:val="007E5AF1"/>
    <w:rsid w:val="007E5FEC"/>
    <w:rsid w:val="007E6C99"/>
    <w:rsid w:val="007E72B5"/>
    <w:rsid w:val="007F02DF"/>
    <w:rsid w:val="007F1B6E"/>
    <w:rsid w:val="007F1FBC"/>
    <w:rsid w:val="007F349E"/>
    <w:rsid w:val="007F3DAC"/>
    <w:rsid w:val="007F400B"/>
    <w:rsid w:val="007F408F"/>
    <w:rsid w:val="007F471B"/>
    <w:rsid w:val="007F4DF0"/>
    <w:rsid w:val="007F5D41"/>
    <w:rsid w:val="007F6F98"/>
    <w:rsid w:val="00800AA6"/>
    <w:rsid w:val="0080127D"/>
    <w:rsid w:val="00802079"/>
    <w:rsid w:val="0080220B"/>
    <w:rsid w:val="008026B8"/>
    <w:rsid w:val="00802BA0"/>
    <w:rsid w:val="0080349D"/>
    <w:rsid w:val="008037D2"/>
    <w:rsid w:val="00803847"/>
    <w:rsid w:val="00805374"/>
    <w:rsid w:val="00805BD9"/>
    <w:rsid w:val="00806596"/>
    <w:rsid w:val="008075AB"/>
    <w:rsid w:val="008104F8"/>
    <w:rsid w:val="00811041"/>
    <w:rsid w:val="00812991"/>
    <w:rsid w:val="00814A2D"/>
    <w:rsid w:val="00815095"/>
    <w:rsid w:val="00816AD6"/>
    <w:rsid w:val="008178E0"/>
    <w:rsid w:val="00820570"/>
    <w:rsid w:val="008205C2"/>
    <w:rsid w:val="0082177F"/>
    <w:rsid w:val="00822189"/>
    <w:rsid w:val="0082278D"/>
    <w:rsid w:val="00823082"/>
    <w:rsid w:val="0082347F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79C3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50D47"/>
    <w:rsid w:val="008512C3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3478"/>
    <w:rsid w:val="00873E55"/>
    <w:rsid w:val="00873E7A"/>
    <w:rsid w:val="0087402D"/>
    <w:rsid w:val="008741D3"/>
    <w:rsid w:val="0087451F"/>
    <w:rsid w:val="00875190"/>
    <w:rsid w:val="00875735"/>
    <w:rsid w:val="008763E1"/>
    <w:rsid w:val="00877793"/>
    <w:rsid w:val="00877D59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023"/>
    <w:rsid w:val="00891EE6"/>
    <w:rsid w:val="00892B8D"/>
    <w:rsid w:val="00892D01"/>
    <w:rsid w:val="00893F3B"/>
    <w:rsid w:val="00895BF5"/>
    <w:rsid w:val="00895DC6"/>
    <w:rsid w:val="00895E59"/>
    <w:rsid w:val="00896A6E"/>
    <w:rsid w:val="00897607"/>
    <w:rsid w:val="00897CD0"/>
    <w:rsid w:val="008A09AF"/>
    <w:rsid w:val="008A1579"/>
    <w:rsid w:val="008A1881"/>
    <w:rsid w:val="008A1A17"/>
    <w:rsid w:val="008A1E2B"/>
    <w:rsid w:val="008A24F8"/>
    <w:rsid w:val="008A2680"/>
    <w:rsid w:val="008A2C95"/>
    <w:rsid w:val="008A390B"/>
    <w:rsid w:val="008A5038"/>
    <w:rsid w:val="008A5791"/>
    <w:rsid w:val="008A7266"/>
    <w:rsid w:val="008B084C"/>
    <w:rsid w:val="008B0C1D"/>
    <w:rsid w:val="008B1338"/>
    <w:rsid w:val="008B18A4"/>
    <w:rsid w:val="008B2509"/>
    <w:rsid w:val="008B30AD"/>
    <w:rsid w:val="008B3145"/>
    <w:rsid w:val="008B60C6"/>
    <w:rsid w:val="008B6918"/>
    <w:rsid w:val="008B6E61"/>
    <w:rsid w:val="008B6FEC"/>
    <w:rsid w:val="008B7933"/>
    <w:rsid w:val="008C02B2"/>
    <w:rsid w:val="008C0591"/>
    <w:rsid w:val="008C135A"/>
    <w:rsid w:val="008C19B8"/>
    <w:rsid w:val="008C20A4"/>
    <w:rsid w:val="008C219F"/>
    <w:rsid w:val="008C32F4"/>
    <w:rsid w:val="008C3435"/>
    <w:rsid w:val="008C34FC"/>
    <w:rsid w:val="008C3722"/>
    <w:rsid w:val="008C47EE"/>
    <w:rsid w:val="008C4AB9"/>
    <w:rsid w:val="008C76AB"/>
    <w:rsid w:val="008C794C"/>
    <w:rsid w:val="008D1061"/>
    <w:rsid w:val="008D20ED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74C"/>
    <w:rsid w:val="008E343A"/>
    <w:rsid w:val="008E35DE"/>
    <w:rsid w:val="008E502E"/>
    <w:rsid w:val="008E523D"/>
    <w:rsid w:val="008E527D"/>
    <w:rsid w:val="008E5456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4BF2"/>
    <w:rsid w:val="008F6438"/>
    <w:rsid w:val="009025E9"/>
    <w:rsid w:val="00902D7C"/>
    <w:rsid w:val="00902EBC"/>
    <w:rsid w:val="00902F36"/>
    <w:rsid w:val="009031C9"/>
    <w:rsid w:val="00903A3F"/>
    <w:rsid w:val="00903DE9"/>
    <w:rsid w:val="0090447A"/>
    <w:rsid w:val="0090466C"/>
    <w:rsid w:val="00904AEE"/>
    <w:rsid w:val="00904EBD"/>
    <w:rsid w:val="00905398"/>
    <w:rsid w:val="009060BB"/>
    <w:rsid w:val="00912090"/>
    <w:rsid w:val="0091239E"/>
    <w:rsid w:val="00912CBC"/>
    <w:rsid w:val="0091306D"/>
    <w:rsid w:val="009139FE"/>
    <w:rsid w:val="00914C54"/>
    <w:rsid w:val="00914EB3"/>
    <w:rsid w:val="009156B5"/>
    <w:rsid w:val="00915FFC"/>
    <w:rsid w:val="009178CD"/>
    <w:rsid w:val="00920359"/>
    <w:rsid w:val="00921C8C"/>
    <w:rsid w:val="00921D5E"/>
    <w:rsid w:val="009222DF"/>
    <w:rsid w:val="00922384"/>
    <w:rsid w:val="00922688"/>
    <w:rsid w:val="0092270E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518"/>
    <w:rsid w:val="00935DCA"/>
    <w:rsid w:val="00935E5B"/>
    <w:rsid w:val="00936429"/>
    <w:rsid w:val="009372CE"/>
    <w:rsid w:val="0094057D"/>
    <w:rsid w:val="00940601"/>
    <w:rsid w:val="00940E69"/>
    <w:rsid w:val="00940EB1"/>
    <w:rsid w:val="00941387"/>
    <w:rsid w:val="00941672"/>
    <w:rsid w:val="00941E7C"/>
    <w:rsid w:val="009424EE"/>
    <w:rsid w:val="009425DB"/>
    <w:rsid w:val="00942F5F"/>
    <w:rsid w:val="009436AA"/>
    <w:rsid w:val="009438B9"/>
    <w:rsid w:val="00943D4D"/>
    <w:rsid w:val="00946D31"/>
    <w:rsid w:val="00947AF2"/>
    <w:rsid w:val="00947B35"/>
    <w:rsid w:val="00951CB5"/>
    <w:rsid w:val="009524AF"/>
    <w:rsid w:val="00952831"/>
    <w:rsid w:val="00952B75"/>
    <w:rsid w:val="00953766"/>
    <w:rsid w:val="0095379E"/>
    <w:rsid w:val="00954A5E"/>
    <w:rsid w:val="00954F47"/>
    <w:rsid w:val="009555F4"/>
    <w:rsid w:val="00956DBD"/>
    <w:rsid w:val="00957147"/>
    <w:rsid w:val="00957D33"/>
    <w:rsid w:val="00957DAA"/>
    <w:rsid w:val="009602DB"/>
    <w:rsid w:val="00961573"/>
    <w:rsid w:val="00961F1F"/>
    <w:rsid w:val="00962A2E"/>
    <w:rsid w:val="00963C0C"/>
    <w:rsid w:val="00963F02"/>
    <w:rsid w:val="0096416E"/>
    <w:rsid w:val="009644DA"/>
    <w:rsid w:val="00965041"/>
    <w:rsid w:val="00965922"/>
    <w:rsid w:val="009663E6"/>
    <w:rsid w:val="00966696"/>
    <w:rsid w:val="009668D6"/>
    <w:rsid w:val="00966E7F"/>
    <w:rsid w:val="00967984"/>
    <w:rsid w:val="0097017D"/>
    <w:rsid w:val="00970D3B"/>
    <w:rsid w:val="00971D79"/>
    <w:rsid w:val="0097260A"/>
    <w:rsid w:val="00972A3C"/>
    <w:rsid w:val="00973572"/>
    <w:rsid w:val="00974940"/>
    <w:rsid w:val="00976429"/>
    <w:rsid w:val="00976A7B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005"/>
    <w:rsid w:val="009901EA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0DD5"/>
    <w:rsid w:val="009A1A0A"/>
    <w:rsid w:val="009A47DA"/>
    <w:rsid w:val="009A4A81"/>
    <w:rsid w:val="009A5AB1"/>
    <w:rsid w:val="009A5DCA"/>
    <w:rsid w:val="009A5DE6"/>
    <w:rsid w:val="009A62AE"/>
    <w:rsid w:val="009A6DC7"/>
    <w:rsid w:val="009A7F06"/>
    <w:rsid w:val="009B0D50"/>
    <w:rsid w:val="009B1848"/>
    <w:rsid w:val="009B2733"/>
    <w:rsid w:val="009B3417"/>
    <w:rsid w:val="009B38C6"/>
    <w:rsid w:val="009B424F"/>
    <w:rsid w:val="009B4A89"/>
    <w:rsid w:val="009B50A2"/>
    <w:rsid w:val="009B58EB"/>
    <w:rsid w:val="009B5E32"/>
    <w:rsid w:val="009B61DB"/>
    <w:rsid w:val="009C0A39"/>
    <w:rsid w:val="009C1C0B"/>
    <w:rsid w:val="009C209E"/>
    <w:rsid w:val="009C2796"/>
    <w:rsid w:val="009C3147"/>
    <w:rsid w:val="009C34AA"/>
    <w:rsid w:val="009C39C5"/>
    <w:rsid w:val="009C3BC5"/>
    <w:rsid w:val="009C3DA9"/>
    <w:rsid w:val="009C413B"/>
    <w:rsid w:val="009C4257"/>
    <w:rsid w:val="009C6169"/>
    <w:rsid w:val="009C651F"/>
    <w:rsid w:val="009C7E98"/>
    <w:rsid w:val="009D03E6"/>
    <w:rsid w:val="009D0B8D"/>
    <w:rsid w:val="009D1489"/>
    <w:rsid w:val="009D1842"/>
    <w:rsid w:val="009D187E"/>
    <w:rsid w:val="009D1E8C"/>
    <w:rsid w:val="009D2513"/>
    <w:rsid w:val="009D2F54"/>
    <w:rsid w:val="009D35CB"/>
    <w:rsid w:val="009D4227"/>
    <w:rsid w:val="009D465F"/>
    <w:rsid w:val="009D4773"/>
    <w:rsid w:val="009D50B2"/>
    <w:rsid w:val="009D521C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CF4"/>
    <w:rsid w:val="009F2B8C"/>
    <w:rsid w:val="009F2FA2"/>
    <w:rsid w:val="009F392C"/>
    <w:rsid w:val="009F395B"/>
    <w:rsid w:val="009F3DEC"/>
    <w:rsid w:val="009F528B"/>
    <w:rsid w:val="009F73F1"/>
    <w:rsid w:val="009F77FA"/>
    <w:rsid w:val="00A003B1"/>
    <w:rsid w:val="00A00485"/>
    <w:rsid w:val="00A004F4"/>
    <w:rsid w:val="00A00695"/>
    <w:rsid w:val="00A00C57"/>
    <w:rsid w:val="00A015C5"/>
    <w:rsid w:val="00A0355E"/>
    <w:rsid w:val="00A03C4A"/>
    <w:rsid w:val="00A04699"/>
    <w:rsid w:val="00A0473E"/>
    <w:rsid w:val="00A0496B"/>
    <w:rsid w:val="00A0539B"/>
    <w:rsid w:val="00A055CA"/>
    <w:rsid w:val="00A05FFA"/>
    <w:rsid w:val="00A0685F"/>
    <w:rsid w:val="00A07CBA"/>
    <w:rsid w:val="00A103C0"/>
    <w:rsid w:val="00A111D3"/>
    <w:rsid w:val="00A11491"/>
    <w:rsid w:val="00A11889"/>
    <w:rsid w:val="00A11AF8"/>
    <w:rsid w:val="00A11D2A"/>
    <w:rsid w:val="00A127F4"/>
    <w:rsid w:val="00A138E4"/>
    <w:rsid w:val="00A1565A"/>
    <w:rsid w:val="00A16508"/>
    <w:rsid w:val="00A16549"/>
    <w:rsid w:val="00A17AE4"/>
    <w:rsid w:val="00A21469"/>
    <w:rsid w:val="00A22BB4"/>
    <w:rsid w:val="00A238BE"/>
    <w:rsid w:val="00A25D5D"/>
    <w:rsid w:val="00A26B27"/>
    <w:rsid w:val="00A26D12"/>
    <w:rsid w:val="00A272ED"/>
    <w:rsid w:val="00A30589"/>
    <w:rsid w:val="00A3084C"/>
    <w:rsid w:val="00A30942"/>
    <w:rsid w:val="00A32500"/>
    <w:rsid w:val="00A33700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4610"/>
    <w:rsid w:val="00A4505A"/>
    <w:rsid w:val="00A45451"/>
    <w:rsid w:val="00A45517"/>
    <w:rsid w:val="00A45F6A"/>
    <w:rsid w:val="00A50FEF"/>
    <w:rsid w:val="00A51CBD"/>
    <w:rsid w:val="00A52BE4"/>
    <w:rsid w:val="00A530FD"/>
    <w:rsid w:val="00A556FF"/>
    <w:rsid w:val="00A5783C"/>
    <w:rsid w:val="00A578D6"/>
    <w:rsid w:val="00A601A9"/>
    <w:rsid w:val="00A60CAF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A7F"/>
    <w:rsid w:val="00A73ABE"/>
    <w:rsid w:val="00A74D88"/>
    <w:rsid w:val="00A7533B"/>
    <w:rsid w:val="00A75BB0"/>
    <w:rsid w:val="00A760A3"/>
    <w:rsid w:val="00A7611F"/>
    <w:rsid w:val="00A7703F"/>
    <w:rsid w:val="00A774E0"/>
    <w:rsid w:val="00A77E4C"/>
    <w:rsid w:val="00A8040D"/>
    <w:rsid w:val="00A81564"/>
    <w:rsid w:val="00A82017"/>
    <w:rsid w:val="00A820CD"/>
    <w:rsid w:val="00A82EB4"/>
    <w:rsid w:val="00A841D0"/>
    <w:rsid w:val="00A844E8"/>
    <w:rsid w:val="00A85C07"/>
    <w:rsid w:val="00A85F2D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011"/>
    <w:rsid w:val="00A97B33"/>
    <w:rsid w:val="00A97FF8"/>
    <w:rsid w:val="00AA05A7"/>
    <w:rsid w:val="00AA07EE"/>
    <w:rsid w:val="00AA085A"/>
    <w:rsid w:val="00AA141E"/>
    <w:rsid w:val="00AA16AE"/>
    <w:rsid w:val="00AA1859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C09E6"/>
    <w:rsid w:val="00AC1BD2"/>
    <w:rsid w:val="00AC40B5"/>
    <w:rsid w:val="00AC4980"/>
    <w:rsid w:val="00AC54FA"/>
    <w:rsid w:val="00AC5D2F"/>
    <w:rsid w:val="00AC6F47"/>
    <w:rsid w:val="00AC7165"/>
    <w:rsid w:val="00AC74BE"/>
    <w:rsid w:val="00AC7E2E"/>
    <w:rsid w:val="00AD0FFC"/>
    <w:rsid w:val="00AD1B73"/>
    <w:rsid w:val="00AD2BC8"/>
    <w:rsid w:val="00AD36F0"/>
    <w:rsid w:val="00AD3A63"/>
    <w:rsid w:val="00AD55B3"/>
    <w:rsid w:val="00AD5799"/>
    <w:rsid w:val="00AD602D"/>
    <w:rsid w:val="00AD69FC"/>
    <w:rsid w:val="00AE19D7"/>
    <w:rsid w:val="00AE1A31"/>
    <w:rsid w:val="00AE1B63"/>
    <w:rsid w:val="00AE2345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1FE"/>
    <w:rsid w:val="00AF360E"/>
    <w:rsid w:val="00AF37E5"/>
    <w:rsid w:val="00AF38EA"/>
    <w:rsid w:val="00AF49AE"/>
    <w:rsid w:val="00AF4A5A"/>
    <w:rsid w:val="00AF4BE4"/>
    <w:rsid w:val="00AF4C02"/>
    <w:rsid w:val="00AF50E7"/>
    <w:rsid w:val="00AF5392"/>
    <w:rsid w:val="00AF662F"/>
    <w:rsid w:val="00AF6C63"/>
    <w:rsid w:val="00AF7AA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36B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26E2A"/>
    <w:rsid w:val="00B305E3"/>
    <w:rsid w:val="00B310BF"/>
    <w:rsid w:val="00B31808"/>
    <w:rsid w:val="00B321EF"/>
    <w:rsid w:val="00B3284D"/>
    <w:rsid w:val="00B3524E"/>
    <w:rsid w:val="00B35A10"/>
    <w:rsid w:val="00B36320"/>
    <w:rsid w:val="00B3745E"/>
    <w:rsid w:val="00B40314"/>
    <w:rsid w:val="00B41347"/>
    <w:rsid w:val="00B415EE"/>
    <w:rsid w:val="00B42DED"/>
    <w:rsid w:val="00B42E7B"/>
    <w:rsid w:val="00B43737"/>
    <w:rsid w:val="00B43890"/>
    <w:rsid w:val="00B43B3F"/>
    <w:rsid w:val="00B43FF1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68D"/>
    <w:rsid w:val="00B5384D"/>
    <w:rsid w:val="00B538CE"/>
    <w:rsid w:val="00B54157"/>
    <w:rsid w:val="00B54772"/>
    <w:rsid w:val="00B551A9"/>
    <w:rsid w:val="00B5615F"/>
    <w:rsid w:val="00B566FC"/>
    <w:rsid w:val="00B57189"/>
    <w:rsid w:val="00B571F7"/>
    <w:rsid w:val="00B577CA"/>
    <w:rsid w:val="00B601B8"/>
    <w:rsid w:val="00B601D0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A9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217F"/>
    <w:rsid w:val="00B83865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7106"/>
    <w:rsid w:val="00B87762"/>
    <w:rsid w:val="00B90DBE"/>
    <w:rsid w:val="00B9128B"/>
    <w:rsid w:val="00B921C5"/>
    <w:rsid w:val="00B92AE7"/>
    <w:rsid w:val="00B93C4A"/>
    <w:rsid w:val="00B93DC4"/>
    <w:rsid w:val="00B941C3"/>
    <w:rsid w:val="00B94A21"/>
    <w:rsid w:val="00B94A99"/>
    <w:rsid w:val="00B954A9"/>
    <w:rsid w:val="00B95798"/>
    <w:rsid w:val="00B973B9"/>
    <w:rsid w:val="00BA0994"/>
    <w:rsid w:val="00BA11CE"/>
    <w:rsid w:val="00BA2F6B"/>
    <w:rsid w:val="00BA30C8"/>
    <w:rsid w:val="00BA3FD7"/>
    <w:rsid w:val="00BA4305"/>
    <w:rsid w:val="00BA46DA"/>
    <w:rsid w:val="00BA4856"/>
    <w:rsid w:val="00BA53E8"/>
    <w:rsid w:val="00BA5E5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1C33"/>
    <w:rsid w:val="00BC2011"/>
    <w:rsid w:val="00BC2FFE"/>
    <w:rsid w:val="00BC3C64"/>
    <w:rsid w:val="00BC3CBC"/>
    <w:rsid w:val="00BC40C8"/>
    <w:rsid w:val="00BC54BD"/>
    <w:rsid w:val="00BC732D"/>
    <w:rsid w:val="00BC7B0A"/>
    <w:rsid w:val="00BD0032"/>
    <w:rsid w:val="00BD0A4F"/>
    <w:rsid w:val="00BD3EEA"/>
    <w:rsid w:val="00BD3F01"/>
    <w:rsid w:val="00BD50DE"/>
    <w:rsid w:val="00BD51D9"/>
    <w:rsid w:val="00BD59C3"/>
    <w:rsid w:val="00BD7BD4"/>
    <w:rsid w:val="00BD7DD8"/>
    <w:rsid w:val="00BE02FD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82D"/>
    <w:rsid w:val="00BF0C57"/>
    <w:rsid w:val="00BF1392"/>
    <w:rsid w:val="00BF1525"/>
    <w:rsid w:val="00BF17C1"/>
    <w:rsid w:val="00BF187B"/>
    <w:rsid w:val="00BF1F63"/>
    <w:rsid w:val="00BF39C5"/>
    <w:rsid w:val="00BF3CA9"/>
    <w:rsid w:val="00BF4151"/>
    <w:rsid w:val="00BF4CB7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2AA0"/>
    <w:rsid w:val="00C03BF2"/>
    <w:rsid w:val="00C03E22"/>
    <w:rsid w:val="00C04A3E"/>
    <w:rsid w:val="00C0529B"/>
    <w:rsid w:val="00C052EA"/>
    <w:rsid w:val="00C05312"/>
    <w:rsid w:val="00C064A7"/>
    <w:rsid w:val="00C06731"/>
    <w:rsid w:val="00C06C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70DD"/>
    <w:rsid w:val="00C173B7"/>
    <w:rsid w:val="00C21655"/>
    <w:rsid w:val="00C21D55"/>
    <w:rsid w:val="00C2211D"/>
    <w:rsid w:val="00C22223"/>
    <w:rsid w:val="00C22641"/>
    <w:rsid w:val="00C227C4"/>
    <w:rsid w:val="00C2330D"/>
    <w:rsid w:val="00C23ABC"/>
    <w:rsid w:val="00C23E4B"/>
    <w:rsid w:val="00C246ED"/>
    <w:rsid w:val="00C2535D"/>
    <w:rsid w:val="00C25AD6"/>
    <w:rsid w:val="00C268B8"/>
    <w:rsid w:val="00C26CC5"/>
    <w:rsid w:val="00C31423"/>
    <w:rsid w:val="00C31600"/>
    <w:rsid w:val="00C31C5E"/>
    <w:rsid w:val="00C31DB6"/>
    <w:rsid w:val="00C345D9"/>
    <w:rsid w:val="00C356F4"/>
    <w:rsid w:val="00C35782"/>
    <w:rsid w:val="00C36BE3"/>
    <w:rsid w:val="00C373C1"/>
    <w:rsid w:val="00C37878"/>
    <w:rsid w:val="00C40480"/>
    <w:rsid w:val="00C40584"/>
    <w:rsid w:val="00C40B50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880"/>
    <w:rsid w:val="00C44BCD"/>
    <w:rsid w:val="00C44F46"/>
    <w:rsid w:val="00C44FED"/>
    <w:rsid w:val="00C45324"/>
    <w:rsid w:val="00C45606"/>
    <w:rsid w:val="00C45B22"/>
    <w:rsid w:val="00C46218"/>
    <w:rsid w:val="00C463F6"/>
    <w:rsid w:val="00C4651F"/>
    <w:rsid w:val="00C47079"/>
    <w:rsid w:val="00C47971"/>
    <w:rsid w:val="00C47CF3"/>
    <w:rsid w:val="00C50586"/>
    <w:rsid w:val="00C51295"/>
    <w:rsid w:val="00C5143C"/>
    <w:rsid w:val="00C51899"/>
    <w:rsid w:val="00C51D29"/>
    <w:rsid w:val="00C52200"/>
    <w:rsid w:val="00C52510"/>
    <w:rsid w:val="00C5264C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CB2"/>
    <w:rsid w:val="00C62F0F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438"/>
    <w:rsid w:val="00C73A5B"/>
    <w:rsid w:val="00C74000"/>
    <w:rsid w:val="00C74299"/>
    <w:rsid w:val="00C755A4"/>
    <w:rsid w:val="00C77340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6AD9"/>
    <w:rsid w:val="00C8722D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A35"/>
    <w:rsid w:val="00CA4458"/>
    <w:rsid w:val="00CA4DE2"/>
    <w:rsid w:val="00CA5520"/>
    <w:rsid w:val="00CA56E5"/>
    <w:rsid w:val="00CA7319"/>
    <w:rsid w:val="00CA7858"/>
    <w:rsid w:val="00CB043C"/>
    <w:rsid w:val="00CB06F9"/>
    <w:rsid w:val="00CB198F"/>
    <w:rsid w:val="00CB334D"/>
    <w:rsid w:val="00CB33EF"/>
    <w:rsid w:val="00CB3475"/>
    <w:rsid w:val="00CB3625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8C2"/>
    <w:rsid w:val="00CC3224"/>
    <w:rsid w:val="00CC35D3"/>
    <w:rsid w:val="00CC41E6"/>
    <w:rsid w:val="00CC4596"/>
    <w:rsid w:val="00CC60BA"/>
    <w:rsid w:val="00CC76A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E8D"/>
    <w:rsid w:val="00CD7484"/>
    <w:rsid w:val="00CE0A3A"/>
    <w:rsid w:val="00CE2034"/>
    <w:rsid w:val="00CE2B32"/>
    <w:rsid w:val="00CE2BE6"/>
    <w:rsid w:val="00CE3B41"/>
    <w:rsid w:val="00CE3C88"/>
    <w:rsid w:val="00CE52EE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14C4"/>
    <w:rsid w:val="00D01D2D"/>
    <w:rsid w:val="00D03715"/>
    <w:rsid w:val="00D03784"/>
    <w:rsid w:val="00D03CB7"/>
    <w:rsid w:val="00D03FF1"/>
    <w:rsid w:val="00D043FD"/>
    <w:rsid w:val="00D05308"/>
    <w:rsid w:val="00D05626"/>
    <w:rsid w:val="00D05BEE"/>
    <w:rsid w:val="00D0625E"/>
    <w:rsid w:val="00D066FC"/>
    <w:rsid w:val="00D06CED"/>
    <w:rsid w:val="00D06DB7"/>
    <w:rsid w:val="00D071BD"/>
    <w:rsid w:val="00D07B0D"/>
    <w:rsid w:val="00D07F47"/>
    <w:rsid w:val="00D1092E"/>
    <w:rsid w:val="00D126E9"/>
    <w:rsid w:val="00D12864"/>
    <w:rsid w:val="00D13336"/>
    <w:rsid w:val="00D13490"/>
    <w:rsid w:val="00D137B6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746"/>
    <w:rsid w:val="00D22353"/>
    <w:rsid w:val="00D22546"/>
    <w:rsid w:val="00D2290F"/>
    <w:rsid w:val="00D22BB2"/>
    <w:rsid w:val="00D22F3C"/>
    <w:rsid w:val="00D23D68"/>
    <w:rsid w:val="00D23E16"/>
    <w:rsid w:val="00D241FA"/>
    <w:rsid w:val="00D24382"/>
    <w:rsid w:val="00D24698"/>
    <w:rsid w:val="00D2507C"/>
    <w:rsid w:val="00D25200"/>
    <w:rsid w:val="00D25AE3"/>
    <w:rsid w:val="00D25F81"/>
    <w:rsid w:val="00D268B1"/>
    <w:rsid w:val="00D26D5C"/>
    <w:rsid w:val="00D30C8D"/>
    <w:rsid w:val="00D327AD"/>
    <w:rsid w:val="00D3281B"/>
    <w:rsid w:val="00D3281C"/>
    <w:rsid w:val="00D329E7"/>
    <w:rsid w:val="00D33027"/>
    <w:rsid w:val="00D3334C"/>
    <w:rsid w:val="00D34059"/>
    <w:rsid w:val="00D34197"/>
    <w:rsid w:val="00D34E1D"/>
    <w:rsid w:val="00D35E54"/>
    <w:rsid w:val="00D3674F"/>
    <w:rsid w:val="00D37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0C4"/>
    <w:rsid w:val="00D45103"/>
    <w:rsid w:val="00D46AC5"/>
    <w:rsid w:val="00D46BC9"/>
    <w:rsid w:val="00D478F2"/>
    <w:rsid w:val="00D47981"/>
    <w:rsid w:val="00D47C5C"/>
    <w:rsid w:val="00D51124"/>
    <w:rsid w:val="00D513D1"/>
    <w:rsid w:val="00D52A3D"/>
    <w:rsid w:val="00D53367"/>
    <w:rsid w:val="00D53632"/>
    <w:rsid w:val="00D539BF"/>
    <w:rsid w:val="00D54AD2"/>
    <w:rsid w:val="00D54C28"/>
    <w:rsid w:val="00D56FD5"/>
    <w:rsid w:val="00D57DCE"/>
    <w:rsid w:val="00D60114"/>
    <w:rsid w:val="00D60DAE"/>
    <w:rsid w:val="00D6155E"/>
    <w:rsid w:val="00D61AB8"/>
    <w:rsid w:val="00D61AE9"/>
    <w:rsid w:val="00D61B5F"/>
    <w:rsid w:val="00D63236"/>
    <w:rsid w:val="00D63DDE"/>
    <w:rsid w:val="00D63E05"/>
    <w:rsid w:val="00D6505F"/>
    <w:rsid w:val="00D6651A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BCE"/>
    <w:rsid w:val="00D83F16"/>
    <w:rsid w:val="00D846B6"/>
    <w:rsid w:val="00D8478D"/>
    <w:rsid w:val="00D84A67"/>
    <w:rsid w:val="00D866B9"/>
    <w:rsid w:val="00D86E17"/>
    <w:rsid w:val="00D86FBA"/>
    <w:rsid w:val="00D90376"/>
    <w:rsid w:val="00D91613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59E"/>
    <w:rsid w:val="00DA0AE0"/>
    <w:rsid w:val="00DA21FD"/>
    <w:rsid w:val="00DA2215"/>
    <w:rsid w:val="00DA28AA"/>
    <w:rsid w:val="00DA2968"/>
    <w:rsid w:val="00DA301D"/>
    <w:rsid w:val="00DA386C"/>
    <w:rsid w:val="00DA4335"/>
    <w:rsid w:val="00DA44CC"/>
    <w:rsid w:val="00DA4987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202"/>
    <w:rsid w:val="00DB2233"/>
    <w:rsid w:val="00DB2376"/>
    <w:rsid w:val="00DB2542"/>
    <w:rsid w:val="00DB2B42"/>
    <w:rsid w:val="00DB4D92"/>
    <w:rsid w:val="00DB562A"/>
    <w:rsid w:val="00DB5D6A"/>
    <w:rsid w:val="00DB6B26"/>
    <w:rsid w:val="00DB7F55"/>
    <w:rsid w:val="00DC18F9"/>
    <w:rsid w:val="00DC21DF"/>
    <w:rsid w:val="00DC25FD"/>
    <w:rsid w:val="00DC28B5"/>
    <w:rsid w:val="00DC2F02"/>
    <w:rsid w:val="00DC3306"/>
    <w:rsid w:val="00DC4DE2"/>
    <w:rsid w:val="00DC6572"/>
    <w:rsid w:val="00DC71BA"/>
    <w:rsid w:val="00DD0AA7"/>
    <w:rsid w:val="00DD0B0F"/>
    <w:rsid w:val="00DD0B73"/>
    <w:rsid w:val="00DD12A7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E7774"/>
    <w:rsid w:val="00DF0D53"/>
    <w:rsid w:val="00DF0EC5"/>
    <w:rsid w:val="00DF1266"/>
    <w:rsid w:val="00DF29B2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392F"/>
    <w:rsid w:val="00E064C6"/>
    <w:rsid w:val="00E066E8"/>
    <w:rsid w:val="00E07264"/>
    <w:rsid w:val="00E0729D"/>
    <w:rsid w:val="00E073AB"/>
    <w:rsid w:val="00E07A26"/>
    <w:rsid w:val="00E07A6F"/>
    <w:rsid w:val="00E1275C"/>
    <w:rsid w:val="00E137F4"/>
    <w:rsid w:val="00E13F4E"/>
    <w:rsid w:val="00E15BFC"/>
    <w:rsid w:val="00E1676A"/>
    <w:rsid w:val="00E16E86"/>
    <w:rsid w:val="00E171A3"/>
    <w:rsid w:val="00E17BEA"/>
    <w:rsid w:val="00E20170"/>
    <w:rsid w:val="00E2038D"/>
    <w:rsid w:val="00E2121C"/>
    <w:rsid w:val="00E2147A"/>
    <w:rsid w:val="00E2156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3319"/>
    <w:rsid w:val="00E34395"/>
    <w:rsid w:val="00E34442"/>
    <w:rsid w:val="00E345AC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62B"/>
    <w:rsid w:val="00E516C8"/>
    <w:rsid w:val="00E51B14"/>
    <w:rsid w:val="00E51B49"/>
    <w:rsid w:val="00E52135"/>
    <w:rsid w:val="00E52863"/>
    <w:rsid w:val="00E5291F"/>
    <w:rsid w:val="00E5400B"/>
    <w:rsid w:val="00E54808"/>
    <w:rsid w:val="00E54DB2"/>
    <w:rsid w:val="00E55CCC"/>
    <w:rsid w:val="00E55EB0"/>
    <w:rsid w:val="00E56C36"/>
    <w:rsid w:val="00E56E07"/>
    <w:rsid w:val="00E57019"/>
    <w:rsid w:val="00E57477"/>
    <w:rsid w:val="00E5752D"/>
    <w:rsid w:val="00E60C28"/>
    <w:rsid w:val="00E62EB2"/>
    <w:rsid w:val="00E63F4D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325"/>
    <w:rsid w:val="00E73909"/>
    <w:rsid w:val="00E74541"/>
    <w:rsid w:val="00E75049"/>
    <w:rsid w:val="00E75270"/>
    <w:rsid w:val="00E7558F"/>
    <w:rsid w:val="00E757CC"/>
    <w:rsid w:val="00E764E3"/>
    <w:rsid w:val="00E774CF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5A12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48B"/>
    <w:rsid w:val="00EA48A0"/>
    <w:rsid w:val="00EA5225"/>
    <w:rsid w:val="00EA5770"/>
    <w:rsid w:val="00EA77F3"/>
    <w:rsid w:val="00EA7AA7"/>
    <w:rsid w:val="00EB1C00"/>
    <w:rsid w:val="00EB26CB"/>
    <w:rsid w:val="00EB3139"/>
    <w:rsid w:val="00EB3C88"/>
    <w:rsid w:val="00EB3D49"/>
    <w:rsid w:val="00EB6FF2"/>
    <w:rsid w:val="00EB75F7"/>
    <w:rsid w:val="00EB7758"/>
    <w:rsid w:val="00EB783B"/>
    <w:rsid w:val="00EC0805"/>
    <w:rsid w:val="00EC1291"/>
    <w:rsid w:val="00EC1750"/>
    <w:rsid w:val="00EC304F"/>
    <w:rsid w:val="00EC39F1"/>
    <w:rsid w:val="00EC401E"/>
    <w:rsid w:val="00EC40DB"/>
    <w:rsid w:val="00EC4199"/>
    <w:rsid w:val="00EC5878"/>
    <w:rsid w:val="00EC598D"/>
    <w:rsid w:val="00EC5B3B"/>
    <w:rsid w:val="00EC62EB"/>
    <w:rsid w:val="00EC685C"/>
    <w:rsid w:val="00EC6B38"/>
    <w:rsid w:val="00EC71EF"/>
    <w:rsid w:val="00EC749E"/>
    <w:rsid w:val="00EC7A0A"/>
    <w:rsid w:val="00ED08DF"/>
    <w:rsid w:val="00ED09BD"/>
    <w:rsid w:val="00ED191C"/>
    <w:rsid w:val="00ED266B"/>
    <w:rsid w:val="00ED2A14"/>
    <w:rsid w:val="00ED32BD"/>
    <w:rsid w:val="00ED4E56"/>
    <w:rsid w:val="00ED6435"/>
    <w:rsid w:val="00EE1BBC"/>
    <w:rsid w:val="00EE1BF1"/>
    <w:rsid w:val="00EE1EA2"/>
    <w:rsid w:val="00EE339A"/>
    <w:rsid w:val="00EE3D18"/>
    <w:rsid w:val="00EE3D88"/>
    <w:rsid w:val="00EE3FF0"/>
    <w:rsid w:val="00EE532C"/>
    <w:rsid w:val="00EE5863"/>
    <w:rsid w:val="00EE5EA7"/>
    <w:rsid w:val="00EE6C4B"/>
    <w:rsid w:val="00EF0640"/>
    <w:rsid w:val="00EF081C"/>
    <w:rsid w:val="00EF2245"/>
    <w:rsid w:val="00EF2837"/>
    <w:rsid w:val="00EF37ED"/>
    <w:rsid w:val="00EF3839"/>
    <w:rsid w:val="00EF3B8B"/>
    <w:rsid w:val="00EF48F4"/>
    <w:rsid w:val="00EF4C07"/>
    <w:rsid w:val="00EF5106"/>
    <w:rsid w:val="00EF5225"/>
    <w:rsid w:val="00EF550F"/>
    <w:rsid w:val="00EF55B3"/>
    <w:rsid w:val="00EF56ED"/>
    <w:rsid w:val="00EF5DCD"/>
    <w:rsid w:val="00EF662E"/>
    <w:rsid w:val="00EF69CC"/>
    <w:rsid w:val="00EF7FE5"/>
    <w:rsid w:val="00F0057F"/>
    <w:rsid w:val="00F00929"/>
    <w:rsid w:val="00F0202E"/>
    <w:rsid w:val="00F040F4"/>
    <w:rsid w:val="00F0511C"/>
    <w:rsid w:val="00F05210"/>
    <w:rsid w:val="00F05BBB"/>
    <w:rsid w:val="00F061C4"/>
    <w:rsid w:val="00F07F3F"/>
    <w:rsid w:val="00F100D7"/>
    <w:rsid w:val="00F10300"/>
    <w:rsid w:val="00F10B88"/>
    <w:rsid w:val="00F1117F"/>
    <w:rsid w:val="00F111EA"/>
    <w:rsid w:val="00F119E4"/>
    <w:rsid w:val="00F127AC"/>
    <w:rsid w:val="00F127EB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20137"/>
    <w:rsid w:val="00F21B2B"/>
    <w:rsid w:val="00F227A3"/>
    <w:rsid w:val="00F22D6F"/>
    <w:rsid w:val="00F234A9"/>
    <w:rsid w:val="00F241DF"/>
    <w:rsid w:val="00F249A4"/>
    <w:rsid w:val="00F263F4"/>
    <w:rsid w:val="00F277EA"/>
    <w:rsid w:val="00F3041C"/>
    <w:rsid w:val="00F30953"/>
    <w:rsid w:val="00F32EA7"/>
    <w:rsid w:val="00F333D3"/>
    <w:rsid w:val="00F33AB1"/>
    <w:rsid w:val="00F33B88"/>
    <w:rsid w:val="00F342EB"/>
    <w:rsid w:val="00F34418"/>
    <w:rsid w:val="00F34BC2"/>
    <w:rsid w:val="00F34C2B"/>
    <w:rsid w:val="00F35C48"/>
    <w:rsid w:val="00F35CD6"/>
    <w:rsid w:val="00F35D3D"/>
    <w:rsid w:val="00F36083"/>
    <w:rsid w:val="00F362AC"/>
    <w:rsid w:val="00F36E71"/>
    <w:rsid w:val="00F42000"/>
    <w:rsid w:val="00F4249B"/>
    <w:rsid w:val="00F440D3"/>
    <w:rsid w:val="00F44472"/>
    <w:rsid w:val="00F4472B"/>
    <w:rsid w:val="00F45AC5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2BC8"/>
    <w:rsid w:val="00F631F7"/>
    <w:rsid w:val="00F639C3"/>
    <w:rsid w:val="00F64A51"/>
    <w:rsid w:val="00F65596"/>
    <w:rsid w:val="00F65669"/>
    <w:rsid w:val="00F656CF"/>
    <w:rsid w:val="00F664DA"/>
    <w:rsid w:val="00F66534"/>
    <w:rsid w:val="00F66E53"/>
    <w:rsid w:val="00F67ADF"/>
    <w:rsid w:val="00F67F47"/>
    <w:rsid w:val="00F701FB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80062"/>
    <w:rsid w:val="00F8158B"/>
    <w:rsid w:val="00F81CD8"/>
    <w:rsid w:val="00F81FDE"/>
    <w:rsid w:val="00F821DF"/>
    <w:rsid w:val="00F82378"/>
    <w:rsid w:val="00F82568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903F4"/>
    <w:rsid w:val="00F910DF"/>
    <w:rsid w:val="00F911B6"/>
    <w:rsid w:val="00F911BA"/>
    <w:rsid w:val="00F9148C"/>
    <w:rsid w:val="00F92492"/>
    <w:rsid w:val="00F93C92"/>
    <w:rsid w:val="00F94FCF"/>
    <w:rsid w:val="00F9668C"/>
    <w:rsid w:val="00F96F47"/>
    <w:rsid w:val="00F970E1"/>
    <w:rsid w:val="00F977E1"/>
    <w:rsid w:val="00F97C1F"/>
    <w:rsid w:val="00FA09FF"/>
    <w:rsid w:val="00FA0DD6"/>
    <w:rsid w:val="00FA1A3E"/>
    <w:rsid w:val="00FA1D0C"/>
    <w:rsid w:val="00FA3054"/>
    <w:rsid w:val="00FA3379"/>
    <w:rsid w:val="00FA5F68"/>
    <w:rsid w:val="00FA70B8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6F4D"/>
    <w:rsid w:val="00FB77E1"/>
    <w:rsid w:val="00FC02AA"/>
    <w:rsid w:val="00FC0351"/>
    <w:rsid w:val="00FC0B8B"/>
    <w:rsid w:val="00FC1DD7"/>
    <w:rsid w:val="00FC31D3"/>
    <w:rsid w:val="00FC3C7C"/>
    <w:rsid w:val="00FC3FAD"/>
    <w:rsid w:val="00FC420D"/>
    <w:rsid w:val="00FC498F"/>
    <w:rsid w:val="00FC4C18"/>
    <w:rsid w:val="00FC52DB"/>
    <w:rsid w:val="00FC5674"/>
    <w:rsid w:val="00FC6BB1"/>
    <w:rsid w:val="00FC725C"/>
    <w:rsid w:val="00FD0E75"/>
    <w:rsid w:val="00FD1357"/>
    <w:rsid w:val="00FD1B71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469"/>
    <w:rsid w:val="00FD5510"/>
    <w:rsid w:val="00FD6031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53D"/>
    <w:rsid w:val="00FF0089"/>
    <w:rsid w:val="00FF0413"/>
    <w:rsid w:val="00FF139D"/>
    <w:rsid w:val="00FF13E1"/>
    <w:rsid w:val="00FF149B"/>
    <w:rsid w:val="00FF14FD"/>
    <w:rsid w:val="00FF23F2"/>
    <w:rsid w:val="00FF27DF"/>
    <w:rsid w:val="00FF33D5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70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92270E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92270E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2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2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7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8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9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1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5"/>
      </w:numPr>
      <w:spacing w:before="240"/>
      <w:ind w:left="36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5"/>
      </w:numPr>
      <w:tabs>
        <w:tab w:val="clear" w:pos="1390"/>
        <w:tab w:val="num" w:pos="1248"/>
      </w:tabs>
      <w:ind w:left="1248"/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5"/>
      </w:numPr>
      <w:tabs>
        <w:tab w:val="clear" w:pos="1787"/>
        <w:tab w:val="num" w:pos="2041"/>
      </w:tabs>
      <w:ind w:left="2041"/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5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6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5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5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5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2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2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10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3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3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6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4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9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45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51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51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51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51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51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51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51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51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7817-5CEE-44A2-8E74-29C3DBE2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2023-10-27T11:15:00Z</dcterms:created>
  <dcterms:modified xsi:type="dcterms:W3CDTF">2024-03-18T21:25:00Z</dcterms:modified>
</cp:coreProperties>
</file>