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C70A" w14:textId="09B76701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7636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 068449/2024/Sza</w:t>
      </w:r>
    </w:p>
    <w:p w14:paraId="2E6FBCD3" w14:textId="5BF74819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7636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spuess920915b4</w:t>
      </w:r>
    </w:p>
    <w:p w14:paraId="0FABBD9A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4A957358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6276CBD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277AF6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4491059E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Jiří Papež, ředitel Krajského pozemkového úřadu pro Plzeňský kraj</w:t>
      </w:r>
    </w:p>
    <w:p w14:paraId="0A915A44" w14:textId="1B842A96" w:rsidR="00FB6E4E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náměstí Generála Píky 8, 32600 Plzeň</w:t>
      </w:r>
      <w:r w:rsidR="0076364E">
        <w:rPr>
          <w:sz w:val="22"/>
          <w:szCs w:val="22"/>
        </w:rPr>
        <w:t>,</w:t>
      </w:r>
    </w:p>
    <w:p w14:paraId="09D4C9AD" w14:textId="77777777" w:rsidR="0076364E" w:rsidRDefault="0076364E" w:rsidP="0076364E">
      <w:pPr>
        <w:pStyle w:val="VnitrniText"/>
        <w:ind w:firstLine="0"/>
        <w:rPr>
          <w:sz w:val="22"/>
          <w:szCs w:val="22"/>
        </w:rPr>
      </w:pPr>
      <w:bookmarkStart w:id="0" w:name="_Hlk135029917"/>
      <w:r>
        <w:rPr>
          <w:sz w:val="22"/>
          <w:szCs w:val="22"/>
        </w:rPr>
        <w:t>na základě oprávnění vyplývajícího z platného Podpisového řádu Státního pozemkového úřadu účinného ke dni právního jednání.</w:t>
      </w:r>
    </w:p>
    <w:bookmarkEnd w:id="0"/>
    <w:p w14:paraId="0540A159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1B7A811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5B80EB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4118C8B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6ED8C63B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Obec Dobřív</w:t>
      </w:r>
    </w:p>
    <w:p w14:paraId="0D39B6A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Dobřív 305, Dobřív, PSČ 33844</w:t>
      </w:r>
    </w:p>
    <w:p w14:paraId="7A20E9D3" w14:textId="3895C82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00258679</w:t>
      </w:r>
    </w:p>
    <w:p w14:paraId="652C52E3" w14:textId="65606B8C" w:rsidR="0076364E" w:rsidRPr="00A2149C" w:rsidRDefault="0076364E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zastupuje pan Jiří Ondřejíček - starosta</w:t>
      </w:r>
    </w:p>
    <w:p w14:paraId="5BB7369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1EB6314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E8D0BEB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140F06C6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1F838996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1442070D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4415431B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7EBC4449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2003S23/07</w:t>
      </w:r>
    </w:p>
    <w:p w14:paraId="1794B0C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3E4EEA0F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74760F86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703E6BDB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25BCAB38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5201442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5A090F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BE5424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52D21C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F764DD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Dobřív</w:t>
      </w:r>
      <w:r w:rsidRPr="00257EB0">
        <w:rPr>
          <w:rStyle w:val="tabulkyNemovitosti"/>
        </w:rPr>
        <w:tab/>
        <w:t>Dobřív</w:t>
      </w:r>
      <w:r w:rsidRPr="00257EB0">
        <w:rPr>
          <w:rStyle w:val="tabulkyNemovitosti"/>
        </w:rPr>
        <w:tab/>
        <w:t>1432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89472C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2039E40" w14:textId="336C4F52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Plzeňský kraj, Katastrální pracoviště Rokycany.</w:t>
      </w:r>
    </w:p>
    <w:p w14:paraId="2FDAB6F2" w14:textId="77777777" w:rsidR="003D2D95" w:rsidRDefault="003D2D95" w:rsidP="003D2D95">
      <w:pPr>
        <w:pStyle w:val="VnitrniText"/>
        <w:ind w:firstLine="0"/>
      </w:pPr>
    </w:p>
    <w:p w14:paraId="74A93681" w14:textId="77777777" w:rsidR="003D2D95" w:rsidRPr="0076364E" w:rsidRDefault="003D2D95" w:rsidP="003D2D95">
      <w:pPr>
        <w:pStyle w:val="VnitrniText"/>
        <w:ind w:firstLine="0"/>
        <w:rPr>
          <w:color w:val="000000"/>
          <w:sz w:val="22"/>
          <w:szCs w:val="22"/>
        </w:rPr>
      </w:pPr>
      <w:r w:rsidRPr="0076364E">
        <w:rPr>
          <w:sz w:val="22"/>
          <w:szCs w:val="22"/>
        </w:rPr>
        <w:t xml:space="preserve">(dále jen </w:t>
      </w:r>
      <w:r w:rsidRPr="0076364E">
        <w:rPr>
          <w:color w:val="000000"/>
          <w:sz w:val="22"/>
          <w:szCs w:val="22"/>
        </w:rPr>
        <w:t>„</w:t>
      </w:r>
      <w:r w:rsidR="00EB0B9B" w:rsidRPr="0076364E">
        <w:rPr>
          <w:color w:val="000000"/>
          <w:sz w:val="22"/>
          <w:szCs w:val="22"/>
        </w:rPr>
        <w:t xml:space="preserve">směňovaná </w:t>
      </w:r>
      <w:r w:rsidRPr="0076364E">
        <w:rPr>
          <w:color w:val="000000"/>
          <w:sz w:val="22"/>
          <w:szCs w:val="22"/>
        </w:rPr>
        <w:t>nemovitost”</w:t>
      </w:r>
      <w:r w:rsidR="00546D18" w:rsidRPr="0076364E">
        <w:rPr>
          <w:color w:val="000000"/>
          <w:sz w:val="22"/>
          <w:szCs w:val="22"/>
        </w:rPr>
        <w:t xml:space="preserve"> nebo „majetek“</w:t>
      </w:r>
      <w:r w:rsidRPr="0076364E">
        <w:rPr>
          <w:color w:val="000000"/>
          <w:sz w:val="22"/>
          <w:szCs w:val="22"/>
        </w:rPr>
        <w:t>)</w:t>
      </w:r>
    </w:p>
    <w:p w14:paraId="1A9CF5D7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12900011" w14:textId="5D2BD8CD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1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1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77 160,00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sedmdesát sedm tisíc jedno sto šedesát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5F402D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162DDA70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7821B73A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407F2348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68795AB2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12993AD4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1B729A87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169EF9C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6BE0D467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Dobřív</w:t>
      </w:r>
      <w:r w:rsidRPr="00F533CB">
        <w:rPr>
          <w:rStyle w:val="tabulkyNemovitosti"/>
        </w:rPr>
        <w:tab/>
        <w:t>Dobřív</w:t>
      </w:r>
      <w:r w:rsidRPr="00F533CB">
        <w:rPr>
          <w:rStyle w:val="tabulkyNemovitosti"/>
        </w:rPr>
        <w:tab/>
        <w:t>396/2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10001</w:t>
      </w:r>
    </w:p>
    <w:p w14:paraId="2B416B74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Plzeňský kraj, Katastrální pracoviště Rokycany</w:t>
      </w:r>
    </w:p>
    <w:p w14:paraId="07C41AA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Nově vytvořeno GP: číslo 1002-390/2023 ze dne 13.11.2023 z parcely č. PKN - pozemkové 396, PKN - pozemkové 397, PKN - pozemkové 399</w:t>
      </w:r>
    </w:p>
    <w:p w14:paraId="09406160" w14:textId="77777777" w:rsidR="00F533CB" w:rsidRPr="00F533CB" w:rsidRDefault="00F533CB" w:rsidP="00F533CB">
      <w:pPr>
        <w:pStyle w:val="cary"/>
      </w:pPr>
      <w:r>
        <w:lastRenderedPageBreak/>
        <w:t>-------------------------------------------------------------------------------------------------------------------------------------</w:t>
      </w:r>
    </w:p>
    <w:p w14:paraId="05E46364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25C599B1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28A5F524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16 390,00 Kč (slovy: šestnáct tisíc tři sta devadesát korun českých).</w:t>
      </w:r>
    </w:p>
    <w:p w14:paraId="01BA37C1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5FF99A23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059B254F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2BF30418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455A3532" w14:textId="2AEFE96B" w:rsidR="001210FA" w:rsidRDefault="004E34F7" w:rsidP="009B6C6D">
      <w:pPr>
        <w:pStyle w:val="para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30B7939C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60 770,00 Kč (slovy: šedesát tisíc sedm set sedmdesát korun českých).</w:t>
      </w:r>
    </w:p>
    <w:p w14:paraId="0DA6965A" w14:textId="47751A2D" w:rsidR="00CF17C0" w:rsidRDefault="00C916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60 770,00 Kč (slovy: šedesát tisíc sedm set sedmdesát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40010-3723001/0710, variabilní symbol 2003482307.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727A0889" w14:textId="77777777" w:rsidR="009B6C6D" w:rsidRPr="00C173D3" w:rsidRDefault="009B6C6D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4AE2A388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73A87205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202B0CF3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2E9C85BE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1154E1C7" w14:textId="77777777" w:rsidR="00BE2817" w:rsidRDefault="00BE2817" w:rsidP="00BE2817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 čl. I.</w:t>
      </w:r>
    </w:p>
    <w:p w14:paraId="00663E6D" w14:textId="77777777" w:rsidR="00BE2817" w:rsidRDefault="00BE2817" w:rsidP="00BE281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 Užívací vztah k prodávanému pozemku je řešen pachtovní smlouvou č. 6N17/07, kterou se Státním pozemkovým úřadem uzavřela Příkosická zemědělská a.s., jakožto pachtýř. S obsahem pachtovní smlouvy byl kupující seznámen před podpisem této smlouvy, což stvrzuje svým podpisem.</w:t>
      </w:r>
    </w:p>
    <w:p w14:paraId="416B5426" w14:textId="77777777" w:rsidR="00BE2817" w:rsidRDefault="00BE2817" w:rsidP="00BE2817">
      <w:pPr>
        <w:pStyle w:val="VnitrniText"/>
        <w:rPr>
          <w:sz w:val="22"/>
          <w:szCs w:val="22"/>
        </w:rPr>
      </w:pPr>
    </w:p>
    <w:p w14:paraId="4D88102B" w14:textId="50674C8C" w:rsidR="00BE2817" w:rsidRDefault="00BE2817" w:rsidP="00BE281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SPÚ upozorňuje nabyvatele, že se na převáděném pozemku parc. č. 1432 v k.ú. Dobřív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77E11DB4" w14:textId="77777777" w:rsidR="00BE2817" w:rsidRDefault="00BE2817" w:rsidP="00BE2817">
      <w:pPr>
        <w:pStyle w:val="VnitrniText"/>
        <w:rPr>
          <w:sz w:val="22"/>
          <w:szCs w:val="22"/>
        </w:rPr>
      </w:pPr>
    </w:p>
    <w:p w14:paraId="123D8BAA" w14:textId="157C250E" w:rsidR="00BE2817" w:rsidRDefault="00BE2817" w:rsidP="00BE281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3. SPÚ upozorňuje nabyvatele jakožto vlastníka pozemku, na kterém je umístěna stavba k vodohospodářským melioracím pozemků, na povinnosti vlastníka pozemku vyplývající z ustanovení § 56 odst. 4 zákona č. 254/2001 Sb., o vodách a o změně některých zákonů (vodní zákon), ve znění pozdějších předpisů. SPÚ dále upozorňuje nabyvatele jakožto vlastníka vodního díla na povinnosti vlastníka díla vyplývající z ustanovení § 59 téhož zákona.</w:t>
      </w:r>
    </w:p>
    <w:p w14:paraId="183A5AFE" w14:textId="77777777" w:rsidR="00BE2817" w:rsidRDefault="00BE2817" w:rsidP="00BE2817">
      <w:pPr>
        <w:pStyle w:val="VnitrniText"/>
        <w:rPr>
          <w:sz w:val="22"/>
          <w:szCs w:val="22"/>
        </w:rPr>
      </w:pPr>
    </w:p>
    <w:p w14:paraId="11C1711B" w14:textId="77777777" w:rsidR="00BE2817" w:rsidRDefault="00BE2817" w:rsidP="00BE2817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451CE071" w14:textId="30DE217C" w:rsidR="00BE2817" w:rsidRDefault="00BE2817" w:rsidP="00BE281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 Užívací vztah k převáděné nemovitosti je řešen: nájemní smlouvou č. 23/2004, uzavřenou s Příkosickou zemědělskou a.s., jakožto nájemcem. S obsahem nájemní smlouvy byl SPÚ seznámen před podpisem této smlouvy, což stvrzuje svým podpisem.</w:t>
      </w:r>
    </w:p>
    <w:p w14:paraId="3F6EBD71" w14:textId="77777777"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14:paraId="16667976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744E5C6F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7D3D13D8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B2F39AF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DC4BDEC" w14:textId="77777777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</w:t>
      </w:r>
      <w:r>
        <w:rPr>
          <w:rFonts w:ascii="Arial" w:hAnsi="Arial" w:cs="Arial"/>
          <w:sz w:val="22"/>
          <w:szCs w:val="22"/>
          <w:lang w:val="en-US"/>
        </w:rPr>
        <w:lastRenderedPageBreak/>
        <w:t xml:space="preserve">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FB6EE4A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7E04168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713A1948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CE8CB93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9D6C04F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6E9C84D7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05A12CC3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33EE3AC" w14:textId="2AF679F2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6EB1051D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81E1C41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562EA0AF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55D746D2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EC4B9AF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1C144EC9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521F313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1AED2C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7ADA16E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BAD959B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6D510E2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99A07BA" w14:textId="3324F951" w:rsidR="0076112C" w:rsidRPr="009D4E32" w:rsidRDefault="00420F01" w:rsidP="00420F01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  <w:r w:rsidRPr="00EF0807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 w:rsidR="00EF0807" w:rsidRPr="00EF0807">
        <w:rPr>
          <w:rFonts w:ascii="Arial" w:hAnsi="Arial" w:cs="Arial"/>
          <w:sz w:val="22"/>
          <w:szCs w:val="22"/>
        </w:rPr>
        <w:t>Obce Dobřív</w:t>
      </w:r>
      <w:r w:rsidRPr="00EF0807">
        <w:rPr>
          <w:rFonts w:ascii="Arial" w:hAnsi="Arial" w:cs="Arial"/>
          <w:sz w:val="22"/>
          <w:szCs w:val="22"/>
        </w:rPr>
        <w:t xml:space="preserve"> dne</w:t>
      </w:r>
      <w:r w:rsidR="00EF0807" w:rsidRPr="00EF0807">
        <w:rPr>
          <w:rFonts w:ascii="Arial" w:hAnsi="Arial" w:cs="Arial"/>
          <w:sz w:val="22"/>
          <w:szCs w:val="22"/>
        </w:rPr>
        <w:t xml:space="preserve"> 26.2.2024</w:t>
      </w:r>
      <w:r w:rsidRPr="00EF0807">
        <w:rPr>
          <w:rFonts w:ascii="Arial" w:hAnsi="Arial" w:cs="Arial"/>
          <w:sz w:val="22"/>
          <w:szCs w:val="22"/>
        </w:rPr>
        <w:t xml:space="preserve"> usnesením č. </w:t>
      </w:r>
      <w:r w:rsidR="00EF0807" w:rsidRPr="00EF0807">
        <w:rPr>
          <w:rFonts w:ascii="Arial" w:hAnsi="Arial" w:cs="Arial"/>
          <w:sz w:val="22"/>
          <w:szCs w:val="22"/>
        </w:rPr>
        <w:t>13/2024</w:t>
      </w:r>
      <w:r w:rsidRPr="00EF0807">
        <w:rPr>
          <w:rFonts w:ascii="Arial" w:hAnsi="Arial" w:cs="Arial"/>
          <w:sz w:val="22"/>
          <w:szCs w:val="22"/>
        </w:rPr>
        <w:t>.</w:t>
      </w:r>
    </w:p>
    <w:p w14:paraId="05273EB8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4D9DCBA5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399A58A0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146CA3D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22F58966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14AE7A08" w14:textId="77777777" w:rsidTr="004E17F9">
        <w:tc>
          <w:tcPr>
            <w:tcW w:w="4888" w:type="dxa"/>
            <w:hideMark/>
          </w:tcPr>
          <w:p w14:paraId="40A4DAA2" w14:textId="1146C7AD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Plzni dne </w:t>
            </w:r>
            <w:r w:rsidR="00FA448E">
              <w:rPr>
                <w:sz w:val="22"/>
                <w:szCs w:val="22"/>
              </w:rPr>
              <w:t>18.3.2024</w:t>
            </w:r>
          </w:p>
        </w:tc>
        <w:tc>
          <w:tcPr>
            <w:tcW w:w="4889" w:type="dxa"/>
            <w:hideMark/>
          </w:tcPr>
          <w:p w14:paraId="0F6444C2" w14:textId="6071BD9A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</w:t>
            </w:r>
            <w:r w:rsidR="00FA448E">
              <w:rPr>
                <w:sz w:val="22"/>
                <w:szCs w:val="22"/>
              </w:rPr>
              <w:t>Plzni</w:t>
            </w:r>
            <w:r w:rsidRPr="004E17F9">
              <w:rPr>
                <w:sz w:val="22"/>
                <w:szCs w:val="22"/>
              </w:rPr>
              <w:t xml:space="preserve"> dne </w:t>
            </w:r>
            <w:r w:rsidR="00FA448E">
              <w:rPr>
                <w:sz w:val="22"/>
                <w:szCs w:val="22"/>
              </w:rPr>
              <w:t>18.3.2024</w:t>
            </w:r>
          </w:p>
        </w:tc>
      </w:tr>
    </w:tbl>
    <w:p w14:paraId="048C3730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122DDB59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4448D93" w14:textId="4CB0F335"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B6F1E3B" w14:textId="77777777" w:rsidR="00A3076A" w:rsidRDefault="00A3076A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AAE2A43" w14:textId="77777777" w:rsidR="0076364E" w:rsidRPr="004E17F9" w:rsidRDefault="0076364E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3ACBF13B" w14:textId="77777777" w:rsidTr="004E17F9">
        <w:tc>
          <w:tcPr>
            <w:tcW w:w="4888" w:type="dxa"/>
          </w:tcPr>
          <w:p w14:paraId="54F7E245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4B04ECD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0C108D4C" w14:textId="77777777" w:rsidTr="004E17F9">
        <w:tc>
          <w:tcPr>
            <w:tcW w:w="4888" w:type="dxa"/>
          </w:tcPr>
          <w:p w14:paraId="3CF22758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0DC3CAD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3EB30A84" w14:textId="77777777" w:rsidTr="004E17F9">
        <w:tc>
          <w:tcPr>
            <w:tcW w:w="4888" w:type="dxa"/>
          </w:tcPr>
          <w:p w14:paraId="720944EB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8A5E0EE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Obec Dobřív</w:t>
            </w:r>
          </w:p>
        </w:tc>
      </w:tr>
      <w:tr w:rsidR="004E17F9" w:rsidRPr="004E17F9" w14:paraId="2B86A097" w14:textId="77777777" w:rsidTr="004E17F9">
        <w:tc>
          <w:tcPr>
            <w:tcW w:w="4888" w:type="dxa"/>
          </w:tcPr>
          <w:p w14:paraId="75A72DAF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29909A92" w14:textId="70BBE977" w:rsidR="004E17F9" w:rsidRPr="004E17F9" w:rsidRDefault="0076364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Ondřejíček</w:t>
            </w:r>
            <w:r w:rsidR="00BE2817">
              <w:rPr>
                <w:rFonts w:ascii="Arial" w:hAnsi="Arial" w:cs="Arial"/>
                <w:sz w:val="22"/>
                <w:szCs w:val="22"/>
              </w:rPr>
              <w:t xml:space="preserve"> - starosta</w:t>
            </w:r>
          </w:p>
        </w:tc>
      </w:tr>
      <w:tr w:rsidR="004E17F9" w:rsidRPr="004E17F9" w14:paraId="536E02BD" w14:textId="77777777" w:rsidTr="004E17F9">
        <w:tc>
          <w:tcPr>
            <w:tcW w:w="4888" w:type="dxa"/>
          </w:tcPr>
          <w:p w14:paraId="66CB9A9E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14:paraId="2BF79077" w14:textId="13E77278" w:rsidR="004E17F9" w:rsidRPr="004E17F9" w:rsidRDefault="0076364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4E17F9" w14:paraId="1C0AA0E4" w14:textId="77777777" w:rsidTr="004E17F9">
        <w:tc>
          <w:tcPr>
            <w:tcW w:w="4888" w:type="dxa"/>
          </w:tcPr>
          <w:p w14:paraId="3E6C00E0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506A60A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B0379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511F16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1C225893" w14:textId="30E79F71" w:rsidR="00722C9B" w:rsidRDefault="00722C9B" w:rsidP="000B0AA7">
      <w:pPr>
        <w:pStyle w:val="VnitrniText"/>
        <w:ind w:firstLine="0"/>
        <w:rPr>
          <w:sz w:val="22"/>
          <w:szCs w:val="22"/>
        </w:rPr>
      </w:pPr>
    </w:p>
    <w:p w14:paraId="40DC7C01" w14:textId="658E16EA" w:rsidR="00A3076A" w:rsidRDefault="00A3076A" w:rsidP="000B0AA7">
      <w:pPr>
        <w:pStyle w:val="VnitrniText"/>
        <w:ind w:firstLine="0"/>
        <w:rPr>
          <w:sz w:val="22"/>
          <w:szCs w:val="22"/>
        </w:rPr>
      </w:pPr>
    </w:p>
    <w:p w14:paraId="17120612" w14:textId="77777777" w:rsidR="00A3076A" w:rsidRPr="00A2149C" w:rsidRDefault="00A3076A" w:rsidP="000B0AA7">
      <w:pPr>
        <w:pStyle w:val="VnitrniText"/>
        <w:ind w:firstLine="0"/>
        <w:rPr>
          <w:sz w:val="22"/>
          <w:szCs w:val="22"/>
        </w:rPr>
      </w:pPr>
    </w:p>
    <w:p w14:paraId="6CACC11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3A795AD7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5C9EB3C2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F630885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54AB780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3E6E7388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E52ED91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3E70A041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01C0A985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573406DE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01F84B4C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2D6D4228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538FBE11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4C7B723C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36DA3C64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8B5A" w14:textId="77777777" w:rsidR="009E34B5" w:rsidRDefault="009E34B5">
      <w:r>
        <w:separator/>
      </w:r>
    </w:p>
  </w:endnote>
  <w:endnote w:type="continuationSeparator" w:id="0">
    <w:p w14:paraId="20F06B88" w14:textId="77777777" w:rsidR="009E34B5" w:rsidRDefault="009E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A4F0" w14:textId="77777777" w:rsidR="009E34B5" w:rsidRDefault="009E34B5">
      <w:r>
        <w:separator/>
      </w:r>
    </w:p>
  </w:footnote>
  <w:footnote w:type="continuationSeparator" w:id="0">
    <w:p w14:paraId="4232EDAA" w14:textId="77777777" w:rsidR="009E34B5" w:rsidRDefault="009E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05782270">
    <w:abstractNumId w:val="0"/>
  </w:num>
  <w:num w:numId="2" w16cid:durableId="2142992142">
    <w:abstractNumId w:val="1"/>
  </w:num>
  <w:num w:numId="3" w16cid:durableId="769856865">
    <w:abstractNumId w:val="2"/>
  </w:num>
  <w:num w:numId="4" w16cid:durableId="1436443376">
    <w:abstractNumId w:val="3"/>
  </w:num>
  <w:num w:numId="5" w16cid:durableId="1379861296">
    <w:abstractNumId w:val="4"/>
  </w:num>
  <w:num w:numId="6" w16cid:durableId="176503743">
    <w:abstractNumId w:val="5"/>
  </w:num>
  <w:num w:numId="7" w16cid:durableId="12458449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775927">
    <w:abstractNumId w:val="9"/>
  </w:num>
  <w:num w:numId="9" w16cid:durableId="97603701">
    <w:abstractNumId w:val="6"/>
  </w:num>
  <w:num w:numId="10" w16cid:durableId="1603607384">
    <w:abstractNumId w:val="8"/>
  </w:num>
  <w:num w:numId="11" w16cid:durableId="640959315">
    <w:abstractNumId w:val="10"/>
  </w:num>
  <w:num w:numId="12" w16cid:durableId="1995911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9770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255AF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112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450C8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364E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E2D7A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7674A"/>
    <w:rsid w:val="00990206"/>
    <w:rsid w:val="009A30E2"/>
    <w:rsid w:val="009B300A"/>
    <w:rsid w:val="009B6C6D"/>
    <w:rsid w:val="009B6D6E"/>
    <w:rsid w:val="009C2C86"/>
    <w:rsid w:val="009C6A18"/>
    <w:rsid w:val="009D0DDC"/>
    <w:rsid w:val="009D1A88"/>
    <w:rsid w:val="009D2E86"/>
    <w:rsid w:val="009D2F14"/>
    <w:rsid w:val="009D4580"/>
    <w:rsid w:val="009D4E32"/>
    <w:rsid w:val="009E2AED"/>
    <w:rsid w:val="009E34B5"/>
    <w:rsid w:val="009F1EB1"/>
    <w:rsid w:val="00A01666"/>
    <w:rsid w:val="00A07F0F"/>
    <w:rsid w:val="00A111A6"/>
    <w:rsid w:val="00A1698F"/>
    <w:rsid w:val="00A2149C"/>
    <w:rsid w:val="00A21E6E"/>
    <w:rsid w:val="00A3076A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0883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2817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0807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448E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86280"/>
  <w14:defaultImageDpi w14:val="0"/>
  <w15:docId w15:val="{7B85B2C9-A861-4C1B-B6D5-07C908AA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1146</Words>
  <Characters>7275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2004-12-15T14:06:00Z</cp:lastPrinted>
  <dcterms:created xsi:type="dcterms:W3CDTF">2024-03-18T13:35:00Z</dcterms:created>
  <dcterms:modified xsi:type="dcterms:W3CDTF">2024-03-18T13:36:00Z</dcterms:modified>
</cp:coreProperties>
</file>