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8F558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5510" cy="105219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8F5582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F558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F558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F558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F558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12. 3. 2024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8F5582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SLADKÝ&amp;PARTNERS s.r.o.</w:t>
            </w:r>
          </w:p>
          <w:p w:rsidR="001F0477" w:rsidRPr="006F0BA2" w:rsidRDefault="008F558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Nad Šárkou 782</w:t>
            </w:r>
          </w:p>
          <w:p w:rsidR="001F0477" w:rsidRPr="006F0BA2" w:rsidRDefault="008F558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160 00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8F5582">
              <w:rPr>
                <w:rFonts w:ascii="Tahoma" w:hAnsi="Tahoma" w:cs="Tahoma"/>
                <w:bCs/>
                <w:noProof/>
                <w:sz w:val="22"/>
                <w:szCs w:val="22"/>
              </w:rPr>
              <w:t>27439500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8F5582">
              <w:rPr>
                <w:rFonts w:ascii="Tahoma" w:hAnsi="Tahoma" w:cs="Tahoma"/>
                <w:bCs/>
                <w:noProof/>
                <w:sz w:val="22"/>
                <w:szCs w:val="22"/>
              </w:rPr>
              <w:t>CZ27439500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8F5582">
        <w:rPr>
          <w:rFonts w:ascii="Tahoma" w:hAnsi="Tahoma" w:cs="Tahoma"/>
          <w:noProof/>
          <w:sz w:val="28"/>
          <w:szCs w:val="28"/>
        </w:rPr>
        <w:t>57/24/7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8F5582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Náklady nad rámec původních AD Komunitního centra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8F558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150 000,00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="008F5582">
        <w:rPr>
          <w:rFonts w:ascii="Tahoma" w:hAnsi="Tahoma" w:cs="Tahoma"/>
          <w:b/>
          <w:bCs/>
          <w:sz w:val="20"/>
          <w:szCs w:val="20"/>
        </w:rPr>
        <w:t xml:space="preserve"> (bez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8F5582">
        <w:rPr>
          <w:rFonts w:ascii="Tahoma" w:hAnsi="Tahoma" w:cs="Tahoma"/>
          <w:b/>
          <w:bCs/>
          <w:noProof/>
          <w:sz w:val="20"/>
          <w:szCs w:val="20"/>
        </w:rPr>
        <w:t>150 000,00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  <w:r w:rsidR="008F5582">
        <w:rPr>
          <w:rFonts w:ascii="Tahoma" w:hAnsi="Tahoma" w:cs="Tahoma"/>
          <w:sz w:val="20"/>
          <w:szCs w:val="20"/>
        </w:rPr>
        <w:t xml:space="preserve"> Jedná se o náklady nad rámec původních AD Komunitního centra. Cena </w:t>
      </w:r>
      <w:r w:rsidR="00930BBF">
        <w:rPr>
          <w:rFonts w:ascii="Tahoma" w:hAnsi="Tahoma" w:cs="Tahoma"/>
          <w:sz w:val="20"/>
          <w:szCs w:val="20"/>
        </w:rPr>
        <w:t>za dílo bet DPH 150.000 Kč</w:t>
      </w:r>
      <w:r w:rsidR="008F5582">
        <w:rPr>
          <w:rFonts w:ascii="Tahoma" w:hAnsi="Tahoma" w:cs="Tahoma"/>
          <w:sz w:val="20"/>
          <w:szCs w:val="20"/>
        </w:rPr>
        <w:t xml:space="preserve"> tj. cena s DPH </w:t>
      </w:r>
      <w:r w:rsidR="00930BBF">
        <w:rPr>
          <w:rFonts w:ascii="Tahoma" w:hAnsi="Tahoma" w:cs="Tahoma"/>
          <w:sz w:val="20"/>
          <w:szCs w:val="20"/>
        </w:rPr>
        <w:t>činí 181.500</w:t>
      </w:r>
      <w:r w:rsidR="00B558D4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930BBF">
        <w:rPr>
          <w:rFonts w:ascii="Tahoma" w:hAnsi="Tahoma" w:cs="Tahoma"/>
          <w:sz w:val="20"/>
          <w:szCs w:val="20"/>
        </w:rPr>
        <w:t>Kč.</w:t>
      </w:r>
    </w:p>
    <w:p w:rsidR="001F0477" w:rsidRPr="006F0BA2" w:rsidRDefault="008F5582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8F5582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8F5582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82" w:rsidRDefault="008F5582">
      <w:r>
        <w:separator/>
      </w:r>
    </w:p>
  </w:endnote>
  <w:endnote w:type="continuationSeparator" w:id="0">
    <w:p w:rsidR="008F5582" w:rsidRDefault="008F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82" w:rsidRDefault="008F5582">
      <w:r>
        <w:separator/>
      </w:r>
    </w:p>
  </w:footnote>
  <w:footnote w:type="continuationSeparator" w:id="0">
    <w:p w:rsidR="008F5582" w:rsidRDefault="008F5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82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8F5582"/>
    <w:rsid w:val="00930BBF"/>
    <w:rsid w:val="009A5745"/>
    <w:rsid w:val="00B00805"/>
    <w:rsid w:val="00B049CF"/>
    <w:rsid w:val="00B42472"/>
    <w:rsid w:val="00B558D4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4D171"/>
  <w15:chartTrackingRefBased/>
  <w15:docId w15:val="{1401703F-F7D3-4110-BA49-16A01EA3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30B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1</Pages>
  <Words>149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1097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3</cp:revision>
  <cp:lastPrinted>2024-03-12T12:44:00Z</cp:lastPrinted>
  <dcterms:created xsi:type="dcterms:W3CDTF">2024-03-12T12:44:00Z</dcterms:created>
  <dcterms:modified xsi:type="dcterms:W3CDTF">2024-03-12T12:44:00Z</dcterms:modified>
</cp:coreProperties>
</file>