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176" w:rsidRDefault="008B3716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115812" cy="469158"/>
                <wp:effectExtent l="0" t="0" r="0" b="0"/>
                <wp:docPr id="2612" name="Group 2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812" cy="469158"/>
                          <a:chOff x="0" y="0"/>
                          <a:chExt cx="6115812" cy="46915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0924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176" w:rsidRDefault="008B3716">
                              <w:r>
                                <w:rPr>
                                  <w:rFonts w:ascii="Arial CE" w:eastAsia="Arial CE" w:hAnsi="Arial CE" w:cs="Arial C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32812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17176" w:rsidRDefault="008B3716">
                              <w:r>
                                <w:rPr>
                                  <w:rFonts w:ascii="Arial CE" w:eastAsia="Arial CE" w:hAnsi="Arial CE" w:cs="Arial C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035043" y="0"/>
                            <a:ext cx="1080770" cy="314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Shape 95"/>
                        <wps:cNvSpPr/>
                        <wps:spPr>
                          <a:xfrm>
                            <a:off x="5842" y="374650"/>
                            <a:ext cx="608584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840" h="45085">
                                <a:moveTo>
                                  <a:pt x="0" y="0"/>
                                </a:moveTo>
                                <a:lnTo>
                                  <a:pt x="6085840" y="45085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12" o:spid="_x0000_s1026" style="width:481.55pt;height:36.95pt;mso-position-horizontal-relative:char;mso-position-vertical-relative:line" coordsize="61158,46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">
                <v:rect id="Rectangle 6" o:spid="_x0000_s1027" style="position:absolute;top:209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417176" w:rsidRDefault="008B3716">
                        <w:r>
                          <w:rPr>
                            <w:rFonts w:ascii="Arial CE" w:eastAsia="Arial CE" w:hAnsi="Arial CE" w:cs="Arial C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top:3281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417176" w:rsidRDefault="008B3716">
                        <w:r>
                          <w:rPr>
                            <w:rFonts w:ascii="Arial CE" w:eastAsia="Arial CE" w:hAnsi="Arial CE" w:cs="Arial C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" o:spid="_x0000_s1029" type="#_x0000_t75" style="position:absolute;left:50350;width:10808;height:3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">
                  <v:imagedata r:id="rId5" o:title=""/>
                </v:shape>
                <v:shape id="Shape 95" o:spid="_x0000_s1030" style="position:absolute;left:58;top:3746;width:60858;height:451;visibility:visible;mso-wrap-style:square;v-text-anchor:top" coordsize="608584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" path="m,l6085840,45085e" filled="f" strokeweight=".5pt">
                  <v:path arrowok="t" textboxrect="0,0,6085840,45085"/>
                </v:shape>
                <w10:anchorlock/>
              </v:group>
            </w:pict>
          </mc:Fallback>
        </mc:AlternateContent>
      </w:r>
      <w:r>
        <w:rPr>
          <w:rFonts w:ascii="Arial CE" w:eastAsia="Arial CE" w:hAnsi="Arial CE" w:cs="Arial CE"/>
          <w:sz w:val="20"/>
        </w:rPr>
        <w:t xml:space="preserve"> </w:t>
      </w:r>
    </w:p>
    <w:tbl>
      <w:tblPr>
        <w:tblStyle w:val="TableGrid"/>
        <w:tblW w:w="8056" w:type="dxa"/>
        <w:tblInd w:w="72" w:type="dxa"/>
        <w:tblLook w:val="04A0" w:firstRow="1" w:lastRow="0" w:firstColumn="1" w:lastColumn="0" w:noHBand="0" w:noVBand="1"/>
      </w:tblPr>
      <w:tblGrid>
        <w:gridCol w:w="3416"/>
        <w:gridCol w:w="1649"/>
        <w:gridCol w:w="2991"/>
      </w:tblGrid>
      <w:tr w:rsidR="00417176">
        <w:trPr>
          <w:trHeight w:val="316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417176" w:rsidRDefault="008B3716">
            <w:r>
              <w:rPr>
                <w:rFonts w:ascii="Arial CE" w:eastAsia="Arial CE" w:hAnsi="Arial CE" w:cs="Arial CE"/>
                <w:sz w:val="18"/>
              </w:rPr>
              <w:t xml:space="preserve">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417176" w:rsidRDefault="00417176"/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417176" w:rsidRDefault="008B3716">
            <w:r>
              <w:rPr>
                <w:rFonts w:ascii="Arial CE" w:eastAsia="Arial CE" w:hAnsi="Arial CE" w:cs="Arial CE"/>
                <w:sz w:val="12"/>
              </w:rPr>
              <w:t xml:space="preserve">DOPORUČENĚ </w:t>
            </w:r>
          </w:p>
        </w:tc>
      </w:tr>
      <w:tr w:rsidR="00417176">
        <w:trPr>
          <w:trHeight w:val="1587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417176" w:rsidRDefault="008B3716">
            <w:r>
              <w:rPr>
                <w:rFonts w:ascii="Arial CE" w:eastAsia="Arial CE" w:hAnsi="Arial CE" w:cs="Arial CE"/>
                <w:sz w:val="18"/>
              </w:rPr>
              <w:t xml:space="preserve">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417176" w:rsidRDefault="00417176"/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417176" w:rsidRDefault="008B3716">
            <w:pPr>
              <w:spacing w:after="28" w:line="249" w:lineRule="auto"/>
              <w:ind w:right="448"/>
            </w:pPr>
            <w:r>
              <w:rPr>
                <w:rFonts w:ascii="Arial CE" w:eastAsia="Arial CE" w:hAnsi="Arial CE" w:cs="Arial CE"/>
                <w:b/>
                <w:sz w:val="20"/>
              </w:rPr>
              <w:t xml:space="preserve">Povodí Ohře, státní podnik </w:t>
            </w:r>
            <w:r>
              <w:rPr>
                <w:rFonts w:ascii="Arial CE" w:eastAsia="Arial CE" w:hAnsi="Arial CE" w:cs="Arial CE"/>
                <w:sz w:val="20"/>
              </w:rPr>
              <w:t xml:space="preserve">závod Chomutov </w:t>
            </w:r>
          </w:p>
          <w:p w:rsidR="00417176" w:rsidRDefault="008B3716">
            <w:pPr>
              <w:spacing w:line="277" w:lineRule="auto"/>
            </w:pPr>
            <w:r>
              <w:rPr>
                <w:rFonts w:ascii="Arial CE" w:eastAsia="Arial CE" w:hAnsi="Arial CE" w:cs="Arial CE"/>
                <w:sz w:val="20"/>
              </w:rPr>
              <w:t xml:space="preserve">vedoucí oddělení péče o majetek </w:t>
            </w:r>
            <w:r>
              <w:rPr>
                <w:rFonts w:ascii="Arial CE" w:eastAsia="Arial CE" w:hAnsi="Arial CE" w:cs="Arial CE"/>
                <w:b/>
                <w:sz w:val="20"/>
              </w:rPr>
              <w:t xml:space="preserve">Spořická 4949 </w:t>
            </w:r>
          </w:p>
          <w:p w:rsidR="00417176" w:rsidRDefault="008B3716">
            <w:r>
              <w:rPr>
                <w:rFonts w:ascii="Arial CE" w:eastAsia="Arial CE" w:hAnsi="Arial CE" w:cs="Arial CE"/>
                <w:b/>
                <w:sz w:val="20"/>
              </w:rPr>
              <w:t>430 46 Chomutov</w:t>
            </w:r>
            <w:r>
              <w:rPr>
                <w:rFonts w:ascii="Arial CE" w:eastAsia="Arial CE" w:hAnsi="Arial CE" w:cs="Arial CE"/>
                <w:b/>
                <w:sz w:val="21"/>
              </w:rPr>
              <w:t xml:space="preserve"> </w:t>
            </w:r>
          </w:p>
        </w:tc>
      </w:tr>
      <w:tr w:rsidR="00417176">
        <w:trPr>
          <w:trHeight w:val="539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417176" w:rsidRDefault="008B3716">
            <w:pPr>
              <w:spacing w:after="165"/>
            </w:pPr>
            <w:r>
              <w:rPr>
                <w:rFonts w:ascii="Arial CE" w:eastAsia="Arial CE" w:hAnsi="Arial CE" w:cs="Arial CE"/>
                <w:sz w:val="12"/>
              </w:rPr>
              <w:t xml:space="preserve">VÁŠ DOPIS ZNAČKY / ZE DNE: </w:t>
            </w:r>
          </w:p>
          <w:p w:rsidR="00417176" w:rsidRDefault="008B3716">
            <w:r>
              <w:rPr>
                <w:rFonts w:ascii="Arial CE" w:eastAsia="Arial CE" w:hAnsi="Arial CE" w:cs="Arial CE"/>
                <w:sz w:val="18"/>
              </w:rPr>
              <w:t xml:space="preserve">  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417176" w:rsidRDefault="008B3716">
            <w:pPr>
              <w:spacing w:after="165"/>
            </w:pPr>
            <w:r>
              <w:rPr>
                <w:rFonts w:ascii="Arial CE" w:eastAsia="Arial CE" w:hAnsi="Arial CE" w:cs="Arial CE"/>
                <w:sz w:val="12"/>
              </w:rPr>
              <w:t xml:space="preserve">NAŠE ZNAČKA: </w:t>
            </w:r>
          </w:p>
          <w:p w:rsidR="00417176" w:rsidRDefault="008B3716">
            <w:r>
              <w:rPr>
                <w:rFonts w:ascii="Arial CE" w:eastAsia="Arial CE" w:hAnsi="Arial CE" w:cs="Arial CE"/>
                <w:sz w:val="18"/>
              </w:rPr>
              <w:t xml:space="preserve">131/KL/0079/24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417176" w:rsidRDefault="008B3716">
            <w:pPr>
              <w:ind w:left="1097"/>
              <w:jc w:val="both"/>
            </w:pPr>
            <w:r>
              <w:rPr>
                <w:rFonts w:ascii="Arial CE" w:eastAsia="Arial CE" w:hAnsi="Arial CE" w:cs="Arial CE"/>
                <w:sz w:val="12"/>
              </w:rPr>
              <w:t xml:space="preserve">MÍSTO ODESLÁNÍ / DATUM: </w:t>
            </w:r>
            <w:r>
              <w:rPr>
                <w:rFonts w:ascii="Arial CE" w:eastAsia="Arial CE" w:hAnsi="Arial CE" w:cs="Arial CE"/>
                <w:sz w:val="18"/>
              </w:rPr>
              <w:t xml:space="preserve">Praha / 1. 3. 2024 </w:t>
            </w:r>
          </w:p>
        </w:tc>
      </w:tr>
    </w:tbl>
    <w:p w:rsidR="00417176" w:rsidRDefault="008B3716">
      <w:pPr>
        <w:spacing w:after="137"/>
      </w:pPr>
      <w:r>
        <w:rPr>
          <w:rFonts w:ascii="Arial CE" w:eastAsia="Arial CE" w:hAnsi="Arial CE" w:cs="Arial CE"/>
          <w:b/>
          <w:sz w:val="20"/>
        </w:rPr>
        <w:t xml:space="preserve"> </w:t>
      </w:r>
    </w:p>
    <w:p w:rsidR="00417176" w:rsidRDefault="008B3716">
      <w:pPr>
        <w:spacing w:after="104" w:line="267" w:lineRule="auto"/>
        <w:ind w:left="-5" w:hanging="10"/>
      </w:pPr>
      <w:r>
        <w:rPr>
          <w:rFonts w:ascii="Arial CE" w:eastAsia="Arial CE" w:hAnsi="Arial CE" w:cs="Arial CE"/>
          <w:b/>
          <w:sz w:val="20"/>
        </w:rPr>
        <w:t xml:space="preserve">VĚC: Nabídka na úpravu a doplnění projektové dokumentace pro akci „VD Jirkov – revizní uzávěr“ plynoucí ze stanoviska potápěčů. </w:t>
      </w:r>
    </w:p>
    <w:p w:rsidR="00417176" w:rsidRDefault="008B3716">
      <w:pPr>
        <w:spacing w:after="124"/>
      </w:pPr>
      <w:r>
        <w:rPr>
          <w:rFonts w:ascii="Arial CE" w:eastAsia="Arial CE" w:hAnsi="Arial CE" w:cs="Arial CE"/>
          <w:sz w:val="20"/>
        </w:rPr>
        <w:t xml:space="preserve"> </w:t>
      </w:r>
    </w:p>
    <w:p w:rsidR="00417176" w:rsidRDefault="008B3716">
      <w:pPr>
        <w:spacing w:after="285"/>
        <w:ind w:left="-5" w:right="41" w:hanging="10"/>
        <w:jc w:val="both"/>
      </w:pPr>
      <w:r>
        <w:rPr>
          <w:rFonts w:ascii="Arial CE" w:eastAsia="Arial CE" w:hAnsi="Arial CE" w:cs="Arial CE"/>
          <w:sz w:val="20"/>
        </w:rPr>
        <w:t>Vážený pane</w:t>
      </w:r>
      <w:bookmarkStart w:id="0" w:name="_GoBack"/>
      <w:bookmarkEnd w:id="0"/>
      <w:r>
        <w:rPr>
          <w:rFonts w:ascii="Arial CE" w:eastAsia="Arial CE" w:hAnsi="Arial CE" w:cs="Arial CE"/>
          <w:sz w:val="20"/>
        </w:rPr>
        <w:t xml:space="preserve">, na základě požadavku podniku Povodí Ohře, státní podnik provést závaznou konzultaci s profesionálními pracovními potápěči a dle jejich požadavků upravit již provedenou dílenskou dokumentaci, jež je předmětem smlouvy od dílo č. 871/2023 (12-3231-0100) ze dne 14. 8. 2023 (datum zveřejnění v registru smluv), si Vám dovolujeme zaslat nabídku na doplnění požadovaných prací nad rámec uvedené </w:t>
      </w:r>
      <w:proofErr w:type="spellStart"/>
      <w:r>
        <w:rPr>
          <w:rFonts w:ascii="Arial CE" w:eastAsia="Arial CE" w:hAnsi="Arial CE" w:cs="Arial CE"/>
          <w:sz w:val="20"/>
        </w:rPr>
        <w:t>SoD</w:t>
      </w:r>
      <w:proofErr w:type="spellEnd"/>
      <w:r>
        <w:rPr>
          <w:rFonts w:ascii="Arial CE" w:eastAsia="Arial CE" w:hAnsi="Arial CE" w:cs="Arial CE"/>
          <w:sz w:val="20"/>
        </w:rPr>
        <w:t xml:space="preserve">. Součástí požadavku podniku povodí je i zajistit kladné stanovisko profesionálních potápěčů k návrhu revizního uzávěru. </w:t>
      </w:r>
    </w:p>
    <w:p w:rsidR="00417176" w:rsidRDefault="008B3716">
      <w:pPr>
        <w:spacing w:after="0" w:line="267" w:lineRule="auto"/>
        <w:ind w:left="370" w:hanging="10"/>
      </w:pPr>
      <w:r>
        <w:rPr>
          <w:rFonts w:ascii="Arial CE" w:eastAsia="Arial CE" w:hAnsi="Arial CE" w:cs="Arial CE"/>
          <w:b/>
          <w:sz w:val="20"/>
        </w:rPr>
        <w:t xml:space="preserve">Cenová nabídka: </w:t>
      </w:r>
    </w:p>
    <w:tbl>
      <w:tblPr>
        <w:tblStyle w:val="TableGrid"/>
        <w:tblW w:w="9615" w:type="dxa"/>
        <w:tblInd w:w="7" w:type="dxa"/>
        <w:tblCellMar>
          <w:top w:w="36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845"/>
        <w:gridCol w:w="7271"/>
        <w:gridCol w:w="1499"/>
      </w:tblGrid>
      <w:tr w:rsidR="00417176">
        <w:trPr>
          <w:trHeight w:val="422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7176" w:rsidRDefault="008B3716">
            <w:pPr>
              <w:jc w:val="center"/>
            </w:pPr>
            <w:r>
              <w:rPr>
                <w:rFonts w:ascii="Arial CE" w:eastAsia="Arial CE" w:hAnsi="Arial CE" w:cs="Arial CE"/>
                <w:b/>
                <w:sz w:val="18"/>
              </w:rPr>
              <w:t>VD Jirkov – revizní uzávěr (</w:t>
            </w:r>
            <w:proofErr w:type="gramStart"/>
            <w:r>
              <w:rPr>
                <w:rFonts w:ascii="Arial CE" w:eastAsia="Arial CE" w:hAnsi="Arial CE" w:cs="Arial CE"/>
                <w:b/>
                <w:sz w:val="18"/>
              </w:rPr>
              <w:t>čočka)  –</w:t>
            </w:r>
            <w:proofErr w:type="gramEnd"/>
            <w:r>
              <w:rPr>
                <w:rFonts w:ascii="Arial CE" w:eastAsia="Arial CE" w:hAnsi="Arial CE" w:cs="Arial CE"/>
                <w:b/>
                <w:sz w:val="18"/>
              </w:rPr>
              <w:t xml:space="preserve"> výrobní dokumentace a související činnosti - doplnění prací dle požadavku podniku povodí </w:t>
            </w:r>
          </w:p>
        </w:tc>
      </w:tr>
      <w:tr w:rsidR="00417176">
        <w:trPr>
          <w:trHeight w:val="42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176" w:rsidRDefault="008B3716">
            <w:pPr>
              <w:ind w:right="51"/>
              <w:jc w:val="center"/>
            </w:pPr>
            <w:r>
              <w:rPr>
                <w:rFonts w:ascii="Arial CE" w:eastAsia="Arial CE" w:hAnsi="Arial CE" w:cs="Arial CE"/>
                <w:b/>
                <w:sz w:val="18"/>
              </w:rPr>
              <w:t xml:space="preserve">1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76" w:rsidRDefault="008B3716">
            <w:r>
              <w:rPr>
                <w:rFonts w:ascii="Arial CE" w:eastAsia="Arial CE" w:hAnsi="Arial CE" w:cs="Arial CE"/>
                <w:sz w:val="18"/>
              </w:rPr>
              <w:t xml:space="preserve">Konzultační činnost s profesionálními pracovními potápěči včetně zajištění jejich stanoviska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176" w:rsidRDefault="008B3716">
            <w:pPr>
              <w:ind w:left="48"/>
            </w:pPr>
            <w:r>
              <w:rPr>
                <w:rFonts w:ascii="Arial CE" w:eastAsia="Arial CE" w:hAnsi="Arial CE" w:cs="Arial CE"/>
                <w:sz w:val="18"/>
              </w:rPr>
              <w:t xml:space="preserve">          12 000 Kč </w:t>
            </w:r>
          </w:p>
        </w:tc>
      </w:tr>
      <w:tr w:rsidR="00417176">
        <w:trPr>
          <w:trHeight w:val="42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176" w:rsidRDefault="008B3716">
            <w:pPr>
              <w:ind w:right="51"/>
              <w:jc w:val="center"/>
            </w:pPr>
            <w:r>
              <w:rPr>
                <w:rFonts w:ascii="Arial CE" w:eastAsia="Arial CE" w:hAnsi="Arial CE" w:cs="Arial CE"/>
                <w:b/>
                <w:sz w:val="18"/>
              </w:rPr>
              <w:t xml:space="preserve">2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76" w:rsidRDefault="008B3716">
            <w:r>
              <w:rPr>
                <w:rFonts w:ascii="Arial CE" w:eastAsia="Arial CE" w:hAnsi="Arial CE" w:cs="Arial CE"/>
                <w:sz w:val="18"/>
              </w:rPr>
              <w:t xml:space="preserve">Doplnění / úprava provedené dílenské dokumentace včetně rozpočtu a výkazu výměr dle požadavků/doporučení profesionálních pracovních potápěčů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176" w:rsidRDefault="008B3716">
            <w:pPr>
              <w:ind w:left="48"/>
            </w:pPr>
            <w:r>
              <w:rPr>
                <w:rFonts w:ascii="Arial CE" w:eastAsia="Arial CE" w:hAnsi="Arial CE" w:cs="Arial CE"/>
                <w:sz w:val="18"/>
              </w:rPr>
              <w:t xml:space="preserve">          38 000 Kč </w:t>
            </w:r>
          </w:p>
        </w:tc>
      </w:tr>
      <w:tr w:rsidR="00417176">
        <w:trPr>
          <w:trHeight w:val="291"/>
        </w:trPr>
        <w:tc>
          <w:tcPr>
            <w:tcW w:w="8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76" w:rsidRDefault="008B3716">
            <w:pPr>
              <w:ind w:left="1"/>
            </w:pPr>
            <w:r>
              <w:rPr>
                <w:rFonts w:ascii="Arial CE" w:eastAsia="Arial CE" w:hAnsi="Arial CE" w:cs="Arial CE"/>
                <w:b/>
                <w:sz w:val="18"/>
              </w:rPr>
              <w:t xml:space="preserve">NABÍDKOVÁ CENA CELKEM bez DPH (body 1 až 2)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76" w:rsidRDefault="008B3716">
            <w:pPr>
              <w:ind w:right="51"/>
              <w:jc w:val="right"/>
            </w:pPr>
            <w:r>
              <w:rPr>
                <w:rFonts w:ascii="Arial CE" w:eastAsia="Arial CE" w:hAnsi="Arial CE" w:cs="Arial CE"/>
                <w:b/>
                <w:sz w:val="18"/>
              </w:rPr>
              <w:t xml:space="preserve">       50 000 Kč </w:t>
            </w:r>
          </w:p>
        </w:tc>
      </w:tr>
    </w:tbl>
    <w:p w:rsidR="00417176" w:rsidRDefault="008B3716">
      <w:pPr>
        <w:spacing w:after="0"/>
      </w:pPr>
      <w:r>
        <w:rPr>
          <w:rFonts w:ascii="Arial CE" w:eastAsia="Arial CE" w:hAnsi="Arial CE" w:cs="Arial CE"/>
          <w:b/>
          <w:sz w:val="20"/>
        </w:rPr>
        <w:t xml:space="preserve"> </w:t>
      </w:r>
    </w:p>
    <w:p w:rsidR="00417176" w:rsidRDefault="008B3716">
      <w:pPr>
        <w:spacing w:after="0"/>
      </w:pPr>
      <w:r>
        <w:rPr>
          <w:rFonts w:ascii="Arial CE" w:eastAsia="Arial CE" w:hAnsi="Arial CE" w:cs="Arial CE"/>
          <w:b/>
          <w:sz w:val="20"/>
        </w:rPr>
        <w:t xml:space="preserve"> </w:t>
      </w:r>
    </w:p>
    <w:p w:rsidR="00417176" w:rsidRDefault="008B3716">
      <w:pPr>
        <w:spacing w:after="0"/>
      </w:pPr>
      <w:r>
        <w:rPr>
          <w:rFonts w:ascii="Arial CE" w:eastAsia="Arial CE" w:hAnsi="Arial CE" w:cs="Arial CE"/>
          <w:sz w:val="20"/>
        </w:rPr>
        <w:t xml:space="preserve"> </w:t>
      </w:r>
    </w:p>
    <w:p w:rsidR="00417176" w:rsidRDefault="008B3716">
      <w:pPr>
        <w:spacing w:after="0"/>
        <w:ind w:right="1673"/>
      </w:pPr>
      <w:r>
        <w:rPr>
          <w:rFonts w:ascii="Arial CE" w:eastAsia="Arial CE" w:hAnsi="Arial CE" w:cs="Arial CE"/>
          <w:sz w:val="20"/>
        </w:rPr>
        <w:t xml:space="preserve"> </w:t>
      </w:r>
    </w:p>
    <w:p w:rsidR="00417176" w:rsidRDefault="008B3716">
      <w:pPr>
        <w:spacing w:after="0"/>
        <w:ind w:right="1673"/>
      </w:pPr>
      <w:r>
        <w:rPr>
          <w:rFonts w:ascii="Arial CE" w:eastAsia="Arial CE" w:hAnsi="Arial CE" w:cs="Arial CE"/>
          <w:sz w:val="20"/>
        </w:rPr>
        <w:t xml:space="preserve"> </w:t>
      </w:r>
    </w:p>
    <w:p w:rsidR="00417176" w:rsidRDefault="008B3716">
      <w:pPr>
        <w:spacing w:after="0"/>
        <w:ind w:right="1673"/>
      </w:pPr>
      <w:r>
        <w:rPr>
          <w:rFonts w:ascii="Arial CE" w:eastAsia="Arial CE" w:hAnsi="Arial CE" w:cs="Arial CE"/>
          <w:sz w:val="20"/>
        </w:rPr>
        <w:t xml:space="preserve"> </w:t>
      </w:r>
    </w:p>
    <w:p w:rsidR="00417176" w:rsidRDefault="008B3716">
      <w:pPr>
        <w:spacing w:after="0"/>
        <w:ind w:right="1673"/>
      </w:pPr>
      <w:r>
        <w:rPr>
          <w:rFonts w:ascii="Arial CE" w:eastAsia="Arial CE" w:hAnsi="Arial CE" w:cs="Arial CE"/>
          <w:sz w:val="20"/>
        </w:rPr>
        <w:t xml:space="preserve"> </w:t>
      </w:r>
    </w:p>
    <w:p w:rsidR="00417176" w:rsidRDefault="008B3716">
      <w:pPr>
        <w:spacing w:after="0"/>
        <w:ind w:right="1673"/>
      </w:pPr>
      <w:r>
        <w:rPr>
          <w:rFonts w:ascii="Arial CE" w:eastAsia="Arial CE" w:hAnsi="Arial CE" w:cs="Arial CE"/>
          <w:sz w:val="20"/>
        </w:rPr>
        <w:t xml:space="preserve"> </w:t>
      </w:r>
    </w:p>
    <w:p w:rsidR="00417176" w:rsidRDefault="008B3716">
      <w:pPr>
        <w:spacing w:after="129"/>
        <w:ind w:left="-5" w:right="1673" w:hanging="10"/>
        <w:jc w:val="both"/>
      </w:pPr>
      <w:r>
        <w:rPr>
          <w:rFonts w:ascii="Arial CE" w:eastAsia="Arial CE" w:hAnsi="Arial CE" w:cs="Arial CE"/>
          <w:sz w:val="20"/>
        </w:rPr>
        <w:t xml:space="preserve">Děkuji a jsem s pozdravem, </w:t>
      </w:r>
    </w:p>
    <w:p w:rsidR="00417176" w:rsidRDefault="008B3716">
      <w:pPr>
        <w:tabs>
          <w:tab w:val="center" w:pos="6803"/>
        </w:tabs>
        <w:spacing w:after="14"/>
        <w:ind w:left="-15"/>
      </w:pPr>
      <w:r>
        <w:rPr>
          <w:rFonts w:ascii="Arial CE" w:eastAsia="Arial CE" w:hAnsi="Arial CE" w:cs="Arial CE"/>
          <w:sz w:val="20"/>
        </w:rPr>
        <w:t xml:space="preserve"> </w:t>
      </w:r>
      <w:r>
        <w:rPr>
          <w:rFonts w:ascii="Arial CE" w:eastAsia="Arial CE" w:hAnsi="Arial CE" w:cs="Arial CE"/>
          <w:sz w:val="20"/>
        </w:rPr>
        <w:tab/>
        <w:t xml:space="preserve"> </w:t>
      </w:r>
    </w:p>
    <w:p w:rsidR="00417176" w:rsidRDefault="008B3716">
      <w:pPr>
        <w:spacing w:after="1833" w:line="294" w:lineRule="auto"/>
        <w:ind w:right="1546"/>
        <w:jc w:val="center"/>
      </w:pPr>
      <w:r>
        <w:rPr>
          <w:rFonts w:ascii="Arial CE" w:eastAsia="Arial CE" w:hAnsi="Arial CE" w:cs="Arial CE"/>
          <w:sz w:val="20"/>
        </w:rPr>
        <w:t xml:space="preserve"> </w:t>
      </w:r>
      <w:r>
        <w:rPr>
          <w:rFonts w:ascii="Arial CE" w:eastAsia="Arial CE" w:hAnsi="Arial CE" w:cs="Arial CE"/>
          <w:sz w:val="20"/>
        </w:rPr>
        <w:tab/>
      </w:r>
      <w:r>
        <w:rPr>
          <w:rFonts w:ascii="Arial CE" w:eastAsia="Arial CE" w:hAnsi="Arial CE" w:cs="Arial CE"/>
          <w:sz w:val="16"/>
        </w:rPr>
        <w:t xml:space="preserve">ředitel divize </w:t>
      </w:r>
      <w:proofErr w:type="gramStart"/>
      <w:r>
        <w:rPr>
          <w:rFonts w:ascii="Arial CE" w:eastAsia="Arial CE" w:hAnsi="Arial CE" w:cs="Arial CE"/>
          <w:sz w:val="16"/>
        </w:rPr>
        <w:t xml:space="preserve">Hydrotechnika,  </w:t>
      </w:r>
      <w:r>
        <w:rPr>
          <w:rFonts w:ascii="Arial CE" w:eastAsia="Arial CE" w:hAnsi="Arial CE" w:cs="Arial CE"/>
          <w:sz w:val="16"/>
        </w:rPr>
        <w:tab/>
      </w:r>
      <w:proofErr w:type="gramEnd"/>
      <w:r>
        <w:rPr>
          <w:rFonts w:ascii="Arial CE" w:eastAsia="Arial CE" w:hAnsi="Arial CE" w:cs="Arial CE"/>
          <w:sz w:val="16"/>
        </w:rPr>
        <w:t xml:space="preserve">ekologie a odpadové hospodářství </w:t>
      </w:r>
    </w:p>
    <w:p w:rsidR="00417176" w:rsidRDefault="008B3716">
      <w:pPr>
        <w:tabs>
          <w:tab w:val="center" w:pos="4083"/>
          <w:tab w:val="right" w:pos="9696"/>
        </w:tabs>
        <w:spacing w:after="0"/>
      </w:pPr>
      <w:r>
        <w:rPr>
          <w:rFonts w:ascii="Arial CE" w:eastAsia="Arial CE" w:hAnsi="Arial CE" w:cs="Arial CE"/>
          <w:sz w:val="12"/>
        </w:rPr>
        <w:t xml:space="preserve"> </w:t>
      </w:r>
      <w:r>
        <w:rPr>
          <w:rFonts w:ascii="Arial CE" w:eastAsia="Arial CE" w:hAnsi="Arial CE" w:cs="Arial CE"/>
          <w:sz w:val="12"/>
        </w:rPr>
        <w:tab/>
        <w:t xml:space="preserve"> </w:t>
      </w:r>
      <w:r>
        <w:rPr>
          <w:rFonts w:ascii="Arial CE" w:eastAsia="Arial CE" w:hAnsi="Arial CE" w:cs="Arial CE"/>
          <w:sz w:val="12"/>
        </w:rPr>
        <w:tab/>
      </w:r>
      <w:r>
        <w:rPr>
          <w:rFonts w:ascii="Arial CE" w:eastAsia="Arial CE" w:hAnsi="Arial CE" w:cs="Arial CE"/>
          <w:sz w:val="16"/>
        </w:rPr>
        <w:t>1 (1)</w:t>
      </w:r>
    </w:p>
    <w:p w:rsidR="00417176" w:rsidRDefault="008B3716">
      <w:pPr>
        <w:tabs>
          <w:tab w:val="center" w:pos="4531"/>
          <w:tab w:val="right" w:pos="9696"/>
        </w:tabs>
        <w:spacing w:after="2" w:line="266" w:lineRule="auto"/>
        <w:ind w:left="-15"/>
      </w:pPr>
      <w:r>
        <w:rPr>
          <w:noProof/>
        </w:rPr>
        <mc:AlternateContent>
          <mc:Choice Requires="wpg">
            <w:drawing>
              <wp:inline distT="0" distB="0" distL="0" distR="0">
                <wp:extent cx="6124576" cy="150876"/>
                <wp:effectExtent l="0" t="0" r="0" b="0"/>
                <wp:docPr id="2611" name="Group 2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6" cy="150876"/>
                          <a:chOff x="0" y="0"/>
                          <a:chExt cx="6124576" cy="150876"/>
                        </a:xfrm>
                      </wpg:grpSpPr>
                      <wps:wsp>
                        <wps:cNvPr id="3210" name="Shape 3210"/>
                        <wps:cNvSpPr/>
                        <wps:spPr>
                          <a:xfrm>
                            <a:off x="0" y="0"/>
                            <a:ext cx="9144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6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673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12192" y="0"/>
                            <a:ext cx="25076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615" h="9144">
                                <a:moveTo>
                                  <a:pt x="0" y="0"/>
                                </a:moveTo>
                                <a:lnTo>
                                  <a:pt x="2507615" y="0"/>
                                </a:lnTo>
                                <a:lnTo>
                                  <a:pt x="25076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2519807" y="6097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251980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252590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2531999" y="0"/>
                            <a:ext cx="1789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 h="9144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  <a:lnTo>
                                  <a:pt x="1789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4321429" y="6097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43214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432752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4333621" y="0"/>
                            <a:ext cx="1790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 h="914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  <a:lnTo>
                                  <a:pt x="1790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0" y="42673"/>
                            <a:ext cx="9144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03"/>
                                </a:lnTo>
                                <a:lnTo>
                                  <a:pt x="0" y="108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2519807" y="42673"/>
                            <a:ext cx="9144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03"/>
                                </a:lnTo>
                                <a:lnTo>
                                  <a:pt x="0" y="108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4321429" y="42673"/>
                            <a:ext cx="9144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03"/>
                                </a:lnTo>
                                <a:lnTo>
                                  <a:pt x="0" y="108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1" style="width:482.25pt;height:11.88pt;mso-position-horizontal-relative:char;mso-position-vertical-relative:line" coordsize="61245,1508">
                <v:shape id="Shape 3225" style="position:absolute;width:91;height:426;left:0;top:0;" coordsize="9144,42673" path="m0,0l9144,0l9144,42673l0,42673l0,0">
                  <v:stroke weight="0pt" endcap="flat" joinstyle="miter" miterlimit="10" on="false" color="#000000" opacity="0"/>
                  <v:fill on="true" color="#000000"/>
                </v:shape>
                <v:shape id="Shape 322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7" style="position:absolute;width:91;height:91;left:6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8" style="position:absolute;width:25076;height:91;left:121;top:0;" coordsize="2507615,9144" path="m0,0l2507615,0l2507615,9144l0,9144l0,0">
                  <v:stroke weight="0pt" endcap="flat" joinstyle="miter" miterlimit="10" on="false" color="#000000" opacity="0"/>
                  <v:fill on="true" color="#000000"/>
                </v:shape>
                <v:shape id="Shape 3229" style="position:absolute;width:91;height:365;left:25198;top:60;" coordsize="9144,36576" path="m0,0l9144,0l9144,36576l0,36576l0,0">
                  <v:stroke weight="0pt" endcap="flat" joinstyle="miter" miterlimit="10" on="false" color="#000000" opacity="0"/>
                  <v:fill on="true" color="#000000"/>
                </v:shape>
                <v:shape id="Shape 3230" style="position:absolute;width:91;height:91;left:2519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31" style="position:absolute;width:91;height:91;left:2525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32" style="position:absolute;width:17894;height:91;left:25319;top:0;" coordsize="1789430,9144" path="m0,0l1789430,0l1789430,9144l0,9144l0,0">
                  <v:stroke weight="0pt" endcap="flat" joinstyle="miter" miterlimit="10" on="false" color="#000000" opacity="0"/>
                  <v:fill on="true" color="#000000"/>
                </v:shape>
                <v:shape id="Shape 3233" style="position:absolute;width:91;height:365;left:43214;top:60;" coordsize="9144,36576" path="m0,0l9144,0l9144,36576l0,36576l0,0">
                  <v:stroke weight="0pt" endcap="flat" joinstyle="miter" miterlimit="10" on="false" color="#000000" opacity="0"/>
                  <v:fill on="true" color="#000000"/>
                </v:shape>
                <v:shape id="Shape 3234" style="position:absolute;width:91;height:91;left:4321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35" style="position:absolute;width:91;height:91;left:4327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36" style="position:absolute;width:17909;height:91;left:43336;top:0;" coordsize="1790954,9144" path="m0,0l1790954,0l1790954,9144l0,9144l0,0">
                  <v:stroke weight="0pt" endcap="flat" joinstyle="miter" miterlimit="10" on="false" color="#000000" opacity="0"/>
                  <v:fill on="true" color="#000000"/>
                </v:shape>
                <v:shape id="Shape 3237" style="position:absolute;width:91;height:1082;left:0;top:426;" coordsize="9144,108203" path="m0,0l9144,0l9144,108203l0,108203l0,0">
                  <v:stroke weight="0pt" endcap="flat" joinstyle="miter" miterlimit="10" on="false" color="#000000" opacity="0"/>
                  <v:fill on="true" color="#000000"/>
                </v:shape>
                <v:shape id="Shape 3238" style="position:absolute;width:91;height:1082;left:25198;top:426;" coordsize="9144,108203" path="m0,0l9144,0l9144,108203l0,108203l0,0">
                  <v:stroke weight="0pt" endcap="flat" joinstyle="miter" miterlimit="10" on="false" color="#000000" opacity="0"/>
                  <v:fill on="true" color="#000000"/>
                </v:shape>
                <v:shape id="Shape 3239" style="position:absolute;width:91;height:1082;left:43214;top:426;" coordsize="9144,108203" path="m0,0l9144,0l9144,108203l0,10820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proofErr w:type="spellStart"/>
      <w:r>
        <w:rPr>
          <w:rFonts w:ascii="Arial CE" w:eastAsia="Arial CE" w:hAnsi="Arial CE" w:cs="Arial CE"/>
          <w:b/>
          <w:sz w:val="14"/>
        </w:rPr>
        <w:t>Sweco</w:t>
      </w:r>
      <w:proofErr w:type="spellEnd"/>
      <w:r>
        <w:rPr>
          <w:rFonts w:ascii="Arial CE" w:eastAsia="Arial CE" w:hAnsi="Arial CE" w:cs="Arial CE"/>
          <w:b/>
          <w:sz w:val="14"/>
        </w:rPr>
        <w:t xml:space="preserve"> a.s.</w:t>
      </w:r>
      <w:r>
        <w:rPr>
          <w:rFonts w:ascii="Arial CE" w:eastAsia="Arial CE" w:hAnsi="Arial CE" w:cs="Arial CE"/>
          <w:b/>
          <w:sz w:val="12"/>
        </w:rPr>
        <w:t xml:space="preserve"> </w:t>
      </w:r>
      <w:r>
        <w:rPr>
          <w:rFonts w:ascii="Arial CE" w:eastAsia="Arial CE" w:hAnsi="Arial CE" w:cs="Arial CE"/>
          <w:b/>
          <w:sz w:val="12"/>
        </w:rPr>
        <w:tab/>
      </w:r>
      <w:r>
        <w:rPr>
          <w:rFonts w:ascii="Arial CE" w:eastAsia="Arial CE" w:hAnsi="Arial CE" w:cs="Arial CE"/>
          <w:sz w:val="12"/>
        </w:rPr>
        <w:t xml:space="preserve">IČ: 26475081 </w:t>
      </w:r>
      <w:r>
        <w:rPr>
          <w:rFonts w:ascii="Arial CE" w:eastAsia="Arial CE" w:hAnsi="Arial CE" w:cs="Arial CE"/>
          <w:sz w:val="12"/>
        </w:rPr>
        <w:tab/>
        <w:t xml:space="preserve">Vyřizuje: </w:t>
      </w:r>
    </w:p>
    <w:sectPr w:rsidR="00417176">
      <w:pgSz w:w="11906" w:h="16838"/>
      <w:pgMar w:top="851" w:right="1078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76"/>
    <w:rsid w:val="00417176"/>
    <w:rsid w:val="008B3716"/>
    <w:rsid w:val="009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4ABCF-46D8-4789-982A-EFE1C63F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Dopisni_papir_bw_MZ_Praha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Dopisni_papir_bw_MZ_Praha</dc:title>
  <dc:subject/>
  <dc:creator>Sweco Hydroprojekt a.s.</dc:creator>
  <cp:keywords/>
  <cp:lastModifiedBy>Mgr. Michaela Toušková</cp:lastModifiedBy>
  <cp:revision>4</cp:revision>
  <dcterms:created xsi:type="dcterms:W3CDTF">2024-03-14T07:25:00Z</dcterms:created>
  <dcterms:modified xsi:type="dcterms:W3CDTF">2024-03-18T07:19:00Z</dcterms:modified>
</cp:coreProperties>
</file>