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FA8C" w14:textId="77777777" w:rsidR="004B088C" w:rsidRDefault="00B54FA6">
      <w:pPr>
        <w:pStyle w:val="Nzev"/>
        <w:rPr>
          <w:u w:val="none"/>
        </w:rPr>
      </w:pPr>
      <w:bookmarkStart w:id="0" w:name="_GoBack"/>
      <w:bookmarkEnd w:id="0"/>
      <w:r>
        <w:t>Dodatek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výpůjčce</w:t>
      </w:r>
    </w:p>
    <w:p w14:paraId="468E7578" w14:textId="77777777" w:rsidR="004B088C" w:rsidRDefault="00B54FA6">
      <w:pPr>
        <w:spacing w:before="75"/>
        <w:ind w:left="3272" w:right="3268"/>
        <w:jc w:val="center"/>
      </w:pPr>
      <w:r>
        <w:t>uzavřené</w:t>
      </w:r>
      <w:r>
        <w:rPr>
          <w:spacing w:val="-8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srpna</w:t>
      </w:r>
      <w:r>
        <w:rPr>
          <w:spacing w:val="-7"/>
        </w:rPr>
        <w:t xml:space="preserve"> </w:t>
      </w:r>
      <w:r>
        <w:t>2016 mezi smluvními stranami</w:t>
      </w:r>
    </w:p>
    <w:p w14:paraId="623D67AA" w14:textId="77777777" w:rsidR="004B088C" w:rsidRDefault="00B54FA6">
      <w:pPr>
        <w:pStyle w:val="Odstavecseseznamem"/>
        <w:numPr>
          <w:ilvl w:val="0"/>
          <w:numId w:val="2"/>
        </w:numPr>
        <w:tabs>
          <w:tab w:val="left" w:pos="831"/>
        </w:tabs>
        <w:spacing w:before="253"/>
        <w:ind w:hanging="355"/>
        <w:rPr>
          <w:b/>
          <w:sz w:val="24"/>
        </w:rPr>
      </w:pPr>
      <w:r>
        <w:rPr>
          <w:b/>
          <w:spacing w:val="-2"/>
          <w:sz w:val="24"/>
        </w:rPr>
        <w:t>Půjčitel:</w:t>
      </w:r>
    </w:p>
    <w:p w14:paraId="68BED440" w14:textId="77777777" w:rsidR="004B088C" w:rsidRDefault="00B54FA6">
      <w:pPr>
        <w:spacing w:before="120"/>
        <w:ind w:left="478"/>
        <w:rPr>
          <w:b/>
          <w:sz w:val="24"/>
        </w:rPr>
      </w:pPr>
      <w:r>
        <w:rPr>
          <w:b/>
          <w:sz w:val="24"/>
        </w:rPr>
        <w:t>Siemens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Healthcare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s.r.o.</w:t>
      </w:r>
    </w:p>
    <w:p w14:paraId="7BE17FE0" w14:textId="77777777" w:rsidR="004B088C" w:rsidRDefault="00B54FA6">
      <w:pPr>
        <w:pStyle w:val="Zkladntext"/>
      </w:pPr>
      <w:r>
        <w:t>se</w:t>
      </w:r>
      <w:r>
        <w:rPr>
          <w:spacing w:val="-2"/>
        </w:rPr>
        <w:t xml:space="preserve"> </w:t>
      </w:r>
      <w:r>
        <w:t>sídlem Budějovická</w:t>
      </w:r>
      <w:r>
        <w:rPr>
          <w:spacing w:val="-2"/>
        </w:rPr>
        <w:t xml:space="preserve"> </w:t>
      </w:r>
      <w:r>
        <w:t>779/</w:t>
      </w:r>
      <w:proofErr w:type="gramStart"/>
      <w:r>
        <w:t>3b</w:t>
      </w:r>
      <w:proofErr w:type="gramEnd"/>
      <w:r>
        <w:t>, 140</w:t>
      </w:r>
      <w:r>
        <w:rPr>
          <w:spacing w:val="-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14F3B268" w14:textId="77777777" w:rsidR="004B088C" w:rsidRDefault="00B54FA6">
      <w:pPr>
        <w:pStyle w:val="Zkladntext"/>
        <w:ind w:right="1356" w:firstLine="1055"/>
      </w:pPr>
      <w:r>
        <w:t>provozovna:</w:t>
      </w:r>
      <w:r>
        <w:rPr>
          <w:spacing w:val="-3"/>
        </w:rPr>
        <w:t xml:space="preserve"> </w:t>
      </w:r>
      <w:r>
        <w:t>Podnikatelská</w:t>
      </w:r>
      <w:r>
        <w:rPr>
          <w:spacing w:val="-5"/>
        </w:rPr>
        <w:t xml:space="preserve"> </w:t>
      </w:r>
      <w:r>
        <w:t>2924/2,</w:t>
      </w:r>
      <w:r>
        <w:rPr>
          <w:spacing w:val="-4"/>
        </w:rPr>
        <w:t xml:space="preserve"> </w:t>
      </w:r>
      <w:r>
        <w:t>612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Brno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Královo</w:t>
      </w:r>
      <w:r>
        <w:rPr>
          <w:spacing w:val="-4"/>
        </w:rPr>
        <w:t xml:space="preserve"> </w:t>
      </w:r>
      <w:r>
        <w:t xml:space="preserve">Pole IČ: 04179960, DIČ: </w:t>
      </w:r>
      <w:r>
        <w:t>CZ04179960</w:t>
      </w:r>
    </w:p>
    <w:p w14:paraId="64100756" w14:textId="692A323D" w:rsidR="004B088C" w:rsidRDefault="00B54FA6">
      <w:pPr>
        <w:pStyle w:val="Zkladntext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spis.</w:t>
      </w:r>
      <w:r>
        <w:rPr>
          <w:spacing w:val="-2"/>
        </w:rPr>
        <w:t xml:space="preserve"> </w:t>
      </w:r>
      <w:r>
        <w:t>zn.</w:t>
      </w:r>
      <w:r>
        <w:rPr>
          <w:spacing w:val="-3"/>
        </w:rPr>
        <w:t xml:space="preserve"> </w:t>
      </w:r>
      <w:r>
        <w:t xml:space="preserve">C/243166 zastoupená: </w:t>
      </w:r>
      <w:r w:rsidR="00CC384E">
        <w:t>XXX</w:t>
      </w:r>
      <w:r>
        <w:t xml:space="preserve"> a </w:t>
      </w:r>
      <w:r w:rsidR="00CC384E">
        <w:t>XXX</w:t>
      </w:r>
      <w:r>
        <w:t>, v plné moci</w:t>
      </w:r>
    </w:p>
    <w:p w14:paraId="0001B92D" w14:textId="77777777" w:rsidR="00CC384E" w:rsidRDefault="00B54FA6">
      <w:pPr>
        <w:pStyle w:val="Zkladntext"/>
        <w:ind w:right="1806"/>
      </w:pPr>
      <w:r>
        <w:t>bankovní</w:t>
      </w:r>
      <w:r>
        <w:rPr>
          <w:spacing w:val="-5"/>
        </w:rPr>
        <w:t xml:space="preserve"> </w:t>
      </w:r>
      <w:r>
        <w:t>spojení:</w:t>
      </w:r>
      <w:r>
        <w:rPr>
          <w:spacing w:val="-5"/>
        </w:rPr>
        <w:t xml:space="preserve"> </w:t>
      </w:r>
      <w:r w:rsidR="00CC384E">
        <w:t>XXX</w:t>
      </w:r>
      <w:r>
        <w:t xml:space="preserve"> </w:t>
      </w:r>
    </w:p>
    <w:p w14:paraId="55F659FD" w14:textId="0EA8E263" w:rsidR="004B088C" w:rsidRDefault="00B54FA6">
      <w:pPr>
        <w:pStyle w:val="Zkladntext"/>
        <w:ind w:right="1806"/>
      </w:pPr>
      <w:r>
        <w:t xml:space="preserve">číslo účtu: </w:t>
      </w:r>
      <w:r w:rsidR="00CC384E">
        <w:t>XXX</w:t>
      </w:r>
    </w:p>
    <w:p w14:paraId="66E72064" w14:textId="77777777" w:rsidR="004B088C" w:rsidRDefault="00B54FA6">
      <w:pPr>
        <w:pStyle w:val="Zkladntext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„půjčitel“)</w:t>
      </w:r>
    </w:p>
    <w:p w14:paraId="4BD2823B" w14:textId="77777777" w:rsidR="004B088C" w:rsidRDefault="004B088C">
      <w:pPr>
        <w:pStyle w:val="Zkladntext"/>
        <w:ind w:left="0"/>
      </w:pPr>
    </w:p>
    <w:p w14:paraId="65DAEC78" w14:textId="77777777" w:rsidR="004B088C" w:rsidRDefault="00B54FA6">
      <w:pPr>
        <w:pStyle w:val="Zkladntext"/>
        <w:ind w:left="118"/>
      </w:pPr>
      <w:r>
        <w:rPr>
          <w:spacing w:val="-10"/>
        </w:rPr>
        <w:t>a</w:t>
      </w:r>
    </w:p>
    <w:p w14:paraId="1AAEAC09" w14:textId="77777777" w:rsidR="004B088C" w:rsidRDefault="004B088C">
      <w:pPr>
        <w:pStyle w:val="Zkladntext"/>
        <w:ind w:left="0"/>
      </w:pPr>
    </w:p>
    <w:p w14:paraId="3A0A9316" w14:textId="77777777" w:rsidR="004B088C" w:rsidRDefault="00B54FA6">
      <w:pPr>
        <w:pStyle w:val="Odstavecseseznamem"/>
        <w:numPr>
          <w:ilvl w:val="0"/>
          <w:numId w:val="2"/>
        </w:numPr>
        <w:tabs>
          <w:tab w:val="left" w:pos="831"/>
        </w:tabs>
        <w:ind w:hanging="355"/>
        <w:rPr>
          <w:b/>
          <w:sz w:val="24"/>
        </w:rPr>
      </w:pPr>
      <w:r>
        <w:rPr>
          <w:b/>
          <w:spacing w:val="-2"/>
          <w:sz w:val="24"/>
        </w:rPr>
        <w:t>Vypůjčitel:</w:t>
      </w:r>
    </w:p>
    <w:p w14:paraId="42B98736" w14:textId="77777777" w:rsidR="004B088C" w:rsidRDefault="00B54FA6">
      <w:pPr>
        <w:spacing w:before="120"/>
        <w:ind w:left="478"/>
        <w:rPr>
          <w:b/>
          <w:sz w:val="24"/>
        </w:rPr>
      </w:pPr>
      <w:r>
        <w:rPr>
          <w:b/>
          <w:sz w:val="24"/>
        </w:rPr>
        <w:t>Všeobecná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fakultní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nemocnice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Praze</w:t>
      </w:r>
    </w:p>
    <w:p w14:paraId="628502C0" w14:textId="77777777" w:rsidR="004B088C" w:rsidRDefault="00B54FA6">
      <w:pPr>
        <w:pStyle w:val="Zkladntext"/>
        <w:ind w:right="4125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Nemocnice</w:t>
      </w:r>
      <w:r>
        <w:rPr>
          <w:spacing w:val="-4"/>
        </w:rPr>
        <w:t xml:space="preserve"> </w:t>
      </w:r>
      <w:r>
        <w:t>499/2,</w:t>
      </w:r>
      <w:r>
        <w:rPr>
          <w:spacing w:val="-5"/>
        </w:rPr>
        <w:t xml:space="preserve"> </w:t>
      </w:r>
      <w:r>
        <w:t>128</w:t>
      </w:r>
      <w:r>
        <w:rPr>
          <w:spacing w:val="-5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 IČ: 00064165, DIČ: CZ00064165</w:t>
      </w:r>
    </w:p>
    <w:p w14:paraId="23C75B50" w14:textId="77777777" w:rsidR="004B088C" w:rsidRDefault="00B54FA6">
      <w:pPr>
        <w:pStyle w:val="Zkladntext"/>
        <w:spacing w:before="1"/>
        <w:ind w:right="2786"/>
      </w:pPr>
      <w:r>
        <w:t>zastoupená:</w:t>
      </w:r>
      <w:r>
        <w:rPr>
          <w:spacing w:val="-6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David</w:t>
      </w:r>
      <w:r>
        <w:rPr>
          <w:spacing w:val="-6"/>
        </w:rPr>
        <w:t xml:space="preserve"> </w:t>
      </w:r>
      <w:r>
        <w:t>Feltl,</w:t>
      </w:r>
      <w:r>
        <w:rPr>
          <w:spacing w:val="-6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ředitel (dále jen „vypůjčitel“)</w:t>
      </w:r>
    </w:p>
    <w:p w14:paraId="3206E48E" w14:textId="77777777" w:rsidR="004B088C" w:rsidRDefault="004B088C">
      <w:pPr>
        <w:pStyle w:val="Zkladntext"/>
        <w:ind w:left="0"/>
      </w:pPr>
    </w:p>
    <w:p w14:paraId="4D7AE2EB" w14:textId="77777777" w:rsidR="004B088C" w:rsidRDefault="004B088C">
      <w:pPr>
        <w:pStyle w:val="Zkladntext"/>
        <w:spacing w:before="239"/>
        <w:ind w:left="0"/>
      </w:pPr>
    </w:p>
    <w:p w14:paraId="7E602836" w14:textId="77777777" w:rsidR="004B088C" w:rsidRDefault="00B54FA6">
      <w:pPr>
        <w:pStyle w:val="Nadpis1"/>
        <w:spacing w:before="1"/>
      </w:pPr>
      <w:r>
        <w:rPr>
          <w:spacing w:val="-5"/>
        </w:rPr>
        <w:t>I.</w:t>
      </w:r>
    </w:p>
    <w:p w14:paraId="49F38D76" w14:textId="77777777" w:rsidR="004B088C" w:rsidRDefault="00B54FA6">
      <w:pPr>
        <w:pStyle w:val="Zkladntext"/>
        <w:spacing w:before="120"/>
        <w:ind w:hanging="360"/>
      </w:pPr>
      <w:r>
        <w:t>1.</w:t>
      </w:r>
      <w:r>
        <w:rPr>
          <w:spacing w:val="80"/>
        </w:rPr>
        <w:t xml:space="preserve"> </w:t>
      </w:r>
      <w:r>
        <w:t>Smluvní strany uzavřely</w:t>
      </w:r>
      <w:r>
        <w:rPr>
          <w:spacing w:val="23"/>
        </w:rPr>
        <w:t xml:space="preserve"> </w:t>
      </w:r>
      <w:r>
        <w:t>ke dni</w:t>
      </w:r>
      <w:r>
        <w:rPr>
          <w:spacing w:val="20"/>
        </w:rPr>
        <w:t xml:space="preserve"> </w:t>
      </w:r>
      <w:r>
        <w:t>1. srpna 2016 smlouvu o</w:t>
      </w:r>
      <w:r>
        <w:rPr>
          <w:spacing w:val="-2"/>
        </w:rPr>
        <w:t xml:space="preserve"> </w:t>
      </w:r>
      <w:r>
        <w:t>výpůjčce, jejímž předmětem je</w:t>
      </w:r>
      <w:r>
        <w:rPr>
          <w:spacing w:val="40"/>
        </w:rPr>
        <w:t xml:space="preserve"> </w:t>
      </w:r>
      <w:r>
        <w:t>výpůjčka</w:t>
      </w:r>
      <w:r>
        <w:rPr>
          <w:spacing w:val="31"/>
        </w:rPr>
        <w:t xml:space="preserve"> </w:t>
      </w:r>
      <w:r>
        <w:rPr>
          <w:b/>
        </w:rPr>
        <w:t>2</w:t>
      </w:r>
      <w:r>
        <w:rPr>
          <w:b/>
          <w:spacing w:val="34"/>
        </w:rPr>
        <w:t xml:space="preserve"> </w:t>
      </w:r>
      <w:r>
        <w:rPr>
          <w:b/>
        </w:rPr>
        <w:t>ks</w:t>
      </w:r>
      <w:r>
        <w:rPr>
          <w:b/>
          <w:spacing w:val="35"/>
        </w:rPr>
        <w:t xml:space="preserve"> </w:t>
      </w:r>
      <w:r>
        <w:t>přístrojů</w:t>
      </w:r>
      <w:r>
        <w:rPr>
          <w:spacing w:val="35"/>
        </w:rPr>
        <w:t xml:space="preserve"> </w:t>
      </w:r>
      <w:proofErr w:type="spellStart"/>
      <w:r>
        <w:rPr>
          <w:b/>
        </w:rPr>
        <w:t>Immulite</w:t>
      </w:r>
      <w:proofErr w:type="spellEnd"/>
      <w:r>
        <w:rPr>
          <w:b/>
          <w:spacing w:val="34"/>
        </w:rPr>
        <w:t xml:space="preserve"> </w:t>
      </w:r>
      <w:r>
        <w:rPr>
          <w:b/>
        </w:rPr>
        <w:t>2000</w:t>
      </w:r>
      <w:r>
        <w:rPr>
          <w:b/>
          <w:spacing w:val="34"/>
        </w:rPr>
        <w:t xml:space="preserve"> </w:t>
      </w:r>
      <w:proofErr w:type="spellStart"/>
      <w:r>
        <w:rPr>
          <w:b/>
        </w:rPr>
        <w:t>XPi</w:t>
      </w:r>
      <w:proofErr w:type="spellEnd"/>
      <w:r>
        <w:rPr>
          <w:b/>
          <w:spacing w:val="3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výrobními</w:t>
      </w:r>
      <w:r>
        <w:rPr>
          <w:spacing w:val="36"/>
        </w:rPr>
        <w:t xml:space="preserve"> </w:t>
      </w:r>
      <w:r>
        <w:t>čísly</w:t>
      </w:r>
      <w:r>
        <w:rPr>
          <w:spacing w:val="35"/>
        </w:rPr>
        <w:t xml:space="preserve"> </w:t>
      </w:r>
      <w:r>
        <w:t>I2619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I2620</w:t>
      </w:r>
      <w:r>
        <w:rPr>
          <w:spacing w:val="38"/>
        </w:rPr>
        <w:t xml:space="preserve"> </w:t>
      </w:r>
      <w:r>
        <w:t>(dále</w:t>
      </w:r>
      <w:r>
        <w:rPr>
          <w:spacing w:val="35"/>
        </w:rPr>
        <w:t xml:space="preserve"> </w:t>
      </w:r>
      <w:r>
        <w:rPr>
          <w:spacing w:val="-5"/>
        </w:rPr>
        <w:t>jen</w:t>
      </w:r>
    </w:p>
    <w:p w14:paraId="1F86CCCC" w14:textId="77777777" w:rsidR="004B088C" w:rsidRDefault="00B54FA6">
      <w:pPr>
        <w:pStyle w:val="Zkladntext"/>
      </w:pPr>
      <w:r>
        <w:rPr>
          <w:spacing w:val="-2"/>
        </w:rPr>
        <w:t>„smlouva“).</w:t>
      </w:r>
    </w:p>
    <w:p w14:paraId="116B7B4A" w14:textId="77777777" w:rsidR="004B088C" w:rsidRDefault="004B088C">
      <w:pPr>
        <w:pStyle w:val="Zkladntext"/>
        <w:spacing w:before="240"/>
        <w:ind w:left="0"/>
      </w:pPr>
    </w:p>
    <w:p w14:paraId="63657CCE" w14:textId="77777777" w:rsidR="004B088C" w:rsidRDefault="00B54FA6">
      <w:pPr>
        <w:pStyle w:val="Nadpis1"/>
        <w:ind w:left="4"/>
      </w:pPr>
      <w:r>
        <w:rPr>
          <w:spacing w:val="-5"/>
        </w:rPr>
        <w:t>II.</w:t>
      </w:r>
    </w:p>
    <w:p w14:paraId="4771CA25" w14:textId="77777777" w:rsidR="004B088C" w:rsidRDefault="00B54FA6">
      <w:pPr>
        <w:pStyle w:val="Zkladntext"/>
        <w:spacing w:before="120"/>
        <w:ind w:right="114" w:hanging="360"/>
        <w:jc w:val="both"/>
      </w:pPr>
      <w:r>
        <w:t>1.</w:t>
      </w:r>
      <w:r>
        <w:rPr>
          <w:spacing w:val="40"/>
        </w:rPr>
        <w:t xml:space="preserve"> </w:t>
      </w:r>
      <w:r>
        <w:t>Smluvní strany se dohodly, že z</w:t>
      </w:r>
      <w:r>
        <w:rPr>
          <w:spacing w:val="-3"/>
        </w:rPr>
        <w:t xml:space="preserve"> </w:t>
      </w:r>
      <w:r>
        <w:t>technických důvodů dojde k</w:t>
      </w:r>
      <w:r>
        <w:rPr>
          <w:spacing w:val="-1"/>
        </w:rPr>
        <w:t xml:space="preserve"> </w:t>
      </w:r>
      <w:r>
        <w:t xml:space="preserve">odvozu přístroje </w:t>
      </w:r>
      <w:proofErr w:type="spellStart"/>
      <w:r>
        <w:t>Immulite</w:t>
      </w:r>
      <w:proofErr w:type="spellEnd"/>
      <w:r>
        <w:t xml:space="preserve"> 2000 </w:t>
      </w:r>
      <w:proofErr w:type="spellStart"/>
      <w:r>
        <w:t>XPi</w:t>
      </w:r>
      <w:proofErr w:type="spellEnd"/>
      <w:r>
        <w:t xml:space="preserve"> s výrobním číslem I2620. Čl. I., odst. 1. výše uvedené sml</w:t>
      </w:r>
      <w:r>
        <w:t>ouvy o výpůjčce se mění následovně:</w:t>
      </w:r>
    </w:p>
    <w:p w14:paraId="7364C913" w14:textId="77777777" w:rsidR="004B088C" w:rsidRDefault="00B54FA6">
      <w:pPr>
        <w:spacing w:before="120"/>
        <w:ind w:left="476" w:right="112"/>
        <w:jc w:val="both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Půjčitel je vlastníkem přístroje </w:t>
      </w:r>
      <w:proofErr w:type="spellStart"/>
      <w:r>
        <w:rPr>
          <w:b/>
          <w:i/>
          <w:sz w:val="24"/>
        </w:rPr>
        <w:t>Immulite</w:t>
      </w:r>
      <w:proofErr w:type="spellEnd"/>
      <w:r>
        <w:rPr>
          <w:b/>
          <w:i/>
          <w:sz w:val="24"/>
        </w:rPr>
        <w:t xml:space="preserve"> 2000 </w:t>
      </w:r>
      <w:proofErr w:type="spellStart"/>
      <w:r>
        <w:rPr>
          <w:b/>
          <w:i/>
          <w:sz w:val="24"/>
        </w:rPr>
        <w:t>XPi</w:t>
      </w:r>
      <w:proofErr w:type="spellEnd"/>
      <w:r>
        <w:rPr>
          <w:b/>
          <w:i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výrobním číslem I2619. Hodnota přístroje činí 1 850 000,- Kč bez DPH (dále jen „předmět výpůjčky“).</w:t>
      </w:r>
    </w:p>
    <w:p w14:paraId="7C82E3B9" w14:textId="77777777" w:rsidR="004B088C" w:rsidRDefault="004B088C">
      <w:pPr>
        <w:pStyle w:val="Zkladntext"/>
        <w:spacing w:before="241"/>
        <w:ind w:left="0"/>
        <w:rPr>
          <w:i/>
        </w:rPr>
      </w:pPr>
    </w:p>
    <w:p w14:paraId="446719EE" w14:textId="77777777" w:rsidR="004B088C" w:rsidRDefault="00B54FA6">
      <w:pPr>
        <w:pStyle w:val="Nadpis1"/>
      </w:pPr>
      <w:r>
        <w:rPr>
          <w:spacing w:val="-4"/>
        </w:rPr>
        <w:t>III.</w:t>
      </w:r>
    </w:p>
    <w:p w14:paraId="425AA4B0" w14:textId="77777777" w:rsidR="004B088C" w:rsidRDefault="00B54FA6">
      <w:pPr>
        <w:pStyle w:val="Odstavecseseznamem"/>
        <w:numPr>
          <w:ilvl w:val="0"/>
          <w:numId w:val="1"/>
        </w:numPr>
        <w:tabs>
          <w:tab w:val="left" w:pos="478"/>
        </w:tabs>
        <w:spacing w:before="120"/>
        <w:rPr>
          <w:sz w:val="24"/>
        </w:rPr>
      </w:pP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r>
        <w:rPr>
          <w:sz w:val="24"/>
        </w:rPr>
        <w:t>ujednání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-1"/>
          <w:sz w:val="24"/>
        </w:rPr>
        <w:t xml:space="preserve"> </w:t>
      </w:r>
      <w:r>
        <w:rPr>
          <w:sz w:val="24"/>
        </w:rPr>
        <w:t>beze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změny.</w:t>
      </w:r>
    </w:p>
    <w:p w14:paraId="2A6CDCFD" w14:textId="77777777" w:rsidR="004B088C" w:rsidRDefault="00B54FA6">
      <w:pPr>
        <w:pStyle w:val="Odstavecseseznamem"/>
        <w:numPr>
          <w:ilvl w:val="0"/>
          <w:numId w:val="1"/>
        </w:numPr>
        <w:tabs>
          <w:tab w:val="left" w:pos="478"/>
        </w:tabs>
        <w:ind w:right="231"/>
        <w:jc w:val="both"/>
        <w:rPr>
          <w:sz w:val="24"/>
        </w:rPr>
      </w:pPr>
      <w:r>
        <w:t>Tento</w:t>
      </w:r>
      <w:r>
        <w:rPr>
          <w:spacing w:val="-3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vyhotoven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dvou</w:t>
      </w:r>
      <w:r>
        <w:rPr>
          <w:spacing w:val="-3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3"/>
          <w:sz w:val="24"/>
        </w:rPr>
        <w:t xml:space="preserve"> </w:t>
      </w:r>
      <w:r>
        <w:rPr>
          <w:sz w:val="24"/>
        </w:rPr>
        <w:t>z nichž</w:t>
      </w:r>
      <w:r>
        <w:rPr>
          <w:spacing w:val="-5"/>
          <w:sz w:val="24"/>
        </w:rPr>
        <w:t xml:space="preserve"> </w:t>
      </w:r>
      <w:r>
        <w:rPr>
          <w:sz w:val="24"/>
        </w:rPr>
        <w:t>každá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</w:t>
      </w:r>
      <w:r>
        <w:rPr>
          <w:spacing w:val="-3"/>
          <w:sz w:val="24"/>
        </w:rPr>
        <w:t xml:space="preserve"> </w:t>
      </w:r>
      <w:r>
        <w:rPr>
          <w:sz w:val="24"/>
        </w:rPr>
        <w:t>obdrží po jednom.</w:t>
      </w:r>
    </w:p>
    <w:p w14:paraId="2D66A2B7" w14:textId="77777777" w:rsidR="004B088C" w:rsidRDefault="004B088C">
      <w:pPr>
        <w:jc w:val="both"/>
        <w:rPr>
          <w:sz w:val="24"/>
        </w:rPr>
        <w:sectPr w:rsidR="004B08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14:paraId="557D00EC" w14:textId="77777777" w:rsidR="004B088C" w:rsidRDefault="00B54FA6">
      <w:pPr>
        <w:pStyle w:val="Odstavecseseznamem"/>
        <w:numPr>
          <w:ilvl w:val="0"/>
          <w:numId w:val="1"/>
        </w:numPr>
        <w:tabs>
          <w:tab w:val="left" w:pos="478"/>
        </w:tabs>
        <w:spacing w:before="79"/>
        <w:ind w:right="685"/>
        <w:rPr>
          <w:sz w:val="24"/>
        </w:rPr>
      </w:pPr>
      <w:r>
        <w:rPr>
          <w:sz w:val="24"/>
        </w:rPr>
        <w:lastRenderedPageBreak/>
        <w:t>Tento</w:t>
      </w:r>
      <w:r>
        <w:rPr>
          <w:spacing w:val="-3"/>
          <w:sz w:val="24"/>
        </w:rPr>
        <w:t xml:space="preserve"> </w:t>
      </w:r>
      <w:r>
        <w:rPr>
          <w:sz w:val="24"/>
        </w:rPr>
        <w:t>dodatek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stává</w:t>
      </w:r>
      <w:r>
        <w:rPr>
          <w:spacing w:val="-4"/>
          <w:sz w:val="24"/>
        </w:rPr>
        <w:t xml:space="preserve"> </w:t>
      </w:r>
      <w:r>
        <w:rPr>
          <w:sz w:val="24"/>
        </w:rPr>
        <w:t>nedílnou</w:t>
      </w:r>
      <w:r>
        <w:rPr>
          <w:spacing w:val="-3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uzavřen</w:t>
      </w:r>
      <w:r>
        <w:rPr>
          <w:spacing w:val="-3"/>
          <w:sz w:val="24"/>
        </w:rPr>
        <w:t xml:space="preserve"> </w:t>
      </w:r>
      <w:r>
        <w:rPr>
          <w:sz w:val="24"/>
        </w:rPr>
        <w:t>okamžikem</w:t>
      </w:r>
      <w:r>
        <w:rPr>
          <w:spacing w:val="-1"/>
          <w:sz w:val="24"/>
        </w:rPr>
        <w:t xml:space="preserve"> </w:t>
      </w:r>
      <w:r>
        <w:rPr>
          <w:sz w:val="24"/>
        </w:rPr>
        <w:t>připojení podpisu posledního z účastníků.</w:t>
      </w:r>
    </w:p>
    <w:p w14:paraId="379951A6" w14:textId="77777777" w:rsidR="004B088C" w:rsidRDefault="004B088C">
      <w:pPr>
        <w:pStyle w:val="Zkladntext"/>
        <w:ind w:left="0"/>
        <w:rPr>
          <w:sz w:val="20"/>
        </w:rPr>
      </w:pPr>
    </w:p>
    <w:p w14:paraId="0FDE2712" w14:textId="77777777" w:rsidR="004B088C" w:rsidRDefault="004B088C">
      <w:pPr>
        <w:pStyle w:val="Zkladntext"/>
        <w:ind w:left="0"/>
        <w:rPr>
          <w:sz w:val="20"/>
        </w:rPr>
      </w:pPr>
    </w:p>
    <w:p w14:paraId="588DA83E" w14:textId="77777777" w:rsidR="004B088C" w:rsidRDefault="004B088C">
      <w:pPr>
        <w:pStyle w:val="Zkladntext"/>
        <w:spacing w:before="148" w:after="1"/>
        <w:ind w:left="0"/>
        <w:rPr>
          <w:sz w:val="2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4248"/>
        <w:gridCol w:w="470"/>
        <w:gridCol w:w="4248"/>
      </w:tblGrid>
      <w:tr w:rsidR="004B088C" w14:paraId="5EF14F89" w14:textId="77777777">
        <w:trPr>
          <w:trHeight w:val="408"/>
        </w:trPr>
        <w:tc>
          <w:tcPr>
            <w:tcW w:w="4248" w:type="dxa"/>
          </w:tcPr>
          <w:p w14:paraId="4D7C3009" w14:textId="77777777" w:rsidR="004B088C" w:rsidRDefault="00B54FA6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Brně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dne</w:t>
            </w:r>
          </w:p>
        </w:tc>
        <w:tc>
          <w:tcPr>
            <w:tcW w:w="4718" w:type="dxa"/>
            <w:gridSpan w:val="2"/>
          </w:tcPr>
          <w:p w14:paraId="304B971F" w14:textId="77777777" w:rsidR="004B088C" w:rsidRDefault="00B54FA6">
            <w:pPr>
              <w:pStyle w:val="TableParagraph"/>
              <w:spacing w:line="266" w:lineRule="exact"/>
              <w:ind w:left="2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Praze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dne</w:t>
            </w:r>
          </w:p>
        </w:tc>
      </w:tr>
      <w:tr w:rsidR="004B088C" w14:paraId="47AE1F02" w14:textId="77777777">
        <w:trPr>
          <w:trHeight w:val="827"/>
        </w:trPr>
        <w:tc>
          <w:tcPr>
            <w:tcW w:w="4248" w:type="dxa"/>
          </w:tcPr>
          <w:p w14:paraId="6A851B5A" w14:textId="77777777" w:rsidR="004B088C" w:rsidRDefault="00B54FA6">
            <w:pPr>
              <w:pStyle w:val="TableParagraph"/>
              <w:spacing w:before="133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půjčitele:</w:t>
            </w:r>
          </w:p>
          <w:p w14:paraId="5848B4E5" w14:textId="38D1E1A8" w:rsidR="004B088C" w:rsidRDefault="004B088C" w:rsidP="00CC384E">
            <w:pPr>
              <w:pStyle w:val="TableParagraph"/>
              <w:tabs>
                <w:tab w:val="left" w:pos="2058"/>
              </w:tabs>
              <w:spacing w:line="61" w:lineRule="exact"/>
              <w:rPr>
                <w:sz w:val="8"/>
              </w:rPr>
            </w:pPr>
          </w:p>
        </w:tc>
        <w:tc>
          <w:tcPr>
            <w:tcW w:w="4718" w:type="dxa"/>
            <w:gridSpan w:val="2"/>
          </w:tcPr>
          <w:p w14:paraId="31F6E6FD" w14:textId="77777777" w:rsidR="004B088C" w:rsidRDefault="00B54FA6">
            <w:pPr>
              <w:pStyle w:val="TableParagraph"/>
              <w:spacing w:before="133"/>
              <w:ind w:left="266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vypůjčitele:</w:t>
            </w:r>
          </w:p>
          <w:p w14:paraId="218B6C0E" w14:textId="77777777" w:rsidR="00CC384E" w:rsidRDefault="00CC384E">
            <w:pPr>
              <w:pStyle w:val="TableParagraph"/>
              <w:spacing w:before="133"/>
              <w:ind w:left="266"/>
              <w:rPr>
                <w:rFonts w:ascii="Times New Roman" w:hAnsi="Times New Roman"/>
                <w:spacing w:val="-2"/>
                <w:sz w:val="24"/>
              </w:rPr>
            </w:pPr>
          </w:p>
          <w:p w14:paraId="78509D44" w14:textId="77777777" w:rsidR="00CC384E" w:rsidRDefault="00CC384E">
            <w:pPr>
              <w:pStyle w:val="TableParagraph"/>
              <w:spacing w:before="133"/>
              <w:ind w:left="266"/>
              <w:rPr>
                <w:rFonts w:ascii="Times New Roman" w:hAnsi="Times New Roman"/>
                <w:sz w:val="24"/>
              </w:rPr>
            </w:pPr>
          </w:p>
        </w:tc>
      </w:tr>
      <w:tr w:rsidR="004B088C" w14:paraId="7AEDCBA2" w14:textId="77777777">
        <w:trPr>
          <w:trHeight w:val="276"/>
        </w:trPr>
        <w:tc>
          <w:tcPr>
            <w:tcW w:w="4248" w:type="dxa"/>
          </w:tcPr>
          <w:p w14:paraId="23A733BA" w14:textId="78EC69A7" w:rsidR="00CC384E" w:rsidRDefault="00CC384E" w:rsidP="00CC384E">
            <w:pPr>
              <w:pStyle w:val="TableParagraph"/>
              <w:spacing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XXX</w:t>
            </w:r>
          </w:p>
        </w:tc>
        <w:tc>
          <w:tcPr>
            <w:tcW w:w="4718" w:type="dxa"/>
            <w:gridSpan w:val="2"/>
          </w:tcPr>
          <w:p w14:paraId="60781C98" w14:textId="77777777" w:rsidR="004B088C" w:rsidRDefault="00B54FA6">
            <w:pPr>
              <w:pStyle w:val="TableParagraph"/>
              <w:spacing w:line="256" w:lineRule="exact"/>
              <w:ind w:right="4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prof.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MUDr. David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Feltl,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Ph.D., </w:t>
            </w:r>
            <w:r>
              <w:rPr>
                <w:rFonts w:ascii="Times New Roman"/>
                <w:spacing w:val="-5"/>
                <w:sz w:val="24"/>
              </w:rPr>
              <w:t>MBA</w:t>
            </w:r>
          </w:p>
        </w:tc>
      </w:tr>
      <w:tr w:rsidR="004B088C" w14:paraId="7DBBE0E8" w14:textId="77777777">
        <w:trPr>
          <w:trHeight w:val="828"/>
        </w:trPr>
        <w:tc>
          <w:tcPr>
            <w:tcW w:w="4248" w:type="dxa"/>
          </w:tcPr>
          <w:p w14:paraId="0FA9EC95" w14:textId="77777777" w:rsidR="004B088C" w:rsidRDefault="00B54FA6">
            <w:pPr>
              <w:pStyle w:val="TableParagraph"/>
              <w:spacing w:line="271" w:lineRule="exact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plné </w:t>
            </w:r>
            <w:r>
              <w:rPr>
                <w:rFonts w:ascii="Times New Roman" w:hAnsi="Times New Roman"/>
                <w:spacing w:val="-4"/>
                <w:sz w:val="24"/>
              </w:rPr>
              <w:t>moci</w:t>
            </w:r>
          </w:p>
        </w:tc>
        <w:tc>
          <w:tcPr>
            <w:tcW w:w="4718" w:type="dxa"/>
            <w:gridSpan w:val="2"/>
          </w:tcPr>
          <w:p w14:paraId="04E5C4CF" w14:textId="77777777" w:rsidR="004B088C" w:rsidRDefault="00B54FA6">
            <w:pPr>
              <w:pStyle w:val="TableParagraph"/>
              <w:spacing w:line="271" w:lineRule="exact"/>
              <w:ind w:left="9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ředitel</w:t>
            </w:r>
          </w:p>
        </w:tc>
      </w:tr>
      <w:tr w:rsidR="00CC384E" w14:paraId="562D671F" w14:textId="77777777">
        <w:trPr>
          <w:gridAfter w:val="1"/>
          <w:wAfter w:w="4248" w:type="dxa"/>
          <w:trHeight w:val="828"/>
        </w:trPr>
        <w:tc>
          <w:tcPr>
            <w:tcW w:w="4718" w:type="dxa"/>
            <w:gridSpan w:val="2"/>
          </w:tcPr>
          <w:p w14:paraId="73AD3093" w14:textId="77777777" w:rsidR="00CC384E" w:rsidRDefault="00CC38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4E" w14:paraId="30C391EB" w14:textId="77777777">
        <w:trPr>
          <w:gridAfter w:val="1"/>
          <w:wAfter w:w="4248" w:type="dxa"/>
          <w:trHeight w:val="276"/>
        </w:trPr>
        <w:tc>
          <w:tcPr>
            <w:tcW w:w="4718" w:type="dxa"/>
            <w:gridSpan w:val="2"/>
          </w:tcPr>
          <w:p w14:paraId="1221ABAC" w14:textId="75C964E9" w:rsidR="00CC384E" w:rsidRDefault="00CC38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84E" w14:paraId="2DD8EB58" w14:textId="77777777">
        <w:trPr>
          <w:gridAfter w:val="1"/>
          <w:wAfter w:w="4248" w:type="dxa"/>
          <w:trHeight w:val="276"/>
        </w:trPr>
        <w:tc>
          <w:tcPr>
            <w:tcW w:w="4718" w:type="dxa"/>
            <w:gridSpan w:val="2"/>
          </w:tcPr>
          <w:p w14:paraId="6BCCE0CC" w14:textId="3696A4C4" w:rsidR="00CC384E" w:rsidRDefault="00CC384E" w:rsidP="00CC384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XXX</w:t>
            </w:r>
          </w:p>
        </w:tc>
      </w:tr>
      <w:tr w:rsidR="004B088C" w14:paraId="7E3BF557" w14:textId="77777777">
        <w:trPr>
          <w:trHeight w:val="270"/>
        </w:trPr>
        <w:tc>
          <w:tcPr>
            <w:tcW w:w="4248" w:type="dxa"/>
          </w:tcPr>
          <w:p w14:paraId="59C1B332" w14:textId="77777777" w:rsidR="004B088C" w:rsidRDefault="00B54FA6">
            <w:pPr>
              <w:pStyle w:val="TableParagraph"/>
              <w:spacing w:line="251" w:lineRule="exact"/>
              <w:ind w:lef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plné </w:t>
            </w:r>
            <w:r>
              <w:rPr>
                <w:rFonts w:ascii="Times New Roman" w:hAnsi="Times New Roman"/>
                <w:spacing w:val="-4"/>
                <w:sz w:val="24"/>
              </w:rPr>
              <w:t>moci</w:t>
            </w:r>
          </w:p>
        </w:tc>
        <w:tc>
          <w:tcPr>
            <w:tcW w:w="4718" w:type="dxa"/>
            <w:gridSpan w:val="2"/>
          </w:tcPr>
          <w:p w14:paraId="7704624C" w14:textId="77777777" w:rsidR="004B088C" w:rsidRDefault="004B08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4014FF" w14:textId="77777777" w:rsidR="002C5747" w:rsidRDefault="002C5747"/>
    <w:sectPr w:rsidR="002C5747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A8DC1" w14:textId="77777777" w:rsidR="00B54FA6" w:rsidRDefault="00B54FA6" w:rsidP="00B54FA6">
      <w:r>
        <w:separator/>
      </w:r>
    </w:p>
  </w:endnote>
  <w:endnote w:type="continuationSeparator" w:id="0">
    <w:p w14:paraId="0C780160" w14:textId="77777777" w:rsidR="00B54FA6" w:rsidRDefault="00B54FA6" w:rsidP="00B5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9705E" w14:textId="77777777" w:rsidR="00B54FA6" w:rsidRDefault="00B54F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FAD9" w14:textId="77777777" w:rsidR="00B54FA6" w:rsidRDefault="00B54F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613E6" w14:textId="77777777" w:rsidR="00B54FA6" w:rsidRDefault="00B54F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C84CB" w14:textId="77777777" w:rsidR="00B54FA6" w:rsidRDefault="00B54FA6" w:rsidP="00B54FA6">
      <w:r>
        <w:separator/>
      </w:r>
    </w:p>
  </w:footnote>
  <w:footnote w:type="continuationSeparator" w:id="0">
    <w:p w14:paraId="251C649A" w14:textId="77777777" w:rsidR="00B54FA6" w:rsidRDefault="00B54FA6" w:rsidP="00B5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3AAC" w14:textId="77777777" w:rsidR="00B54FA6" w:rsidRDefault="00B54F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D3EA" w14:textId="77777777" w:rsidR="00B54FA6" w:rsidRDefault="00B54F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3050D" w14:textId="77777777" w:rsidR="00B54FA6" w:rsidRDefault="00B54F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D5ED7"/>
    <w:multiLevelType w:val="hybridMultilevel"/>
    <w:tmpl w:val="45EA9394"/>
    <w:lvl w:ilvl="0" w:tplc="FCAA8F92">
      <w:start w:val="1"/>
      <w:numFmt w:val="decimal"/>
      <w:lvlText w:val="%1."/>
      <w:lvlJc w:val="left"/>
      <w:pPr>
        <w:ind w:left="831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8ECADA4">
      <w:numFmt w:val="bullet"/>
      <w:lvlText w:val="•"/>
      <w:lvlJc w:val="left"/>
      <w:pPr>
        <w:ind w:left="1686" w:hanging="356"/>
      </w:pPr>
      <w:rPr>
        <w:rFonts w:hint="default"/>
        <w:lang w:val="cs-CZ" w:eastAsia="en-US" w:bidi="ar-SA"/>
      </w:rPr>
    </w:lvl>
    <w:lvl w:ilvl="2" w:tplc="158E3262">
      <w:numFmt w:val="bullet"/>
      <w:lvlText w:val="•"/>
      <w:lvlJc w:val="left"/>
      <w:pPr>
        <w:ind w:left="2533" w:hanging="356"/>
      </w:pPr>
      <w:rPr>
        <w:rFonts w:hint="default"/>
        <w:lang w:val="cs-CZ" w:eastAsia="en-US" w:bidi="ar-SA"/>
      </w:rPr>
    </w:lvl>
    <w:lvl w:ilvl="3" w:tplc="2D36D3F6">
      <w:numFmt w:val="bullet"/>
      <w:lvlText w:val="•"/>
      <w:lvlJc w:val="left"/>
      <w:pPr>
        <w:ind w:left="3379" w:hanging="356"/>
      </w:pPr>
      <w:rPr>
        <w:rFonts w:hint="default"/>
        <w:lang w:val="cs-CZ" w:eastAsia="en-US" w:bidi="ar-SA"/>
      </w:rPr>
    </w:lvl>
    <w:lvl w:ilvl="4" w:tplc="2E5E204E">
      <w:numFmt w:val="bullet"/>
      <w:lvlText w:val="•"/>
      <w:lvlJc w:val="left"/>
      <w:pPr>
        <w:ind w:left="4226" w:hanging="356"/>
      </w:pPr>
      <w:rPr>
        <w:rFonts w:hint="default"/>
        <w:lang w:val="cs-CZ" w:eastAsia="en-US" w:bidi="ar-SA"/>
      </w:rPr>
    </w:lvl>
    <w:lvl w:ilvl="5" w:tplc="B05660E6">
      <w:numFmt w:val="bullet"/>
      <w:lvlText w:val="•"/>
      <w:lvlJc w:val="left"/>
      <w:pPr>
        <w:ind w:left="5073" w:hanging="356"/>
      </w:pPr>
      <w:rPr>
        <w:rFonts w:hint="default"/>
        <w:lang w:val="cs-CZ" w:eastAsia="en-US" w:bidi="ar-SA"/>
      </w:rPr>
    </w:lvl>
    <w:lvl w:ilvl="6" w:tplc="BE02F5CE">
      <w:numFmt w:val="bullet"/>
      <w:lvlText w:val="•"/>
      <w:lvlJc w:val="left"/>
      <w:pPr>
        <w:ind w:left="5919" w:hanging="356"/>
      </w:pPr>
      <w:rPr>
        <w:rFonts w:hint="default"/>
        <w:lang w:val="cs-CZ" w:eastAsia="en-US" w:bidi="ar-SA"/>
      </w:rPr>
    </w:lvl>
    <w:lvl w:ilvl="7" w:tplc="74041710">
      <w:numFmt w:val="bullet"/>
      <w:lvlText w:val="•"/>
      <w:lvlJc w:val="left"/>
      <w:pPr>
        <w:ind w:left="6766" w:hanging="356"/>
      </w:pPr>
      <w:rPr>
        <w:rFonts w:hint="default"/>
        <w:lang w:val="cs-CZ" w:eastAsia="en-US" w:bidi="ar-SA"/>
      </w:rPr>
    </w:lvl>
    <w:lvl w:ilvl="8" w:tplc="13F8855E">
      <w:numFmt w:val="bullet"/>
      <w:lvlText w:val="•"/>
      <w:lvlJc w:val="left"/>
      <w:pPr>
        <w:ind w:left="7613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7FB62AFF"/>
    <w:multiLevelType w:val="hybridMultilevel"/>
    <w:tmpl w:val="4C466D6C"/>
    <w:lvl w:ilvl="0" w:tplc="29A4037E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966DEEC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C88400AE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50BC9118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E384CD5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AE6CFA06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74F668F0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5A528556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93B6229C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8C"/>
    <w:rsid w:val="002C5747"/>
    <w:rsid w:val="004B088C"/>
    <w:rsid w:val="00B54FA6"/>
    <w:rsid w:val="00CC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1FE86"/>
  <w15:docId w15:val="{71CE5CCB-9347-4B5F-8300-6113FC2F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" w:right="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8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9"/>
      <w:ind w:left="2" w:right="4"/>
      <w:jc w:val="center"/>
    </w:pPr>
    <w:rPr>
      <w:sz w:val="44"/>
      <w:szCs w:val="44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78" w:hanging="360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B54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FA6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54F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FA6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138-1207/1207-16-D1_RS.docx</ZkracenyRetezec>
    <Smazat xmlns="acca34e4-9ecd-41c8-99eb-d6aa654aaa55">&lt;a href="/sites/evidencesmluv/_layouts/15/IniWrkflIP.aspx?List=%7b5BACA63D-3952-4531-BB75-33B3C750A970%7d&amp;amp;ID=376&amp;amp;ItemGuid=%7bD7A5129C-F39E-42E6-9377-B37BF7A2D836%7d&amp;amp;TemplateID=%7bd3f8102e-f4a5-4901-b93c-fb146a9d820d%7d"&gt;&lt;img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3AA7E5B2-4830-425E-B628-2F10EC7B6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7DBF0-AC51-4A60-AF2B-4B079A3924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0BD887-1EB3-4EB0-8BD9-86267611427B}"/>
</file>

<file path=customXml/itemProps4.xml><?xml version="1.0" encoding="utf-8"?>
<ds:datastoreItem xmlns:ds="http://schemas.openxmlformats.org/officeDocument/2006/customXml" ds:itemID="{3FAF2034-D428-4DEB-ABD9-2DA8B20113B0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Turková Marie</dc:creator>
  <cp:lastModifiedBy>Kotusová Zuzana, Ing. DiS.</cp:lastModifiedBy>
  <cp:revision>2</cp:revision>
  <dcterms:created xsi:type="dcterms:W3CDTF">2024-03-15T07:22:00Z</dcterms:created>
  <dcterms:modified xsi:type="dcterms:W3CDTF">2024-03-15T07:22:00Z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2024-02-15T00:00:00Z</vt:filetime>
  </property>
  <property fmtid="{D5CDD505-2E9C-101B-9397-08002B2CF9AE}" pid="5" name="MSIP_Label_ff6dbec8-95a8-4638-9f5f-bd076536645c_ActionId">
    <vt:lpwstr>dec1b121-03d4-4672-a73f-38f9fe01fbc3</vt:lpwstr>
  </property>
  <property fmtid="{D5CDD505-2E9C-101B-9397-08002B2CF9AE}" pid="6" name="MSIP_Label_ff6dbec8-95a8-4638-9f5f-bd076536645c_ContentBits">
    <vt:lpwstr>0</vt:lpwstr>
  </property>
  <property fmtid="{D5CDD505-2E9C-101B-9397-08002B2CF9AE}" pid="7" name="MSIP_Label_ff6dbec8-95a8-4638-9f5f-bd076536645c_Enabled">
    <vt:lpwstr>true</vt:lpwstr>
  </property>
  <property fmtid="{D5CDD505-2E9C-101B-9397-08002B2CF9AE}" pid="8" name="MSIP_Label_ff6dbec8-95a8-4638-9f5f-bd076536645c_Method">
    <vt:lpwstr>Standard</vt:lpwstr>
  </property>
  <property fmtid="{D5CDD505-2E9C-101B-9397-08002B2CF9AE}" pid="9" name="MSIP_Label_ff6dbec8-95a8-4638-9f5f-bd076536645c_Name">
    <vt:lpwstr>Restricted - Default</vt:lpwstr>
  </property>
  <property fmtid="{D5CDD505-2E9C-101B-9397-08002B2CF9AE}" pid="10" name="MSIP_Label_ff6dbec8-95a8-4638-9f5f-bd076536645c_SetDate">
    <vt:lpwstr>2022-02-17T12:41:03Z</vt:lpwstr>
  </property>
  <property fmtid="{D5CDD505-2E9C-101B-9397-08002B2CF9AE}" pid="11" name="MSIP_Label_ff6dbec8-95a8-4638-9f5f-bd076536645c_SiteId">
    <vt:lpwstr>5dbf1add-202a-4b8d-815b-bf0fb024e033</vt:lpwstr>
  </property>
  <property fmtid="{D5CDD505-2E9C-101B-9397-08002B2CF9AE}" pid="12" name="Producer">
    <vt:lpwstr>Microsoft® Word pro Microsoft 365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2024-02-15T13:58:05Z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>20f8943d-3587-48be-9eee-04952815f302</vt:lpwstr>
  </property>
  <property fmtid="{D5CDD505-2E9C-101B-9397-08002B2CF9AE}" pid="19" name="MSIP_Label_2063cd7f-2d21-486a-9f29-9c1683fdd175_ContentBits">
    <vt:lpwstr>0</vt:lpwstr>
  </property>
  <property fmtid="{D5CDD505-2E9C-101B-9397-08002B2CF9AE}" pid="20" name="ContentTypeId">
    <vt:lpwstr>0x010100EFF427952D4E634383E9B8E9D938055A006D8F8A3808020C419E98C37A57255A2C</vt:lpwstr>
  </property>
  <property fmtid="{D5CDD505-2E9C-101B-9397-08002B2CF9AE}" pid="21" name="_dlc_DocIdItemGuid">
    <vt:lpwstr>14f3a34d-7215-4665-812f-0376bafeb2ac</vt:lpwstr>
  </property>
  <property fmtid="{D5CDD505-2E9C-101B-9397-08002B2CF9AE}" pid="22" name="WorkflowChangePath">
    <vt:lpwstr>9a1e63d7-515c-44cd-98c8-a4c647aa8c7b,2;9a1e63d7-515c-44cd-98c8-a4c647aa8c7b,2;9a1e63d7-515c-44cd-98c8-a4c647aa8c7b,2;</vt:lpwstr>
  </property>
</Properties>
</file>