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2F5C" w14:textId="77777777" w:rsidR="00106D0B" w:rsidRDefault="00CC760C">
      <w:pPr>
        <w:pStyle w:val="Nadpis10"/>
        <w:keepNext/>
        <w:keepLines/>
      </w:pPr>
      <w:bookmarkStart w:id="0" w:name="bookmark0"/>
      <w:r>
        <w:rPr>
          <w:rStyle w:val="Nadpis1"/>
          <w:b/>
          <w:bCs/>
        </w:rPr>
        <w:t>SMLOUVA</w:t>
      </w:r>
      <w:r>
        <w:rPr>
          <w:rStyle w:val="Nadpis1"/>
          <w:b/>
          <w:bCs/>
        </w:rPr>
        <w:br/>
        <w:t>o zajištění provozování a údržby tepelného zařízení</w:t>
      </w:r>
      <w:bookmarkEnd w:id="0"/>
    </w:p>
    <w:p w14:paraId="1B99C64C" w14:textId="77777777" w:rsidR="00106D0B" w:rsidRDefault="00CC760C">
      <w:pPr>
        <w:pStyle w:val="Titulektabulky0"/>
        <w:spacing w:line="360" w:lineRule="auto"/>
      </w:pPr>
      <w:r>
        <w:rPr>
          <w:rStyle w:val="Titulektabulky"/>
        </w:rPr>
        <w:t xml:space="preserve">uzavřená v souladu s § 2586 a násl. zákona č. 89/2012 Sb., občanský zákoník, v platném znění </w:t>
      </w:r>
      <w:r>
        <w:rPr>
          <w:rStyle w:val="Titulektabulky"/>
          <w:b/>
          <w:bCs/>
        </w:rPr>
        <w:t>č. smlouvy objednatele:</w:t>
      </w:r>
    </w:p>
    <w:p w14:paraId="75591E55" w14:textId="77777777" w:rsidR="00106D0B" w:rsidRDefault="00CC760C">
      <w:pPr>
        <w:pStyle w:val="Titulektabulky0"/>
        <w:spacing w:line="240" w:lineRule="auto"/>
      </w:pPr>
      <w:r>
        <w:rPr>
          <w:rStyle w:val="Titulektabulky"/>
          <w:b/>
          <w:bCs/>
        </w:rPr>
        <w:t>č. smlouvy zhotovitele: ST 24-00010 00-00</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34"/>
      </w:tblGrid>
      <w:tr w:rsidR="00106D0B" w14:paraId="15962E61" w14:textId="77777777">
        <w:tblPrEx>
          <w:tblCellMar>
            <w:top w:w="0" w:type="dxa"/>
            <w:bottom w:w="0" w:type="dxa"/>
          </w:tblCellMar>
        </w:tblPrEx>
        <w:trPr>
          <w:trHeight w:hRule="exact" w:val="403"/>
          <w:jc w:val="center"/>
        </w:trPr>
        <w:tc>
          <w:tcPr>
            <w:tcW w:w="9634" w:type="dxa"/>
            <w:shd w:val="clear" w:color="auto" w:fill="auto"/>
          </w:tcPr>
          <w:p w14:paraId="76EDA314" w14:textId="77777777" w:rsidR="00106D0B" w:rsidRDefault="00CC760C">
            <w:pPr>
              <w:pStyle w:val="Jin0"/>
              <w:spacing w:after="0"/>
              <w:jc w:val="center"/>
              <w:rPr>
                <w:sz w:val="28"/>
                <w:szCs w:val="28"/>
              </w:rPr>
            </w:pPr>
            <w:r>
              <w:rPr>
                <w:rStyle w:val="Jin"/>
                <w:b/>
                <w:bCs/>
                <w:sz w:val="28"/>
                <w:szCs w:val="28"/>
              </w:rPr>
              <w:t>Smluvní strany</w:t>
            </w:r>
          </w:p>
        </w:tc>
      </w:tr>
      <w:tr w:rsidR="00106D0B" w14:paraId="66BBFF0E" w14:textId="77777777">
        <w:tblPrEx>
          <w:tblCellMar>
            <w:top w:w="0" w:type="dxa"/>
            <w:bottom w:w="0" w:type="dxa"/>
          </w:tblCellMar>
        </w:tblPrEx>
        <w:trPr>
          <w:trHeight w:hRule="exact" w:val="5616"/>
          <w:jc w:val="center"/>
        </w:trPr>
        <w:tc>
          <w:tcPr>
            <w:tcW w:w="9634" w:type="dxa"/>
            <w:shd w:val="clear" w:color="auto" w:fill="auto"/>
            <w:vAlign w:val="bottom"/>
          </w:tcPr>
          <w:p w14:paraId="3D7DF94F" w14:textId="77777777" w:rsidR="00106D0B" w:rsidRDefault="00CC760C">
            <w:pPr>
              <w:pStyle w:val="Jin0"/>
              <w:tabs>
                <w:tab w:val="left" w:pos="2117"/>
              </w:tabs>
              <w:spacing w:after="0" w:line="262" w:lineRule="auto"/>
              <w:rPr>
                <w:sz w:val="22"/>
                <w:szCs w:val="22"/>
              </w:rPr>
            </w:pPr>
            <w:r>
              <w:rPr>
                <w:rStyle w:val="Jin"/>
                <w:b/>
                <w:bCs/>
                <w:sz w:val="22"/>
                <w:szCs w:val="22"/>
              </w:rPr>
              <w:t>1.</w:t>
            </w:r>
            <w:r>
              <w:rPr>
                <w:rStyle w:val="Jin"/>
                <w:b/>
                <w:bCs/>
                <w:sz w:val="22"/>
                <w:szCs w:val="22"/>
              </w:rPr>
              <w:tab/>
            </w:r>
            <w:r>
              <w:rPr>
                <w:rStyle w:val="Jin"/>
                <w:b/>
                <w:bCs/>
                <w:sz w:val="22"/>
                <w:szCs w:val="22"/>
              </w:rPr>
              <w:t>SPORTOVNÍ AREÁLY MOST, a.s.</w:t>
            </w:r>
          </w:p>
          <w:p w14:paraId="24D21CC6" w14:textId="77777777" w:rsidR="00106D0B" w:rsidRDefault="00CC760C">
            <w:pPr>
              <w:pStyle w:val="Jin0"/>
              <w:spacing w:after="0"/>
              <w:ind w:left="2120" w:firstLine="20"/>
            </w:pPr>
            <w:r>
              <w:rPr>
                <w:rStyle w:val="Jin"/>
              </w:rPr>
              <w:t>se sídlem Most, tř. Budovatelů 112/7, PSČ 434 01</w:t>
            </w:r>
          </w:p>
          <w:p w14:paraId="2BA69FF0" w14:textId="77777777" w:rsidR="00106D0B" w:rsidRDefault="00CC760C">
            <w:pPr>
              <w:pStyle w:val="Jin0"/>
              <w:spacing w:after="0"/>
              <w:ind w:left="2120" w:firstLine="20"/>
            </w:pPr>
            <w:r>
              <w:rPr>
                <w:rStyle w:val="Jin"/>
              </w:rPr>
              <w:t>zapsaná dnem 1. února 2024 v oddílu B, vložce 1147 obchodního rejstříku vedeného Krajským soudem v Ústí nad Labem</w:t>
            </w:r>
          </w:p>
          <w:p w14:paraId="22791F93" w14:textId="2B5A1E33" w:rsidR="00106D0B" w:rsidRDefault="00CC760C" w:rsidP="00CC760C">
            <w:pPr>
              <w:pStyle w:val="Jin0"/>
              <w:tabs>
                <w:tab w:val="left" w:pos="2122"/>
              </w:tabs>
              <w:spacing w:after="0"/>
            </w:pPr>
            <w:r>
              <w:rPr>
                <w:rStyle w:val="Jin"/>
              </w:rPr>
              <w:t>Zastoupený:</w:t>
            </w:r>
            <w:r>
              <w:rPr>
                <w:rStyle w:val="Jin"/>
              </w:rPr>
              <w:tab/>
            </w:r>
          </w:p>
          <w:p w14:paraId="1BBD0C31" w14:textId="77777777" w:rsidR="00106D0B" w:rsidRDefault="00CC760C">
            <w:pPr>
              <w:pStyle w:val="Jin0"/>
              <w:spacing w:after="0"/>
            </w:pPr>
            <w:r>
              <w:rPr>
                <w:rStyle w:val="Jin"/>
              </w:rPr>
              <w:t>Z</w:t>
            </w:r>
            <w:r>
              <w:rPr>
                <w:rStyle w:val="Jin"/>
              </w:rPr>
              <w:t>mocněnci ve věcech</w:t>
            </w:r>
          </w:p>
          <w:p w14:paraId="3E8979B6" w14:textId="77777777" w:rsidR="00106D0B" w:rsidRDefault="00CC760C">
            <w:pPr>
              <w:pStyle w:val="Jin0"/>
              <w:spacing w:after="0"/>
            </w:pPr>
            <w:r>
              <w:rPr>
                <w:rStyle w:val="Jin"/>
              </w:rPr>
              <w:t>technických a</w:t>
            </w:r>
          </w:p>
          <w:p w14:paraId="3B0F00A7" w14:textId="3B454EDD" w:rsidR="00106D0B" w:rsidRDefault="00CC760C">
            <w:pPr>
              <w:pStyle w:val="Jin0"/>
              <w:tabs>
                <w:tab w:val="left" w:pos="2126"/>
              </w:tabs>
              <w:spacing w:after="0"/>
            </w:pPr>
            <w:r>
              <w:rPr>
                <w:rStyle w:val="Jin"/>
              </w:rPr>
              <w:t>provozních:</w:t>
            </w:r>
            <w:r>
              <w:rPr>
                <w:rStyle w:val="Jin"/>
              </w:rPr>
              <w:tab/>
            </w:r>
          </w:p>
          <w:p w14:paraId="4998CFB9" w14:textId="77777777" w:rsidR="00106D0B" w:rsidRDefault="00CC760C">
            <w:pPr>
              <w:pStyle w:val="Jin0"/>
              <w:spacing w:after="0"/>
              <w:ind w:left="2120" w:firstLine="20"/>
            </w:pPr>
            <w:r>
              <w:rPr>
                <w:rStyle w:val="Jin"/>
              </w:rPr>
              <w:t xml:space="preserve">Další osoby dle Podpisového řádu objednatele (Příloha </w:t>
            </w:r>
            <w:proofErr w:type="spellStart"/>
            <w:r>
              <w:rPr>
                <w:rStyle w:val="Jin"/>
              </w:rPr>
              <w:t>č.l</w:t>
            </w:r>
            <w:proofErr w:type="spellEnd"/>
            <w:r>
              <w:rPr>
                <w:rStyle w:val="Jin"/>
              </w:rPr>
              <w:t xml:space="preserve">) </w:t>
            </w:r>
            <w:r>
              <w:rPr>
                <w:rStyle w:val="Jin"/>
              </w:rPr>
              <w:t>(dále jen „zmocněnci“).</w:t>
            </w:r>
          </w:p>
          <w:p w14:paraId="0665C9DF" w14:textId="77777777" w:rsidR="00106D0B" w:rsidRDefault="00CC760C">
            <w:pPr>
              <w:pStyle w:val="Jin0"/>
              <w:tabs>
                <w:tab w:val="left" w:pos="2054"/>
              </w:tabs>
              <w:spacing w:after="0"/>
            </w:pPr>
            <w:r>
              <w:rPr>
                <w:rStyle w:val="Jin"/>
              </w:rPr>
              <w:t>Identifikační číslo:</w:t>
            </w:r>
            <w:r>
              <w:rPr>
                <w:rStyle w:val="Jin"/>
              </w:rPr>
              <w:tab/>
              <w:t>250 44 001</w:t>
            </w:r>
          </w:p>
          <w:p w14:paraId="09FE2570" w14:textId="77777777" w:rsidR="00106D0B" w:rsidRDefault="00CC760C">
            <w:pPr>
              <w:pStyle w:val="Jin0"/>
              <w:tabs>
                <w:tab w:val="left" w:pos="2054"/>
              </w:tabs>
              <w:spacing w:after="0"/>
            </w:pPr>
            <w:r>
              <w:rPr>
                <w:rStyle w:val="Jin"/>
              </w:rPr>
              <w:t>DIČ:</w:t>
            </w:r>
            <w:r>
              <w:rPr>
                <w:rStyle w:val="Jin"/>
              </w:rPr>
              <w:tab/>
              <w:t>CZ25044001</w:t>
            </w:r>
          </w:p>
          <w:p w14:paraId="05A4BA64" w14:textId="6CEF40EF" w:rsidR="00106D0B" w:rsidRDefault="00CC760C" w:rsidP="00CC760C">
            <w:pPr>
              <w:pStyle w:val="Jin0"/>
              <w:tabs>
                <w:tab w:val="left" w:pos="2054"/>
              </w:tabs>
              <w:spacing w:after="0"/>
            </w:pPr>
            <w:r>
              <w:rPr>
                <w:rStyle w:val="Jin"/>
              </w:rPr>
              <w:t>Bankovní spojení:</w:t>
            </w:r>
            <w:r>
              <w:rPr>
                <w:rStyle w:val="Jin"/>
              </w:rPr>
              <w:tab/>
            </w:r>
          </w:p>
          <w:p w14:paraId="1B8F524A" w14:textId="77777777" w:rsidR="00106D0B" w:rsidRDefault="00CC760C">
            <w:pPr>
              <w:pStyle w:val="Jin0"/>
              <w:tabs>
                <w:tab w:val="left" w:pos="2054"/>
                <w:tab w:val="center" w:pos="4944"/>
              </w:tabs>
              <w:spacing w:after="0"/>
            </w:pPr>
            <w:r>
              <w:rPr>
                <w:rStyle w:val="Jin"/>
              </w:rPr>
              <w:t>D</w:t>
            </w:r>
            <w:r>
              <w:rPr>
                <w:rStyle w:val="Jin"/>
              </w:rPr>
              <w:t>oručovací adresa:</w:t>
            </w:r>
            <w:r>
              <w:rPr>
                <w:rStyle w:val="Jin"/>
              </w:rPr>
              <w:tab/>
              <w:t>SPORTOVNÍ AREÁLY</w:t>
            </w:r>
            <w:r>
              <w:rPr>
                <w:rStyle w:val="Jin"/>
              </w:rPr>
              <w:tab/>
              <w:t>MOST, a.s.</w:t>
            </w:r>
          </w:p>
          <w:p w14:paraId="6454B10E" w14:textId="77777777" w:rsidR="00106D0B" w:rsidRDefault="00CC760C">
            <w:pPr>
              <w:pStyle w:val="Jin0"/>
              <w:spacing w:after="0"/>
              <w:ind w:left="2120"/>
            </w:pPr>
            <w:r>
              <w:rPr>
                <w:rStyle w:val="Jin"/>
              </w:rPr>
              <w:t>Tř. Budovatelů 112/7</w:t>
            </w:r>
          </w:p>
          <w:p w14:paraId="20194D90" w14:textId="77777777" w:rsidR="00106D0B" w:rsidRDefault="00CC760C">
            <w:pPr>
              <w:pStyle w:val="Jin0"/>
              <w:spacing w:after="0"/>
              <w:ind w:left="2120"/>
            </w:pPr>
            <w:r>
              <w:rPr>
                <w:rStyle w:val="Jin"/>
              </w:rPr>
              <w:t>434 01 Most</w:t>
            </w:r>
          </w:p>
          <w:p w14:paraId="05C1613C" w14:textId="77777777" w:rsidR="00106D0B" w:rsidRDefault="00CC760C">
            <w:pPr>
              <w:pStyle w:val="Jin0"/>
              <w:spacing w:after="0"/>
              <w:rPr>
                <w:sz w:val="22"/>
                <w:szCs w:val="22"/>
              </w:rPr>
            </w:pPr>
            <w:r>
              <w:rPr>
                <w:rStyle w:val="Jin"/>
              </w:rPr>
              <w:t xml:space="preserve">(dále jen </w:t>
            </w:r>
            <w:r>
              <w:rPr>
                <w:rStyle w:val="Jin"/>
                <w:b/>
                <w:bCs/>
                <w:sz w:val="22"/>
                <w:szCs w:val="22"/>
              </w:rPr>
              <w:t>„objednatel“)</w:t>
            </w:r>
          </w:p>
        </w:tc>
      </w:tr>
    </w:tbl>
    <w:p w14:paraId="5534A822" w14:textId="77777777" w:rsidR="00106D0B" w:rsidRDefault="00106D0B">
      <w:pPr>
        <w:spacing w:after="259" w:line="1" w:lineRule="exact"/>
      </w:pPr>
    </w:p>
    <w:p w14:paraId="6022F757" w14:textId="77777777" w:rsidR="00106D0B" w:rsidRDefault="00CC760C">
      <w:pPr>
        <w:pStyle w:val="Zkladntext1"/>
        <w:numPr>
          <w:ilvl w:val="0"/>
          <w:numId w:val="1"/>
        </w:numPr>
        <w:tabs>
          <w:tab w:val="left" w:pos="2141"/>
        </w:tabs>
        <w:spacing w:after="0"/>
        <w:rPr>
          <w:sz w:val="22"/>
          <w:szCs w:val="22"/>
        </w:rPr>
      </w:pPr>
      <w:r>
        <w:rPr>
          <w:rStyle w:val="Zkladntext"/>
          <w:b/>
          <w:bCs/>
          <w:sz w:val="22"/>
          <w:szCs w:val="22"/>
        </w:rPr>
        <w:t>Severočeská teplárenská, a. s.</w:t>
      </w:r>
    </w:p>
    <w:p w14:paraId="3877C063" w14:textId="77777777" w:rsidR="00106D0B" w:rsidRDefault="00CC760C">
      <w:pPr>
        <w:pStyle w:val="Zkladntext1"/>
        <w:spacing w:after="0"/>
        <w:ind w:left="2120"/>
      </w:pPr>
      <w:r>
        <w:rPr>
          <w:rStyle w:val="Zkladntext"/>
        </w:rPr>
        <w:t xml:space="preserve">se sídlem </w:t>
      </w:r>
      <w:proofErr w:type="gramStart"/>
      <w:r>
        <w:rPr>
          <w:rStyle w:val="Zkladntext"/>
        </w:rPr>
        <w:t>Most - Komořany</w:t>
      </w:r>
      <w:proofErr w:type="gramEnd"/>
      <w:r>
        <w:rPr>
          <w:rStyle w:val="Zkladntext"/>
        </w:rPr>
        <w:t>, Teplárenská 2, PSČ 434 03</w:t>
      </w:r>
    </w:p>
    <w:p w14:paraId="651C7280" w14:textId="77777777" w:rsidR="00106D0B" w:rsidRDefault="00CC760C">
      <w:pPr>
        <w:pStyle w:val="Zkladntext1"/>
        <w:spacing w:after="0"/>
        <w:ind w:left="2120"/>
      </w:pPr>
      <w:r>
        <w:rPr>
          <w:rStyle w:val="Zkladntext"/>
        </w:rPr>
        <w:t>zapsaná dnem 30. října 2010 v oddílu B, vložce 2153 obchodního rejstříku</w:t>
      </w:r>
    </w:p>
    <w:p w14:paraId="0F617EDB" w14:textId="77777777" w:rsidR="00106D0B" w:rsidRDefault="00CC760C">
      <w:pPr>
        <w:pStyle w:val="Zkladntext1"/>
        <w:spacing w:after="0"/>
        <w:ind w:left="2120"/>
      </w:pPr>
      <w:r>
        <w:rPr>
          <w:rStyle w:val="Zkladntext"/>
        </w:rPr>
        <w:t>vedeného Krajským soudem v Ústí nad Labem</w:t>
      </w:r>
    </w:p>
    <w:p w14:paraId="2A4C4FAE" w14:textId="319B0A0F" w:rsidR="00106D0B" w:rsidRDefault="00CC760C">
      <w:pPr>
        <w:pStyle w:val="Zkladntext1"/>
        <w:tabs>
          <w:tab w:val="left" w:pos="2141"/>
        </w:tabs>
        <w:spacing w:after="0"/>
      </w:pPr>
      <w:r>
        <w:rPr>
          <w:rStyle w:val="Zkladntext"/>
        </w:rPr>
        <w:t>Zastoupený:</w:t>
      </w:r>
      <w:r>
        <w:rPr>
          <w:rStyle w:val="Zkladntext"/>
        </w:rPr>
        <w:tab/>
      </w:r>
    </w:p>
    <w:p w14:paraId="4C99A1EC" w14:textId="77777777" w:rsidR="00106D0B" w:rsidRDefault="00CC760C">
      <w:pPr>
        <w:pStyle w:val="Zkladntext1"/>
        <w:spacing w:after="0"/>
        <w:ind w:left="2120"/>
      </w:pPr>
      <w:r>
        <w:rPr>
          <w:rStyle w:val="Zkladntext"/>
        </w:rPr>
        <w:t>na základě plné moci ze dne 12. 12. 2023</w:t>
      </w:r>
    </w:p>
    <w:tbl>
      <w:tblPr>
        <w:tblOverlap w:val="never"/>
        <w:tblW w:w="0" w:type="auto"/>
        <w:tblLayout w:type="fixed"/>
        <w:tblCellMar>
          <w:left w:w="10" w:type="dxa"/>
          <w:right w:w="10" w:type="dxa"/>
        </w:tblCellMar>
        <w:tblLook w:val="04A0" w:firstRow="1" w:lastRow="0" w:firstColumn="1" w:lastColumn="0" w:noHBand="0" w:noVBand="1"/>
      </w:tblPr>
      <w:tblGrid>
        <w:gridCol w:w="2552"/>
        <w:gridCol w:w="5282"/>
      </w:tblGrid>
      <w:tr w:rsidR="00106D0B" w14:paraId="55302759" w14:textId="77777777">
        <w:tblPrEx>
          <w:tblCellMar>
            <w:top w:w="0" w:type="dxa"/>
            <w:bottom w:w="0" w:type="dxa"/>
          </w:tblCellMar>
        </w:tblPrEx>
        <w:trPr>
          <w:trHeight w:hRule="exact" w:val="254"/>
        </w:trPr>
        <w:tc>
          <w:tcPr>
            <w:tcW w:w="7834" w:type="dxa"/>
            <w:gridSpan w:val="2"/>
            <w:shd w:val="clear" w:color="auto" w:fill="auto"/>
          </w:tcPr>
          <w:p w14:paraId="3CE5C129" w14:textId="77777777" w:rsidR="00106D0B" w:rsidRDefault="00CC760C">
            <w:pPr>
              <w:pStyle w:val="Jin0"/>
              <w:spacing w:after="0"/>
            </w:pPr>
            <w:r>
              <w:rPr>
                <w:rStyle w:val="Jin"/>
              </w:rPr>
              <w:t>Zmocněnci ve věcech</w:t>
            </w:r>
          </w:p>
        </w:tc>
      </w:tr>
      <w:tr w:rsidR="00106D0B" w14:paraId="40F135B3" w14:textId="77777777" w:rsidTr="00CC760C">
        <w:tblPrEx>
          <w:tblCellMar>
            <w:top w:w="0" w:type="dxa"/>
            <w:bottom w:w="0" w:type="dxa"/>
          </w:tblCellMar>
        </w:tblPrEx>
        <w:trPr>
          <w:trHeight w:hRule="exact" w:val="298"/>
        </w:trPr>
        <w:tc>
          <w:tcPr>
            <w:tcW w:w="2552" w:type="dxa"/>
            <w:shd w:val="clear" w:color="auto" w:fill="auto"/>
            <w:vAlign w:val="bottom"/>
          </w:tcPr>
          <w:p w14:paraId="336258ED" w14:textId="77777777" w:rsidR="00106D0B" w:rsidRDefault="00CC760C">
            <w:pPr>
              <w:pStyle w:val="Jin0"/>
              <w:spacing w:after="0"/>
            </w:pPr>
            <w:r>
              <w:rPr>
                <w:rStyle w:val="Jin"/>
              </w:rPr>
              <w:t>technických a</w:t>
            </w:r>
          </w:p>
        </w:tc>
        <w:tc>
          <w:tcPr>
            <w:tcW w:w="5282" w:type="dxa"/>
            <w:shd w:val="clear" w:color="auto" w:fill="auto"/>
          </w:tcPr>
          <w:p w14:paraId="5EFA3C89" w14:textId="77777777" w:rsidR="00106D0B" w:rsidRDefault="00106D0B">
            <w:pPr>
              <w:rPr>
                <w:sz w:val="10"/>
                <w:szCs w:val="10"/>
              </w:rPr>
            </w:pPr>
          </w:p>
        </w:tc>
      </w:tr>
      <w:tr w:rsidR="00106D0B" w14:paraId="1BEF3673" w14:textId="77777777" w:rsidTr="00CC760C">
        <w:tblPrEx>
          <w:tblCellMar>
            <w:top w:w="0" w:type="dxa"/>
            <w:bottom w:w="0" w:type="dxa"/>
          </w:tblCellMar>
        </w:tblPrEx>
        <w:trPr>
          <w:trHeight w:hRule="exact" w:val="821"/>
        </w:trPr>
        <w:tc>
          <w:tcPr>
            <w:tcW w:w="2552" w:type="dxa"/>
            <w:shd w:val="clear" w:color="auto" w:fill="auto"/>
          </w:tcPr>
          <w:p w14:paraId="00A5FD61" w14:textId="77777777" w:rsidR="00106D0B" w:rsidRDefault="00CC760C">
            <w:pPr>
              <w:pStyle w:val="Jin0"/>
              <w:spacing w:after="0"/>
            </w:pPr>
            <w:r>
              <w:rPr>
                <w:rStyle w:val="Jin"/>
              </w:rPr>
              <w:t>provozních:</w:t>
            </w:r>
          </w:p>
        </w:tc>
        <w:tc>
          <w:tcPr>
            <w:tcW w:w="5282" w:type="dxa"/>
            <w:shd w:val="clear" w:color="auto" w:fill="auto"/>
            <w:vAlign w:val="bottom"/>
          </w:tcPr>
          <w:p w14:paraId="524AD58C" w14:textId="77777777" w:rsidR="00106D0B" w:rsidRDefault="00CC760C">
            <w:pPr>
              <w:pStyle w:val="Jin0"/>
              <w:spacing w:after="0"/>
            </w:pPr>
            <w:r>
              <w:rPr>
                <w:rStyle w:val="Jin"/>
              </w:rPr>
              <w:t>D</w:t>
            </w:r>
            <w:r>
              <w:rPr>
                <w:rStyle w:val="Jin"/>
              </w:rPr>
              <w:t xml:space="preserve">alší osoby dle Podpisového řádu zhotovitele (Příloha č.2) (dále jen </w:t>
            </w:r>
            <w:r>
              <w:rPr>
                <w:rStyle w:val="Jin"/>
              </w:rPr>
              <w:t>„zmocněnci“).</w:t>
            </w:r>
          </w:p>
        </w:tc>
      </w:tr>
      <w:tr w:rsidR="00106D0B" w14:paraId="0B514221" w14:textId="77777777" w:rsidTr="00CC760C">
        <w:tblPrEx>
          <w:tblCellMar>
            <w:top w:w="0" w:type="dxa"/>
            <w:bottom w:w="0" w:type="dxa"/>
          </w:tblCellMar>
        </w:tblPrEx>
        <w:trPr>
          <w:trHeight w:hRule="exact" w:val="259"/>
        </w:trPr>
        <w:tc>
          <w:tcPr>
            <w:tcW w:w="2552" w:type="dxa"/>
            <w:shd w:val="clear" w:color="auto" w:fill="auto"/>
          </w:tcPr>
          <w:p w14:paraId="4308A468" w14:textId="77777777" w:rsidR="00106D0B" w:rsidRDefault="00CC760C">
            <w:pPr>
              <w:pStyle w:val="Jin0"/>
              <w:spacing w:after="0"/>
            </w:pPr>
            <w:r>
              <w:rPr>
                <w:rStyle w:val="Jin"/>
              </w:rPr>
              <w:t>Identifikační číslo:</w:t>
            </w:r>
          </w:p>
        </w:tc>
        <w:tc>
          <w:tcPr>
            <w:tcW w:w="5282" w:type="dxa"/>
            <w:shd w:val="clear" w:color="auto" w:fill="auto"/>
          </w:tcPr>
          <w:p w14:paraId="3D980053" w14:textId="77777777" w:rsidR="00106D0B" w:rsidRDefault="00CC760C">
            <w:pPr>
              <w:pStyle w:val="Jin0"/>
              <w:spacing w:after="0"/>
            </w:pPr>
            <w:r>
              <w:rPr>
                <w:rStyle w:val="Jin"/>
              </w:rPr>
              <w:t>287 33 118</w:t>
            </w:r>
          </w:p>
        </w:tc>
      </w:tr>
      <w:tr w:rsidR="00106D0B" w14:paraId="1A9F3846" w14:textId="77777777" w:rsidTr="00CC760C">
        <w:tblPrEx>
          <w:tblCellMar>
            <w:top w:w="0" w:type="dxa"/>
            <w:bottom w:w="0" w:type="dxa"/>
          </w:tblCellMar>
        </w:tblPrEx>
        <w:trPr>
          <w:trHeight w:hRule="exact" w:val="274"/>
        </w:trPr>
        <w:tc>
          <w:tcPr>
            <w:tcW w:w="2552" w:type="dxa"/>
            <w:shd w:val="clear" w:color="auto" w:fill="auto"/>
          </w:tcPr>
          <w:p w14:paraId="47629486" w14:textId="77777777" w:rsidR="00106D0B" w:rsidRDefault="00CC760C">
            <w:pPr>
              <w:pStyle w:val="Jin0"/>
              <w:spacing w:after="0"/>
            </w:pPr>
            <w:r>
              <w:rPr>
                <w:rStyle w:val="Jin"/>
              </w:rPr>
              <w:t>DIČ:</w:t>
            </w:r>
          </w:p>
        </w:tc>
        <w:tc>
          <w:tcPr>
            <w:tcW w:w="5282" w:type="dxa"/>
            <w:shd w:val="clear" w:color="auto" w:fill="auto"/>
          </w:tcPr>
          <w:p w14:paraId="2BE8BCC9" w14:textId="77777777" w:rsidR="00106D0B" w:rsidRDefault="00CC760C">
            <w:pPr>
              <w:pStyle w:val="Jin0"/>
              <w:spacing w:after="0"/>
            </w:pPr>
            <w:r>
              <w:rPr>
                <w:rStyle w:val="Jin"/>
              </w:rPr>
              <w:t>CZ28733118</w:t>
            </w:r>
          </w:p>
        </w:tc>
      </w:tr>
      <w:tr w:rsidR="00106D0B" w14:paraId="4CFB643A" w14:textId="77777777" w:rsidTr="00CC760C">
        <w:tblPrEx>
          <w:tblCellMar>
            <w:top w:w="0" w:type="dxa"/>
            <w:bottom w:w="0" w:type="dxa"/>
          </w:tblCellMar>
        </w:tblPrEx>
        <w:trPr>
          <w:trHeight w:hRule="exact" w:val="274"/>
        </w:trPr>
        <w:tc>
          <w:tcPr>
            <w:tcW w:w="2552" w:type="dxa"/>
            <w:shd w:val="clear" w:color="auto" w:fill="auto"/>
            <w:vAlign w:val="bottom"/>
          </w:tcPr>
          <w:p w14:paraId="16F73C60" w14:textId="77777777" w:rsidR="00106D0B" w:rsidRDefault="00CC760C">
            <w:pPr>
              <w:pStyle w:val="Jin0"/>
              <w:spacing w:after="0"/>
            </w:pPr>
            <w:r>
              <w:rPr>
                <w:rStyle w:val="Jin"/>
              </w:rPr>
              <w:t>Telefon:</w:t>
            </w:r>
          </w:p>
        </w:tc>
        <w:tc>
          <w:tcPr>
            <w:tcW w:w="5282" w:type="dxa"/>
            <w:shd w:val="clear" w:color="auto" w:fill="auto"/>
            <w:vAlign w:val="bottom"/>
          </w:tcPr>
          <w:p w14:paraId="25D3E4C0" w14:textId="006712E7" w:rsidR="00106D0B" w:rsidRDefault="00106D0B">
            <w:pPr>
              <w:pStyle w:val="Jin0"/>
              <w:spacing w:after="0"/>
            </w:pPr>
          </w:p>
        </w:tc>
      </w:tr>
      <w:tr w:rsidR="00106D0B" w14:paraId="38C74821" w14:textId="77777777" w:rsidTr="00CC760C">
        <w:tblPrEx>
          <w:tblCellMar>
            <w:top w:w="0" w:type="dxa"/>
            <w:bottom w:w="0" w:type="dxa"/>
          </w:tblCellMar>
        </w:tblPrEx>
        <w:trPr>
          <w:trHeight w:hRule="exact" w:val="854"/>
        </w:trPr>
        <w:tc>
          <w:tcPr>
            <w:tcW w:w="2552" w:type="dxa"/>
            <w:shd w:val="clear" w:color="auto" w:fill="auto"/>
          </w:tcPr>
          <w:p w14:paraId="6340F40A" w14:textId="77777777" w:rsidR="00106D0B" w:rsidRDefault="00CC760C">
            <w:pPr>
              <w:pStyle w:val="Jin0"/>
              <w:spacing w:after="0"/>
            </w:pPr>
            <w:r>
              <w:rPr>
                <w:rStyle w:val="Jin"/>
              </w:rPr>
              <w:t>Doručovací adresa:</w:t>
            </w:r>
          </w:p>
        </w:tc>
        <w:tc>
          <w:tcPr>
            <w:tcW w:w="5282" w:type="dxa"/>
            <w:shd w:val="clear" w:color="auto" w:fill="auto"/>
            <w:vAlign w:val="bottom"/>
          </w:tcPr>
          <w:p w14:paraId="4DDEFDD9" w14:textId="77777777" w:rsidR="00106D0B" w:rsidRDefault="00CC760C">
            <w:pPr>
              <w:pStyle w:val="Jin0"/>
              <w:spacing w:after="0"/>
            </w:pPr>
            <w:r>
              <w:rPr>
                <w:rStyle w:val="Jin"/>
              </w:rPr>
              <w:t>Severočeská teplárenská, a.s.</w:t>
            </w:r>
          </w:p>
          <w:p w14:paraId="7EBD3BFB" w14:textId="77777777" w:rsidR="00106D0B" w:rsidRDefault="00CC760C">
            <w:pPr>
              <w:pStyle w:val="Jin0"/>
              <w:spacing w:after="0"/>
            </w:pPr>
            <w:r>
              <w:rPr>
                <w:rStyle w:val="Jin"/>
              </w:rPr>
              <w:t>Teplárenská 2</w:t>
            </w:r>
          </w:p>
          <w:p w14:paraId="3CB2F755" w14:textId="77777777" w:rsidR="00106D0B" w:rsidRDefault="00CC760C">
            <w:pPr>
              <w:pStyle w:val="Jin0"/>
              <w:spacing w:after="0"/>
            </w:pPr>
            <w:r>
              <w:rPr>
                <w:rStyle w:val="Jin"/>
              </w:rPr>
              <w:t xml:space="preserve">434 03 </w:t>
            </w:r>
            <w:proofErr w:type="gramStart"/>
            <w:r>
              <w:rPr>
                <w:rStyle w:val="Jin"/>
              </w:rPr>
              <w:t xml:space="preserve">Most - </w:t>
            </w:r>
            <w:r>
              <w:rPr>
                <w:rStyle w:val="Jin"/>
              </w:rPr>
              <w:t>Komořany</w:t>
            </w:r>
            <w:proofErr w:type="gramEnd"/>
          </w:p>
        </w:tc>
      </w:tr>
    </w:tbl>
    <w:p w14:paraId="5026E212" w14:textId="77777777" w:rsidR="00106D0B" w:rsidRDefault="00CC760C">
      <w:pPr>
        <w:pStyle w:val="Titulektabulky0"/>
        <w:spacing w:line="240" w:lineRule="auto"/>
        <w:ind w:left="10"/>
        <w:jc w:val="left"/>
        <w:rPr>
          <w:sz w:val="22"/>
          <w:szCs w:val="22"/>
        </w:rPr>
      </w:pPr>
      <w:r>
        <w:rPr>
          <w:rStyle w:val="Titulektabulky"/>
          <w:sz w:val="24"/>
          <w:szCs w:val="24"/>
        </w:rPr>
        <w:t xml:space="preserve">(dále jen </w:t>
      </w:r>
      <w:r>
        <w:rPr>
          <w:rStyle w:val="Titulektabulky"/>
          <w:b/>
          <w:bCs/>
          <w:sz w:val="22"/>
          <w:szCs w:val="22"/>
        </w:rPr>
        <w:t>„zhotovitel“)</w:t>
      </w:r>
      <w:r>
        <w:br w:type="page"/>
      </w:r>
    </w:p>
    <w:p w14:paraId="7EBB9C56" w14:textId="77777777" w:rsidR="00106D0B" w:rsidRDefault="00CC760C">
      <w:pPr>
        <w:pStyle w:val="Nadpis20"/>
        <w:keepNext/>
        <w:keepLines/>
      </w:pPr>
      <w:bookmarkStart w:id="1" w:name="bookmark2"/>
      <w:r>
        <w:rPr>
          <w:rStyle w:val="Nadpis2"/>
          <w:b/>
          <w:bCs/>
        </w:rPr>
        <w:lastRenderedPageBreak/>
        <w:t>Obsah smlouvy</w:t>
      </w:r>
      <w:bookmarkEnd w:id="1"/>
    </w:p>
    <w:tbl>
      <w:tblPr>
        <w:tblOverlap w:val="never"/>
        <w:tblW w:w="0" w:type="auto"/>
        <w:tblLayout w:type="fixed"/>
        <w:tblCellMar>
          <w:left w:w="10" w:type="dxa"/>
          <w:right w:w="10" w:type="dxa"/>
        </w:tblCellMar>
        <w:tblLook w:val="04A0" w:firstRow="1" w:lastRow="0" w:firstColumn="1" w:lastColumn="0" w:noHBand="0" w:noVBand="1"/>
      </w:tblPr>
      <w:tblGrid>
        <w:gridCol w:w="778"/>
        <w:gridCol w:w="485"/>
        <w:gridCol w:w="4104"/>
      </w:tblGrid>
      <w:tr w:rsidR="00106D0B" w14:paraId="33EA4F51" w14:textId="77777777">
        <w:tblPrEx>
          <w:tblCellMar>
            <w:top w:w="0" w:type="dxa"/>
            <w:bottom w:w="0" w:type="dxa"/>
          </w:tblCellMar>
        </w:tblPrEx>
        <w:trPr>
          <w:trHeight w:hRule="exact" w:val="374"/>
        </w:trPr>
        <w:tc>
          <w:tcPr>
            <w:tcW w:w="778" w:type="dxa"/>
            <w:shd w:val="clear" w:color="auto" w:fill="auto"/>
          </w:tcPr>
          <w:p w14:paraId="7E697A3C" w14:textId="77777777" w:rsidR="00106D0B" w:rsidRDefault="00CC760C">
            <w:pPr>
              <w:pStyle w:val="Jin0"/>
              <w:spacing w:after="0"/>
              <w:jc w:val="both"/>
            </w:pPr>
            <w:r>
              <w:rPr>
                <w:rStyle w:val="Jin"/>
              </w:rPr>
              <w:t>Článek</w:t>
            </w:r>
          </w:p>
        </w:tc>
        <w:tc>
          <w:tcPr>
            <w:tcW w:w="485" w:type="dxa"/>
            <w:shd w:val="clear" w:color="auto" w:fill="auto"/>
          </w:tcPr>
          <w:p w14:paraId="2F835EB0" w14:textId="77777777" w:rsidR="00106D0B" w:rsidRDefault="00CC760C">
            <w:pPr>
              <w:pStyle w:val="Jin0"/>
              <w:spacing w:after="0"/>
            </w:pPr>
            <w:r>
              <w:rPr>
                <w:rStyle w:val="Jin"/>
              </w:rPr>
              <w:t>1</w:t>
            </w:r>
          </w:p>
        </w:tc>
        <w:tc>
          <w:tcPr>
            <w:tcW w:w="4104" w:type="dxa"/>
            <w:shd w:val="clear" w:color="auto" w:fill="auto"/>
          </w:tcPr>
          <w:p w14:paraId="5DD44866" w14:textId="77777777" w:rsidR="00106D0B" w:rsidRDefault="00CC760C">
            <w:pPr>
              <w:pStyle w:val="Jin0"/>
              <w:spacing w:after="0"/>
              <w:ind w:firstLine="140"/>
            </w:pPr>
            <w:r>
              <w:rPr>
                <w:rStyle w:val="Jin"/>
              </w:rPr>
              <w:t>Předmět smlouvy</w:t>
            </w:r>
          </w:p>
        </w:tc>
      </w:tr>
      <w:tr w:rsidR="00106D0B" w14:paraId="14EF396E" w14:textId="77777777">
        <w:tblPrEx>
          <w:tblCellMar>
            <w:top w:w="0" w:type="dxa"/>
            <w:bottom w:w="0" w:type="dxa"/>
          </w:tblCellMar>
        </w:tblPrEx>
        <w:trPr>
          <w:trHeight w:hRule="exact" w:val="403"/>
        </w:trPr>
        <w:tc>
          <w:tcPr>
            <w:tcW w:w="778" w:type="dxa"/>
            <w:shd w:val="clear" w:color="auto" w:fill="auto"/>
          </w:tcPr>
          <w:p w14:paraId="3EF19D3C" w14:textId="77777777" w:rsidR="00106D0B" w:rsidRDefault="00CC760C">
            <w:pPr>
              <w:pStyle w:val="Jin0"/>
              <w:spacing w:after="0"/>
              <w:jc w:val="both"/>
            </w:pPr>
            <w:r>
              <w:rPr>
                <w:rStyle w:val="Jin"/>
              </w:rPr>
              <w:t>Článek</w:t>
            </w:r>
          </w:p>
        </w:tc>
        <w:tc>
          <w:tcPr>
            <w:tcW w:w="485" w:type="dxa"/>
            <w:shd w:val="clear" w:color="auto" w:fill="auto"/>
          </w:tcPr>
          <w:p w14:paraId="5629D339" w14:textId="77777777" w:rsidR="00106D0B" w:rsidRDefault="00CC760C">
            <w:pPr>
              <w:pStyle w:val="Jin0"/>
              <w:spacing w:after="0"/>
            </w:pPr>
            <w:r>
              <w:rPr>
                <w:rStyle w:val="Jin"/>
              </w:rPr>
              <w:t>2</w:t>
            </w:r>
          </w:p>
        </w:tc>
        <w:tc>
          <w:tcPr>
            <w:tcW w:w="4104" w:type="dxa"/>
            <w:shd w:val="clear" w:color="auto" w:fill="auto"/>
          </w:tcPr>
          <w:p w14:paraId="1D99160A" w14:textId="77777777" w:rsidR="00106D0B" w:rsidRDefault="00CC760C">
            <w:pPr>
              <w:pStyle w:val="Jin0"/>
              <w:spacing w:after="0"/>
              <w:ind w:firstLine="140"/>
            </w:pPr>
            <w:r>
              <w:rPr>
                <w:rStyle w:val="Jin"/>
              </w:rPr>
              <w:t>Podmínky provádění</w:t>
            </w:r>
          </w:p>
        </w:tc>
      </w:tr>
      <w:tr w:rsidR="00106D0B" w14:paraId="259B0C85" w14:textId="77777777">
        <w:tblPrEx>
          <w:tblCellMar>
            <w:top w:w="0" w:type="dxa"/>
            <w:bottom w:w="0" w:type="dxa"/>
          </w:tblCellMar>
        </w:tblPrEx>
        <w:trPr>
          <w:trHeight w:hRule="exact" w:val="384"/>
        </w:trPr>
        <w:tc>
          <w:tcPr>
            <w:tcW w:w="778" w:type="dxa"/>
            <w:shd w:val="clear" w:color="auto" w:fill="auto"/>
          </w:tcPr>
          <w:p w14:paraId="387AE27D" w14:textId="77777777" w:rsidR="00106D0B" w:rsidRDefault="00CC760C">
            <w:pPr>
              <w:pStyle w:val="Jin0"/>
              <w:spacing w:after="0"/>
              <w:jc w:val="both"/>
            </w:pPr>
            <w:r>
              <w:rPr>
                <w:rStyle w:val="Jin"/>
              </w:rPr>
              <w:t>Článek</w:t>
            </w:r>
          </w:p>
        </w:tc>
        <w:tc>
          <w:tcPr>
            <w:tcW w:w="485" w:type="dxa"/>
            <w:shd w:val="clear" w:color="auto" w:fill="auto"/>
          </w:tcPr>
          <w:p w14:paraId="5D4FB1B8" w14:textId="77777777" w:rsidR="00106D0B" w:rsidRDefault="00CC760C">
            <w:pPr>
              <w:pStyle w:val="Jin0"/>
              <w:spacing w:after="0"/>
            </w:pPr>
            <w:r>
              <w:rPr>
                <w:rStyle w:val="Jin"/>
              </w:rPr>
              <w:t>3</w:t>
            </w:r>
          </w:p>
        </w:tc>
        <w:tc>
          <w:tcPr>
            <w:tcW w:w="4104" w:type="dxa"/>
            <w:shd w:val="clear" w:color="auto" w:fill="auto"/>
          </w:tcPr>
          <w:p w14:paraId="5561D7A7" w14:textId="77777777" w:rsidR="00106D0B" w:rsidRDefault="00CC760C">
            <w:pPr>
              <w:pStyle w:val="Jin0"/>
              <w:spacing w:after="0"/>
              <w:ind w:firstLine="140"/>
            </w:pPr>
            <w:r>
              <w:rPr>
                <w:rStyle w:val="Jin"/>
              </w:rPr>
              <w:t>Místo a čas plnění</w:t>
            </w:r>
          </w:p>
        </w:tc>
      </w:tr>
      <w:tr w:rsidR="00106D0B" w14:paraId="70EBEA97" w14:textId="77777777">
        <w:tblPrEx>
          <w:tblCellMar>
            <w:top w:w="0" w:type="dxa"/>
            <w:bottom w:w="0" w:type="dxa"/>
          </w:tblCellMar>
        </w:tblPrEx>
        <w:trPr>
          <w:trHeight w:hRule="exact" w:val="408"/>
        </w:trPr>
        <w:tc>
          <w:tcPr>
            <w:tcW w:w="778" w:type="dxa"/>
            <w:shd w:val="clear" w:color="auto" w:fill="auto"/>
          </w:tcPr>
          <w:p w14:paraId="483BFE8B" w14:textId="77777777" w:rsidR="00106D0B" w:rsidRDefault="00CC760C">
            <w:pPr>
              <w:pStyle w:val="Jin0"/>
              <w:spacing w:after="0"/>
              <w:jc w:val="both"/>
            </w:pPr>
            <w:r>
              <w:rPr>
                <w:rStyle w:val="Jin"/>
              </w:rPr>
              <w:t>Článek</w:t>
            </w:r>
          </w:p>
        </w:tc>
        <w:tc>
          <w:tcPr>
            <w:tcW w:w="485" w:type="dxa"/>
            <w:shd w:val="clear" w:color="auto" w:fill="auto"/>
          </w:tcPr>
          <w:p w14:paraId="40A0E520" w14:textId="77777777" w:rsidR="00106D0B" w:rsidRDefault="00CC760C">
            <w:pPr>
              <w:pStyle w:val="Jin0"/>
              <w:spacing w:after="0"/>
            </w:pPr>
            <w:r>
              <w:rPr>
                <w:rStyle w:val="Jin"/>
              </w:rPr>
              <w:t>4</w:t>
            </w:r>
          </w:p>
        </w:tc>
        <w:tc>
          <w:tcPr>
            <w:tcW w:w="4104" w:type="dxa"/>
            <w:shd w:val="clear" w:color="auto" w:fill="auto"/>
          </w:tcPr>
          <w:p w14:paraId="7782D32A" w14:textId="77777777" w:rsidR="00106D0B" w:rsidRDefault="00CC760C">
            <w:pPr>
              <w:pStyle w:val="Jin0"/>
              <w:spacing w:after="0"/>
              <w:ind w:firstLine="140"/>
            </w:pPr>
            <w:r>
              <w:rPr>
                <w:rStyle w:val="Jin"/>
              </w:rPr>
              <w:t>Cena (odměna) za předmět plnění</w:t>
            </w:r>
          </w:p>
        </w:tc>
      </w:tr>
      <w:tr w:rsidR="00106D0B" w14:paraId="16296F97" w14:textId="77777777">
        <w:tblPrEx>
          <w:tblCellMar>
            <w:top w:w="0" w:type="dxa"/>
            <w:bottom w:w="0" w:type="dxa"/>
          </w:tblCellMar>
        </w:tblPrEx>
        <w:trPr>
          <w:trHeight w:hRule="exact" w:val="384"/>
        </w:trPr>
        <w:tc>
          <w:tcPr>
            <w:tcW w:w="778" w:type="dxa"/>
            <w:shd w:val="clear" w:color="auto" w:fill="auto"/>
          </w:tcPr>
          <w:p w14:paraId="25939845" w14:textId="77777777" w:rsidR="00106D0B" w:rsidRDefault="00CC760C">
            <w:pPr>
              <w:pStyle w:val="Jin0"/>
              <w:spacing w:after="0"/>
              <w:jc w:val="both"/>
            </w:pPr>
            <w:r>
              <w:rPr>
                <w:rStyle w:val="Jin"/>
              </w:rPr>
              <w:t>Článek</w:t>
            </w:r>
          </w:p>
        </w:tc>
        <w:tc>
          <w:tcPr>
            <w:tcW w:w="485" w:type="dxa"/>
            <w:shd w:val="clear" w:color="auto" w:fill="auto"/>
          </w:tcPr>
          <w:p w14:paraId="2A455AD2" w14:textId="77777777" w:rsidR="00106D0B" w:rsidRDefault="00CC760C">
            <w:pPr>
              <w:pStyle w:val="Jin0"/>
              <w:spacing w:after="0"/>
            </w:pPr>
            <w:r>
              <w:rPr>
                <w:rStyle w:val="Jin"/>
              </w:rPr>
              <w:t>5</w:t>
            </w:r>
          </w:p>
        </w:tc>
        <w:tc>
          <w:tcPr>
            <w:tcW w:w="4104" w:type="dxa"/>
            <w:shd w:val="clear" w:color="auto" w:fill="auto"/>
          </w:tcPr>
          <w:p w14:paraId="41B9F644" w14:textId="77777777" w:rsidR="00106D0B" w:rsidRDefault="00CC760C">
            <w:pPr>
              <w:pStyle w:val="Jin0"/>
              <w:spacing w:after="0"/>
              <w:ind w:firstLine="140"/>
            </w:pPr>
            <w:r>
              <w:rPr>
                <w:rStyle w:val="Jin"/>
              </w:rPr>
              <w:t>Platební podmínky a fakturace</w:t>
            </w:r>
          </w:p>
        </w:tc>
      </w:tr>
      <w:tr w:rsidR="00106D0B" w14:paraId="2F21A9DE" w14:textId="77777777">
        <w:tblPrEx>
          <w:tblCellMar>
            <w:top w:w="0" w:type="dxa"/>
            <w:bottom w:w="0" w:type="dxa"/>
          </w:tblCellMar>
        </w:tblPrEx>
        <w:trPr>
          <w:trHeight w:hRule="exact" w:val="394"/>
        </w:trPr>
        <w:tc>
          <w:tcPr>
            <w:tcW w:w="778" w:type="dxa"/>
            <w:shd w:val="clear" w:color="auto" w:fill="auto"/>
          </w:tcPr>
          <w:p w14:paraId="4EAAA203" w14:textId="77777777" w:rsidR="00106D0B" w:rsidRDefault="00CC760C">
            <w:pPr>
              <w:pStyle w:val="Jin0"/>
              <w:spacing w:after="0"/>
              <w:jc w:val="both"/>
            </w:pPr>
            <w:r>
              <w:rPr>
                <w:rStyle w:val="Jin"/>
              </w:rPr>
              <w:t>Článek</w:t>
            </w:r>
          </w:p>
        </w:tc>
        <w:tc>
          <w:tcPr>
            <w:tcW w:w="485" w:type="dxa"/>
            <w:shd w:val="clear" w:color="auto" w:fill="auto"/>
          </w:tcPr>
          <w:p w14:paraId="031622BD" w14:textId="77777777" w:rsidR="00106D0B" w:rsidRDefault="00CC760C">
            <w:pPr>
              <w:pStyle w:val="Jin0"/>
              <w:spacing w:after="0"/>
            </w:pPr>
            <w:r>
              <w:rPr>
                <w:rStyle w:val="Jin"/>
              </w:rPr>
              <w:t>6</w:t>
            </w:r>
          </w:p>
        </w:tc>
        <w:tc>
          <w:tcPr>
            <w:tcW w:w="4104" w:type="dxa"/>
            <w:shd w:val="clear" w:color="auto" w:fill="auto"/>
          </w:tcPr>
          <w:p w14:paraId="033F5161" w14:textId="77777777" w:rsidR="00106D0B" w:rsidRDefault="00CC760C">
            <w:pPr>
              <w:pStyle w:val="Jin0"/>
              <w:spacing w:after="0"/>
              <w:ind w:firstLine="140"/>
            </w:pPr>
            <w:r>
              <w:rPr>
                <w:rStyle w:val="Jin"/>
              </w:rPr>
              <w:t xml:space="preserve">Ochrana životního </w:t>
            </w:r>
            <w:r>
              <w:rPr>
                <w:rStyle w:val="Jin"/>
              </w:rPr>
              <w:t>prostředí</w:t>
            </w:r>
          </w:p>
        </w:tc>
      </w:tr>
      <w:tr w:rsidR="00106D0B" w14:paraId="655C6238" w14:textId="77777777">
        <w:tblPrEx>
          <w:tblCellMar>
            <w:top w:w="0" w:type="dxa"/>
            <w:bottom w:w="0" w:type="dxa"/>
          </w:tblCellMar>
        </w:tblPrEx>
        <w:trPr>
          <w:trHeight w:hRule="exact" w:val="403"/>
        </w:trPr>
        <w:tc>
          <w:tcPr>
            <w:tcW w:w="778" w:type="dxa"/>
            <w:shd w:val="clear" w:color="auto" w:fill="auto"/>
          </w:tcPr>
          <w:p w14:paraId="397E79E5" w14:textId="77777777" w:rsidR="00106D0B" w:rsidRDefault="00CC760C">
            <w:pPr>
              <w:pStyle w:val="Jin0"/>
              <w:spacing w:after="0"/>
              <w:jc w:val="both"/>
            </w:pPr>
            <w:r>
              <w:rPr>
                <w:rStyle w:val="Jin"/>
              </w:rPr>
              <w:t>Článek</w:t>
            </w:r>
          </w:p>
        </w:tc>
        <w:tc>
          <w:tcPr>
            <w:tcW w:w="485" w:type="dxa"/>
            <w:shd w:val="clear" w:color="auto" w:fill="auto"/>
          </w:tcPr>
          <w:p w14:paraId="441706A1" w14:textId="77777777" w:rsidR="00106D0B" w:rsidRDefault="00CC760C">
            <w:pPr>
              <w:pStyle w:val="Jin0"/>
              <w:spacing w:after="0"/>
            </w:pPr>
            <w:r>
              <w:rPr>
                <w:rStyle w:val="Jin"/>
              </w:rPr>
              <w:t>7</w:t>
            </w:r>
          </w:p>
        </w:tc>
        <w:tc>
          <w:tcPr>
            <w:tcW w:w="4104" w:type="dxa"/>
            <w:shd w:val="clear" w:color="auto" w:fill="auto"/>
          </w:tcPr>
          <w:p w14:paraId="4266306B" w14:textId="77777777" w:rsidR="00106D0B" w:rsidRDefault="00CC760C">
            <w:pPr>
              <w:pStyle w:val="Jin0"/>
              <w:spacing w:after="0"/>
              <w:ind w:firstLine="140"/>
            </w:pPr>
            <w:r>
              <w:rPr>
                <w:rStyle w:val="Jin"/>
              </w:rPr>
              <w:t>Součinnost objednatele</w:t>
            </w:r>
          </w:p>
        </w:tc>
      </w:tr>
      <w:tr w:rsidR="00106D0B" w14:paraId="23C934AC" w14:textId="77777777">
        <w:tblPrEx>
          <w:tblCellMar>
            <w:top w:w="0" w:type="dxa"/>
            <w:bottom w:w="0" w:type="dxa"/>
          </w:tblCellMar>
        </w:tblPrEx>
        <w:trPr>
          <w:trHeight w:hRule="exact" w:val="408"/>
        </w:trPr>
        <w:tc>
          <w:tcPr>
            <w:tcW w:w="778" w:type="dxa"/>
            <w:shd w:val="clear" w:color="auto" w:fill="auto"/>
          </w:tcPr>
          <w:p w14:paraId="2430E705" w14:textId="77777777" w:rsidR="00106D0B" w:rsidRDefault="00CC760C">
            <w:pPr>
              <w:pStyle w:val="Jin0"/>
              <w:spacing w:after="0"/>
              <w:jc w:val="both"/>
            </w:pPr>
            <w:r>
              <w:rPr>
                <w:rStyle w:val="Jin"/>
              </w:rPr>
              <w:t>Článek</w:t>
            </w:r>
          </w:p>
        </w:tc>
        <w:tc>
          <w:tcPr>
            <w:tcW w:w="485" w:type="dxa"/>
            <w:shd w:val="clear" w:color="auto" w:fill="auto"/>
          </w:tcPr>
          <w:p w14:paraId="031B7B25" w14:textId="77777777" w:rsidR="00106D0B" w:rsidRDefault="00CC760C">
            <w:pPr>
              <w:pStyle w:val="Jin0"/>
              <w:spacing w:after="0"/>
            </w:pPr>
            <w:r>
              <w:rPr>
                <w:rStyle w:val="Jin"/>
              </w:rPr>
              <w:t>8</w:t>
            </w:r>
          </w:p>
        </w:tc>
        <w:tc>
          <w:tcPr>
            <w:tcW w:w="4104" w:type="dxa"/>
            <w:shd w:val="clear" w:color="auto" w:fill="auto"/>
          </w:tcPr>
          <w:p w14:paraId="504FE320" w14:textId="77777777" w:rsidR="00106D0B" w:rsidRDefault="00CC760C">
            <w:pPr>
              <w:pStyle w:val="Jin0"/>
              <w:spacing w:after="0"/>
              <w:ind w:firstLine="140"/>
            </w:pPr>
            <w:r>
              <w:rPr>
                <w:rStyle w:val="Jin"/>
              </w:rPr>
              <w:t>Doba platnosti smlouvy</w:t>
            </w:r>
          </w:p>
        </w:tc>
      </w:tr>
      <w:tr w:rsidR="00106D0B" w14:paraId="05CF3729" w14:textId="77777777">
        <w:tblPrEx>
          <w:tblCellMar>
            <w:top w:w="0" w:type="dxa"/>
            <w:bottom w:w="0" w:type="dxa"/>
          </w:tblCellMar>
        </w:tblPrEx>
        <w:trPr>
          <w:trHeight w:hRule="exact" w:val="394"/>
        </w:trPr>
        <w:tc>
          <w:tcPr>
            <w:tcW w:w="778" w:type="dxa"/>
            <w:shd w:val="clear" w:color="auto" w:fill="auto"/>
          </w:tcPr>
          <w:p w14:paraId="78F66021" w14:textId="77777777" w:rsidR="00106D0B" w:rsidRDefault="00CC760C">
            <w:pPr>
              <w:pStyle w:val="Jin0"/>
              <w:spacing w:after="0"/>
              <w:jc w:val="both"/>
            </w:pPr>
            <w:r>
              <w:rPr>
                <w:rStyle w:val="Jin"/>
              </w:rPr>
              <w:t>Článek</w:t>
            </w:r>
          </w:p>
        </w:tc>
        <w:tc>
          <w:tcPr>
            <w:tcW w:w="485" w:type="dxa"/>
            <w:shd w:val="clear" w:color="auto" w:fill="auto"/>
          </w:tcPr>
          <w:p w14:paraId="1ED2D44A" w14:textId="77777777" w:rsidR="00106D0B" w:rsidRDefault="00CC760C">
            <w:pPr>
              <w:pStyle w:val="Jin0"/>
              <w:spacing w:after="0"/>
            </w:pPr>
            <w:r>
              <w:rPr>
                <w:rStyle w:val="Jin"/>
              </w:rPr>
              <w:t>9</w:t>
            </w:r>
          </w:p>
        </w:tc>
        <w:tc>
          <w:tcPr>
            <w:tcW w:w="4104" w:type="dxa"/>
            <w:shd w:val="clear" w:color="auto" w:fill="auto"/>
          </w:tcPr>
          <w:p w14:paraId="1926EFEE" w14:textId="77777777" w:rsidR="00106D0B" w:rsidRDefault="00CC760C">
            <w:pPr>
              <w:pStyle w:val="Jin0"/>
              <w:spacing w:after="0"/>
              <w:ind w:firstLine="140"/>
            </w:pPr>
            <w:r>
              <w:rPr>
                <w:rStyle w:val="Jin"/>
              </w:rPr>
              <w:t>Odpovědnost za vady, záruka</w:t>
            </w:r>
          </w:p>
        </w:tc>
      </w:tr>
      <w:tr w:rsidR="00106D0B" w14:paraId="7751A642" w14:textId="77777777">
        <w:tblPrEx>
          <w:tblCellMar>
            <w:top w:w="0" w:type="dxa"/>
            <w:bottom w:w="0" w:type="dxa"/>
          </w:tblCellMar>
        </w:tblPrEx>
        <w:trPr>
          <w:trHeight w:hRule="exact" w:val="384"/>
        </w:trPr>
        <w:tc>
          <w:tcPr>
            <w:tcW w:w="778" w:type="dxa"/>
            <w:shd w:val="clear" w:color="auto" w:fill="auto"/>
          </w:tcPr>
          <w:p w14:paraId="7983CE1F" w14:textId="77777777" w:rsidR="00106D0B" w:rsidRDefault="00CC760C">
            <w:pPr>
              <w:pStyle w:val="Jin0"/>
              <w:spacing w:after="0"/>
              <w:jc w:val="both"/>
            </w:pPr>
            <w:r>
              <w:rPr>
                <w:rStyle w:val="Jin"/>
              </w:rPr>
              <w:t>Článek</w:t>
            </w:r>
          </w:p>
        </w:tc>
        <w:tc>
          <w:tcPr>
            <w:tcW w:w="485" w:type="dxa"/>
            <w:shd w:val="clear" w:color="auto" w:fill="auto"/>
          </w:tcPr>
          <w:p w14:paraId="50877E3C" w14:textId="77777777" w:rsidR="00106D0B" w:rsidRDefault="00CC760C">
            <w:pPr>
              <w:pStyle w:val="Jin0"/>
              <w:spacing w:after="0"/>
            </w:pPr>
            <w:r>
              <w:rPr>
                <w:rStyle w:val="Jin"/>
              </w:rPr>
              <w:t>10</w:t>
            </w:r>
          </w:p>
        </w:tc>
        <w:tc>
          <w:tcPr>
            <w:tcW w:w="4104" w:type="dxa"/>
            <w:shd w:val="clear" w:color="auto" w:fill="auto"/>
          </w:tcPr>
          <w:p w14:paraId="7902B11D" w14:textId="77777777" w:rsidR="00106D0B" w:rsidRDefault="00CC760C">
            <w:pPr>
              <w:pStyle w:val="Jin0"/>
              <w:spacing w:after="0"/>
              <w:ind w:firstLine="140"/>
            </w:pPr>
            <w:r>
              <w:rPr>
                <w:rStyle w:val="Jin"/>
              </w:rPr>
              <w:t>Náhrada škody</w:t>
            </w:r>
          </w:p>
        </w:tc>
      </w:tr>
      <w:tr w:rsidR="00106D0B" w14:paraId="551096E0" w14:textId="77777777">
        <w:tblPrEx>
          <w:tblCellMar>
            <w:top w:w="0" w:type="dxa"/>
            <w:bottom w:w="0" w:type="dxa"/>
          </w:tblCellMar>
        </w:tblPrEx>
        <w:trPr>
          <w:trHeight w:hRule="exact" w:val="398"/>
        </w:trPr>
        <w:tc>
          <w:tcPr>
            <w:tcW w:w="778" w:type="dxa"/>
            <w:shd w:val="clear" w:color="auto" w:fill="auto"/>
          </w:tcPr>
          <w:p w14:paraId="12643494" w14:textId="77777777" w:rsidR="00106D0B" w:rsidRDefault="00CC760C">
            <w:pPr>
              <w:pStyle w:val="Jin0"/>
              <w:spacing w:after="0"/>
              <w:jc w:val="both"/>
            </w:pPr>
            <w:r>
              <w:rPr>
                <w:rStyle w:val="Jin"/>
              </w:rPr>
              <w:t>Článek</w:t>
            </w:r>
          </w:p>
        </w:tc>
        <w:tc>
          <w:tcPr>
            <w:tcW w:w="485" w:type="dxa"/>
            <w:shd w:val="clear" w:color="auto" w:fill="auto"/>
          </w:tcPr>
          <w:p w14:paraId="2941DC52" w14:textId="77777777" w:rsidR="00106D0B" w:rsidRDefault="00CC760C">
            <w:pPr>
              <w:pStyle w:val="Jin0"/>
              <w:spacing w:after="0"/>
            </w:pPr>
            <w:r>
              <w:rPr>
                <w:rStyle w:val="Jin"/>
              </w:rPr>
              <w:t>11</w:t>
            </w:r>
          </w:p>
        </w:tc>
        <w:tc>
          <w:tcPr>
            <w:tcW w:w="4104" w:type="dxa"/>
            <w:shd w:val="clear" w:color="auto" w:fill="auto"/>
          </w:tcPr>
          <w:p w14:paraId="5EAE055D" w14:textId="77777777" w:rsidR="00106D0B" w:rsidRDefault="00CC760C">
            <w:pPr>
              <w:pStyle w:val="Jin0"/>
              <w:spacing w:after="0"/>
              <w:ind w:firstLine="140"/>
            </w:pPr>
            <w:r>
              <w:rPr>
                <w:rStyle w:val="Jin"/>
              </w:rPr>
              <w:t>Smluvní pokuty</w:t>
            </w:r>
          </w:p>
        </w:tc>
      </w:tr>
      <w:tr w:rsidR="00106D0B" w14:paraId="19B1BABF" w14:textId="77777777">
        <w:tblPrEx>
          <w:tblCellMar>
            <w:top w:w="0" w:type="dxa"/>
            <w:bottom w:w="0" w:type="dxa"/>
          </w:tblCellMar>
        </w:tblPrEx>
        <w:trPr>
          <w:trHeight w:hRule="exact" w:val="384"/>
        </w:trPr>
        <w:tc>
          <w:tcPr>
            <w:tcW w:w="778" w:type="dxa"/>
            <w:shd w:val="clear" w:color="auto" w:fill="auto"/>
          </w:tcPr>
          <w:p w14:paraId="78790443" w14:textId="77777777" w:rsidR="00106D0B" w:rsidRDefault="00CC760C">
            <w:pPr>
              <w:pStyle w:val="Jin0"/>
              <w:spacing w:after="0"/>
              <w:jc w:val="both"/>
            </w:pPr>
            <w:r>
              <w:rPr>
                <w:rStyle w:val="Jin"/>
              </w:rPr>
              <w:t>Článek</w:t>
            </w:r>
          </w:p>
        </w:tc>
        <w:tc>
          <w:tcPr>
            <w:tcW w:w="485" w:type="dxa"/>
            <w:shd w:val="clear" w:color="auto" w:fill="auto"/>
          </w:tcPr>
          <w:p w14:paraId="55A565F7" w14:textId="77777777" w:rsidR="00106D0B" w:rsidRDefault="00CC760C">
            <w:pPr>
              <w:pStyle w:val="Jin0"/>
              <w:spacing w:after="0"/>
            </w:pPr>
            <w:r>
              <w:rPr>
                <w:rStyle w:val="Jin"/>
              </w:rPr>
              <w:t>12</w:t>
            </w:r>
          </w:p>
        </w:tc>
        <w:tc>
          <w:tcPr>
            <w:tcW w:w="4104" w:type="dxa"/>
            <w:shd w:val="clear" w:color="auto" w:fill="auto"/>
          </w:tcPr>
          <w:p w14:paraId="454596A9" w14:textId="77777777" w:rsidR="00106D0B" w:rsidRDefault="00CC760C">
            <w:pPr>
              <w:pStyle w:val="Jin0"/>
              <w:spacing w:after="0"/>
              <w:ind w:firstLine="140"/>
            </w:pPr>
            <w:r>
              <w:rPr>
                <w:rStyle w:val="Jin"/>
              </w:rPr>
              <w:t>Doložka o informacích</w:t>
            </w:r>
          </w:p>
        </w:tc>
      </w:tr>
      <w:tr w:rsidR="00106D0B" w14:paraId="17D46411" w14:textId="77777777">
        <w:tblPrEx>
          <w:tblCellMar>
            <w:top w:w="0" w:type="dxa"/>
            <w:bottom w:w="0" w:type="dxa"/>
          </w:tblCellMar>
        </w:tblPrEx>
        <w:trPr>
          <w:trHeight w:hRule="exact" w:val="418"/>
        </w:trPr>
        <w:tc>
          <w:tcPr>
            <w:tcW w:w="778" w:type="dxa"/>
            <w:shd w:val="clear" w:color="auto" w:fill="auto"/>
          </w:tcPr>
          <w:p w14:paraId="5255F3B3" w14:textId="77777777" w:rsidR="00106D0B" w:rsidRDefault="00CC760C">
            <w:pPr>
              <w:pStyle w:val="Jin0"/>
              <w:spacing w:after="0"/>
              <w:jc w:val="both"/>
            </w:pPr>
            <w:r>
              <w:rPr>
                <w:rStyle w:val="Jin"/>
              </w:rPr>
              <w:t>Článek</w:t>
            </w:r>
          </w:p>
        </w:tc>
        <w:tc>
          <w:tcPr>
            <w:tcW w:w="485" w:type="dxa"/>
            <w:shd w:val="clear" w:color="auto" w:fill="auto"/>
          </w:tcPr>
          <w:p w14:paraId="4672EA5A" w14:textId="77777777" w:rsidR="00106D0B" w:rsidRDefault="00CC760C">
            <w:pPr>
              <w:pStyle w:val="Jin0"/>
              <w:spacing w:after="0"/>
            </w:pPr>
            <w:r>
              <w:rPr>
                <w:rStyle w:val="Jin"/>
              </w:rPr>
              <w:t>13</w:t>
            </w:r>
          </w:p>
        </w:tc>
        <w:tc>
          <w:tcPr>
            <w:tcW w:w="4104" w:type="dxa"/>
            <w:shd w:val="clear" w:color="auto" w:fill="auto"/>
          </w:tcPr>
          <w:p w14:paraId="41954DBF" w14:textId="77777777" w:rsidR="00106D0B" w:rsidRDefault="00CC760C">
            <w:pPr>
              <w:pStyle w:val="Jin0"/>
              <w:spacing w:after="0"/>
              <w:ind w:firstLine="140"/>
            </w:pPr>
            <w:r>
              <w:rPr>
                <w:rStyle w:val="Jin"/>
              </w:rPr>
              <w:t>Odstoupení od smlouvy</w:t>
            </w:r>
          </w:p>
        </w:tc>
      </w:tr>
      <w:tr w:rsidR="00106D0B" w14:paraId="7E3BE54E" w14:textId="77777777">
        <w:tblPrEx>
          <w:tblCellMar>
            <w:top w:w="0" w:type="dxa"/>
            <w:bottom w:w="0" w:type="dxa"/>
          </w:tblCellMar>
        </w:tblPrEx>
        <w:trPr>
          <w:trHeight w:hRule="exact" w:val="394"/>
        </w:trPr>
        <w:tc>
          <w:tcPr>
            <w:tcW w:w="778" w:type="dxa"/>
            <w:shd w:val="clear" w:color="auto" w:fill="auto"/>
          </w:tcPr>
          <w:p w14:paraId="4A0FA52F" w14:textId="77777777" w:rsidR="00106D0B" w:rsidRDefault="00CC760C">
            <w:pPr>
              <w:pStyle w:val="Jin0"/>
              <w:spacing w:after="0"/>
              <w:jc w:val="both"/>
            </w:pPr>
            <w:r>
              <w:rPr>
                <w:rStyle w:val="Jin"/>
              </w:rPr>
              <w:t>Článek</w:t>
            </w:r>
          </w:p>
        </w:tc>
        <w:tc>
          <w:tcPr>
            <w:tcW w:w="485" w:type="dxa"/>
            <w:shd w:val="clear" w:color="auto" w:fill="auto"/>
          </w:tcPr>
          <w:p w14:paraId="5540E114" w14:textId="77777777" w:rsidR="00106D0B" w:rsidRDefault="00CC760C">
            <w:pPr>
              <w:pStyle w:val="Jin0"/>
              <w:spacing w:after="0"/>
            </w:pPr>
            <w:r>
              <w:rPr>
                <w:rStyle w:val="Jin"/>
              </w:rPr>
              <w:t>14</w:t>
            </w:r>
          </w:p>
        </w:tc>
        <w:tc>
          <w:tcPr>
            <w:tcW w:w="4104" w:type="dxa"/>
            <w:shd w:val="clear" w:color="auto" w:fill="auto"/>
          </w:tcPr>
          <w:p w14:paraId="35079069" w14:textId="77777777" w:rsidR="00106D0B" w:rsidRDefault="00CC760C">
            <w:pPr>
              <w:pStyle w:val="Jin0"/>
              <w:spacing w:after="0"/>
              <w:ind w:firstLine="140"/>
            </w:pPr>
            <w:r>
              <w:rPr>
                <w:rStyle w:val="Jin"/>
              </w:rPr>
              <w:t xml:space="preserve">Ostatní </w:t>
            </w:r>
            <w:r>
              <w:rPr>
                <w:rStyle w:val="Jin"/>
              </w:rPr>
              <w:t>ujednání</w:t>
            </w:r>
          </w:p>
        </w:tc>
      </w:tr>
      <w:tr w:rsidR="00106D0B" w14:paraId="58E24D00" w14:textId="77777777">
        <w:tblPrEx>
          <w:tblCellMar>
            <w:top w:w="0" w:type="dxa"/>
            <w:bottom w:w="0" w:type="dxa"/>
          </w:tblCellMar>
        </w:tblPrEx>
        <w:trPr>
          <w:trHeight w:hRule="exact" w:val="379"/>
        </w:trPr>
        <w:tc>
          <w:tcPr>
            <w:tcW w:w="778" w:type="dxa"/>
            <w:shd w:val="clear" w:color="auto" w:fill="auto"/>
          </w:tcPr>
          <w:p w14:paraId="5AD8E762" w14:textId="77777777" w:rsidR="00106D0B" w:rsidRDefault="00CC760C">
            <w:pPr>
              <w:pStyle w:val="Jin0"/>
              <w:spacing w:after="0"/>
              <w:jc w:val="both"/>
            </w:pPr>
            <w:r>
              <w:rPr>
                <w:rStyle w:val="Jin"/>
              </w:rPr>
              <w:t>Článek</w:t>
            </w:r>
          </w:p>
        </w:tc>
        <w:tc>
          <w:tcPr>
            <w:tcW w:w="485" w:type="dxa"/>
            <w:shd w:val="clear" w:color="auto" w:fill="auto"/>
          </w:tcPr>
          <w:p w14:paraId="4E3172CB" w14:textId="77777777" w:rsidR="00106D0B" w:rsidRDefault="00CC760C">
            <w:pPr>
              <w:pStyle w:val="Jin0"/>
              <w:spacing w:after="0"/>
            </w:pPr>
            <w:r>
              <w:rPr>
                <w:rStyle w:val="Jin"/>
              </w:rPr>
              <w:t>15</w:t>
            </w:r>
          </w:p>
        </w:tc>
        <w:tc>
          <w:tcPr>
            <w:tcW w:w="4104" w:type="dxa"/>
            <w:shd w:val="clear" w:color="auto" w:fill="auto"/>
          </w:tcPr>
          <w:p w14:paraId="5A0DA791" w14:textId="77777777" w:rsidR="00106D0B" w:rsidRDefault="00CC760C">
            <w:pPr>
              <w:pStyle w:val="Jin0"/>
              <w:spacing w:after="0"/>
              <w:ind w:firstLine="140"/>
            </w:pPr>
            <w:r>
              <w:rPr>
                <w:rStyle w:val="Jin"/>
              </w:rPr>
              <w:t>Závěrečná ustanovení</w:t>
            </w:r>
          </w:p>
        </w:tc>
      </w:tr>
      <w:tr w:rsidR="00106D0B" w14:paraId="2FABFDC1" w14:textId="77777777">
        <w:tblPrEx>
          <w:tblCellMar>
            <w:top w:w="0" w:type="dxa"/>
            <w:bottom w:w="0" w:type="dxa"/>
          </w:tblCellMar>
        </w:tblPrEx>
        <w:trPr>
          <w:trHeight w:hRule="exact" w:val="365"/>
        </w:trPr>
        <w:tc>
          <w:tcPr>
            <w:tcW w:w="778" w:type="dxa"/>
            <w:shd w:val="clear" w:color="auto" w:fill="auto"/>
            <w:vAlign w:val="bottom"/>
          </w:tcPr>
          <w:p w14:paraId="7CB0E558" w14:textId="77777777" w:rsidR="00106D0B" w:rsidRDefault="00CC760C">
            <w:pPr>
              <w:pStyle w:val="Jin0"/>
              <w:spacing w:after="0"/>
              <w:jc w:val="both"/>
              <w:rPr>
                <w:sz w:val="22"/>
                <w:szCs w:val="22"/>
              </w:rPr>
            </w:pPr>
            <w:r>
              <w:rPr>
                <w:rStyle w:val="Jin"/>
                <w:b/>
                <w:bCs/>
                <w:sz w:val="22"/>
                <w:szCs w:val="22"/>
              </w:rPr>
              <w:t>Místní,</w:t>
            </w:r>
          </w:p>
        </w:tc>
        <w:tc>
          <w:tcPr>
            <w:tcW w:w="4589" w:type="dxa"/>
            <w:gridSpan w:val="2"/>
            <w:shd w:val="clear" w:color="auto" w:fill="auto"/>
            <w:vAlign w:val="bottom"/>
          </w:tcPr>
          <w:p w14:paraId="295B53D6" w14:textId="77777777" w:rsidR="00106D0B" w:rsidRDefault="00CC760C">
            <w:pPr>
              <w:pStyle w:val="Jin0"/>
              <w:spacing w:after="0"/>
              <w:rPr>
                <w:sz w:val="22"/>
                <w:szCs w:val="22"/>
              </w:rPr>
            </w:pPr>
            <w:r>
              <w:rPr>
                <w:rStyle w:val="Jin"/>
                <w:b/>
                <w:bCs/>
                <w:sz w:val="22"/>
                <w:szCs w:val="22"/>
              </w:rPr>
              <w:t>datová a podpisová doložka smluvních stran</w:t>
            </w:r>
          </w:p>
        </w:tc>
      </w:tr>
    </w:tbl>
    <w:p w14:paraId="743293C0" w14:textId="77777777" w:rsidR="00106D0B" w:rsidRDefault="00106D0B">
      <w:pPr>
        <w:spacing w:after="259" w:line="1" w:lineRule="exact"/>
      </w:pPr>
    </w:p>
    <w:p w14:paraId="535B2742" w14:textId="77777777" w:rsidR="00106D0B" w:rsidRDefault="00CC760C">
      <w:pPr>
        <w:pStyle w:val="Zkladntext1"/>
        <w:spacing w:after="120"/>
        <w:rPr>
          <w:sz w:val="22"/>
          <w:szCs w:val="22"/>
        </w:rPr>
      </w:pPr>
      <w:r>
        <w:rPr>
          <w:rStyle w:val="Zkladntext"/>
          <w:b/>
          <w:bCs/>
          <w:sz w:val="22"/>
          <w:szCs w:val="22"/>
        </w:rPr>
        <w:t>Přílohy:</w:t>
      </w:r>
    </w:p>
    <w:p w14:paraId="6AFDE837" w14:textId="77777777" w:rsidR="00106D0B" w:rsidRDefault="00CC760C">
      <w:pPr>
        <w:pStyle w:val="Zkladntext1"/>
        <w:spacing w:after="120"/>
      </w:pPr>
      <w:r>
        <w:rPr>
          <w:rStyle w:val="Zkladntext"/>
        </w:rPr>
        <w:t>Příloha č. 1 Podpisový řád objednatele</w:t>
      </w:r>
    </w:p>
    <w:p w14:paraId="29C26CA2" w14:textId="77777777" w:rsidR="00106D0B" w:rsidRDefault="00CC760C">
      <w:pPr>
        <w:pStyle w:val="Zkladntext1"/>
        <w:spacing w:after="120"/>
      </w:pPr>
      <w:r>
        <w:rPr>
          <w:rStyle w:val="Zkladntext"/>
        </w:rPr>
        <w:t>Příloha č. 2 Podpisový řád zhotovitele</w:t>
      </w:r>
    </w:p>
    <w:p w14:paraId="22CE5700" w14:textId="77777777" w:rsidR="00106D0B" w:rsidRDefault="00CC760C">
      <w:pPr>
        <w:pStyle w:val="Zkladntext1"/>
        <w:spacing w:after="840"/>
        <w:rPr>
          <w:sz w:val="22"/>
          <w:szCs w:val="22"/>
        </w:rPr>
      </w:pPr>
      <w:r>
        <w:rPr>
          <w:rStyle w:val="Zkladntext"/>
          <w:b/>
          <w:bCs/>
          <w:sz w:val="22"/>
          <w:szCs w:val="22"/>
        </w:rPr>
        <w:t>Přílohy č. 1 a 2 jsou nedílnou součástí této smlouvy.</w:t>
      </w:r>
    </w:p>
    <w:p w14:paraId="60EC4DCD" w14:textId="77777777" w:rsidR="00106D0B" w:rsidRDefault="00CC760C">
      <w:pPr>
        <w:pStyle w:val="Zkladntext1"/>
        <w:spacing w:after="260"/>
        <w:rPr>
          <w:sz w:val="22"/>
          <w:szCs w:val="22"/>
        </w:rPr>
      </w:pPr>
      <w:r>
        <w:rPr>
          <w:rStyle w:val="Zkladntext"/>
          <w:b/>
          <w:bCs/>
          <w:sz w:val="22"/>
          <w:szCs w:val="22"/>
        </w:rPr>
        <w:t xml:space="preserve">Seznam </w:t>
      </w:r>
      <w:r>
        <w:rPr>
          <w:rStyle w:val="Zkladntext"/>
          <w:b/>
          <w:bCs/>
          <w:sz w:val="22"/>
          <w:szCs w:val="22"/>
        </w:rPr>
        <w:t>použitých zkratek:</w:t>
      </w:r>
    </w:p>
    <w:p w14:paraId="64719127" w14:textId="77777777" w:rsidR="00106D0B" w:rsidRDefault="00CC760C">
      <w:pPr>
        <w:pStyle w:val="Zkladntext1"/>
        <w:tabs>
          <w:tab w:val="left" w:pos="1372"/>
        </w:tabs>
        <w:spacing w:after="0"/>
      </w:pPr>
      <w:r>
        <w:rPr>
          <w:rStyle w:val="Zkladntext"/>
        </w:rPr>
        <w:t>ST</w:t>
      </w:r>
      <w:r>
        <w:rPr>
          <w:rStyle w:val="Zkladntext"/>
        </w:rPr>
        <w:tab/>
        <w:t>Severočeská teplárenská, a.s.</w:t>
      </w:r>
    </w:p>
    <w:p w14:paraId="73DA83A5" w14:textId="77777777" w:rsidR="00106D0B" w:rsidRDefault="00CC760C">
      <w:pPr>
        <w:pStyle w:val="Zkladntext1"/>
        <w:tabs>
          <w:tab w:val="left" w:pos="1372"/>
        </w:tabs>
        <w:spacing w:after="0"/>
      </w:pPr>
      <w:r>
        <w:rPr>
          <w:rStyle w:val="Zkladntext"/>
        </w:rPr>
        <w:t>VS</w:t>
      </w:r>
      <w:r>
        <w:rPr>
          <w:rStyle w:val="Zkladntext"/>
        </w:rPr>
        <w:tab/>
        <w:t>výměníková stanice</w:t>
      </w:r>
    </w:p>
    <w:p w14:paraId="20F94229" w14:textId="77777777" w:rsidR="00106D0B" w:rsidRDefault="00CC760C">
      <w:pPr>
        <w:pStyle w:val="Zkladntext1"/>
        <w:tabs>
          <w:tab w:val="left" w:pos="1372"/>
        </w:tabs>
        <w:spacing w:after="0"/>
      </w:pPr>
      <w:r>
        <w:rPr>
          <w:rStyle w:val="Zkladntext"/>
        </w:rPr>
        <w:t>DVS</w:t>
      </w:r>
      <w:r>
        <w:rPr>
          <w:rStyle w:val="Zkladntext"/>
        </w:rPr>
        <w:tab/>
        <w:t>domovní výměníková stanice</w:t>
      </w:r>
    </w:p>
    <w:p w14:paraId="156BE40E" w14:textId="77777777" w:rsidR="00106D0B" w:rsidRDefault="00CC760C">
      <w:pPr>
        <w:pStyle w:val="Zkladntext1"/>
        <w:tabs>
          <w:tab w:val="left" w:pos="1372"/>
        </w:tabs>
        <w:spacing w:after="0"/>
      </w:pPr>
      <w:r>
        <w:rPr>
          <w:rStyle w:val="Zkladntext"/>
        </w:rPr>
        <w:t>OPS</w:t>
      </w:r>
      <w:r>
        <w:rPr>
          <w:rStyle w:val="Zkladntext"/>
        </w:rPr>
        <w:tab/>
        <w:t>objektová předávací stanice</w:t>
      </w:r>
    </w:p>
    <w:p w14:paraId="6718B9A9" w14:textId="77777777" w:rsidR="00106D0B" w:rsidRDefault="00CC760C">
      <w:pPr>
        <w:pStyle w:val="Zkladntext1"/>
        <w:tabs>
          <w:tab w:val="left" w:pos="1372"/>
        </w:tabs>
        <w:spacing w:after="0"/>
      </w:pPr>
      <w:r>
        <w:rPr>
          <w:rStyle w:val="Zkladntext"/>
        </w:rPr>
        <w:t>CZT</w:t>
      </w:r>
      <w:r>
        <w:rPr>
          <w:rStyle w:val="Zkladntext"/>
        </w:rPr>
        <w:tab/>
        <w:t>centralizované zásobování teplem</w:t>
      </w:r>
    </w:p>
    <w:p w14:paraId="3A977AA9" w14:textId="77777777" w:rsidR="00106D0B" w:rsidRDefault="00CC760C">
      <w:pPr>
        <w:pStyle w:val="Zkladntext1"/>
        <w:tabs>
          <w:tab w:val="left" w:pos="1372"/>
        </w:tabs>
        <w:spacing w:after="0"/>
      </w:pPr>
      <w:proofErr w:type="spellStart"/>
      <w:r>
        <w:rPr>
          <w:rStyle w:val="Zkladntext"/>
        </w:rPr>
        <w:t>MaR</w:t>
      </w:r>
      <w:proofErr w:type="spellEnd"/>
      <w:r>
        <w:rPr>
          <w:rStyle w:val="Zkladntext"/>
        </w:rPr>
        <w:tab/>
        <w:t>měření a regulace</w:t>
      </w:r>
    </w:p>
    <w:p w14:paraId="60497F4F" w14:textId="77777777" w:rsidR="00106D0B" w:rsidRDefault="00CC760C">
      <w:pPr>
        <w:pStyle w:val="Zkladntext1"/>
        <w:tabs>
          <w:tab w:val="left" w:pos="1372"/>
        </w:tabs>
        <w:spacing w:after="0"/>
      </w:pPr>
      <w:r>
        <w:rPr>
          <w:rStyle w:val="Zkladntext"/>
        </w:rPr>
        <w:t>TK</w:t>
      </w:r>
      <w:r>
        <w:rPr>
          <w:rStyle w:val="Zkladntext"/>
        </w:rPr>
        <w:tab/>
        <w:t>topný kanál</w:t>
      </w:r>
    </w:p>
    <w:p w14:paraId="7EA5D256" w14:textId="77777777" w:rsidR="00106D0B" w:rsidRDefault="00CC760C">
      <w:pPr>
        <w:pStyle w:val="Zkladntext1"/>
        <w:tabs>
          <w:tab w:val="left" w:pos="1372"/>
        </w:tabs>
        <w:spacing w:after="0"/>
      </w:pPr>
      <w:r>
        <w:rPr>
          <w:rStyle w:val="Zkladntext"/>
        </w:rPr>
        <w:t>TN</w:t>
      </w:r>
      <w:r>
        <w:rPr>
          <w:rStyle w:val="Zkladntext"/>
        </w:rPr>
        <w:tab/>
        <w:t>tlaková nádoba</w:t>
      </w:r>
    </w:p>
    <w:p w14:paraId="3A8328E0" w14:textId="77777777" w:rsidR="00106D0B" w:rsidRDefault="00CC760C">
      <w:pPr>
        <w:pStyle w:val="Zkladntext1"/>
        <w:spacing w:after="260"/>
        <w:jc w:val="both"/>
        <w:sectPr w:rsidR="00106D0B">
          <w:headerReference w:type="default" r:id="rId7"/>
          <w:footerReference w:type="default" r:id="rId8"/>
          <w:headerReference w:type="first" r:id="rId9"/>
          <w:footerReference w:type="first" r:id="rId10"/>
          <w:pgSz w:w="11906" w:h="16838"/>
          <w:pgMar w:top="1135" w:right="1093" w:bottom="1313" w:left="814" w:header="0" w:footer="3" w:gutter="0"/>
          <w:pgNumType w:start="1"/>
          <w:cols w:space="720"/>
          <w:noEndnote/>
          <w:titlePg/>
          <w:docGrid w:linePitch="360"/>
        </w:sectPr>
      </w:pPr>
      <w:r>
        <w:rPr>
          <w:rStyle w:val="Zkladntext"/>
        </w:rPr>
        <w:t>ČSN / EN česká státní norma / evropská norma</w:t>
      </w:r>
    </w:p>
    <w:p w14:paraId="54C3E820" w14:textId="77777777" w:rsidR="00106D0B" w:rsidRDefault="00CC760C">
      <w:pPr>
        <w:pStyle w:val="Zkladntext1"/>
        <w:spacing w:after="80" w:line="264" w:lineRule="auto"/>
        <w:jc w:val="center"/>
        <w:rPr>
          <w:sz w:val="22"/>
          <w:szCs w:val="22"/>
        </w:rPr>
      </w:pPr>
      <w:r>
        <w:rPr>
          <w:rStyle w:val="Zkladntext"/>
          <w:b/>
          <w:bCs/>
          <w:sz w:val="22"/>
          <w:szCs w:val="22"/>
        </w:rPr>
        <w:lastRenderedPageBreak/>
        <w:t>Článek 1</w:t>
      </w:r>
    </w:p>
    <w:p w14:paraId="7AACE9CA" w14:textId="77777777" w:rsidR="00106D0B" w:rsidRDefault="00CC760C">
      <w:pPr>
        <w:pStyle w:val="Zkladntext1"/>
        <w:spacing w:after="0" w:line="264" w:lineRule="auto"/>
        <w:jc w:val="center"/>
        <w:rPr>
          <w:sz w:val="22"/>
          <w:szCs w:val="22"/>
        </w:rPr>
      </w:pPr>
      <w:r>
        <w:rPr>
          <w:rStyle w:val="Zkladntext"/>
          <w:b/>
          <w:bCs/>
          <w:sz w:val="22"/>
          <w:szCs w:val="22"/>
        </w:rPr>
        <w:t>Předmět smlouvy</w:t>
      </w:r>
    </w:p>
    <w:p w14:paraId="5691E63D" w14:textId="77777777" w:rsidR="00106D0B" w:rsidRDefault="00CC760C">
      <w:pPr>
        <w:pStyle w:val="Zkladntext1"/>
        <w:numPr>
          <w:ilvl w:val="1"/>
          <w:numId w:val="1"/>
        </w:numPr>
        <w:tabs>
          <w:tab w:val="left" w:pos="693"/>
        </w:tabs>
        <w:spacing w:after="80"/>
        <w:ind w:left="700" w:hanging="700"/>
        <w:jc w:val="both"/>
      </w:pPr>
      <w:r>
        <w:rPr>
          <w:rStyle w:val="Zkladntext"/>
          <w:b/>
          <w:bCs/>
          <w:sz w:val="22"/>
          <w:szCs w:val="22"/>
        </w:rPr>
        <w:t xml:space="preserve">Předmětem této smlouvy je vzájemná úprava smluvních vztahů při zajištění provozování tepelného zařízení </w:t>
      </w:r>
      <w:r>
        <w:rPr>
          <w:rStyle w:val="Zkladntext"/>
        </w:rPr>
        <w:t xml:space="preserve">(výměníkové stanice „Zimní stadion“) ve vlastnictví objednatele v Mostě, ulici </w:t>
      </w:r>
      <w:proofErr w:type="spellStart"/>
      <w:r>
        <w:rPr>
          <w:rStyle w:val="Zkladntext"/>
        </w:rPr>
        <w:t>Rudolické</w:t>
      </w:r>
      <w:proofErr w:type="spellEnd"/>
      <w:r>
        <w:rPr>
          <w:rStyle w:val="Zkladntext"/>
        </w:rPr>
        <w:t xml:space="preserve"> 1700, </w:t>
      </w:r>
      <w:r>
        <w:rPr>
          <w:rStyle w:val="Zkladntext"/>
          <w:b/>
          <w:bCs/>
          <w:sz w:val="22"/>
          <w:szCs w:val="22"/>
        </w:rPr>
        <w:t xml:space="preserve">včetně zajištění drobné a běžné údržby </w:t>
      </w:r>
      <w:r>
        <w:rPr>
          <w:rStyle w:val="Zkladntext"/>
        </w:rPr>
        <w:t>tohoto zařízení.</w:t>
      </w:r>
    </w:p>
    <w:p w14:paraId="363A95BE" w14:textId="77777777" w:rsidR="00106D0B" w:rsidRDefault="00CC760C">
      <w:pPr>
        <w:pStyle w:val="Zkladntext1"/>
        <w:numPr>
          <w:ilvl w:val="1"/>
          <w:numId w:val="1"/>
        </w:numPr>
        <w:tabs>
          <w:tab w:val="left" w:pos="693"/>
        </w:tabs>
        <w:spacing w:after="80"/>
        <w:ind w:left="700" w:hanging="700"/>
        <w:jc w:val="both"/>
      </w:pPr>
      <w:r>
        <w:rPr>
          <w:rStyle w:val="Zkladntext"/>
        </w:rPr>
        <w:t>Zhotovitel se zavazuje provést předmět této smlouvy na svůj náklad a nebezpečí pro objednatele a objednatel se zavazuje dílo převzít a zaplatit za něj sjednanou cenu.</w:t>
      </w:r>
    </w:p>
    <w:p w14:paraId="008F5CDD" w14:textId="77777777" w:rsidR="00106D0B" w:rsidRDefault="00CC760C">
      <w:pPr>
        <w:pStyle w:val="Zkladntext1"/>
        <w:numPr>
          <w:ilvl w:val="2"/>
          <w:numId w:val="1"/>
        </w:numPr>
        <w:tabs>
          <w:tab w:val="left" w:pos="693"/>
        </w:tabs>
        <w:spacing w:after="80" w:line="264" w:lineRule="auto"/>
        <w:jc w:val="both"/>
        <w:rPr>
          <w:sz w:val="22"/>
          <w:szCs w:val="22"/>
        </w:rPr>
      </w:pPr>
      <w:r>
        <w:rPr>
          <w:rStyle w:val="Zkladntext"/>
          <w:b/>
          <w:bCs/>
          <w:sz w:val="22"/>
          <w:szCs w:val="22"/>
        </w:rPr>
        <w:t>Provádění pravidelných prohlídek (pochůzková činnost)</w:t>
      </w:r>
    </w:p>
    <w:p w14:paraId="16EA3EAA" w14:textId="77777777" w:rsidR="00106D0B" w:rsidRDefault="00CC760C">
      <w:pPr>
        <w:pStyle w:val="Zkladntext1"/>
        <w:spacing w:after="80"/>
        <w:ind w:firstLine="700"/>
        <w:jc w:val="both"/>
      </w:pPr>
      <w:r>
        <w:rPr>
          <w:rStyle w:val="Zkladntext"/>
        </w:rPr>
        <w:t>Jedná se o fyzické kontroly VS:</w:t>
      </w:r>
    </w:p>
    <w:p w14:paraId="3372B1F6" w14:textId="77777777" w:rsidR="00106D0B" w:rsidRDefault="00CC760C">
      <w:pPr>
        <w:pStyle w:val="Zkladntext1"/>
        <w:spacing w:after="0"/>
        <w:ind w:left="1140"/>
        <w:jc w:val="both"/>
      </w:pPr>
      <w:r>
        <w:rPr>
          <w:rStyle w:val="Zkladntext"/>
        </w:rPr>
        <w:t>• kontrola strojního zařízení:</w:t>
      </w:r>
    </w:p>
    <w:p w14:paraId="5222042B" w14:textId="77777777" w:rsidR="00106D0B" w:rsidRDefault="00CC760C">
      <w:pPr>
        <w:pStyle w:val="Zkladntext1"/>
        <w:numPr>
          <w:ilvl w:val="0"/>
          <w:numId w:val="2"/>
        </w:numPr>
        <w:tabs>
          <w:tab w:val="left" w:pos="1780"/>
        </w:tabs>
        <w:spacing w:after="0"/>
        <w:ind w:left="1780" w:hanging="360"/>
        <w:jc w:val="both"/>
      </w:pPr>
      <w:r>
        <w:rPr>
          <w:rStyle w:val="Zkladntext"/>
        </w:rPr>
        <w:t xml:space="preserve">zahrnuje zejména kontrolu všech armatur, chodu </w:t>
      </w:r>
      <w:r>
        <w:rPr>
          <w:rStyle w:val="Zkladntext"/>
        </w:rPr>
        <w:t>čerpadel, těsnosti ucpávek, kontrolu a přezkoušení pojistných ventilů, vizuální kontrolu ostatního strojního vybavení stanice,</w:t>
      </w:r>
    </w:p>
    <w:p w14:paraId="7E06C6FD" w14:textId="77777777" w:rsidR="00106D0B" w:rsidRDefault="00CC760C">
      <w:pPr>
        <w:pStyle w:val="Zkladntext1"/>
        <w:spacing w:after="0"/>
        <w:ind w:left="1140"/>
        <w:jc w:val="both"/>
      </w:pPr>
      <w:r>
        <w:rPr>
          <w:rStyle w:val="Zkladntext"/>
        </w:rPr>
        <w:t xml:space="preserve">• kontrola zařízení elektro a </w:t>
      </w:r>
      <w:proofErr w:type="spellStart"/>
      <w:r>
        <w:rPr>
          <w:rStyle w:val="Zkladntext"/>
        </w:rPr>
        <w:t>MaR</w:t>
      </w:r>
      <w:proofErr w:type="spellEnd"/>
      <w:r>
        <w:rPr>
          <w:rStyle w:val="Zkladntext"/>
        </w:rPr>
        <w:t>:</w:t>
      </w:r>
    </w:p>
    <w:p w14:paraId="650CC681" w14:textId="77777777" w:rsidR="00106D0B" w:rsidRDefault="00CC760C">
      <w:pPr>
        <w:pStyle w:val="Zkladntext1"/>
        <w:numPr>
          <w:ilvl w:val="0"/>
          <w:numId w:val="2"/>
        </w:numPr>
        <w:tabs>
          <w:tab w:val="left" w:pos="1780"/>
        </w:tabs>
        <w:spacing w:after="0"/>
        <w:ind w:left="1780" w:hanging="360"/>
        <w:jc w:val="both"/>
      </w:pPr>
      <w:r>
        <w:rPr>
          <w:rStyle w:val="Zkladntext"/>
        </w:rPr>
        <w:t>zahrnuje zejména kontrolu řídicího systému (nastavení optimálního provozního režimu), kontrolu funkce ostatní regulační techniky, kontrolu seřízení všech servopohonů.</w:t>
      </w:r>
    </w:p>
    <w:p w14:paraId="36282099" w14:textId="77777777" w:rsidR="00106D0B" w:rsidRDefault="00CC760C">
      <w:pPr>
        <w:pStyle w:val="Zkladntext1"/>
        <w:spacing w:after="80"/>
        <w:ind w:left="700"/>
        <w:jc w:val="both"/>
      </w:pPr>
      <w:r>
        <w:rPr>
          <w:rStyle w:val="Zkladntext"/>
        </w:rPr>
        <w:t xml:space="preserve">Pozn.: hranicemi kontrolovaného zařízení je vstup horkovodu do prostoru VS a výstup sekundárního média (ÚT, TV) z hlavních technologických zařízení v místnosti (za armaturami, za výměníkem, za rozdělovačem/sběračem, za </w:t>
      </w:r>
      <w:proofErr w:type="gramStart"/>
      <w:r>
        <w:rPr>
          <w:rStyle w:val="Zkladntext"/>
        </w:rPr>
        <w:t>zásobníkem,</w:t>
      </w:r>
      <w:proofErr w:type="gramEnd"/>
      <w:r>
        <w:rPr>
          <w:rStyle w:val="Zkladntext"/>
        </w:rPr>
        <w:t xml:space="preserve"> apod.). Předmětem není kontrola objektových rozvodů ani dalších technologických celků jinde v objektu. Úpravy a kontroly softwaru řídicího systému budou z důvodu absence zdrojových kódu a uzamčeného přístupu řešeny dodavatelsky.</w:t>
      </w:r>
    </w:p>
    <w:p w14:paraId="3C777057" w14:textId="77777777" w:rsidR="00106D0B" w:rsidRDefault="00CC760C">
      <w:pPr>
        <w:pStyle w:val="Zkladntext1"/>
        <w:numPr>
          <w:ilvl w:val="2"/>
          <w:numId w:val="3"/>
        </w:numPr>
        <w:tabs>
          <w:tab w:val="left" w:pos="693"/>
        </w:tabs>
        <w:spacing w:after="0" w:line="264" w:lineRule="auto"/>
        <w:jc w:val="both"/>
        <w:rPr>
          <w:sz w:val="22"/>
          <w:szCs w:val="22"/>
        </w:rPr>
      </w:pPr>
      <w:r>
        <w:rPr>
          <w:rStyle w:val="Zkladntext"/>
          <w:b/>
          <w:bCs/>
          <w:sz w:val="22"/>
          <w:szCs w:val="22"/>
        </w:rPr>
        <w:t>Provádění drobné a běžné údržby</w:t>
      </w:r>
    </w:p>
    <w:p w14:paraId="4D1D7C84" w14:textId="77777777" w:rsidR="00106D0B" w:rsidRDefault="00CC760C">
      <w:pPr>
        <w:pStyle w:val="Zkladntext1"/>
        <w:spacing w:after="80"/>
        <w:ind w:firstLine="700"/>
        <w:jc w:val="both"/>
      </w:pPr>
      <w:r>
        <w:rPr>
          <w:rStyle w:val="Zkladntext"/>
        </w:rPr>
        <w:t>Předmětem běžné údržby jsou práce drobného charakteru, zejména:</w:t>
      </w:r>
    </w:p>
    <w:p w14:paraId="7F3EB5A8" w14:textId="77777777" w:rsidR="00106D0B" w:rsidRDefault="00CC760C">
      <w:pPr>
        <w:pStyle w:val="Zkladntext1"/>
        <w:numPr>
          <w:ilvl w:val="0"/>
          <w:numId w:val="4"/>
        </w:numPr>
        <w:tabs>
          <w:tab w:val="left" w:pos="1129"/>
        </w:tabs>
        <w:spacing w:after="0"/>
        <w:ind w:firstLine="860"/>
        <w:jc w:val="both"/>
      </w:pPr>
      <w:r>
        <w:rPr>
          <w:rStyle w:val="Zkladntext"/>
        </w:rPr>
        <w:t>promazání všech armatur,</w:t>
      </w:r>
    </w:p>
    <w:p w14:paraId="23CBE8D7" w14:textId="77777777" w:rsidR="00106D0B" w:rsidRDefault="00CC760C">
      <w:pPr>
        <w:pStyle w:val="Zkladntext1"/>
        <w:numPr>
          <w:ilvl w:val="0"/>
          <w:numId w:val="4"/>
        </w:numPr>
        <w:tabs>
          <w:tab w:val="left" w:pos="1129"/>
        </w:tabs>
        <w:spacing w:after="0"/>
        <w:ind w:firstLine="860"/>
        <w:jc w:val="both"/>
      </w:pPr>
      <w:r>
        <w:rPr>
          <w:rStyle w:val="Zkladntext"/>
        </w:rPr>
        <w:t>dotažení, popř. výměna ucpávek a těsnění,</w:t>
      </w:r>
    </w:p>
    <w:p w14:paraId="60B04EDA" w14:textId="77777777" w:rsidR="00106D0B" w:rsidRDefault="00CC760C">
      <w:pPr>
        <w:pStyle w:val="Zkladntext1"/>
        <w:numPr>
          <w:ilvl w:val="0"/>
          <w:numId w:val="4"/>
        </w:numPr>
        <w:tabs>
          <w:tab w:val="left" w:pos="1129"/>
        </w:tabs>
        <w:spacing w:after="0"/>
        <w:ind w:firstLine="860"/>
        <w:jc w:val="both"/>
      </w:pPr>
      <w:r>
        <w:rPr>
          <w:rStyle w:val="Zkladntext"/>
        </w:rPr>
        <w:t>seřízení regulace,</w:t>
      </w:r>
    </w:p>
    <w:p w14:paraId="66CDFDB9" w14:textId="77777777" w:rsidR="00106D0B" w:rsidRDefault="00CC760C">
      <w:pPr>
        <w:pStyle w:val="Zkladntext1"/>
        <w:numPr>
          <w:ilvl w:val="0"/>
          <w:numId w:val="4"/>
        </w:numPr>
        <w:tabs>
          <w:tab w:val="left" w:pos="1129"/>
        </w:tabs>
        <w:spacing w:after="0"/>
        <w:ind w:firstLine="860"/>
        <w:jc w:val="both"/>
      </w:pPr>
      <w:r>
        <w:rPr>
          <w:rStyle w:val="Zkladntext"/>
        </w:rPr>
        <w:t>nastavení tlakové diference,</w:t>
      </w:r>
    </w:p>
    <w:p w14:paraId="078B9E11" w14:textId="77777777" w:rsidR="00106D0B" w:rsidRDefault="00CC760C">
      <w:pPr>
        <w:pStyle w:val="Zkladntext1"/>
        <w:numPr>
          <w:ilvl w:val="0"/>
          <w:numId w:val="4"/>
        </w:numPr>
        <w:tabs>
          <w:tab w:val="left" w:pos="1129"/>
        </w:tabs>
        <w:spacing w:after="0"/>
        <w:ind w:firstLine="860"/>
        <w:jc w:val="both"/>
      </w:pPr>
      <w:r>
        <w:rPr>
          <w:rStyle w:val="Zkladntext"/>
        </w:rPr>
        <w:t xml:space="preserve">seřízení všech </w:t>
      </w:r>
      <w:r>
        <w:rPr>
          <w:rStyle w:val="Zkladntext"/>
        </w:rPr>
        <w:t>servopohonů,</w:t>
      </w:r>
    </w:p>
    <w:p w14:paraId="123BAF52" w14:textId="77777777" w:rsidR="00106D0B" w:rsidRDefault="00CC760C">
      <w:pPr>
        <w:pStyle w:val="Zkladntext1"/>
        <w:numPr>
          <w:ilvl w:val="0"/>
          <w:numId w:val="4"/>
        </w:numPr>
        <w:tabs>
          <w:tab w:val="left" w:pos="1129"/>
        </w:tabs>
        <w:spacing w:after="80"/>
        <w:ind w:firstLine="860"/>
        <w:jc w:val="both"/>
      </w:pPr>
      <w:r>
        <w:rPr>
          <w:rStyle w:val="Zkladntext"/>
        </w:rPr>
        <w:t xml:space="preserve">ostatní drobné zámečnické, klempířské a zednické </w:t>
      </w:r>
      <w:proofErr w:type="gramStart"/>
      <w:r>
        <w:rPr>
          <w:rStyle w:val="Zkladntext"/>
        </w:rPr>
        <w:t>činnosti,</w:t>
      </w:r>
      <w:proofErr w:type="gramEnd"/>
      <w:r>
        <w:rPr>
          <w:rStyle w:val="Zkladntext"/>
        </w:rPr>
        <w:t xml:space="preserve"> atd.</w:t>
      </w:r>
    </w:p>
    <w:p w14:paraId="16C198A9" w14:textId="77777777" w:rsidR="00106D0B" w:rsidRDefault="00CC760C">
      <w:pPr>
        <w:pStyle w:val="Zkladntext1"/>
        <w:spacing w:after="80"/>
        <w:ind w:left="1560" w:hanging="860"/>
        <w:jc w:val="both"/>
      </w:pPr>
      <w:r>
        <w:rPr>
          <w:rStyle w:val="Zkladntext"/>
        </w:rPr>
        <w:t>Pozn.: materiál spotřebovaný při provádění drobné a běžné údržby není v ceně prací a bude účtován samostatně ve smyslu čl. 4.2 této smlouvy.</w:t>
      </w:r>
    </w:p>
    <w:p w14:paraId="1C0A43E5" w14:textId="77777777" w:rsidR="00106D0B" w:rsidRDefault="00CC760C">
      <w:pPr>
        <w:pStyle w:val="Zkladntext1"/>
        <w:numPr>
          <w:ilvl w:val="2"/>
          <w:numId w:val="3"/>
        </w:numPr>
        <w:tabs>
          <w:tab w:val="left" w:pos="693"/>
        </w:tabs>
        <w:spacing w:after="0" w:line="264" w:lineRule="auto"/>
        <w:jc w:val="both"/>
        <w:rPr>
          <w:sz w:val="22"/>
          <w:szCs w:val="22"/>
        </w:rPr>
      </w:pPr>
      <w:r>
        <w:rPr>
          <w:rStyle w:val="Zkladntext"/>
          <w:b/>
          <w:bCs/>
          <w:sz w:val="22"/>
          <w:szCs w:val="22"/>
        </w:rPr>
        <w:t>Provádění prací nad rámec drobné a běžné údržby</w:t>
      </w:r>
    </w:p>
    <w:p w14:paraId="50DB5A05" w14:textId="77777777" w:rsidR="00106D0B" w:rsidRDefault="00CC760C">
      <w:pPr>
        <w:pStyle w:val="Zkladntext1"/>
        <w:numPr>
          <w:ilvl w:val="3"/>
          <w:numId w:val="5"/>
        </w:numPr>
        <w:tabs>
          <w:tab w:val="left" w:pos="792"/>
        </w:tabs>
        <w:spacing w:after="80"/>
        <w:ind w:left="700" w:hanging="700"/>
        <w:jc w:val="both"/>
      </w:pPr>
      <w:r>
        <w:rPr>
          <w:rStyle w:val="Zkladntext"/>
        </w:rPr>
        <w:t xml:space="preserve">V případě výskytu závad zjištěných při pravidelných prohlídkách, jejichž odstranění nemá povahu běžných a drobných oprav, vypracuje zhotovitel soupis těchto závad, vč. finančního návrhu na jejich odstranění. Práce tohoto charakteru budou </w:t>
      </w:r>
      <w:r>
        <w:rPr>
          <w:rStyle w:val="Zkladntext"/>
        </w:rPr>
        <w:t>zhotovitelem prováděny na základě samostatné písemné objednávky. Objednávku zašle objednatel e-mailem zodpovědnému zástupci zhotovitele, který je uveden v Příloze č. 2 (podpisový řád zhotovitele) této smlouvy, popř. poštou na adresu sídla zhotovitele.</w:t>
      </w:r>
    </w:p>
    <w:p w14:paraId="0A1943A4" w14:textId="77777777" w:rsidR="00106D0B" w:rsidRDefault="00CC760C">
      <w:pPr>
        <w:pStyle w:val="Zkladntext1"/>
        <w:numPr>
          <w:ilvl w:val="3"/>
          <w:numId w:val="5"/>
        </w:numPr>
        <w:tabs>
          <w:tab w:val="left" w:pos="806"/>
        </w:tabs>
        <w:spacing w:after="80"/>
        <w:ind w:left="700" w:hanging="700"/>
        <w:jc w:val="both"/>
      </w:pPr>
      <w:r>
        <w:rPr>
          <w:rStyle w:val="Zkladntext"/>
        </w:rPr>
        <w:t>Pokud vznikne požadavek objednatele na provedení oprav či jiných prací na tepelném zařízení nad rámec drobné a běžné údržby, nebo vznikne-li potřeba provedení preventivních, středních či generálních oprav technologického zařízení na základě doporučení zhotovitele (vyskytne-li se tato potřeba, oznámí ji zhotovitel písemně objednateli), předloží zhotovitel objednateli věcný a finanční návrh rozsahu činnosti.</w:t>
      </w:r>
    </w:p>
    <w:p w14:paraId="0644AB8B" w14:textId="77777777" w:rsidR="00106D0B" w:rsidRDefault="00CC760C">
      <w:pPr>
        <w:pStyle w:val="Zkladntext1"/>
        <w:spacing w:after="40"/>
        <w:ind w:left="700"/>
        <w:jc w:val="both"/>
      </w:pPr>
      <w:r>
        <w:rPr>
          <w:rStyle w:val="Zkladntext"/>
        </w:rPr>
        <w:t>Takovéto práce budou vždy řešeny na základě samostatné objednávky (ve smyslu čl. 1.2.3.1), příp. samostatné obchodní smlouvy (dle povahy a rozsahu prací), nebude-li dohodnuto jinak.</w:t>
      </w:r>
    </w:p>
    <w:p w14:paraId="1375B97B" w14:textId="77777777" w:rsidR="00106D0B" w:rsidRDefault="00CC760C">
      <w:pPr>
        <w:pStyle w:val="Zkladntext1"/>
        <w:numPr>
          <w:ilvl w:val="3"/>
          <w:numId w:val="5"/>
        </w:numPr>
        <w:tabs>
          <w:tab w:val="left" w:pos="819"/>
        </w:tabs>
        <w:ind w:left="840" w:hanging="840"/>
        <w:jc w:val="both"/>
      </w:pPr>
      <w:r>
        <w:rPr>
          <w:rStyle w:val="Zkladntext"/>
        </w:rPr>
        <w:t xml:space="preserve">Zhotovitel nemá povinnost vůči objednateli převzít písemnou objednávku na provedení prací </w:t>
      </w:r>
      <w:r>
        <w:rPr>
          <w:rStyle w:val="Zkladntext"/>
        </w:rPr>
        <w:lastRenderedPageBreak/>
        <w:t>(činností), které nejsou součástí této smlouvy.</w:t>
      </w:r>
    </w:p>
    <w:p w14:paraId="26597030" w14:textId="77777777" w:rsidR="00106D0B" w:rsidRDefault="00CC760C">
      <w:pPr>
        <w:pStyle w:val="Zkladntext1"/>
        <w:numPr>
          <w:ilvl w:val="2"/>
          <w:numId w:val="6"/>
        </w:numPr>
        <w:tabs>
          <w:tab w:val="left" w:pos="819"/>
        </w:tabs>
        <w:jc w:val="both"/>
        <w:rPr>
          <w:sz w:val="22"/>
          <w:szCs w:val="22"/>
        </w:rPr>
      </w:pPr>
      <w:r>
        <w:rPr>
          <w:rStyle w:val="Zkladntext"/>
          <w:b/>
          <w:bCs/>
          <w:sz w:val="22"/>
          <w:szCs w:val="22"/>
        </w:rPr>
        <w:t>Činnosti havarijního charakteru</w:t>
      </w:r>
    </w:p>
    <w:p w14:paraId="5031A65F" w14:textId="0D4CE01E" w:rsidR="00106D0B" w:rsidRDefault="00CC760C">
      <w:pPr>
        <w:pStyle w:val="Zkladntext1"/>
        <w:ind w:left="840"/>
        <w:jc w:val="both"/>
      </w:pPr>
      <w:r>
        <w:rPr>
          <w:rStyle w:val="Zkladntext"/>
        </w:rPr>
        <w:t>V případě vzniku havárie tepelného zařízení budou požadavky na zásah objednatelem hlášeny na dispečink zhotovitele (tel.:</w:t>
      </w:r>
      <w:r>
        <w:rPr>
          <w:rStyle w:val="Zkladntext"/>
          <w:b/>
          <w:bCs/>
          <w:sz w:val="22"/>
          <w:szCs w:val="22"/>
        </w:rPr>
        <w:t xml:space="preserve">), </w:t>
      </w:r>
      <w:r>
        <w:rPr>
          <w:rStyle w:val="Zkladntext"/>
        </w:rPr>
        <w:t>který zajišťuje nonstop 24 hod. službu.</w:t>
      </w:r>
    </w:p>
    <w:p w14:paraId="1BC8688D" w14:textId="77777777" w:rsidR="00106D0B" w:rsidRDefault="00CC760C">
      <w:pPr>
        <w:pStyle w:val="Zkladntext1"/>
        <w:ind w:left="840"/>
        <w:jc w:val="both"/>
      </w:pPr>
      <w:r>
        <w:rPr>
          <w:rStyle w:val="Zkladntext"/>
        </w:rPr>
        <w:t>Zhotovitel se zavazuje reagovat na požadavky na zásah nejpozději do 2 hodin od jejich nahlášení a nastoupit na odstraňování havarijních stavů bez zbytečného prodlení.</w:t>
      </w:r>
    </w:p>
    <w:p w14:paraId="725F9B1F" w14:textId="77777777" w:rsidR="00106D0B" w:rsidRDefault="00CC760C">
      <w:pPr>
        <w:pStyle w:val="Zkladntext1"/>
        <w:numPr>
          <w:ilvl w:val="2"/>
          <w:numId w:val="6"/>
        </w:numPr>
        <w:tabs>
          <w:tab w:val="left" w:pos="819"/>
        </w:tabs>
        <w:jc w:val="both"/>
        <w:rPr>
          <w:sz w:val="22"/>
          <w:szCs w:val="22"/>
        </w:rPr>
      </w:pPr>
      <w:r>
        <w:rPr>
          <w:rStyle w:val="Zkladntext"/>
          <w:b/>
          <w:bCs/>
          <w:sz w:val="22"/>
          <w:szCs w:val="22"/>
        </w:rPr>
        <w:t>Revizní činnosti</w:t>
      </w:r>
    </w:p>
    <w:p w14:paraId="58CEF36A" w14:textId="77777777" w:rsidR="00106D0B" w:rsidRDefault="00CC760C">
      <w:pPr>
        <w:pStyle w:val="Zkladntext1"/>
        <w:ind w:firstLine="840"/>
        <w:jc w:val="both"/>
      </w:pPr>
      <w:r>
        <w:rPr>
          <w:rStyle w:val="Zkladntext"/>
        </w:rPr>
        <w:t>Nejsou předmětem smluvního ujednání.</w:t>
      </w:r>
    </w:p>
    <w:p w14:paraId="165D0CCA" w14:textId="77777777" w:rsidR="00106D0B" w:rsidRDefault="00CC760C">
      <w:pPr>
        <w:pStyle w:val="Zkladntext1"/>
        <w:numPr>
          <w:ilvl w:val="2"/>
          <w:numId w:val="6"/>
        </w:numPr>
        <w:tabs>
          <w:tab w:val="left" w:pos="819"/>
        </w:tabs>
        <w:jc w:val="both"/>
        <w:rPr>
          <w:sz w:val="22"/>
          <w:szCs w:val="22"/>
        </w:rPr>
      </w:pPr>
      <w:r>
        <w:rPr>
          <w:rStyle w:val="Zkladntext"/>
          <w:b/>
          <w:bCs/>
          <w:sz w:val="22"/>
          <w:szCs w:val="22"/>
        </w:rPr>
        <w:t>Ostatní služby</w:t>
      </w:r>
    </w:p>
    <w:p w14:paraId="0AC06EB6" w14:textId="77777777" w:rsidR="00106D0B" w:rsidRDefault="00CC760C">
      <w:pPr>
        <w:pStyle w:val="Zkladntext1"/>
        <w:ind w:firstLine="840"/>
        <w:jc w:val="both"/>
      </w:pPr>
      <w:r>
        <w:rPr>
          <w:rStyle w:val="Zkladntext"/>
        </w:rPr>
        <w:t>Poradenství v oblasti teplárenství.</w:t>
      </w:r>
    </w:p>
    <w:p w14:paraId="136400FB" w14:textId="77777777" w:rsidR="00106D0B" w:rsidRDefault="00CC760C">
      <w:pPr>
        <w:pStyle w:val="Zkladntext1"/>
        <w:ind w:firstLine="840"/>
        <w:jc w:val="both"/>
      </w:pPr>
      <w:r>
        <w:rPr>
          <w:rStyle w:val="Zkladntext"/>
        </w:rPr>
        <w:t>Organizace výběrových řízení na rekonstrukce a GO.</w:t>
      </w:r>
    </w:p>
    <w:p w14:paraId="7E864DE2" w14:textId="77777777" w:rsidR="00106D0B" w:rsidRDefault="00CC760C">
      <w:pPr>
        <w:pStyle w:val="Zkladntext1"/>
        <w:spacing w:after="420"/>
        <w:ind w:firstLine="840"/>
        <w:jc w:val="both"/>
      </w:pPr>
      <w:r>
        <w:rPr>
          <w:rStyle w:val="Zkladntext"/>
        </w:rPr>
        <w:t>Dozorování rekonstrukcí a GO.</w:t>
      </w:r>
    </w:p>
    <w:p w14:paraId="0166D9DB" w14:textId="77777777" w:rsidR="00106D0B" w:rsidRDefault="00CC760C">
      <w:pPr>
        <w:pStyle w:val="Zkladntext1"/>
        <w:spacing w:line="262" w:lineRule="auto"/>
        <w:jc w:val="center"/>
        <w:rPr>
          <w:sz w:val="22"/>
          <w:szCs w:val="22"/>
        </w:rPr>
      </w:pPr>
      <w:r>
        <w:rPr>
          <w:rStyle w:val="Zkladntext"/>
          <w:b/>
          <w:bCs/>
          <w:sz w:val="22"/>
          <w:szCs w:val="22"/>
        </w:rPr>
        <w:t>Článek 2</w:t>
      </w:r>
    </w:p>
    <w:p w14:paraId="61C058AF" w14:textId="77777777" w:rsidR="00106D0B" w:rsidRDefault="00CC760C">
      <w:pPr>
        <w:pStyle w:val="Zkladntext1"/>
        <w:spacing w:line="262" w:lineRule="auto"/>
        <w:jc w:val="center"/>
        <w:rPr>
          <w:sz w:val="22"/>
          <w:szCs w:val="22"/>
        </w:rPr>
      </w:pPr>
      <w:r>
        <w:rPr>
          <w:rStyle w:val="Zkladntext"/>
          <w:b/>
          <w:bCs/>
          <w:sz w:val="22"/>
          <w:szCs w:val="22"/>
        </w:rPr>
        <w:t>Podmínky provádění</w:t>
      </w:r>
    </w:p>
    <w:p w14:paraId="2B171F46" w14:textId="77777777" w:rsidR="00106D0B" w:rsidRDefault="00CC760C">
      <w:pPr>
        <w:pStyle w:val="Zkladntext1"/>
        <w:numPr>
          <w:ilvl w:val="1"/>
          <w:numId w:val="7"/>
        </w:numPr>
        <w:tabs>
          <w:tab w:val="left" w:pos="819"/>
        </w:tabs>
        <w:ind w:left="840" w:hanging="840"/>
        <w:jc w:val="both"/>
      </w:pPr>
      <w:r>
        <w:rPr>
          <w:rStyle w:val="Zkladntext"/>
        </w:rPr>
        <w:t xml:space="preserve">Objednatel souhlasí </w:t>
      </w:r>
      <w:proofErr w:type="spellStart"/>
      <w:r>
        <w:rPr>
          <w:rStyle w:val="Zkladntext"/>
        </w:rPr>
        <w:t>stím</w:t>
      </w:r>
      <w:proofErr w:type="spellEnd"/>
      <w:r>
        <w:rPr>
          <w:rStyle w:val="Zkladntext"/>
        </w:rPr>
        <w:t xml:space="preserve">, aby zhotovitel prováděl činnosti, které není schopen zajistit vlastními silami (např. zásahy do řídicích systémů, případné stavební </w:t>
      </w:r>
      <w:proofErr w:type="gramStart"/>
      <w:r>
        <w:rPr>
          <w:rStyle w:val="Zkladntext"/>
        </w:rPr>
        <w:t>práce,</w:t>
      </w:r>
      <w:proofErr w:type="gramEnd"/>
      <w:r>
        <w:rPr>
          <w:rStyle w:val="Zkladntext"/>
        </w:rPr>
        <w:t xml:space="preserve"> apod.), prostřednictvím svých </w:t>
      </w:r>
      <w:r>
        <w:rPr>
          <w:rStyle w:val="Zkladntext"/>
        </w:rPr>
        <w:t>poddodavatelů.</w:t>
      </w:r>
    </w:p>
    <w:p w14:paraId="31177C60" w14:textId="77777777" w:rsidR="00106D0B" w:rsidRDefault="00CC760C">
      <w:pPr>
        <w:pStyle w:val="Zkladntext1"/>
        <w:numPr>
          <w:ilvl w:val="1"/>
          <w:numId w:val="7"/>
        </w:numPr>
        <w:tabs>
          <w:tab w:val="left" w:pos="819"/>
        </w:tabs>
        <w:ind w:left="840" w:hanging="840"/>
        <w:jc w:val="both"/>
      </w:pPr>
      <w:r>
        <w:rPr>
          <w:rStyle w:val="Zkladntext"/>
        </w:rPr>
        <w:t>Zhotovitel se zavazuje realizovat smluvní činnosti v požadovaném množství a kvalitě a používat materiály standardního provedení a kvality.</w:t>
      </w:r>
    </w:p>
    <w:p w14:paraId="6D0B2E56" w14:textId="77777777" w:rsidR="00106D0B" w:rsidRDefault="00CC760C">
      <w:pPr>
        <w:pStyle w:val="Zkladntext1"/>
        <w:numPr>
          <w:ilvl w:val="1"/>
          <w:numId w:val="7"/>
        </w:numPr>
        <w:tabs>
          <w:tab w:val="left" w:pos="819"/>
        </w:tabs>
        <w:ind w:left="840" w:hanging="840"/>
        <w:jc w:val="both"/>
      </w:pPr>
      <w:r>
        <w:rPr>
          <w:rStyle w:val="Zkladntext"/>
        </w:rPr>
        <w:t>Zhotovitel se zavazuje poskytovat objednateli informace o předmětu činnosti na žádost zmocněnců objednatele bez zbytečného prodlení.</w:t>
      </w:r>
    </w:p>
    <w:p w14:paraId="60FD93AC" w14:textId="77777777" w:rsidR="00106D0B" w:rsidRDefault="00CC760C">
      <w:pPr>
        <w:pStyle w:val="Zkladntext1"/>
        <w:numPr>
          <w:ilvl w:val="1"/>
          <w:numId w:val="7"/>
        </w:numPr>
        <w:tabs>
          <w:tab w:val="left" w:pos="819"/>
        </w:tabs>
        <w:ind w:left="840" w:hanging="840"/>
        <w:jc w:val="both"/>
      </w:pPr>
      <w:r>
        <w:rPr>
          <w:rStyle w:val="Zkladntext"/>
        </w:rPr>
        <w:t>Předmět plnění smlouvy bude provádět zhotovitel v souladu s příslušnými místními provozními předpisy tepelného zařízení, platnými obecně závaznými právními předpisy, zejména se stavebním zákonem a předpisy prováděcími a souvisejícími, podle platných ČSN, ČSN/EN, EN a předpisů platných v ČR, které se na předmět plnění vztahují. Dále v souladu s předpisy z oblasti bezpečnosti a ochrany zdraví při práci, hygieny práce, ochrany životního prostředí (zákona o odpadech, o chemických látkách, o ochraně ovzduší, zák</w:t>
      </w:r>
      <w:r>
        <w:rPr>
          <w:rStyle w:val="Zkladntext"/>
        </w:rPr>
        <w:t>ona o látkách, které poškozují ozonovou vrstvu a skleníkových plynech, o vodách, o ochraně přírody aj.) dále jen „ochrana životního prostředí“, protipožárních předpisů atd., v souladu s rozhodnutími orgánů státní správy, místní samosprávy a podmínkami ostatních dotčených účastníků a v souladu s ostatními ustanoveními této smlouvy.</w:t>
      </w:r>
    </w:p>
    <w:p w14:paraId="7B172631" w14:textId="77777777" w:rsidR="00106D0B" w:rsidRDefault="00CC760C">
      <w:pPr>
        <w:pStyle w:val="Zkladntext1"/>
        <w:numPr>
          <w:ilvl w:val="1"/>
          <w:numId w:val="7"/>
        </w:numPr>
        <w:tabs>
          <w:tab w:val="left" w:pos="819"/>
        </w:tabs>
        <w:spacing w:after="0"/>
        <w:jc w:val="both"/>
      </w:pPr>
      <w:r>
        <w:rPr>
          <w:rStyle w:val="Zkladntext"/>
        </w:rPr>
        <w:t>Zhotovitel je povinen seznámit se se stavem obsluhovaného zařízení a se zápisy uvedenými v</w:t>
      </w:r>
    </w:p>
    <w:p w14:paraId="4221178B" w14:textId="77777777" w:rsidR="00106D0B" w:rsidRDefault="00CC760C">
      <w:pPr>
        <w:pStyle w:val="Zkladntext1"/>
        <w:ind w:left="840"/>
        <w:jc w:val="both"/>
      </w:pPr>
      <w:r>
        <w:rPr>
          <w:rStyle w:val="Zkladntext"/>
        </w:rPr>
        <w:t>provozních knihách tepelného zařízení. Při pravidelné kontrole je zhotovitel povinen provést záznam o všech činnostech, konaných v souladu s místními provozními předpisy, a změnách provedených na předmětném tepelném zařízení, včetně poruch, a to do provozní knihy zařízení.</w:t>
      </w:r>
    </w:p>
    <w:p w14:paraId="0A90FF26" w14:textId="77777777" w:rsidR="00106D0B" w:rsidRDefault="00CC760C">
      <w:pPr>
        <w:pStyle w:val="Zkladntext1"/>
        <w:numPr>
          <w:ilvl w:val="1"/>
          <w:numId w:val="7"/>
        </w:numPr>
        <w:tabs>
          <w:tab w:val="left" w:pos="819"/>
        </w:tabs>
        <w:ind w:left="840" w:hanging="840"/>
        <w:jc w:val="both"/>
      </w:pPr>
      <w:r>
        <w:rPr>
          <w:rStyle w:val="Zkladntext"/>
        </w:rPr>
        <w:t>Při plnění předmětu smlouvy, není-li stanoveno smlouvou jinak, se nahlíží na zhotovitele jako na původce odpadů, které vznikly při provádění jeho činnosti a je tedy povinen plnit povinnosti původce odpadů, ve smyslu zákona č. 541/2020 Sb., o odpadech a jeho prováděcích právních předpisů a právních předpisů s ním souvisejících.</w:t>
      </w:r>
    </w:p>
    <w:p w14:paraId="77990B80" w14:textId="77777777" w:rsidR="00106D0B" w:rsidRDefault="00CC760C">
      <w:pPr>
        <w:pStyle w:val="Zkladntext1"/>
        <w:numPr>
          <w:ilvl w:val="1"/>
          <w:numId w:val="7"/>
        </w:numPr>
        <w:tabs>
          <w:tab w:val="left" w:pos="819"/>
        </w:tabs>
        <w:ind w:left="840" w:hanging="840"/>
        <w:jc w:val="both"/>
        <w:sectPr w:rsidR="00106D0B">
          <w:headerReference w:type="default" r:id="rId11"/>
          <w:footerReference w:type="default" r:id="rId12"/>
          <w:headerReference w:type="first" r:id="rId13"/>
          <w:footerReference w:type="first" r:id="rId14"/>
          <w:pgSz w:w="11906" w:h="16838"/>
          <w:pgMar w:top="1135" w:right="1093" w:bottom="1313" w:left="814" w:header="0" w:footer="3" w:gutter="0"/>
          <w:cols w:space="720"/>
          <w:noEndnote/>
          <w:titlePg/>
          <w:docGrid w:linePitch="360"/>
        </w:sectPr>
      </w:pPr>
      <w:r>
        <w:rPr>
          <w:rStyle w:val="Zkladntext"/>
        </w:rPr>
        <w:t xml:space="preserve">V případě zadání opravy či rekonstrukce tepelných zařízení, které jsou předmětem této smlouvy, ze strany objednatele třetí </w:t>
      </w:r>
      <w:r>
        <w:rPr>
          <w:rStyle w:val="Zkladntext"/>
        </w:rPr>
        <w:t>osobě, si zhotovitel vyhrazuje povinnost objednatele</w:t>
      </w:r>
    </w:p>
    <w:p w14:paraId="455B1E44" w14:textId="77777777" w:rsidR="00106D0B" w:rsidRDefault="00CC760C">
      <w:pPr>
        <w:pStyle w:val="Zkladntext1"/>
        <w:spacing w:after="420"/>
        <w:ind w:left="840" w:firstLine="20"/>
        <w:jc w:val="both"/>
      </w:pPr>
      <w:r>
        <w:rPr>
          <w:rStyle w:val="Zkladntext"/>
        </w:rPr>
        <w:lastRenderedPageBreak/>
        <w:t>vyzvat zhotovitele k připomínkování a konzultaci předpokládaných prací z hlediska zajištění provozu a dodávek tepelné energie.</w:t>
      </w:r>
    </w:p>
    <w:p w14:paraId="53A4FEC7" w14:textId="77777777" w:rsidR="00106D0B" w:rsidRDefault="00CC760C">
      <w:pPr>
        <w:pStyle w:val="Zkladntext1"/>
        <w:spacing w:line="264" w:lineRule="auto"/>
        <w:jc w:val="center"/>
        <w:rPr>
          <w:sz w:val="22"/>
          <w:szCs w:val="22"/>
        </w:rPr>
      </w:pPr>
      <w:r>
        <w:rPr>
          <w:rStyle w:val="Zkladntext"/>
          <w:b/>
          <w:bCs/>
          <w:sz w:val="22"/>
          <w:szCs w:val="22"/>
        </w:rPr>
        <w:t>Článek 3</w:t>
      </w:r>
    </w:p>
    <w:p w14:paraId="7BCEFD98" w14:textId="77777777" w:rsidR="00106D0B" w:rsidRDefault="00CC760C">
      <w:pPr>
        <w:pStyle w:val="Zkladntext1"/>
        <w:spacing w:line="264" w:lineRule="auto"/>
        <w:jc w:val="center"/>
        <w:rPr>
          <w:sz w:val="22"/>
          <w:szCs w:val="22"/>
        </w:rPr>
      </w:pPr>
      <w:r>
        <w:rPr>
          <w:rStyle w:val="Zkladntext"/>
          <w:b/>
          <w:bCs/>
          <w:sz w:val="22"/>
          <w:szCs w:val="22"/>
        </w:rPr>
        <w:t>Místo a čas plnění</w:t>
      </w:r>
    </w:p>
    <w:p w14:paraId="4EE3A03C" w14:textId="77777777" w:rsidR="00106D0B" w:rsidRDefault="00CC760C">
      <w:pPr>
        <w:pStyle w:val="Zkladntext1"/>
        <w:numPr>
          <w:ilvl w:val="1"/>
          <w:numId w:val="8"/>
        </w:numPr>
        <w:tabs>
          <w:tab w:val="left" w:pos="841"/>
        </w:tabs>
        <w:ind w:left="840" w:hanging="840"/>
        <w:jc w:val="both"/>
      </w:pPr>
      <w:r>
        <w:rPr>
          <w:rStyle w:val="Zkladntext"/>
          <w:b/>
          <w:bCs/>
          <w:sz w:val="22"/>
          <w:szCs w:val="22"/>
        </w:rPr>
        <w:t xml:space="preserve">Místem plnění </w:t>
      </w:r>
      <w:r>
        <w:rPr>
          <w:rStyle w:val="Zkladntext"/>
        </w:rPr>
        <w:t xml:space="preserve">je tepelné zařízení (VS) ve vlastnictví objednatele. Tepelné zařízení je umístěno v ul. </w:t>
      </w:r>
      <w:proofErr w:type="spellStart"/>
      <w:r>
        <w:rPr>
          <w:rStyle w:val="Zkladntext"/>
        </w:rPr>
        <w:t>Rudolické</w:t>
      </w:r>
      <w:proofErr w:type="spellEnd"/>
      <w:r>
        <w:rPr>
          <w:rStyle w:val="Zkladntext"/>
        </w:rPr>
        <w:t xml:space="preserve"> 1700, Most.</w:t>
      </w:r>
    </w:p>
    <w:p w14:paraId="0D870CEB" w14:textId="77777777" w:rsidR="00106D0B" w:rsidRDefault="00CC760C">
      <w:pPr>
        <w:pStyle w:val="Zkladntext1"/>
        <w:numPr>
          <w:ilvl w:val="1"/>
          <w:numId w:val="8"/>
        </w:numPr>
        <w:tabs>
          <w:tab w:val="left" w:pos="841"/>
        </w:tabs>
        <w:jc w:val="both"/>
        <w:rPr>
          <w:sz w:val="22"/>
          <w:szCs w:val="22"/>
        </w:rPr>
      </w:pPr>
      <w:r>
        <w:rPr>
          <w:rStyle w:val="Zkladntext"/>
          <w:b/>
          <w:bCs/>
          <w:sz w:val="22"/>
          <w:szCs w:val="22"/>
        </w:rPr>
        <w:t>Doba plnění</w:t>
      </w:r>
    </w:p>
    <w:p w14:paraId="11075529" w14:textId="77777777" w:rsidR="00106D0B" w:rsidRDefault="00CC760C">
      <w:pPr>
        <w:pStyle w:val="Zkladntext1"/>
        <w:ind w:firstLine="840"/>
        <w:jc w:val="both"/>
      </w:pPr>
      <w:r>
        <w:rPr>
          <w:rStyle w:val="Zkladntext"/>
        </w:rPr>
        <w:t>Zhotovitel bude plnit předmět smlouvy v následujících termínech:</w:t>
      </w:r>
    </w:p>
    <w:p w14:paraId="615ACBCD" w14:textId="77777777" w:rsidR="00106D0B" w:rsidRDefault="00CC760C">
      <w:pPr>
        <w:pStyle w:val="Zkladntext1"/>
        <w:numPr>
          <w:ilvl w:val="2"/>
          <w:numId w:val="8"/>
        </w:numPr>
        <w:tabs>
          <w:tab w:val="left" w:pos="841"/>
        </w:tabs>
        <w:spacing w:after="0"/>
        <w:jc w:val="both"/>
      </w:pPr>
      <w:r>
        <w:rPr>
          <w:rStyle w:val="Zkladntext"/>
          <w:b/>
          <w:bCs/>
          <w:sz w:val="22"/>
          <w:szCs w:val="22"/>
        </w:rPr>
        <w:t xml:space="preserve">Provádění pravidelných prohlídek a běžné údržby tepelného zařízení </w:t>
      </w:r>
      <w:r>
        <w:rPr>
          <w:rStyle w:val="Zkladntext"/>
        </w:rPr>
        <w:t>dle bodů 1.2.1 a</w:t>
      </w:r>
    </w:p>
    <w:p w14:paraId="7349635E" w14:textId="77777777" w:rsidR="00106D0B" w:rsidRDefault="00CC760C">
      <w:pPr>
        <w:pStyle w:val="Zkladntext1"/>
        <w:ind w:firstLine="840"/>
        <w:jc w:val="both"/>
      </w:pPr>
      <w:r>
        <w:rPr>
          <w:rStyle w:val="Zkladntext"/>
        </w:rPr>
        <w:t>1.2.2</w:t>
      </w:r>
    </w:p>
    <w:p w14:paraId="6175FC91" w14:textId="77777777" w:rsidR="00106D0B" w:rsidRDefault="00CC760C">
      <w:pPr>
        <w:pStyle w:val="Zkladntext1"/>
        <w:ind w:left="840" w:firstLine="20"/>
        <w:jc w:val="both"/>
      </w:pPr>
      <w:r>
        <w:rPr>
          <w:rStyle w:val="Zkladntext"/>
        </w:rPr>
        <w:t>Fyzické kontroly a běžná údržba tepelného zařízení budou prováděny 1 x za měsíc v průběhu dvou pracovních návštěv odlišných profesí. V případě indikace, nahlášení problému, okamžitá kontrola a případná oprava.</w:t>
      </w:r>
    </w:p>
    <w:p w14:paraId="0667246A" w14:textId="77777777" w:rsidR="00106D0B" w:rsidRDefault="00CC760C">
      <w:pPr>
        <w:pStyle w:val="Zkladntext1"/>
        <w:numPr>
          <w:ilvl w:val="2"/>
          <w:numId w:val="8"/>
        </w:numPr>
        <w:tabs>
          <w:tab w:val="left" w:pos="841"/>
        </w:tabs>
        <w:jc w:val="both"/>
      </w:pPr>
      <w:r>
        <w:rPr>
          <w:rStyle w:val="Zkladntext"/>
          <w:b/>
          <w:bCs/>
          <w:sz w:val="22"/>
          <w:szCs w:val="22"/>
        </w:rPr>
        <w:t xml:space="preserve">Provádění prací nad rámec drobné a běžné údržby </w:t>
      </w:r>
      <w:r>
        <w:rPr>
          <w:rStyle w:val="Zkladntext"/>
        </w:rPr>
        <w:t>dle bodu 1.2.3</w:t>
      </w:r>
    </w:p>
    <w:p w14:paraId="3DECB2E7" w14:textId="77777777" w:rsidR="00106D0B" w:rsidRDefault="00CC760C">
      <w:pPr>
        <w:pStyle w:val="Zkladntext1"/>
        <w:ind w:left="840" w:firstLine="20"/>
        <w:jc w:val="both"/>
      </w:pPr>
      <w:r>
        <w:rPr>
          <w:rStyle w:val="Zkladntext"/>
        </w:rPr>
        <w:t>Práce nad rámec drobné a běžné údržby budou prováděny vždy individuálně dle potřeby v termínu dohodnutém mezi objednatelem a zhotovitelem.</w:t>
      </w:r>
    </w:p>
    <w:p w14:paraId="3C980AD4" w14:textId="77777777" w:rsidR="00106D0B" w:rsidRDefault="00CC760C">
      <w:pPr>
        <w:pStyle w:val="Zkladntext1"/>
        <w:numPr>
          <w:ilvl w:val="2"/>
          <w:numId w:val="8"/>
        </w:numPr>
        <w:tabs>
          <w:tab w:val="left" w:pos="841"/>
        </w:tabs>
        <w:jc w:val="both"/>
      </w:pPr>
      <w:r>
        <w:rPr>
          <w:rStyle w:val="Zkladntext"/>
          <w:b/>
          <w:bCs/>
          <w:sz w:val="22"/>
          <w:szCs w:val="22"/>
        </w:rPr>
        <w:t xml:space="preserve">Činnosti havarijního charakteru </w:t>
      </w:r>
      <w:r>
        <w:rPr>
          <w:rStyle w:val="Zkladntext"/>
        </w:rPr>
        <w:t>dle bodu 1.2.4</w:t>
      </w:r>
    </w:p>
    <w:p w14:paraId="2FE448B9" w14:textId="77777777" w:rsidR="00106D0B" w:rsidRDefault="00CC760C">
      <w:pPr>
        <w:pStyle w:val="Zkladntext1"/>
        <w:ind w:left="840" w:firstLine="20"/>
        <w:jc w:val="both"/>
      </w:pPr>
      <w:r>
        <w:rPr>
          <w:rStyle w:val="Zkladntext"/>
        </w:rPr>
        <w:t>Zhotovitel bude reagovat na požadavky na zásah nejpozději do 2 hodin od jejich nahlášení na dispečink a nastoupí na odstraňování havarijních stavů bez zbytečného prodlení.</w:t>
      </w:r>
    </w:p>
    <w:p w14:paraId="63C6B5A6" w14:textId="77777777" w:rsidR="00106D0B" w:rsidRDefault="00CC760C">
      <w:pPr>
        <w:pStyle w:val="Zkladntext1"/>
        <w:numPr>
          <w:ilvl w:val="2"/>
          <w:numId w:val="8"/>
        </w:numPr>
        <w:tabs>
          <w:tab w:val="left" w:pos="841"/>
        </w:tabs>
        <w:jc w:val="both"/>
      </w:pPr>
      <w:r>
        <w:rPr>
          <w:rStyle w:val="Zkladntext"/>
          <w:b/>
          <w:bCs/>
          <w:sz w:val="22"/>
          <w:szCs w:val="22"/>
        </w:rPr>
        <w:t xml:space="preserve">Ostatní služby </w:t>
      </w:r>
      <w:r>
        <w:rPr>
          <w:rStyle w:val="Zkladntext"/>
        </w:rPr>
        <w:t>dle bodu 1.2.6</w:t>
      </w:r>
    </w:p>
    <w:p w14:paraId="59339657" w14:textId="77777777" w:rsidR="00106D0B" w:rsidRDefault="00CC760C">
      <w:pPr>
        <w:pStyle w:val="Zkladntext1"/>
        <w:spacing w:after="420"/>
        <w:ind w:left="840" w:firstLine="20"/>
        <w:jc w:val="both"/>
      </w:pPr>
      <w:r>
        <w:rPr>
          <w:rStyle w:val="Zkladntext"/>
        </w:rPr>
        <w:t>Ostatní služby budou poskytovány vždy individuálně dle potřeby, podmínek a v termínech dohodnutých mezi objednatelem a zhotovitelem.</w:t>
      </w:r>
    </w:p>
    <w:p w14:paraId="2B1B7D2B" w14:textId="77777777" w:rsidR="00106D0B" w:rsidRDefault="00CC760C">
      <w:pPr>
        <w:pStyle w:val="Zkladntext1"/>
        <w:spacing w:line="264" w:lineRule="auto"/>
        <w:jc w:val="center"/>
        <w:rPr>
          <w:sz w:val="22"/>
          <w:szCs w:val="22"/>
        </w:rPr>
      </w:pPr>
      <w:r>
        <w:rPr>
          <w:rStyle w:val="Zkladntext"/>
          <w:b/>
          <w:bCs/>
          <w:sz w:val="22"/>
          <w:szCs w:val="22"/>
        </w:rPr>
        <w:t>Článek 4</w:t>
      </w:r>
    </w:p>
    <w:p w14:paraId="589DB43C" w14:textId="77777777" w:rsidR="00106D0B" w:rsidRDefault="00CC760C">
      <w:pPr>
        <w:pStyle w:val="Zkladntext1"/>
        <w:spacing w:line="264" w:lineRule="auto"/>
        <w:jc w:val="center"/>
        <w:rPr>
          <w:sz w:val="22"/>
          <w:szCs w:val="22"/>
        </w:rPr>
      </w:pPr>
      <w:r>
        <w:rPr>
          <w:rStyle w:val="Zkladntext"/>
          <w:b/>
          <w:bCs/>
          <w:sz w:val="22"/>
          <w:szCs w:val="22"/>
        </w:rPr>
        <w:t>Cena (odměna) za předmět plnění</w:t>
      </w:r>
    </w:p>
    <w:p w14:paraId="351844EE" w14:textId="77777777" w:rsidR="00106D0B" w:rsidRDefault="00CC760C">
      <w:pPr>
        <w:pStyle w:val="Zkladntext1"/>
        <w:numPr>
          <w:ilvl w:val="1"/>
          <w:numId w:val="9"/>
        </w:numPr>
        <w:tabs>
          <w:tab w:val="left" w:pos="841"/>
        </w:tabs>
        <w:ind w:left="840" w:hanging="840"/>
        <w:jc w:val="both"/>
      </w:pPr>
      <w:r>
        <w:rPr>
          <w:rStyle w:val="Zkladntext"/>
          <w:b/>
          <w:bCs/>
          <w:sz w:val="22"/>
          <w:szCs w:val="22"/>
        </w:rPr>
        <w:t xml:space="preserve">Zajištění provozu tepelného zařízení, </w:t>
      </w:r>
      <w:r>
        <w:rPr>
          <w:rStyle w:val="Zkladntext"/>
        </w:rPr>
        <w:t>tzn. provádění pravidelných prohlídek a běžné údržby tepelného zařízení dle bodů 1.2.1 a 1.2.2</w:t>
      </w:r>
    </w:p>
    <w:p w14:paraId="7F191DD9" w14:textId="77777777" w:rsidR="00106D0B" w:rsidRDefault="00CC760C">
      <w:pPr>
        <w:pStyle w:val="Zkladntext1"/>
        <w:spacing w:line="264" w:lineRule="auto"/>
        <w:ind w:firstLine="840"/>
        <w:jc w:val="both"/>
      </w:pPr>
      <w:r>
        <w:rPr>
          <w:rStyle w:val="Zkladntext"/>
          <w:b/>
          <w:bCs/>
          <w:sz w:val="22"/>
          <w:szCs w:val="22"/>
        </w:rPr>
        <w:t xml:space="preserve">Stálá měsíční cena </w:t>
      </w:r>
      <w:r>
        <w:rPr>
          <w:rStyle w:val="Zkladntext"/>
        </w:rPr>
        <w:t>(měsíční paušál).</w:t>
      </w:r>
    </w:p>
    <w:p w14:paraId="019B014D" w14:textId="77777777" w:rsidR="00106D0B" w:rsidRDefault="00CC760C">
      <w:pPr>
        <w:pStyle w:val="Zkladntext1"/>
        <w:tabs>
          <w:tab w:val="left" w:pos="7255"/>
        </w:tabs>
        <w:ind w:firstLine="840"/>
        <w:jc w:val="both"/>
      </w:pPr>
      <w:r>
        <w:rPr>
          <w:rStyle w:val="Zkladntext"/>
        </w:rPr>
        <w:t>Tepelná zařízení</w:t>
      </w:r>
      <w:r>
        <w:rPr>
          <w:rStyle w:val="Zkladntext"/>
        </w:rPr>
        <w:tab/>
        <w:t>4 000,- Kč/měsíc</w:t>
      </w:r>
    </w:p>
    <w:p w14:paraId="328D9701" w14:textId="77777777" w:rsidR="00106D0B" w:rsidRDefault="00CC760C">
      <w:pPr>
        <w:pStyle w:val="Zkladntext1"/>
        <w:tabs>
          <w:tab w:val="left" w:pos="7255"/>
        </w:tabs>
        <w:ind w:firstLine="840"/>
        <w:jc w:val="both"/>
      </w:pPr>
      <w:r>
        <w:rPr>
          <w:rStyle w:val="Zkladntext"/>
        </w:rPr>
        <w:t>Stálá měsíční cena, paušál za 24 hod. službu</w:t>
      </w:r>
      <w:r>
        <w:rPr>
          <w:rStyle w:val="Zkladntext"/>
        </w:rPr>
        <w:tab/>
        <w:t>1 500,- Kč/měsíc</w:t>
      </w:r>
    </w:p>
    <w:p w14:paraId="7CE6C565" w14:textId="77777777" w:rsidR="00106D0B" w:rsidRDefault="00CC760C">
      <w:pPr>
        <w:pStyle w:val="Zkladntext1"/>
        <w:numPr>
          <w:ilvl w:val="1"/>
          <w:numId w:val="9"/>
        </w:numPr>
        <w:tabs>
          <w:tab w:val="left" w:pos="841"/>
        </w:tabs>
        <w:ind w:left="840" w:hanging="840"/>
        <w:jc w:val="both"/>
      </w:pPr>
      <w:r>
        <w:rPr>
          <w:rStyle w:val="Zkladntext"/>
          <w:b/>
          <w:bCs/>
          <w:sz w:val="22"/>
          <w:szCs w:val="22"/>
        </w:rPr>
        <w:t xml:space="preserve">Materiál </w:t>
      </w:r>
      <w:r>
        <w:rPr>
          <w:rStyle w:val="Zkladntext"/>
        </w:rPr>
        <w:t>použitý při zajištění předmětu plnění dle čl. 1.2.2 bude fakturován ve výši pořizovací hodnoty navýšené o skladovou přirážku 10 %.</w:t>
      </w:r>
    </w:p>
    <w:p w14:paraId="3C2FBCB3" w14:textId="77777777" w:rsidR="00106D0B" w:rsidRDefault="00CC760C">
      <w:pPr>
        <w:pStyle w:val="Zkladntext1"/>
        <w:numPr>
          <w:ilvl w:val="1"/>
          <w:numId w:val="9"/>
        </w:numPr>
        <w:tabs>
          <w:tab w:val="left" w:pos="841"/>
        </w:tabs>
        <w:jc w:val="both"/>
      </w:pPr>
      <w:r>
        <w:rPr>
          <w:rStyle w:val="Zkladntext"/>
          <w:b/>
          <w:bCs/>
          <w:sz w:val="22"/>
          <w:szCs w:val="22"/>
        </w:rPr>
        <w:t xml:space="preserve">Činnosti havarijního charakteru </w:t>
      </w:r>
      <w:r>
        <w:rPr>
          <w:rStyle w:val="Zkladntext"/>
        </w:rPr>
        <w:t>dle bodu 1.2.4</w:t>
      </w:r>
    </w:p>
    <w:p w14:paraId="0E66EAC8" w14:textId="77777777" w:rsidR="00106D0B" w:rsidRDefault="00CC760C">
      <w:pPr>
        <w:pStyle w:val="Zkladntext1"/>
        <w:spacing w:after="0"/>
        <w:ind w:left="840" w:firstLine="20"/>
        <w:jc w:val="both"/>
      </w:pPr>
      <w:r>
        <w:rPr>
          <w:rStyle w:val="Zkladntext"/>
        </w:rPr>
        <w:t>Havarijní zásahy zahrnující výjezd pracovníků, zajištění místa havárie, provedení opatření k zamezení vzniku škod, opravy menšího rozsahu, popř. provizorní opravy, budou účtovány</w:t>
      </w:r>
    </w:p>
    <w:p w14:paraId="1D49C6A3" w14:textId="77777777" w:rsidR="00106D0B" w:rsidRDefault="00CC760C">
      <w:pPr>
        <w:pStyle w:val="Zkladntext1"/>
        <w:ind w:firstLine="840"/>
        <w:jc w:val="both"/>
      </w:pPr>
      <w:r>
        <w:rPr>
          <w:rStyle w:val="Zkladntext"/>
        </w:rPr>
        <w:t xml:space="preserve">dle </w:t>
      </w:r>
      <w:r>
        <w:rPr>
          <w:rStyle w:val="Zkladntext"/>
        </w:rPr>
        <w:t>příslušných hodinových sazeb (cena za každou započatou hodinu):</w:t>
      </w:r>
    </w:p>
    <w:p w14:paraId="325615BC" w14:textId="77777777" w:rsidR="00106D0B" w:rsidRDefault="00CC760C">
      <w:pPr>
        <w:pStyle w:val="Zkladntext1"/>
        <w:numPr>
          <w:ilvl w:val="0"/>
          <w:numId w:val="10"/>
        </w:numPr>
        <w:tabs>
          <w:tab w:val="left" w:pos="1150"/>
          <w:tab w:val="left" w:pos="7853"/>
        </w:tabs>
        <w:spacing w:after="0"/>
        <w:ind w:firstLine="840"/>
        <w:jc w:val="both"/>
      </w:pPr>
      <w:r>
        <w:rPr>
          <w:rStyle w:val="Zkladntext"/>
        </w:rPr>
        <w:t>zámečník, instalatér, elektromechanik</w:t>
      </w:r>
      <w:r>
        <w:rPr>
          <w:rStyle w:val="Zkladntext"/>
        </w:rPr>
        <w:tab/>
        <w:t>500,- Kč/hod.</w:t>
      </w:r>
    </w:p>
    <w:p w14:paraId="2B8CA1D1" w14:textId="77777777" w:rsidR="00106D0B" w:rsidRDefault="00CC760C">
      <w:pPr>
        <w:pStyle w:val="Zkladntext1"/>
        <w:numPr>
          <w:ilvl w:val="0"/>
          <w:numId w:val="10"/>
        </w:numPr>
        <w:tabs>
          <w:tab w:val="left" w:pos="1150"/>
          <w:tab w:val="left" w:pos="7853"/>
        </w:tabs>
        <w:spacing w:after="0"/>
        <w:ind w:firstLine="840"/>
        <w:jc w:val="both"/>
      </w:pPr>
      <w:r>
        <w:rPr>
          <w:rStyle w:val="Zkladntext"/>
        </w:rPr>
        <w:t>zedník</w:t>
      </w:r>
      <w:r>
        <w:rPr>
          <w:rStyle w:val="Zkladntext"/>
        </w:rPr>
        <w:tab/>
        <w:t>500,- Kč/hod.</w:t>
      </w:r>
    </w:p>
    <w:p w14:paraId="4D28A491" w14:textId="77777777" w:rsidR="00106D0B" w:rsidRDefault="00CC760C">
      <w:pPr>
        <w:pStyle w:val="Zkladntext1"/>
        <w:numPr>
          <w:ilvl w:val="0"/>
          <w:numId w:val="10"/>
        </w:numPr>
        <w:tabs>
          <w:tab w:val="left" w:pos="1150"/>
          <w:tab w:val="left" w:pos="7853"/>
        </w:tabs>
        <w:spacing w:after="0"/>
        <w:ind w:firstLine="840"/>
        <w:jc w:val="both"/>
      </w:pPr>
      <w:r>
        <w:rPr>
          <w:rStyle w:val="Zkladntext"/>
        </w:rPr>
        <w:t>technik</w:t>
      </w:r>
      <w:r>
        <w:rPr>
          <w:rStyle w:val="Zkladntext"/>
        </w:rPr>
        <w:tab/>
        <w:t>700,- Kč/hod.</w:t>
      </w:r>
    </w:p>
    <w:p w14:paraId="2B3E401E" w14:textId="77777777" w:rsidR="00106D0B" w:rsidRDefault="00CC760C">
      <w:pPr>
        <w:pStyle w:val="Zkladntext1"/>
        <w:numPr>
          <w:ilvl w:val="0"/>
          <w:numId w:val="10"/>
        </w:numPr>
        <w:tabs>
          <w:tab w:val="left" w:pos="1150"/>
          <w:tab w:val="left" w:pos="3070"/>
          <w:tab w:val="center" w:pos="4555"/>
        </w:tabs>
        <w:spacing w:after="0"/>
        <w:ind w:firstLine="840"/>
        <w:jc w:val="both"/>
      </w:pPr>
      <w:proofErr w:type="gramStart"/>
      <w:r>
        <w:rPr>
          <w:rStyle w:val="Zkladntext"/>
        </w:rPr>
        <w:t>příplatek - přesčas</w:t>
      </w:r>
      <w:proofErr w:type="gramEnd"/>
      <w:r>
        <w:rPr>
          <w:rStyle w:val="Zkladntext"/>
        </w:rPr>
        <w:tab/>
        <w:t>(v pracovních</w:t>
      </w:r>
      <w:r>
        <w:rPr>
          <w:rStyle w:val="Zkladntext"/>
        </w:rPr>
        <w:tab/>
        <w:t>dnech mimo 6.00 - 14.00) a sobota 50 %</w:t>
      </w:r>
    </w:p>
    <w:p w14:paraId="0E2E98E4" w14:textId="77777777" w:rsidR="00106D0B" w:rsidRDefault="00CC760C">
      <w:pPr>
        <w:pStyle w:val="Zkladntext1"/>
        <w:numPr>
          <w:ilvl w:val="0"/>
          <w:numId w:val="10"/>
        </w:numPr>
        <w:tabs>
          <w:tab w:val="left" w:pos="1150"/>
          <w:tab w:val="left" w:pos="3070"/>
          <w:tab w:val="left" w:pos="7853"/>
        </w:tabs>
        <w:spacing w:after="0"/>
        <w:ind w:firstLine="840"/>
        <w:jc w:val="both"/>
      </w:pPr>
      <w:proofErr w:type="gramStart"/>
      <w:r>
        <w:rPr>
          <w:rStyle w:val="Zkladntext"/>
        </w:rPr>
        <w:t xml:space="preserve">příplatek - </w:t>
      </w:r>
      <w:r>
        <w:rPr>
          <w:rStyle w:val="Zkladntext"/>
        </w:rPr>
        <w:t>neděle</w:t>
      </w:r>
      <w:proofErr w:type="gramEnd"/>
      <w:r>
        <w:rPr>
          <w:rStyle w:val="Zkladntext"/>
        </w:rPr>
        <w:t>,</w:t>
      </w:r>
      <w:r>
        <w:rPr>
          <w:rStyle w:val="Zkladntext"/>
        </w:rPr>
        <w:tab/>
        <w:t>svátky</w:t>
      </w:r>
      <w:r>
        <w:rPr>
          <w:rStyle w:val="Zkladntext"/>
        </w:rPr>
        <w:tab/>
        <w:t>100%</w:t>
      </w:r>
    </w:p>
    <w:p w14:paraId="2CAC1C13" w14:textId="77777777" w:rsidR="00106D0B" w:rsidRDefault="00CC760C">
      <w:pPr>
        <w:pStyle w:val="Zkladntext1"/>
        <w:numPr>
          <w:ilvl w:val="0"/>
          <w:numId w:val="10"/>
        </w:numPr>
        <w:tabs>
          <w:tab w:val="left" w:pos="1150"/>
          <w:tab w:val="left" w:pos="7853"/>
        </w:tabs>
        <w:ind w:firstLine="840"/>
        <w:jc w:val="both"/>
      </w:pPr>
      <w:r>
        <w:rPr>
          <w:rStyle w:val="Zkladntext"/>
        </w:rPr>
        <w:t>doprava-nákladní automobil (nad 3,5 T, pojízdná dílna)</w:t>
      </w:r>
      <w:r>
        <w:rPr>
          <w:rStyle w:val="Zkladntext"/>
        </w:rPr>
        <w:tab/>
        <w:t>25,-Kč/km.</w:t>
      </w:r>
    </w:p>
    <w:p w14:paraId="61BDD60C" w14:textId="77777777" w:rsidR="00106D0B" w:rsidRDefault="00CC760C">
      <w:pPr>
        <w:pStyle w:val="Zkladntext1"/>
        <w:numPr>
          <w:ilvl w:val="0"/>
          <w:numId w:val="10"/>
        </w:numPr>
        <w:tabs>
          <w:tab w:val="left" w:pos="1134"/>
          <w:tab w:val="left" w:pos="7926"/>
        </w:tabs>
        <w:spacing w:after="0"/>
        <w:ind w:firstLine="860"/>
        <w:jc w:val="both"/>
      </w:pPr>
      <w:proofErr w:type="gramStart"/>
      <w:r>
        <w:rPr>
          <w:rStyle w:val="Zkladntext"/>
        </w:rPr>
        <w:t>Doprava - osobní</w:t>
      </w:r>
      <w:proofErr w:type="gramEnd"/>
      <w:r>
        <w:rPr>
          <w:rStyle w:val="Zkladntext"/>
        </w:rPr>
        <w:t xml:space="preserve"> automobil (do 3.5 T)</w:t>
      </w:r>
      <w:r>
        <w:rPr>
          <w:rStyle w:val="Zkladntext"/>
        </w:rPr>
        <w:tab/>
        <w:t>15,- Kč/km.</w:t>
      </w:r>
    </w:p>
    <w:p w14:paraId="4AC97FB2" w14:textId="77777777" w:rsidR="00106D0B" w:rsidRDefault="00CC760C">
      <w:pPr>
        <w:pStyle w:val="Zkladntext1"/>
        <w:ind w:left="1140"/>
        <w:jc w:val="both"/>
      </w:pPr>
      <w:r>
        <w:rPr>
          <w:rStyle w:val="Zkladntext"/>
        </w:rPr>
        <w:t>(=standardní zásah, 2x10 km =&gt; 300,-Kč/výjezd)</w:t>
      </w:r>
    </w:p>
    <w:p w14:paraId="2F34BABD" w14:textId="77777777" w:rsidR="00106D0B" w:rsidRDefault="00CC760C">
      <w:pPr>
        <w:pStyle w:val="Zkladntext1"/>
        <w:ind w:left="860"/>
        <w:jc w:val="both"/>
      </w:pPr>
      <w:r>
        <w:rPr>
          <w:rStyle w:val="Zkladntext"/>
        </w:rPr>
        <w:lastRenderedPageBreak/>
        <w:t>Materiál použitý při havarijním zásahu bude fakturován shodným způsobem, jako je uvedeno v čl. 4.2 této smlouvy.</w:t>
      </w:r>
    </w:p>
    <w:p w14:paraId="14ECADCB" w14:textId="77777777" w:rsidR="00106D0B" w:rsidRDefault="00CC760C">
      <w:pPr>
        <w:pStyle w:val="Zkladntext1"/>
        <w:ind w:left="860"/>
        <w:jc w:val="both"/>
      </w:pPr>
      <w:r>
        <w:rPr>
          <w:rStyle w:val="Zkladntext"/>
        </w:rPr>
        <w:t>V případě nutnosti provádění prací většího rozsahu (zejména zahrnuj í-</w:t>
      </w:r>
      <w:proofErr w:type="spellStart"/>
      <w:r>
        <w:rPr>
          <w:rStyle w:val="Zkladntext"/>
        </w:rPr>
        <w:t>li</w:t>
      </w:r>
      <w:proofErr w:type="spellEnd"/>
      <w:r>
        <w:rPr>
          <w:rStyle w:val="Zkladntext"/>
        </w:rPr>
        <w:t xml:space="preserve"> např. výkopové, zemní či stavební práce, případně další práce), které není zhotovitel schopen zajistit vlastními silami, např. zásahy do řídících systémů a odborné servisní prohlídky, předloží zhotovitel objednateli k odsouhlasení cenovou nabídku na provedení takovýchto prací. Cena uvedená v této nabídce je pouze cenou předběžnou a nemusí tedy být cenou konečnou, zvláště pokud se v průběhu prací ukáže, že rozsah prací bylo nutno třeba výrazně rozšířit (např. z důvodu výskytu dalších skrytých závad či jin</w:t>
      </w:r>
      <w:r>
        <w:rPr>
          <w:rStyle w:val="Zkladntext"/>
        </w:rPr>
        <w:t>ých okolností, s nimiž nemohl zhotovitel předem počítat). Při zjištění takovéto skutečnosti, která bude mít za následek navýšení konečné ceny oproti ceně předběžné, bude zhotovitel objednatele neprodleně informovat.</w:t>
      </w:r>
    </w:p>
    <w:p w14:paraId="56D40303" w14:textId="77777777" w:rsidR="00106D0B" w:rsidRDefault="00CC760C">
      <w:pPr>
        <w:pStyle w:val="Zkladntext1"/>
        <w:numPr>
          <w:ilvl w:val="1"/>
          <w:numId w:val="9"/>
        </w:numPr>
        <w:tabs>
          <w:tab w:val="left" w:pos="856"/>
        </w:tabs>
        <w:ind w:left="860" w:hanging="860"/>
        <w:jc w:val="both"/>
      </w:pPr>
      <w:r>
        <w:rPr>
          <w:rStyle w:val="Zkladntext"/>
          <w:b/>
          <w:bCs/>
          <w:sz w:val="22"/>
          <w:szCs w:val="22"/>
        </w:rPr>
        <w:t xml:space="preserve">Provádění prací nad rámec drobné a běžné údržby </w:t>
      </w:r>
      <w:r>
        <w:rPr>
          <w:rStyle w:val="Zkladntext"/>
        </w:rPr>
        <w:t xml:space="preserve">dle bodu 1.2.3 a </w:t>
      </w:r>
      <w:r>
        <w:rPr>
          <w:rStyle w:val="Zkladntext"/>
          <w:b/>
          <w:bCs/>
          <w:sz w:val="22"/>
          <w:szCs w:val="22"/>
        </w:rPr>
        <w:t xml:space="preserve">Ostatní služby </w:t>
      </w:r>
      <w:r>
        <w:rPr>
          <w:rStyle w:val="Zkladntext"/>
        </w:rPr>
        <w:t>dle bodu 1.2.6</w:t>
      </w:r>
    </w:p>
    <w:p w14:paraId="1E8461C2" w14:textId="77777777" w:rsidR="00106D0B" w:rsidRDefault="00CC760C">
      <w:pPr>
        <w:pStyle w:val="Zkladntext1"/>
        <w:ind w:left="860"/>
        <w:jc w:val="both"/>
      </w:pPr>
      <w:r>
        <w:rPr>
          <w:rStyle w:val="Zkladntext"/>
        </w:rPr>
        <w:t xml:space="preserve">Ceny budou stanoveny individuálně pro každý jednotlivý případ na základě nabídek </w:t>
      </w:r>
      <w:r>
        <w:rPr>
          <w:rStyle w:val="Zkladntext"/>
        </w:rPr>
        <w:t>předložených zhotovitelem a objednávek vystavených objednatelem.</w:t>
      </w:r>
    </w:p>
    <w:p w14:paraId="57A716E2" w14:textId="77777777" w:rsidR="00106D0B" w:rsidRDefault="00CC760C">
      <w:pPr>
        <w:pStyle w:val="Zkladntext1"/>
        <w:numPr>
          <w:ilvl w:val="1"/>
          <w:numId w:val="9"/>
        </w:numPr>
        <w:tabs>
          <w:tab w:val="left" w:pos="856"/>
        </w:tabs>
        <w:ind w:left="860" w:hanging="860"/>
        <w:jc w:val="both"/>
      </w:pPr>
      <w:r>
        <w:rPr>
          <w:rStyle w:val="Zkladntext"/>
        </w:rPr>
        <w:t>Veškeré ceny uvedené v čl. 4 nezahrnují daň z přidané hodnoty, která bude zhotovitelem účtována podle platných právních předpisů.</w:t>
      </w:r>
    </w:p>
    <w:p w14:paraId="4025B9E9" w14:textId="77777777" w:rsidR="00106D0B" w:rsidRDefault="00CC760C">
      <w:pPr>
        <w:pStyle w:val="Zkladntext1"/>
        <w:numPr>
          <w:ilvl w:val="1"/>
          <w:numId w:val="9"/>
        </w:numPr>
        <w:tabs>
          <w:tab w:val="left" w:pos="856"/>
        </w:tabs>
        <w:spacing w:after="440"/>
        <w:ind w:left="860" w:hanging="860"/>
        <w:jc w:val="both"/>
      </w:pPr>
      <w:r>
        <w:rPr>
          <w:rStyle w:val="Zkladntext"/>
        </w:rPr>
        <w:t>Soupis prací a činností provedených v daném měsíci včetně ocenění bude uveden v předávacím protokolu, který vystavuje zhotovitel. Zhotovitel zašle předávací protokol k odsouhlasení objednateli do konce kalendářního měsíce. Objednatel je povinen předávací protokol odsouhlasit (podepsat) a vrátit zpět objednateli do 3 pracovních dnů od jeho doručení. Pokud objednatel tento termín nedodrží, požaduje se předávací protokol za odsouhlasený. Proces, komunikace bude probíhat přednostně elektronickou formou e-mailem</w:t>
      </w:r>
      <w:r>
        <w:rPr>
          <w:rStyle w:val="Zkladntext"/>
        </w:rPr>
        <w:t>.</w:t>
      </w:r>
    </w:p>
    <w:p w14:paraId="025A095F" w14:textId="77777777" w:rsidR="00106D0B" w:rsidRDefault="00CC760C">
      <w:pPr>
        <w:pStyle w:val="Zkladntext1"/>
        <w:spacing w:line="262" w:lineRule="auto"/>
        <w:jc w:val="center"/>
        <w:rPr>
          <w:sz w:val="22"/>
          <w:szCs w:val="22"/>
        </w:rPr>
      </w:pPr>
      <w:r>
        <w:rPr>
          <w:rStyle w:val="Zkladntext"/>
          <w:b/>
          <w:bCs/>
          <w:sz w:val="22"/>
          <w:szCs w:val="22"/>
        </w:rPr>
        <w:t>Článek 5</w:t>
      </w:r>
    </w:p>
    <w:p w14:paraId="5326404D" w14:textId="77777777" w:rsidR="00106D0B" w:rsidRDefault="00CC760C">
      <w:pPr>
        <w:pStyle w:val="Zkladntext1"/>
        <w:spacing w:line="262" w:lineRule="auto"/>
        <w:jc w:val="center"/>
        <w:rPr>
          <w:sz w:val="22"/>
          <w:szCs w:val="22"/>
        </w:rPr>
      </w:pPr>
      <w:r>
        <w:rPr>
          <w:rStyle w:val="Zkladntext"/>
          <w:b/>
          <w:bCs/>
          <w:sz w:val="22"/>
          <w:szCs w:val="22"/>
        </w:rPr>
        <w:t>Platební podmínky a fakturace</w:t>
      </w:r>
    </w:p>
    <w:p w14:paraId="7D7DAC0D" w14:textId="77777777" w:rsidR="00106D0B" w:rsidRDefault="00CC760C">
      <w:pPr>
        <w:pStyle w:val="Zkladntext1"/>
        <w:numPr>
          <w:ilvl w:val="1"/>
          <w:numId w:val="11"/>
        </w:numPr>
        <w:tabs>
          <w:tab w:val="left" w:pos="856"/>
        </w:tabs>
        <w:ind w:left="860" w:hanging="860"/>
        <w:jc w:val="both"/>
      </w:pPr>
      <w:r>
        <w:rPr>
          <w:rStyle w:val="Zkladntext"/>
        </w:rPr>
        <w:t>Objednatel se zavazuje uhradit dohodnutou cenu za řádně provedený předmět plnění, uvedený v čl. 1 této smlouvy. Smluvní strany se dohodly na bezhotovostních platbách z účtu objednatele ve prospěch účtu zhotovitele na základě vystavené měsíční faktury.</w:t>
      </w:r>
    </w:p>
    <w:p w14:paraId="593E7D03" w14:textId="77777777" w:rsidR="00106D0B" w:rsidRDefault="00CC760C">
      <w:pPr>
        <w:pStyle w:val="Zkladntext1"/>
        <w:numPr>
          <w:ilvl w:val="1"/>
          <w:numId w:val="11"/>
        </w:numPr>
        <w:tabs>
          <w:tab w:val="left" w:pos="856"/>
        </w:tabs>
        <w:ind w:left="860" w:hanging="860"/>
        <w:jc w:val="both"/>
        <w:rPr>
          <w:sz w:val="22"/>
          <w:szCs w:val="22"/>
        </w:rPr>
      </w:pPr>
      <w:r>
        <w:rPr>
          <w:rStyle w:val="Zkladntext"/>
        </w:rPr>
        <w:t xml:space="preserve">Platby za řádně provedený předmět plnění této smlouvy, uvedený v čl. 1 odst. 1.2 budou uskutečňovány na základě </w:t>
      </w:r>
      <w:r>
        <w:rPr>
          <w:rStyle w:val="Zkladntext"/>
          <w:b/>
          <w:bCs/>
          <w:sz w:val="22"/>
          <w:szCs w:val="22"/>
        </w:rPr>
        <w:t xml:space="preserve">měsíčních faktur </w:t>
      </w:r>
      <w:r>
        <w:rPr>
          <w:rStyle w:val="Zkladntext"/>
        </w:rPr>
        <w:t xml:space="preserve">vystavených zhotovitelem do pátého pracovního dne měsíce následujícího po měsíci, ve kterém zhotovitel provedl fakturované práce. </w:t>
      </w:r>
      <w:r>
        <w:rPr>
          <w:rStyle w:val="Zkladntext"/>
          <w:b/>
          <w:bCs/>
          <w:sz w:val="22"/>
          <w:szCs w:val="22"/>
        </w:rPr>
        <w:t>Na faktuře musí být cena rozepsána takto:</w:t>
      </w:r>
    </w:p>
    <w:p w14:paraId="4D4EB388" w14:textId="77777777" w:rsidR="00106D0B" w:rsidRDefault="00CC760C">
      <w:pPr>
        <w:pStyle w:val="Zkladntext1"/>
        <w:numPr>
          <w:ilvl w:val="0"/>
          <w:numId w:val="12"/>
        </w:numPr>
        <w:tabs>
          <w:tab w:val="left" w:pos="1426"/>
        </w:tabs>
        <w:ind w:left="1420" w:hanging="560"/>
        <w:jc w:val="both"/>
      </w:pPr>
      <w:r>
        <w:rPr>
          <w:rStyle w:val="Zkladntext"/>
        </w:rPr>
        <w:t>Cena za zajištění provozu tepelného zařízení, tzn. provádění pravidelných prohlídek a běžné údržby tepelného zařízení.</w:t>
      </w:r>
    </w:p>
    <w:p w14:paraId="5F4A4145" w14:textId="77777777" w:rsidR="00106D0B" w:rsidRDefault="00CC760C">
      <w:pPr>
        <w:pStyle w:val="Zkladntext1"/>
        <w:numPr>
          <w:ilvl w:val="0"/>
          <w:numId w:val="12"/>
        </w:numPr>
        <w:tabs>
          <w:tab w:val="left" w:pos="1426"/>
        </w:tabs>
        <w:ind w:firstLine="860"/>
        <w:jc w:val="both"/>
      </w:pPr>
      <w:r>
        <w:rPr>
          <w:rStyle w:val="Zkladntext"/>
        </w:rPr>
        <w:t>Cena za materiál.</w:t>
      </w:r>
    </w:p>
    <w:p w14:paraId="3EB6DE3D" w14:textId="77777777" w:rsidR="00106D0B" w:rsidRDefault="00CC760C">
      <w:pPr>
        <w:pStyle w:val="Zkladntext1"/>
        <w:numPr>
          <w:ilvl w:val="0"/>
          <w:numId w:val="12"/>
        </w:numPr>
        <w:tabs>
          <w:tab w:val="left" w:pos="1426"/>
        </w:tabs>
        <w:ind w:left="1420" w:hanging="560"/>
        <w:jc w:val="both"/>
      </w:pPr>
      <w:r>
        <w:rPr>
          <w:rStyle w:val="Zkladntext"/>
        </w:rPr>
        <w:t>Cena za v příslušném měsíci provedené práce nad rámec drobné a běžné údržby (za každý jednotlivý případ / objednávku bude uvedena samostatná cena).</w:t>
      </w:r>
    </w:p>
    <w:p w14:paraId="0878B2C4" w14:textId="77777777" w:rsidR="00106D0B" w:rsidRDefault="00CC760C">
      <w:pPr>
        <w:pStyle w:val="Zkladntext1"/>
        <w:numPr>
          <w:ilvl w:val="0"/>
          <w:numId w:val="12"/>
        </w:numPr>
        <w:tabs>
          <w:tab w:val="left" w:pos="1426"/>
        </w:tabs>
        <w:ind w:firstLine="860"/>
        <w:jc w:val="both"/>
      </w:pPr>
      <w:r>
        <w:rPr>
          <w:rStyle w:val="Zkladntext"/>
        </w:rPr>
        <w:t>Cena za v příslušném měsíci provedené činnosti havarijního charakteru.</w:t>
      </w:r>
    </w:p>
    <w:p w14:paraId="196EAC33" w14:textId="77777777" w:rsidR="00106D0B" w:rsidRDefault="00CC760C">
      <w:pPr>
        <w:pStyle w:val="Zkladntext1"/>
        <w:numPr>
          <w:ilvl w:val="1"/>
          <w:numId w:val="11"/>
        </w:numPr>
        <w:tabs>
          <w:tab w:val="left" w:pos="856"/>
        </w:tabs>
        <w:ind w:left="860" w:hanging="860"/>
        <w:jc w:val="both"/>
      </w:pPr>
      <w:r>
        <w:rPr>
          <w:rStyle w:val="Zkladntext"/>
        </w:rPr>
        <w:t>Faktura musí obsahovat náležitosti účetního a daňového dokladu podle platných právních předpisů. Nedílnou součástí faktury budou předávací protokoly o skutečně provedených pracích a předaných dokladech v daném měsíci, podepsané oprávněnými zástupci obou smluvních stran, případně dle odst. 4.6 této smlouvy.</w:t>
      </w:r>
    </w:p>
    <w:p w14:paraId="45D0CD56" w14:textId="77777777" w:rsidR="00106D0B" w:rsidRDefault="00CC760C">
      <w:pPr>
        <w:pStyle w:val="Zkladntext1"/>
        <w:numPr>
          <w:ilvl w:val="1"/>
          <w:numId w:val="11"/>
        </w:numPr>
        <w:tabs>
          <w:tab w:val="left" w:pos="856"/>
        </w:tabs>
        <w:ind w:left="860" w:hanging="860"/>
        <w:jc w:val="both"/>
        <w:sectPr w:rsidR="00106D0B">
          <w:headerReference w:type="default" r:id="rId15"/>
          <w:footerReference w:type="default" r:id="rId16"/>
          <w:headerReference w:type="first" r:id="rId17"/>
          <w:footerReference w:type="first" r:id="rId18"/>
          <w:pgSz w:w="11906" w:h="16838"/>
          <w:pgMar w:top="1135" w:right="1093" w:bottom="1313" w:left="814" w:header="0" w:footer="3" w:gutter="0"/>
          <w:cols w:space="720"/>
          <w:noEndnote/>
          <w:titlePg/>
          <w:docGrid w:linePitch="360"/>
        </w:sectPr>
      </w:pPr>
      <w:r>
        <w:rPr>
          <w:rStyle w:val="Zkladntext"/>
        </w:rPr>
        <w:t>Neobsahuje-li faktura smluvené náležitosti a údaje, nebo bude-li vystavena v nesprávné výši nebo před datem jejího možného vystavení, je neplatná a bude objednatelem ve lhůtě</w:t>
      </w:r>
    </w:p>
    <w:p w14:paraId="7662278B" w14:textId="77777777" w:rsidR="00106D0B" w:rsidRDefault="00CC760C">
      <w:pPr>
        <w:pStyle w:val="Zkladntext1"/>
        <w:ind w:left="860"/>
        <w:jc w:val="both"/>
      </w:pPr>
      <w:r>
        <w:rPr>
          <w:rStyle w:val="Zkladntext"/>
        </w:rPr>
        <w:lastRenderedPageBreak/>
        <w:t>splatnosti vrácena zhotoviteli. Zhotovitel je v takovém případě povinen vystavit novou fakturu s novou lhůtou splatnosti.</w:t>
      </w:r>
    </w:p>
    <w:p w14:paraId="2E93EE64" w14:textId="77777777" w:rsidR="00106D0B" w:rsidRDefault="00CC760C">
      <w:pPr>
        <w:pStyle w:val="Zkladntext1"/>
        <w:numPr>
          <w:ilvl w:val="1"/>
          <w:numId w:val="11"/>
        </w:numPr>
        <w:tabs>
          <w:tab w:val="left" w:pos="852"/>
        </w:tabs>
        <w:ind w:left="860" w:hanging="860"/>
        <w:jc w:val="both"/>
      </w:pPr>
      <w:r>
        <w:rPr>
          <w:rStyle w:val="Zkladntext"/>
        </w:rPr>
        <w:t>Faktury budou doručovány poštou, osobně nebo elektronicky. Místem doručení je podatelna objednatele. Za rozhodný den doručení faktury se považuje den vyznačený podatelnou objednatele.</w:t>
      </w:r>
    </w:p>
    <w:p w14:paraId="7C2D4592" w14:textId="77777777" w:rsidR="00106D0B" w:rsidRDefault="00CC760C">
      <w:pPr>
        <w:pStyle w:val="Zkladntext1"/>
        <w:ind w:firstLine="760"/>
        <w:jc w:val="both"/>
      </w:pPr>
      <w:r>
        <w:rPr>
          <w:rStyle w:val="Zkladntext"/>
          <w:b/>
          <w:bCs/>
          <w:sz w:val="22"/>
          <w:szCs w:val="22"/>
        </w:rPr>
        <w:t xml:space="preserve">Adresa pro doručení měsíční faktury: </w:t>
      </w:r>
      <w:r>
        <w:rPr>
          <w:rStyle w:val="Zkladntext"/>
        </w:rPr>
        <w:t>SPORTOVNÍ AREÁLY MOST, a.s.</w:t>
      </w:r>
    </w:p>
    <w:p w14:paraId="6FD2EAAC" w14:textId="77777777" w:rsidR="00106D0B" w:rsidRDefault="00CC760C">
      <w:pPr>
        <w:pStyle w:val="Zkladntext1"/>
        <w:ind w:left="5060"/>
        <w:jc w:val="both"/>
      </w:pPr>
      <w:r>
        <w:rPr>
          <w:rStyle w:val="Zkladntext"/>
        </w:rPr>
        <w:t>Tř. Budovatelů 112/7</w:t>
      </w:r>
    </w:p>
    <w:p w14:paraId="0981B369" w14:textId="77777777" w:rsidR="00106D0B" w:rsidRDefault="00CC760C">
      <w:pPr>
        <w:pStyle w:val="Zkladntext1"/>
        <w:ind w:left="5060"/>
        <w:jc w:val="both"/>
      </w:pPr>
      <w:r>
        <w:rPr>
          <w:rStyle w:val="Zkladntext"/>
        </w:rPr>
        <w:t>434 01 Most</w:t>
      </w:r>
    </w:p>
    <w:p w14:paraId="4FCC7E6A" w14:textId="593E9B37" w:rsidR="00106D0B" w:rsidRDefault="00CC760C">
      <w:pPr>
        <w:pStyle w:val="Zkladntext1"/>
        <w:ind w:firstLine="860"/>
        <w:jc w:val="both"/>
      </w:pPr>
      <w:r>
        <w:rPr>
          <w:rStyle w:val="Zkladntext"/>
          <w:b/>
          <w:bCs/>
          <w:sz w:val="22"/>
          <w:szCs w:val="22"/>
        </w:rPr>
        <w:t xml:space="preserve">Adresa pro doručení měsíční faktury elektronicky: </w:t>
      </w:r>
    </w:p>
    <w:p w14:paraId="731A75FB" w14:textId="77777777" w:rsidR="00106D0B" w:rsidRDefault="00CC760C">
      <w:pPr>
        <w:pStyle w:val="Zkladntext1"/>
        <w:numPr>
          <w:ilvl w:val="1"/>
          <w:numId w:val="11"/>
        </w:numPr>
        <w:tabs>
          <w:tab w:val="left" w:pos="852"/>
        </w:tabs>
        <w:ind w:left="860" w:hanging="860"/>
        <w:jc w:val="both"/>
      </w:pPr>
      <w:r>
        <w:rPr>
          <w:rStyle w:val="Zkladntext"/>
        </w:rPr>
        <w:t xml:space="preserve">Objednatel zaplatí zhotoviteli cenu za řádně provedený předmět plnění této </w:t>
      </w:r>
      <w:proofErr w:type="gramStart"/>
      <w:r>
        <w:rPr>
          <w:rStyle w:val="Zkladntext"/>
        </w:rPr>
        <w:t>smlouvy</w:t>
      </w:r>
      <w:proofErr w:type="gramEnd"/>
      <w:r>
        <w:rPr>
          <w:rStyle w:val="Zkladntext"/>
        </w:rPr>
        <w:t xml:space="preserve"> a to ve lhůtě </w:t>
      </w:r>
      <w:r>
        <w:rPr>
          <w:rStyle w:val="Zkladntext"/>
          <w:b/>
          <w:bCs/>
          <w:sz w:val="22"/>
          <w:szCs w:val="22"/>
        </w:rPr>
        <w:t xml:space="preserve">30 dní </w:t>
      </w:r>
      <w:r>
        <w:rPr>
          <w:rStyle w:val="Zkladntext"/>
        </w:rPr>
        <w:t>poté, kdy objednateli bude zhotovitelem doručeno vyúčtování ceny formou faktury při dodržení náležitosti fakturace.</w:t>
      </w:r>
    </w:p>
    <w:p w14:paraId="592D1757" w14:textId="77777777" w:rsidR="00106D0B" w:rsidRDefault="00CC760C">
      <w:pPr>
        <w:pStyle w:val="Zkladntext1"/>
        <w:numPr>
          <w:ilvl w:val="1"/>
          <w:numId w:val="11"/>
        </w:numPr>
        <w:tabs>
          <w:tab w:val="left" w:pos="852"/>
        </w:tabs>
        <w:ind w:left="860" w:hanging="860"/>
        <w:jc w:val="both"/>
      </w:pPr>
      <w:r>
        <w:rPr>
          <w:rStyle w:val="Zkladntext"/>
        </w:rPr>
        <w:t>Termín splatnosti faktury a peněžitý závazek objednatele je objednatelem splněn dnem, kdy je odepsána příslušná částka z bankovního účtu objednatele ve prospěch účtu zhotovitele.</w:t>
      </w:r>
    </w:p>
    <w:p w14:paraId="31E559DF" w14:textId="77777777" w:rsidR="00106D0B" w:rsidRDefault="00CC760C">
      <w:pPr>
        <w:pStyle w:val="Zkladntext1"/>
        <w:numPr>
          <w:ilvl w:val="1"/>
          <w:numId w:val="11"/>
        </w:numPr>
        <w:tabs>
          <w:tab w:val="left" w:pos="852"/>
        </w:tabs>
        <w:spacing w:after="420"/>
        <w:ind w:left="860" w:hanging="860"/>
        <w:jc w:val="both"/>
      </w:pPr>
      <w:r>
        <w:rPr>
          <w:rStyle w:val="Zkladntext"/>
        </w:rPr>
        <w:t>Budou-li smluvní strany v prodlení s placením smluvní pokuty, faktury nebo jiného peněžitého závazku nebo budou-li v prodlení s plněním vykonatelného soudního rozhodnutí znějícího na peněžité plnění, činí smluvní úrok z prodlení 0,02 % z dlužné částky za každý den prodlení až do úplného zaplacení dlužné peněžité částky.</w:t>
      </w:r>
    </w:p>
    <w:p w14:paraId="46B57DC1" w14:textId="77777777" w:rsidR="00106D0B" w:rsidRDefault="00CC760C">
      <w:pPr>
        <w:pStyle w:val="Zkladntext1"/>
        <w:spacing w:line="262" w:lineRule="auto"/>
        <w:jc w:val="center"/>
        <w:rPr>
          <w:sz w:val="22"/>
          <w:szCs w:val="22"/>
        </w:rPr>
      </w:pPr>
      <w:r>
        <w:rPr>
          <w:rStyle w:val="Zkladntext"/>
          <w:b/>
          <w:bCs/>
          <w:sz w:val="22"/>
          <w:szCs w:val="22"/>
        </w:rPr>
        <w:t>Článek 6</w:t>
      </w:r>
    </w:p>
    <w:p w14:paraId="3BA6225D" w14:textId="77777777" w:rsidR="00106D0B" w:rsidRDefault="00CC760C">
      <w:pPr>
        <w:pStyle w:val="Zkladntext1"/>
        <w:spacing w:line="262" w:lineRule="auto"/>
        <w:jc w:val="center"/>
        <w:rPr>
          <w:sz w:val="22"/>
          <w:szCs w:val="22"/>
        </w:rPr>
      </w:pPr>
      <w:r>
        <w:rPr>
          <w:rStyle w:val="Zkladntext"/>
          <w:b/>
          <w:bCs/>
          <w:sz w:val="22"/>
          <w:szCs w:val="22"/>
        </w:rPr>
        <w:t>Ochrana životního prostředí</w:t>
      </w:r>
    </w:p>
    <w:p w14:paraId="6F812E09" w14:textId="77777777" w:rsidR="00106D0B" w:rsidRDefault="00CC760C">
      <w:pPr>
        <w:pStyle w:val="Zkladntext1"/>
        <w:numPr>
          <w:ilvl w:val="1"/>
          <w:numId w:val="13"/>
        </w:numPr>
        <w:tabs>
          <w:tab w:val="left" w:pos="852"/>
        </w:tabs>
        <w:spacing w:line="262" w:lineRule="auto"/>
        <w:jc w:val="both"/>
        <w:rPr>
          <w:sz w:val="22"/>
          <w:szCs w:val="22"/>
        </w:rPr>
      </w:pPr>
      <w:r>
        <w:rPr>
          <w:rStyle w:val="Zkladntext"/>
          <w:b/>
          <w:bCs/>
          <w:sz w:val="22"/>
          <w:szCs w:val="22"/>
        </w:rPr>
        <w:t>Povinnosti zhotovitele na úseku ochrany životního prostředí</w:t>
      </w:r>
    </w:p>
    <w:p w14:paraId="49D010D2" w14:textId="77777777" w:rsidR="00106D0B" w:rsidRDefault="00CC760C">
      <w:pPr>
        <w:pStyle w:val="Zkladntext1"/>
        <w:numPr>
          <w:ilvl w:val="2"/>
          <w:numId w:val="13"/>
        </w:numPr>
        <w:tabs>
          <w:tab w:val="left" w:pos="852"/>
        </w:tabs>
        <w:ind w:left="860" w:hanging="860"/>
        <w:jc w:val="both"/>
      </w:pPr>
      <w:r>
        <w:rPr>
          <w:rStyle w:val="Zkladntext"/>
        </w:rPr>
        <w:t>Zhotovitel bude při plnění svých povinností podle této smlouvy bezvýhradně dodržovat aplikovatelná ustanovení právních předpisů a správních rozhodnutí v oblasti ochrany životního prostředí a bude si vždy počínat tak, aby omezil negativní dopady své činnosti na životní prostředí.</w:t>
      </w:r>
    </w:p>
    <w:p w14:paraId="4E222460" w14:textId="77777777" w:rsidR="00106D0B" w:rsidRDefault="00CC760C">
      <w:pPr>
        <w:pStyle w:val="Zkladntext1"/>
        <w:numPr>
          <w:ilvl w:val="2"/>
          <w:numId w:val="13"/>
        </w:numPr>
        <w:tabs>
          <w:tab w:val="left" w:pos="852"/>
        </w:tabs>
        <w:ind w:left="860" w:hanging="860"/>
        <w:jc w:val="both"/>
      </w:pPr>
      <w:r>
        <w:rPr>
          <w:rStyle w:val="Zkladntext"/>
        </w:rPr>
        <w:t>V případě vzniku ekologické havárie je zhotovitel povinen tuto skutečnost bezodkladně nahlásit zmocněnci objednatele a vedle odstraňování následků vlastními silami a na vlastní náklady je povinen dbát pokynů objednatele a učinit veškerá opatření, aby zajistil součinnost zaměstnanců zhotovitele při likvidaci následků havárie.</w:t>
      </w:r>
    </w:p>
    <w:p w14:paraId="0EDA59C9" w14:textId="77777777" w:rsidR="00106D0B" w:rsidRDefault="00CC760C">
      <w:pPr>
        <w:pStyle w:val="Zkladntext1"/>
        <w:numPr>
          <w:ilvl w:val="1"/>
          <w:numId w:val="13"/>
        </w:numPr>
        <w:tabs>
          <w:tab w:val="left" w:pos="852"/>
        </w:tabs>
        <w:spacing w:line="262" w:lineRule="auto"/>
        <w:jc w:val="both"/>
        <w:rPr>
          <w:sz w:val="22"/>
          <w:szCs w:val="22"/>
        </w:rPr>
      </w:pPr>
      <w:r>
        <w:rPr>
          <w:rStyle w:val="Zkladntext"/>
          <w:b/>
          <w:bCs/>
          <w:sz w:val="22"/>
          <w:szCs w:val="22"/>
        </w:rPr>
        <w:t>Nakládání s odpady</w:t>
      </w:r>
    </w:p>
    <w:p w14:paraId="69B31E80" w14:textId="77777777" w:rsidR="00106D0B" w:rsidRDefault="00CC760C">
      <w:pPr>
        <w:pStyle w:val="Zkladntext1"/>
        <w:numPr>
          <w:ilvl w:val="2"/>
          <w:numId w:val="13"/>
        </w:numPr>
        <w:tabs>
          <w:tab w:val="left" w:pos="852"/>
        </w:tabs>
        <w:spacing w:after="420"/>
        <w:ind w:left="860" w:hanging="860"/>
        <w:jc w:val="both"/>
      </w:pPr>
      <w:r>
        <w:rPr>
          <w:rStyle w:val="Zkladntext"/>
        </w:rPr>
        <w:t>Nakládání s odpady vzniklými při plnění této smlouvy, zejména pak třídění, shromažďování, skladování, nakládku a odvoz odpadu ke zneškodňování (odstraňování odpadu) zabezpečuje zhotovitel na své náklady a bez výhrad v souladu s aplikovatelnými právními předpisy. V případech plnění této smlouvy dle bodů 1.2.3, 1.2.4 a 1.2.6 budou náklady za odstraňování odpadu vyčísleny v nabídkové ceně a fakturovány v rámci jednotlivých případů.</w:t>
      </w:r>
    </w:p>
    <w:p w14:paraId="17A61455" w14:textId="77777777" w:rsidR="00106D0B" w:rsidRDefault="00CC760C">
      <w:pPr>
        <w:pStyle w:val="Zkladntext1"/>
        <w:spacing w:line="262" w:lineRule="auto"/>
        <w:jc w:val="center"/>
        <w:rPr>
          <w:sz w:val="22"/>
          <w:szCs w:val="22"/>
        </w:rPr>
      </w:pPr>
      <w:r>
        <w:rPr>
          <w:rStyle w:val="Zkladntext"/>
          <w:b/>
          <w:bCs/>
          <w:sz w:val="22"/>
          <w:szCs w:val="22"/>
        </w:rPr>
        <w:t>Článek 7</w:t>
      </w:r>
    </w:p>
    <w:p w14:paraId="5966AFB5" w14:textId="77777777" w:rsidR="00106D0B" w:rsidRDefault="00CC760C">
      <w:pPr>
        <w:pStyle w:val="Zkladntext1"/>
        <w:spacing w:line="262" w:lineRule="auto"/>
        <w:jc w:val="center"/>
        <w:rPr>
          <w:sz w:val="22"/>
          <w:szCs w:val="22"/>
        </w:rPr>
      </w:pPr>
      <w:r>
        <w:rPr>
          <w:rStyle w:val="Zkladntext"/>
          <w:b/>
          <w:bCs/>
          <w:sz w:val="22"/>
          <w:szCs w:val="22"/>
        </w:rPr>
        <w:t>Součinnost objednatele</w:t>
      </w:r>
    </w:p>
    <w:p w14:paraId="536FA0BF" w14:textId="77777777" w:rsidR="00106D0B" w:rsidRDefault="00CC760C">
      <w:pPr>
        <w:pStyle w:val="Zkladntext1"/>
        <w:jc w:val="both"/>
      </w:pPr>
      <w:r>
        <w:rPr>
          <w:rStyle w:val="Zkladntext"/>
        </w:rPr>
        <w:t>Objednatel se zavazuje poskytnout zhotoviteli řádně a včas následující protiplnění:</w:t>
      </w:r>
    </w:p>
    <w:p w14:paraId="7C76B219" w14:textId="77777777" w:rsidR="00106D0B" w:rsidRDefault="00CC760C">
      <w:pPr>
        <w:pStyle w:val="Zkladntext1"/>
        <w:numPr>
          <w:ilvl w:val="1"/>
          <w:numId w:val="14"/>
        </w:numPr>
        <w:tabs>
          <w:tab w:val="left" w:pos="852"/>
        </w:tabs>
        <w:ind w:left="860" w:hanging="860"/>
        <w:jc w:val="both"/>
      </w:pPr>
      <w:r>
        <w:rPr>
          <w:rStyle w:val="Zkladntext"/>
        </w:rPr>
        <w:t>Potřebné informace a podklady tak, jak to budou jednotlivé činnosti vyžadovat, přičemž plně odpovídá za úplnost a správnost těchto podkladů a informací.</w:t>
      </w:r>
    </w:p>
    <w:p w14:paraId="709B6CCE" w14:textId="77777777" w:rsidR="00106D0B" w:rsidRDefault="00CC760C">
      <w:pPr>
        <w:pStyle w:val="Zkladntext1"/>
        <w:ind w:left="860"/>
        <w:jc w:val="both"/>
      </w:pPr>
      <w:r>
        <w:rPr>
          <w:rStyle w:val="Zkladntext"/>
        </w:rPr>
        <w:t xml:space="preserve">Jedná se zejména o předložení průvodní </w:t>
      </w:r>
      <w:proofErr w:type="gramStart"/>
      <w:r>
        <w:rPr>
          <w:rStyle w:val="Zkladntext"/>
        </w:rPr>
        <w:t>dokumentace - všech</w:t>
      </w:r>
      <w:proofErr w:type="gramEnd"/>
      <w:r>
        <w:rPr>
          <w:rStyle w:val="Zkladntext"/>
        </w:rPr>
        <w:t xml:space="preserve"> platných pasportů TN, VS, revizních (výchozích a periodických) zpráv vyhrazených technických a elektrických zařízení, protokolů o určení vnějších vlivů prostředí.</w:t>
      </w:r>
    </w:p>
    <w:p w14:paraId="15AA0144" w14:textId="77777777" w:rsidR="00106D0B" w:rsidRDefault="00CC760C">
      <w:pPr>
        <w:pStyle w:val="Zkladntext1"/>
        <w:numPr>
          <w:ilvl w:val="1"/>
          <w:numId w:val="14"/>
        </w:numPr>
        <w:tabs>
          <w:tab w:val="left" w:pos="844"/>
        </w:tabs>
        <w:ind w:left="840" w:hanging="840"/>
        <w:jc w:val="both"/>
      </w:pPr>
      <w:r>
        <w:rPr>
          <w:rStyle w:val="Zkladntext"/>
        </w:rPr>
        <w:t xml:space="preserve">Nebudou-li podklady či informace dodané objednatelem úplné, správné či jednoznačné, nelze uplatnit na zhotoviteli náhradu škody ani jiné smluvní sankce. Pokud bude příkaz objednatele </w:t>
      </w:r>
      <w:r>
        <w:rPr>
          <w:rStyle w:val="Zkladntext"/>
        </w:rPr>
        <w:lastRenderedPageBreak/>
        <w:t>zjevně nevhodný, zhotovitel objednatele na toto upozorní, trvá-li však objednatel na svém příkazu a toto písemně potvrdí, neodpovídá zhotovitel za vady plnění a škodu takto vzniklou.</w:t>
      </w:r>
    </w:p>
    <w:p w14:paraId="35FF4CDE" w14:textId="77777777" w:rsidR="00106D0B" w:rsidRDefault="00CC760C">
      <w:pPr>
        <w:pStyle w:val="Zkladntext1"/>
        <w:numPr>
          <w:ilvl w:val="1"/>
          <w:numId w:val="14"/>
        </w:numPr>
        <w:tabs>
          <w:tab w:val="left" w:pos="844"/>
        </w:tabs>
        <w:ind w:left="840" w:hanging="840"/>
        <w:jc w:val="both"/>
      </w:pPr>
      <w:r>
        <w:rPr>
          <w:rStyle w:val="Zkladntext"/>
        </w:rPr>
        <w:t>Umožnit volný a bezproblémový přístup pracovníků zhotovitele k tepelnému zařízení, na němž budou vykonávány činnosti uvedené v čl. 1 této smlouvy.</w:t>
      </w:r>
    </w:p>
    <w:p w14:paraId="1E34BF36" w14:textId="77777777" w:rsidR="00106D0B" w:rsidRDefault="00CC760C">
      <w:pPr>
        <w:pStyle w:val="Zkladntext1"/>
        <w:numPr>
          <w:ilvl w:val="1"/>
          <w:numId w:val="14"/>
        </w:numPr>
        <w:tabs>
          <w:tab w:val="left" w:pos="844"/>
        </w:tabs>
        <w:spacing w:after="420"/>
        <w:ind w:left="840" w:hanging="840"/>
        <w:jc w:val="both"/>
      </w:pPr>
      <w:r>
        <w:rPr>
          <w:rStyle w:val="Zkladntext"/>
        </w:rPr>
        <w:t xml:space="preserve">Nutnou součinnost pro provádění předmětu plnění této smlouvy, </w:t>
      </w:r>
      <w:proofErr w:type="spellStart"/>
      <w:r>
        <w:rPr>
          <w:rStyle w:val="Zkladntext"/>
        </w:rPr>
        <w:t>m.j</w:t>
      </w:r>
      <w:proofErr w:type="spellEnd"/>
      <w:r>
        <w:rPr>
          <w:rStyle w:val="Zkladntext"/>
        </w:rPr>
        <w:t xml:space="preserve">. z důvodu odstavování, zkoušek a testů havarijních prvků </w:t>
      </w:r>
      <w:proofErr w:type="spellStart"/>
      <w:r>
        <w:rPr>
          <w:rStyle w:val="Zkladntext"/>
        </w:rPr>
        <w:t>MaR</w:t>
      </w:r>
      <w:proofErr w:type="spellEnd"/>
      <w:r>
        <w:rPr>
          <w:rStyle w:val="Zkladntext"/>
        </w:rPr>
        <w:t>, neboť není známa návaznost na další technologie.</w:t>
      </w:r>
    </w:p>
    <w:p w14:paraId="689836EF" w14:textId="77777777" w:rsidR="00106D0B" w:rsidRDefault="00CC760C">
      <w:pPr>
        <w:pStyle w:val="Zkladntext1"/>
        <w:spacing w:line="262" w:lineRule="auto"/>
        <w:jc w:val="center"/>
        <w:rPr>
          <w:sz w:val="22"/>
          <w:szCs w:val="22"/>
        </w:rPr>
      </w:pPr>
      <w:r>
        <w:rPr>
          <w:rStyle w:val="Zkladntext"/>
          <w:b/>
          <w:bCs/>
          <w:sz w:val="22"/>
          <w:szCs w:val="22"/>
        </w:rPr>
        <w:t>Článek 8</w:t>
      </w:r>
    </w:p>
    <w:p w14:paraId="32805122" w14:textId="77777777" w:rsidR="00106D0B" w:rsidRDefault="00CC760C">
      <w:pPr>
        <w:pStyle w:val="Zkladntext1"/>
        <w:spacing w:line="262" w:lineRule="auto"/>
        <w:jc w:val="center"/>
        <w:rPr>
          <w:sz w:val="22"/>
          <w:szCs w:val="22"/>
        </w:rPr>
      </w:pPr>
      <w:r>
        <w:rPr>
          <w:rStyle w:val="Zkladntext"/>
          <w:b/>
          <w:bCs/>
          <w:sz w:val="22"/>
          <w:szCs w:val="22"/>
        </w:rPr>
        <w:t>Doba platnosti smlouvy</w:t>
      </w:r>
    </w:p>
    <w:p w14:paraId="7FB544D0" w14:textId="77777777" w:rsidR="00106D0B" w:rsidRDefault="00CC760C">
      <w:pPr>
        <w:pStyle w:val="Zkladntext1"/>
        <w:numPr>
          <w:ilvl w:val="1"/>
          <w:numId w:val="15"/>
        </w:numPr>
        <w:tabs>
          <w:tab w:val="left" w:pos="844"/>
        </w:tabs>
        <w:jc w:val="both"/>
        <w:rPr>
          <w:sz w:val="22"/>
          <w:szCs w:val="22"/>
        </w:rPr>
      </w:pPr>
      <w:r>
        <w:rPr>
          <w:rStyle w:val="Zkladntext"/>
        </w:rPr>
        <w:t xml:space="preserve">Smlouva se uzavírá na dobu určitou </w:t>
      </w:r>
      <w:r>
        <w:rPr>
          <w:rStyle w:val="Zkladntext"/>
          <w:b/>
          <w:bCs/>
          <w:sz w:val="22"/>
          <w:szCs w:val="22"/>
        </w:rPr>
        <w:t>od 01. 02. 2024 do 31.12. 2026.</w:t>
      </w:r>
    </w:p>
    <w:p w14:paraId="681DD9FE" w14:textId="77777777" w:rsidR="00106D0B" w:rsidRDefault="00CC760C">
      <w:pPr>
        <w:pStyle w:val="Zkladntext1"/>
        <w:numPr>
          <w:ilvl w:val="1"/>
          <w:numId w:val="15"/>
        </w:numPr>
        <w:tabs>
          <w:tab w:val="left" w:pos="844"/>
        </w:tabs>
        <w:spacing w:after="420"/>
        <w:jc w:val="both"/>
      </w:pPr>
      <w:r>
        <w:rPr>
          <w:rStyle w:val="Zkladntext"/>
        </w:rPr>
        <w:t>Smlouvu lze vypovědět s dvouměsíční výpovědní dobou dle článku 13.</w:t>
      </w:r>
    </w:p>
    <w:p w14:paraId="5C40DDFB" w14:textId="77777777" w:rsidR="00106D0B" w:rsidRDefault="00CC760C">
      <w:pPr>
        <w:pStyle w:val="Zkladntext1"/>
        <w:spacing w:line="262" w:lineRule="auto"/>
        <w:jc w:val="center"/>
        <w:rPr>
          <w:sz w:val="22"/>
          <w:szCs w:val="22"/>
        </w:rPr>
      </w:pPr>
      <w:r>
        <w:rPr>
          <w:rStyle w:val="Zkladntext"/>
          <w:b/>
          <w:bCs/>
          <w:sz w:val="22"/>
          <w:szCs w:val="22"/>
        </w:rPr>
        <w:t>Článek 9</w:t>
      </w:r>
    </w:p>
    <w:p w14:paraId="3F90D7ED" w14:textId="77777777" w:rsidR="00106D0B" w:rsidRDefault="00CC760C">
      <w:pPr>
        <w:pStyle w:val="Zkladntext1"/>
        <w:spacing w:line="262" w:lineRule="auto"/>
        <w:jc w:val="center"/>
        <w:rPr>
          <w:sz w:val="22"/>
          <w:szCs w:val="22"/>
        </w:rPr>
      </w:pPr>
      <w:r>
        <w:rPr>
          <w:rStyle w:val="Zkladntext"/>
          <w:b/>
          <w:bCs/>
          <w:sz w:val="22"/>
          <w:szCs w:val="22"/>
        </w:rPr>
        <w:t>Odpovědnost za vady, záruka</w:t>
      </w:r>
    </w:p>
    <w:p w14:paraId="32B86E99" w14:textId="77777777" w:rsidR="00106D0B" w:rsidRDefault="00CC760C">
      <w:pPr>
        <w:pStyle w:val="Zkladntext1"/>
        <w:numPr>
          <w:ilvl w:val="1"/>
          <w:numId w:val="16"/>
        </w:numPr>
        <w:tabs>
          <w:tab w:val="left" w:pos="844"/>
        </w:tabs>
        <w:ind w:left="840" w:hanging="840"/>
        <w:jc w:val="both"/>
      </w:pPr>
      <w:r>
        <w:rPr>
          <w:rStyle w:val="Zkladntext"/>
        </w:rPr>
        <w:t xml:space="preserve">Předmět smlouvy má vady, jestliže nebyl proveden v požadovaném množství, jakosti, kvalitě a provedení tak, jak je ujednáno v této smlouvě, nebo </w:t>
      </w:r>
      <w:r>
        <w:rPr>
          <w:rStyle w:val="Zkladntext"/>
        </w:rPr>
        <w:t>jestliže neodpovídá výsledku určenému ve smlouvě, účelu využití, případně nemá vlastnosti výslovně stanovené smlouvou nebo obecně závaznými právními předpisy a ČSN platnými v době plnění předmětu smlouvy. Objednatel je povinen oznámit zhotoviteli vady díla bez zbytečného odkladu ihned poté, kdy je zjistí, to znamená do 20 dnů od zjištění vady (realizované zhotovitelem dle této smlouvy).</w:t>
      </w:r>
    </w:p>
    <w:p w14:paraId="6877B2B4" w14:textId="77777777" w:rsidR="00106D0B" w:rsidRDefault="00CC760C">
      <w:pPr>
        <w:pStyle w:val="Zkladntext1"/>
        <w:numPr>
          <w:ilvl w:val="1"/>
          <w:numId w:val="16"/>
        </w:numPr>
        <w:tabs>
          <w:tab w:val="left" w:pos="844"/>
        </w:tabs>
        <w:ind w:left="840" w:hanging="840"/>
        <w:jc w:val="both"/>
      </w:pPr>
      <w:r>
        <w:rPr>
          <w:rStyle w:val="Zkladntext"/>
        </w:rPr>
        <w:t>Zhotovitel poskytuje objednateli záruku za to, že veškeré činnosti a práce zhotovitele budou prosté jakýchkoliv vad, věcných i právních.</w:t>
      </w:r>
    </w:p>
    <w:p w14:paraId="530F9C66" w14:textId="77777777" w:rsidR="00106D0B" w:rsidRDefault="00CC760C">
      <w:pPr>
        <w:pStyle w:val="Zkladntext1"/>
        <w:numPr>
          <w:ilvl w:val="1"/>
          <w:numId w:val="16"/>
        </w:numPr>
        <w:tabs>
          <w:tab w:val="left" w:pos="844"/>
        </w:tabs>
        <w:spacing w:after="420"/>
        <w:ind w:left="840" w:hanging="840"/>
        <w:jc w:val="both"/>
      </w:pPr>
      <w:r>
        <w:rPr>
          <w:rStyle w:val="Zkladntext"/>
        </w:rPr>
        <w:t>Zhotovitel zodpovídá objednateli za jakékoliv a všechny závazky, škody, nároky, poplatky, pokuty a výdaje jakéhokoliv druhu, které vyplývají nebo jsou výsledkem porušení zákonů, předpisů, norem apod. pracovníky zhotovitele v souvislosti s prováděním předmětu plnění této smlouvy.</w:t>
      </w:r>
    </w:p>
    <w:p w14:paraId="18EFDC4F" w14:textId="77777777" w:rsidR="00106D0B" w:rsidRDefault="00CC760C">
      <w:pPr>
        <w:pStyle w:val="Zkladntext1"/>
        <w:spacing w:line="262" w:lineRule="auto"/>
        <w:jc w:val="center"/>
        <w:rPr>
          <w:sz w:val="22"/>
          <w:szCs w:val="22"/>
        </w:rPr>
      </w:pPr>
      <w:r>
        <w:rPr>
          <w:rStyle w:val="Zkladntext"/>
          <w:b/>
          <w:bCs/>
          <w:sz w:val="22"/>
          <w:szCs w:val="22"/>
        </w:rPr>
        <w:t>Článek 10</w:t>
      </w:r>
    </w:p>
    <w:p w14:paraId="44E381B7" w14:textId="77777777" w:rsidR="00106D0B" w:rsidRDefault="00CC760C">
      <w:pPr>
        <w:pStyle w:val="Zkladntext1"/>
        <w:spacing w:line="262" w:lineRule="auto"/>
        <w:jc w:val="center"/>
        <w:rPr>
          <w:sz w:val="22"/>
          <w:szCs w:val="22"/>
        </w:rPr>
      </w:pPr>
      <w:r>
        <w:rPr>
          <w:rStyle w:val="Zkladntext"/>
          <w:b/>
          <w:bCs/>
          <w:sz w:val="22"/>
          <w:szCs w:val="22"/>
        </w:rPr>
        <w:t>Náhrada škody</w:t>
      </w:r>
    </w:p>
    <w:p w14:paraId="66F41A1A" w14:textId="77777777" w:rsidR="00106D0B" w:rsidRDefault="00CC760C">
      <w:pPr>
        <w:pStyle w:val="Zkladntext1"/>
        <w:numPr>
          <w:ilvl w:val="1"/>
          <w:numId w:val="17"/>
        </w:numPr>
        <w:tabs>
          <w:tab w:val="left" w:pos="844"/>
        </w:tabs>
        <w:ind w:left="840" w:hanging="840"/>
        <w:jc w:val="both"/>
      </w:pPr>
      <w:r>
        <w:rPr>
          <w:rStyle w:val="Zkladntext"/>
        </w:rPr>
        <w:t xml:space="preserve">Strana, která poruší svou povinnost vyplývající z této smlouvy, je povinna nahradit druhé straně vzniklou škodu, ledaže prokáže, že porušení povinnosti bylo způsobeno okolnostmi </w:t>
      </w:r>
      <w:r>
        <w:rPr>
          <w:rStyle w:val="Zkladntext"/>
        </w:rPr>
        <w:t>vylučujícími odpovědnost.</w:t>
      </w:r>
    </w:p>
    <w:p w14:paraId="3D9A425E" w14:textId="77777777" w:rsidR="00106D0B" w:rsidRDefault="00CC760C">
      <w:pPr>
        <w:pStyle w:val="Zkladntext1"/>
        <w:numPr>
          <w:ilvl w:val="1"/>
          <w:numId w:val="17"/>
        </w:numPr>
        <w:tabs>
          <w:tab w:val="left" w:pos="844"/>
        </w:tabs>
        <w:ind w:left="840" w:hanging="840"/>
        <w:jc w:val="both"/>
      </w:pPr>
      <w:r>
        <w:rPr>
          <w:rStyle w:val="Zkladntext"/>
        </w:rPr>
        <w:t>Skutečnosti vylučující odpovědnost, které vznikly vyšší mocí, jsou omezeny pouze na dobu, pokud trvá překážka, s níž jsou tyto skutečnosti spojeny.</w:t>
      </w:r>
    </w:p>
    <w:p w14:paraId="61F0F1B4" w14:textId="77777777" w:rsidR="00106D0B" w:rsidRDefault="00CC760C">
      <w:pPr>
        <w:pStyle w:val="Zkladntext1"/>
        <w:numPr>
          <w:ilvl w:val="1"/>
          <w:numId w:val="17"/>
        </w:numPr>
        <w:tabs>
          <w:tab w:val="left" w:pos="844"/>
        </w:tabs>
        <w:spacing w:after="0"/>
        <w:jc w:val="both"/>
      </w:pPr>
      <w:r>
        <w:rPr>
          <w:rStyle w:val="Zkladntext"/>
        </w:rPr>
        <w:t>Za vyšší moc se považují události jako války, revoluce, přírodní katastrofy jako povodně,</w:t>
      </w:r>
    </w:p>
    <w:p w14:paraId="73757342" w14:textId="77777777" w:rsidR="00106D0B" w:rsidRDefault="00CC760C">
      <w:pPr>
        <w:pStyle w:val="Zkladntext1"/>
        <w:ind w:left="840" w:firstLine="20"/>
        <w:jc w:val="both"/>
      </w:pPr>
      <w:r>
        <w:rPr>
          <w:rStyle w:val="Zkladntext"/>
        </w:rPr>
        <w:t>zemětřesení, vichřice, požáry apod., epidemie, rozhodnutí orgánů, která jsou nezávislá na vůli a kontrole zhotovitele.</w:t>
      </w:r>
    </w:p>
    <w:p w14:paraId="7BD3A841" w14:textId="77777777" w:rsidR="00106D0B" w:rsidRDefault="00CC760C">
      <w:pPr>
        <w:pStyle w:val="Zkladntext1"/>
        <w:numPr>
          <w:ilvl w:val="1"/>
          <w:numId w:val="17"/>
        </w:numPr>
        <w:tabs>
          <w:tab w:val="left" w:pos="844"/>
        </w:tabs>
        <w:ind w:left="840" w:hanging="840"/>
        <w:jc w:val="both"/>
        <w:sectPr w:rsidR="00106D0B">
          <w:headerReference w:type="default" r:id="rId19"/>
          <w:footerReference w:type="default" r:id="rId20"/>
          <w:headerReference w:type="first" r:id="rId21"/>
          <w:footerReference w:type="first" r:id="rId22"/>
          <w:pgSz w:w="11906" w:h="16838"/>
          <w:pgMar w:top="1135" w:right="1093" w:bottom="1313" w:left="814" w:header="0" w:footer="3" w:gutter="0"/>
          <w:cols w:space="720"/>
          <w:noEndnote/>
          <w:titlePg/>
          <w:docGrid w:linePitch="360"/>
        </w:sectPr>
      </w:pPr>
      <w:r>
        <w:rPr>
          <w:rStyle w:val="Zkladntext"/>
        </w:rPr>
        <w:t>V případě vzniku škody způsobené zhotovitelem v období trvání této smlouvy z důvodů porušení platných obecně závazných právních předpisů, zejména předpisů a vyhlášek a vyhlášek o ochraně životního prostředí, předpisů o bezpečnosti a ochraně zdraví při práci, dopravních předpisů a protipožárních předpisů, nese náklady na její odstranění zhotovitel. O vzniku škody bude zhotovitel informovat bez zbytečného odkladu objednatele a zároveň provede bez zbytečného odkladu všechna dostupná opatření k odstranění vznik</w:t>
      </w:r>
      <w:r>
        <w:rPr>
          <w:rStyle w:val="Zkladntext"/>
        </w:rPr>
        <w:t>lé škody. Odpovědnost za škodu nevylučuje ostatní smluvní závazky uvedené v této smlouvě.</w:t>
      </w:r>
    </w:p>
    <w:p w14:paraId="01EABA6E" w14:textId="77777777" w:rsidR="00106D0B" w:rsidRDefault="00CC760C">
      <w:pPr>
        <w:pStyle w:val="Zkladntext1"/>
        <w:numPr>
          <w:ilvl w:val="1"/>
          <w:numId w:val="17"/>
        </w:numPr>
        <w:tabs>
          <w:tab w:val="left" w:pos="845"/>
        </w:tabs>
        <w:spacing w:after="420"/>
        <w:ind w:left="860" w:hanging="860"/>
        <w:jc w:val="both"/>
      </w:pPr>
      <w:r>
        <w:rPr>
          <w:rStyle w:val="Zkladntext"/>
        </w:rPr>
        <w:lastRenderedPageBreak/>
        <w:t>Zhotovitel je povinen nahradit zaviněné škody, které způsobí na majetku fyzických a právnických osob v průběhu plnění předmětu smlouvy.</w:t>
      </w:r>
    </w:p>
    <w:p w14:paraId="24FEC855" w14:textId="77777777" w:rsidR="00106D0B" w:rsidRDefault="00CC760C">
      <w:pPr>
        <w:pStyle w:val="Zkladntext1"/>
        <w:spacing w:line="262" w:lineRule="auto"/>
        <w:jc w:val="center"/>
        <w:rPr>
          <w:sz w:val="22"/>
          <w:szCs w:val="22"/>
        </w:rPr>
      </w:pPr>
      <w:r>
        <w:rPr>
          <w:rStyle w:val="Zkladntext"/>
          <w:b/>
          <w:bCs/>
          <w:sz w:val="22"/>
          <w:szCs w:val="22"/>
        </w:rPr>
        <w:t>Článek 11</w:t>
      </w:r>
    </w:p>
    <w:p w14:paraId="5D582B76" w14:textId="77777777" w:rsidR="00106D0B" w:rsidRDefault="00CC760C">
      <w:pPr>
        <w:pStyle w:val="Zkladntext1"/>
        <w:spacing w:line="262" w:lineRule="auto"/>
        <w:jc w:val="center"/>
        <w:rPr>
          <w:sz w:val="22"/>
          <w:szCs w:val="22"/>
        </w:rPr>
      </w:pPr>
      <w:r>
        <w:rPr>
          <w:rStyle w:val="Zkladntext"/>
          <w:b/>
          <w:bCs/>
          <w:sz w:val="22"/>
          <w:szCs w:val="22"/>
        </w:rPr>
        <w:t>Smluvní pokuty</w:t>
      </w:r>
    </w:p>
    <w:p w14:paraId="1A8842C2" w14:textId="77777777" w:rsidR="00106D0B" w:rsidRDefault="00CC760C">
      <w:pPr>
        <w:pStyle w:val="Zkladntext1"/>
        <w:numPr>
          <w:ilvl w:val="1"/>
          <w:numId w:val="18"/>
        </w:numPr>
        <w:tabs>
          <w:tab w:val="left" w:pos="845"/>
        </w:tabs>
        <w:jc w:val="both"/>
      </w:pPr>
      <w:r>
        <w:rPr>
          <w:rStyle w:val="Zkladntext"/>
        </w:rPr>
        <w:t>Smluvní strany nesou odpovědnost za splnění závazků vyplývajících z této smlouvy.</w:t>
      </w:r>
    </w:p>
    <w:p w14:paraId="7875CDBC" w14:textId="77777777" w:rsidR="00106D0B" w:rsidRDefault="00CC760C">
      <w:pPr>
        <w:pStyle w:val="Zkladntext1"/>
        <w:ind w:left="860"/>
        <w:jc w:val="both"/>
      </w:pPr>
      <w:r>
        <w:rPr>
          <w:rStyle w:val="Zkladntext"/>
        </w:rPr>
        <w:t>Smluvní strany se dohodly pro případ porušení této smlouvy na následujících smluvních pokutách.</w:t>
      </w:r>
    </w:p>
    <w:p w14:paraId="5A62AD84" w14:textId="77777777" w:rsidR="00106D0B" w:rsidRDefault="00CC760C">
      <w:pPr>
        <w:pStyle w:val="Zkladntext1"/>
        <w:numPr>
          <w:ilvl w:val="1"/>
          <w:numId w:val="18"/>
        </w:numPr>
        <w:tabs>
          <w:tab w:val="left" w:pos="845"/>
        </w:tabs>
        <w:ind w:left="860" w:hanging="860"/>
        <w:jc w:val="both"/>
      </w:pPr>
      <w:r>
        <w:rPr>
          <w:rStyle w:val="Zkladntext"/>
        </w:rPr>
        <w:t xml:space="preserve">Zhotovitel zaplatí smluvní pokutu objednateli v případě, že zhotovitel nebude plnit předmět činnosti uvedený </w:t>
      </w:r>
      <w:r>
        <w:rPr>
          <w:rStyle w:val="Zkladntext"/>
          <w:b/>
          <w:bCs/>
          <w:sz w:val="22"/>
          <w:szCs w:val="22"/>
        </w:rPr>
        <w:t xml:space="preserve">v čl. 1 bodě 1.2 </w:t>
      </w:r>
      <w:r>
        <w:rPr>
          <w:rStyle w:val="Zkladntext"/>
        </w:rPr>
        <w:t>v takovém rozsahu, že:</w:t>
      </w:r>
    </w:p>
    <w:p w14:paraId="16A7837D" w14:textId="77777777" w:rsidR="00106D0B" w:rsidRDefault="00CC760C">
      <w:pPr>
        <w:pStyle w:val="Zkladntext1"/>
        <w:numPr>
          <w:ilvl w:val="0"/>
          <w:numId w:val="19"/>
        </w:numPr>
        <w:tabs>
          <w:tab w:val="left" w:pos="1134"/>
        </w:tabs>
        <w:spacing w:line="252" w:lineRule="auto"/>
        <w:ind w:left="1120" w:hanging="260"/>
        <w:jc w:val="both"/>
        <w:rPr>
          <w:sz w:val="22"/>
          <w:szCs w:val="22"/>
        </w:rPr>
      </w:pPr>
      <w:r>
        <w:rPr>
          <w:rStyle w:val="Zkladntext"/>
        </w:rPr>
        <w:t xml:space="preserve">Dojde k postihu/sankci objednatele od kontrolních </w:t>
      </w:r>
      <w:proofErr w:type="gramStart"/>
      <w:r>
        <w:rPr>
          <w:rStyle w:val="Zkladntext"/>
        </w:rPr>
        <w:t>orgánů - je</w:t>
      </w:r>
      <w:proofErr w:type="gramEnd"/>
      <w:r>
        <w:rPr>
          <w:rStyle w:val="Zkladntext"/>
        </w:rPr>
        <w:t xml:space="preserve"> stanovena </w:t>
      </w:r>
      <w:r>
        <w:rPr>
          <w:rStyle w:val="Zkladntext"/>
          <w:b/>
          <w:bCs/>
          <w:sz w:val="22"/>
          <w:szCs w:val="22"/>
        </w:rPr>
        <w:t>smluvní pokuta ve výši postihu/sankce.</w:t>
      </w:r>
    </w:p>
    <w:p w14:paraId="336C006B" w14:textId="77777777" w:rsidR="00106D0B" w:rsidRDefault="00CC760C">
      <w:pPr>
        <w:pStyle w:val="Zkladntext1"/>
        <w:numPr>
          <w:ilvl w:val="0"/>
          <w:numId w:val="19"/>
        </w:numPr>
        <w:tabs>
          <w:tab w:val="left" w:pos="1134"/>
        </w:tabs>
        <w:ind w:left="1120" w:hanging="260"/>
        <w:jc w:val="both"/>
      </w:pPr>
      <w:r>
        <w:rPr>
          <w:rStyle w:val="Zkladntext"/>
        </w:rPr>
        <w:t xml:space="preserve">Dojde v důsledku poruchy na tepelném zařízení z viny zhotovitele k výpadku dodávky tepelné energie či teplé užitkové vody v délce přesahující 24 hodin, je stanovena smluvní pokuta ve výši </w:t>
      </w:r>
      <w:r>
        <w:rPr>
          <w:rStyle w:val="Zkladntext"/>
          <w:b/>
          <w:bCs/>
          <w:sz w:val="22"/>
          <w:szCs w:val="22"/>
        </w:rPr>
        <w:t xml:space="preserve">2 000,- Kč </w:t>
      </w:r>
      <w:r>
        <w:rPr>
          <w:rStyle w:val="Zkladntext"/>
        </w:rPr>
        <w:t>za každých započatých 24 hodin v každém jednotlivém případě. Tuto smluvní pokutu není objednatel oprávněn požadovat v případě, že závadu nelze odstranit v požadované době z technických důvodů, z důvodu jednání třetích osob, nebo se jedná o výpadek z důvodu odstraňování havárií a poruch vzniklých na tepelném zařízení.</w:t>
      </w:r>
    </w:p>
    <w:p w14:paraId="5158D094" w14:textId="77777777" w:rsidR="00106D0B" w:rsidRDefault="00CC760C">
      <w:pPr>
        <w:pStyle w:val="Zkladntext1"/>
        <w:numPr>
          <w:ilvl w:val="0"/>
          <w:numId w:val="19"/>
        </w:numPr>
        <w:tabs>
          <w:tab w:val="left" w:pos="1134"/>
        </w:tabs>
        <w:ind w:left="1120" w:hanging="260"/>
        <w:jc w:val="both"/>
      </w:pPr>
      <w:r>
        <w:rPr>
          <w:rStyle w:val="Zkladntext"/>
        </w:rPr>
        <w:t xml:space="preserve">Netěsnost na předávací stanici nebude odstraněna do 48 hodin od jejího zjištění či nahlášení, je stanovena smluvní pokuta ve výši </w:t>
      </w:r>
      <w:r>
        <w:rPr>
          <w:rStyle w:val="Zkladntext"/>
          <w:b/>
          <w:bCs/>
          <w:sz w:val="22"/>
          <w:szCs w:val="22"/>
        </w:rPr>
        <w:t xml:space="preserve">500,- Kč </w:t>
      </w:r>
      <w:r>
        <w:rPr>
          <w:rStyle w:val="Zkladntext"/>
        </w:rPr>
        <w:t>za každý případ na předávací stanici.</w:t>
      </w:r>
    </w:p>
    <w:p w14:paraId="57469116" w14:textId="77777777" w:rsidR="00106D0B" w:rsidRDefault="00CC760C">
      <w:pPr>
        <w:pStyle w:val="Zkladntext1"/>
        <w:numPr>
          <w:ilvl w:val="0"/>
          <w:numId w:val="19"/>
        </w:numPr>
        <w:tabs>
          <w:tab w:val="left" w:pos="1134"/>
        </w:tabs>
        <w:ind w:left="1120" w:hanging="260"/>
        <w:jc w:val="both"/>
      </w:pPr>
      <w:r>
        <w:rPr>
          <w:rStyle w:val="Zkladntext"/>
        </w:rPr>
        <w:t xml:space="preserve">Neoznámí důležité informace dle této smlouvy zmocněnci objednatele, je stanovena smluvní pokuta ve výši </w:t>
      </w:r>
      <w:r>
        <w:rPr>
          <w:rStyle w:val="Zkladntext"/>
          <w:b/>
          <w:bCs/>
          <w:sz w:val="22"/>
          <w:szCs w:val="22"/>
        </w:rPr>
        <w:t xml:space="preserve">500,- Kč </w:t>
      </w:r>
      <w:r>
        <w:rPr>
          <w:rStyle w:val="Zkladntext"/>
        </w:rPr>
        <w:t>za každou závažnou informaci. Toto ustanovení platí pro obě smluvní strany.</w:t>
      </w:r>
    </w:p>
    <w:p w14:paraId="4938D23B" w14:textId="77777777" w:rsidR="00106D0B" w:rsidRDefault="00CC760C">
      <w:pPr>
        <w:pStyle w:val="Zkladntext1"/>
        <w:numPr>
          <w:ilvl w:val="1"/>
          <w:numId w:val="18"/>
        </w:numPr>
        <w:tabs>
          <w:tab w:val="left" w:pos="845"/>
        </w:tabs>
        <w:ind w:left="860" w:hanging="860"/>
        <w:jc w:val="both"/>
        <w:rPr>
          <w:sz w:val="22"/>
          <w:szCs w:val="22"/>
        </w:rPr>
      </w:pPr>
      <w:r>
        <w:rPr>
          <w:rStyle w:val="Zkladntext"/>
        </w:rPr>
        <w:t xml:space="preserve">Maximální hodnota za všechny smluvní pokuty uvedené v bodu 11.2 této smlouvy za jeden měsíc může činit </w:t>
      </w:r>
      <w:r>
        <w:rPr>
          <w:rStyle w:val="Zkladntext"/>
          <w:b/>
          <w:bCs/>
          <w:sz w:val="22"/>
          <w:szCs w:val="22"/>
        </w:rPr>
        <w:t>20 000,-Kč.</w:t>
      </w:r>
    </w:p>
    <w:p w14:paraId="23E60816" w14:textId="77777777" w:rsidR="00106D0B" w:rsidRDefault="00CC760C">
      <w:pPr>
        <w:pStyle w:val="Zkladntext1"/>
        <w:numPr>
          <w:ilvl w:val="1"/>
          <w:numId w:val="18"/>
        </w:numPr>
        <w:tabs>
          <w:tab w:val="left" w:pos="845"/>
        </w:tabs>
        <w:ind w:left="860" w:hanging="860"/>
        <w:jc w:val="both"/>
      </w:pPr>
      <w:r>
        <w:rPr>
          <w:rStyle w:val="Zkladntext"/>
        </w:rPr>
        <w:t xml:space="preserve">V případě, že se objednatel opozdí s proplacením faktury, řádně vystavené v souladu s čl. 5 této smlouvy, je stanovena smluvní pouta ve výši </w:t>
      </w:r>
      <w:proofErr w:type="gramStart"/>
      <w:r>
        <w:rPr>
          <w:rStyle w:val="Zkladntext"/>
          <w:b/>
          <w:bCs/>
          <w:sz w:val="22"/>
          <w:szCs w:val="22"/>
        </w:rPr>
        <w:t>0,5%</w:t>
      </w:r>
      <w:proofErr w:type="gramEnd"/>
      <w:r>
        <w:rPr>
          <w:rStyle w:val="Zkladntext"/>
          <w:b/>
          <w:bCs/>
          <w:sz w:val="22"/>
          <w:szCs w:val="22"/>
        </w:rPr>
        <w:t xml:space="preserve"> z fakturované částky </w:t>
      </w:r>
      <w:r>
        <w:rPr>
          <w:rStyle w:val="Zkladntext"/>
        </w:rPr>
        <w:t>a to za každý započatý den prodlení.</w:t>
      </w:r>
    </w:p>
    <w:p w14:paraId="4AD107FD" w14:textId="77777777" w:rsidR="00106D0B" w:rsidRDefault="00CC760C">
      <w:pPr>
        <w:pStyle w:val="Zkladntext1"/>
        <w:numPr>
          <w:ilvl w:val="1"/>
          <w:numId w:val="18"/>
        </w:numPr>
        <w:tabs>
          <w:tab w:val="left" w:pos="845"/>
        </w:tabs>
        <w:spacing w:after="420"/>
        <w:ind w:left="860" w:hanging="860"/>
        <w:jc w:val="both"/>
      </w:pPr>
      <w:r>
        <w:rPr>
          <w:rStyle w:val="Zkladntext"/>
        </w:rPr>
        <w:t xml:space="preserve">V případě nedodržení protiplnění objednatele dle čl. 7 (informace, součinnost aktualizace podkladů), je stanovena smluvní pokuta </w:t>
      </w:r>
      <w:r>
        <w:rPr>
          <w:rStyle w:val="Zkladntext"/>
          <w:b/>
          <w:bCs/>
          <w:sz w:val="22"/>
          <w:szCs w:val="22"/>
        </w:rPr>
        <w:t xml:space="preserve">ve výši účelně vynaložených vícenákladů či vyčíslených škod </w:t>
      </w:r>
      <w:r>
        <w:rPr>
          <w:rStyle w:val="Zkladntext"/>
        </w:rPr>
        <w:t>vzniklých jako bezprostřední důsledek neplnění.</w:t>
      </w:r>
    </w:p>
    <w:p w14:paraId="502C4023" w14:textId="77777777" w:rsidR="00106D0B" w:rsidRDefault="00CC760C">
      <w:pPr>
        <w:pStyle w:val="Zkladntext1"/>
        <w:spacing w:line="262" w:lineRule="auto"/>
        <w:jc w:val="center"/>
        <w:rPr>
          <w:sz w:val="22"/>
          <w:szCs w:val="22"/>
        </w:rPr>
      </w:pPr>
      <w:r>
        <w:rPr>
          <w:rStyle w:val="Zkladntext"/>
          <w:b/>
          <w:bCs/>
          <w:sz w:val="22"/>
          <w:szCs w:val="22"/>
        </w:rPr>
        <w:t>Článek 12</w:t>
      </w:r>
    </w:p>
    <w:p w14:paraId="4CA566A4" w14:textId="77777777" w:rsidR="00106D0B" w:rsidRDefault="00CC760C">
      <w:pPr>
        <w:pStyle w:val="Zkladntext1"/>
        <w:spacing w:line="262" w:lineRule="auto"/>
        <w:jc w:val="center"/>
        <w:rPr>
          <w:sz w:val="22"/>
          <w:szCs w:val="22"/>
        </w:rPr>
      </w:pPr>
      <w:r>
        <w:rPr>
          <w:rStyle w:val="Zkladntext"/>
          <w:b/>
          <w:bCs/>
          <w:sz w:val="22"/>
          <w:szCs w:val="22"/>
        </w:rPr>
        <w:t>Doložka o informacích</w:t>
      </w:r>
    </w:p>
    <w:p w14:paraId="005F78F3" w14:textId="77777777" w:rsidR="00106D0B" w:rsidRDefault="00CC760C">
      <w:pPr>
        <w:pStyle w:val="Zkladntext1"/>
        <w:numPr>
          <w:ilvl w:val="1"/>
          <w:numId w:val="20"/>
        </w:numPr>
        <w:tabs>
          <w:tab w:val="left" w:pos="845"/>
        </w:tabs>
        <w:ind w:left="860" w:hanging="860"/>
        <w:jc w:val="both"/>
      </w:pPr>
      <w:r>
        <w:rPr>
          <w:rStyle w:val="Zkladntext"/>
        </w:rPr>
        <w:t>Věcná informace bude považována za důvěrnou a nebude žádným způsobem bez předchozího písemného souhlasu informující strany zveřejněna informovanou stranou nebo jejími zástupci, a to jak zcela nebo částečně, a nebude použita informovanou stranou nebo jejími zástupci přímo či nepřímo pro žádné jiné účely, než se uvádí v této smlouvě.</w:t>
      </w:r>
    </w:p>
    <w:p w14:paraId="69AFADCF" w14:textId="77777777" w:rsidR="00106D0B" w:rsidRDefault="00CC760C">
      <w:pPr>
        <w:pStyle w:val="Zkladntext1"/>
        <w:numPr>
          <w:ilvl w:val="1"/>
          <w:numId w:val="20"/>
        </w:numPr>
        <w:tabs>
          <w:tab w:val="left" w:pos="845"/>
        </w:tabs>
        <w:ind w:left="860" w:hanging="860"/>
        <w:jc w:val="both"/>
      </w:pPr>
      <w:r>
        <w:rPr>
          <w:rStyle w:val="Zkladntext"/>
        </w:rPr>
        <w:t>Bez předchozího písemného souhlasu informující strany nebude informovaná strana odhalovat informace žádné jiné osobě o tom, že probíhají jednání týkající se podmínek uzavřené smlouvy nebo jakékoliv skutečnosti týkající se budoucích vztahů.</w:t>
      </w:r>
    </w:p>
    <w:p w14:paraId="13ABCC80" w14:textId="77777777" w:rsidR="00106D0B" w:rsidRDefault="00CC760C">
      <w:pPr>
        <w:pStyle w:val="Zkladntext1"/>
        <w:numPr>
          <w:ilvl w:val="1"/>
          <w:numId w:val="20"/>
        </w:numPr>
        <w:tabs>
          <w:tab w:val="left" w:pos="845"/>
        </w:tabs>
        <w:ind w:left="860" w:hanging="860"/>
        <w:jc w:val="both"/>
      </w:pPr>
      <w:r>
        <w:rPr>
          <w:rStyle w:val="Zkladntext"/>
        </w:rPr>
        <w:t>Strany podléhají sjednanému režimu i po zániku této smlouvy. Této povinnosti se zprostí jen na základě uděleného písemného souhlasu strany informující, nebo uplynutím jednoho roku od ukončení smlouvy.</w:t>
      </w:r>
    </w:p>
    <w:p w14:paraId="40D0F463" w14:textId="77777777" w:rsidR="00106D0B" w:rsidRDefault="00CC760C">
      <w:pPr>
        <w:pStyle w:val="Zkladntext1"/>
        <w:numPr>
          <w:ilvl w:val="1"/>
          <w:numId w:val="20"/>
        </w:numPr>
        <w:tabs>
          <w:tab w:val="left" w:pos="845"/>
        </w:tabs>
        <w:jc w:val="both"/>
      </w:pPr>
      <w:r>
        <w:rPr>
          <w:rStyle w:val="Zkladntext"/>
        </w:rPr>
        <w:t>Povinnost mlčenlivosti se nevztahuje na informace běžně známé při uzavření této smlouvy, na</w:t>
      </w:r>
    </w:p>
    <w:p w14:paraId="2B3C420C" w14:textId="77777777" w:rsidR="00106D0B" w:rsidRDefault="00CC760C">
      <w:pPr>
        <w:pStyle w:val="Zkladntext1"/>
        <w:ind w:left="840" w:firstLine="20"/>
        <w:jc w:val="both"/>
      </w:pPr>
      <w:r>
        <w:rPr>
          <w:rStyle w:val="Zkladntext"/>
        </w:rPr>
        <w:t xml:space="preserve">informace, které se takovými stanou po uzavření této smlouvy bez porušení povinnosti k ochraně informací sjednané mezi stranami této </w:t>
      </w:r>
      <w:r>
        <w:rPr>
          <w:rStyle w:val="Zkladntext"/>
        </w:rPr>
        <w:t xml:space="preserve">smlouvy, a rovněž na informace nezávisle získané </w:t>
      </w:r>
      <w:r>
        <w:rPr>
          <w:rStyle w:val="Zkladntext"/>
        </w:rPr>
        <w:lastRenderedPageBreak/>
        <w:t>zveřejňující stranou bez porušení jiné zákonné či smluvní povinnosti mlčenlivosti.</w:t>
      </w:r>
    </w:p>
    <w:p w14:paraId="41BE9629" w14:textId="77777777" w:rsidR="00106D0B" w:rsidRDefault="00CC760C">
      <w:pPr>
        <w:pStyle w:val="Zkladntext1"/>
        <w:numPr>
          <w:ilvl w:val="1"/>
          <w:numId w:val="20"/>
        </w:numPr>
        <w:tabs>
          <w:tab w:val="left" w:pos="839"/>
        </w:tabs>
        <w:spacing w:after="420"/>
        <w:ind w:left="840" w:hanging="840"/>
        <w:jc w:val="both"/>
      </w:pPr>
      <w:r>
        <w:rPr>
          <w:rStyle w:val="Zkladntext"/>
        </w:rPr>
        <w:t>Povinnosti mlčenlivosti se nemůže dovolávat žádná ze smluvních stran v soudním řízení ve sporu týkající se této smlouvy. Toto platí i pro jednání před státními orgány, v případě poskytování informací uloženého zákonem nebo na základě zákona, nebo v případě poskytnutí informací auditorům, jiným odborným poradcům, bankám, pojišťovnám, případně jiným spolupracujícím subjektům vázaným povinností k ochraně informací nejméně stejného rozsahu.</w:t>
      </w:r>
    </w:p>
    <w:p w14:paraId="47936787" w14:textId="77777777" w:rsidR="00106D0B" w:rsidRDefault="00CC760C">
      <w:pPr>
        <w:pStyle w:val="Zkladntext1"/>
        <w:spacing w:line="262" w:lineRule="auto"/>
        <w:jc w:val="center"/>
        <w:rPr>
          <w:sz w:val="22"/>
          <w:szCs w:val="22"/>
        </w:rPr>
      </w:pPr>
      <w:r>
        <w:rPr>
          <w:rStyle w:val="Zkladntext"/>
          <w:b/>
          <w:bCs/>
          <w:sz w:val="22"/>
          <w:szCs w:val="22"/>
        </w:rPr>
        <w:t>Článek 13</w:t>
      </w:r>
    </w:p>
    <w:p w14:paraId="7CF78E91" w14:textId="77777777" w:rsidR="00106D0B" w:rsidRDefault="00CC760C">
      <w:pPr>
        <w:pStyle w:val="Zkladntext1"/>
        <w:spacing w:line="262" w:lineRule="auto"/>
        <w:jc w:val="center"/>
        <w:rPr>
          <w:sz w:val="22"/>
          <w:szCs w:val="22"/>
        </w:rPr>
      </w:pPr>
      <w:r>
        <w:rPr>
          <w:rStyle w:val="Zkladntext"/>
          <w:b/>
          <w:bCs/>
          <w:sz w:val="22"/>
          <w:szCs w:val="22"/>
        </w:rPr>
        <w:t>Odstoupení od smlouvy</w:t>
      </w:r>
    </w:p>
    <w:p w14:paraId="4025396D" w14:textId="77777777" w:rsidR="00106D0B" w:rsidRDefault="00CC760C">
      <w:pPr>
        <w:pStyle w:val="Zkladntext1"/>
        <w:numPr>
          <w:ilvl w:val="1"/>
          <w:numId w:val="21"/>
        </w:numPr>
        <w:tabs>
          <w:tab w:val="left" w:pos="839"/>
        </w:tabs>
        <w:ind w:left="840" w:hanging="840"/>
        <w:jc w:val="both"/>
      </w:pPr>
      <w:r>
        <w:rPr>
          <w:rStyle w:val="Zkladntext"/>
        </w:rPr>
        <w:t>Smluvní strany mohou, aniž by ztrácely jakékoli další nároky vyplývající z porušení smlouvy druhou smluvní stranou, okamžitě odstoupit od smlouvy písemným oznámením, jestliže druhá smluvní strana vstoupí do likvidace nebo bylo-li rozhodnuto v insolvenčním řízení o úpadku nebo hrozícím úpadku druhé smluvní strany, nebo se druhá smluvní strana stane jinak neschopnou splnit své smluvní povinnosti. Smluvní strany mohou rovněž odstoupit od této smlouvy z dalších důvodů připuštěných zákonem nebo v této smlouvě vý</w:t>
      </w:r>
      <w:r>
        <w:rPr>
          <w:rStyle w:val="Zkladntext"/>
        </w:rPr>
        <w:t>slovně sjednaných. Dotýká-li se důvod odstoupení od smlouvy pouze některé části smluvního vztahu, je možné (nikoli však povinné) výslovně omezit odstoupení pouze na rozsah dotčený takovým důvodem.</w:t>
      </w:r>
    </w:p>
    <w:p w14:paraId="6F18E209" w14:textId="77777777" w:rsidR="00106D0B" w:rsidRDefault="00CC760C">
      <w:pPr>
        <w:pStyle w:val="Zkladntext1"/>
        <w:numPr>
          <w:ilvl w:val="1"/>
          <w:numId w:val="21"/>
        </w:numPr>
        <w:tabs>
          <w:tab w:val="left" w:pos="839"/>
        </w:tabs>
        <w:ind w:left="840" w:hanging="840"/>
        <w:jc w:val="both"/>
      </w:pPr>
      <w:r>
        <w:rPr>
          <w:rStyle w:val="Zkladntext"/>
        </w:rPr>
        <w:t>Odstoupením od smlouvy nejsou dotčeny nároky smluvních stran na smluvní pokuty a na náhradu škody. Smluvní strany jsou i nadále povinny plnit smlouvu v rozsahu, ve kterém nebyla odstoupením smluvní stranou zrušena.</w:t>
      </w:r>
    </w:p>
    <w:p w14:paraId="28A47280" w14:textId="77777777" w:rsidR="00106D0B" w:rsidRDefault="00CC760C">
      <w:pPr>
        <w:pStyle w:val="Zkladntext1"/>
        <w:numPr>
          <w:ilvl w:val="1"/>
          <w:numId w:val="21"/>
        </w:numPr>
        <w:tabs>
          <w:tab w:val="left" w:pos="839"/>
        </w:tabs>
        <w:ind w:left="840" w:hanging="840"/>
        <w:jc w:val="both"/>
      </w:pPr>
      <w:r>
        <w:rPr>
          <w:rStyle w:val="Zkladntext"/>
        </w:rPr>
        <w:t>Smluvní strana, která odstoupí od smlouvy v rozporu s ní, je povinna nahradit druhé straně prokazatelnou škodu, kterou jí tím způsobila.</w:t>
      </w:r>
    </w:p>
    <w:p w14:paraId="47C95C76" w14:textId="77777777" w:rsidR="00106D0B" w:rsidRDefault="00CC760C">
      <w:pPr>
        <w:pStyle w:val="Zkladntext1"/>
        <w:spacing w:after="420"/>
        <w:ind w:left="840" w:firstLine="20"/>
        <w:jc w:val="both"/>
      </w:pPr>
      <w:r>
        <w:rPr>
          <w:rStyle w:val="Zkladntext"/>
        </w:rPr>
        <w:t>Odstoupení od smlouvy se nedotýká smluvních ustanovení o řešení sporů podle této smlouvy a rovněž ujednání o ochraně informací</w:t>
      </w:r>
    </w:p>
    <w:p w14:paraId="12ECEB0B" w14:textId="77777777" w:rsidR="00106D0B" w:rsidRDefault="00CC760C">
      <w:pPr>
        <w:pStyle w:val="Zkladntext1"/>
        <w:spacing w:line="262" w:lineRule="auto"/>
        <w:jc w:val="center"/>
        <w:rPr>
          <w:sz w:val="22"/>
          <w:szCs w:val="22"/>
        </w:rPr>
      </w:pPr>
      <w:r>
        <w:rPr>
          <w:rStyle w:val="Zkladntext"/>
          <w:b/>
          <w:bCs/>
          <w:sz w:val="22"/>
          <w:szCs w:val="22"/>
        </w:rPr>
        <w:t>Článek 14</w:t>
      </w:r>
    </w:p>
    <w:p w14:paraId="2601C61C" w14:textId="77777777" w:rsidR="00106D0B" w:rsidRDefault="00CC760C">
      <w:pPr>
        <w:pStyle w:val="Zkladntext1"/>
        <w:spacing w:line="262" w:lineRule="auto"/>
        <w:jc w:val="center"/>
        <w:rPr>
          <w:sz w:val="22"/>
          <w:szCs w:val="22"/>
        </w:rPr>
      </w:pPr>
      <w:r>
        <w:rPr>
          <w:rStyle w:val="Zkladntext"/>
          <w:b/>
          <w:bCs/>
          <w:sz w:val="22"/>
          <w:szCs w:val="22"/>
        </w:rPr>
        <w:t>Ostatní ujednání</w:t>
      </w:r>
    </w:p>
    <w:p w14:paraId="2D19F418" w14:textId="77777777" w:rsidR="00106D0B" w:rsidRDefault="00CC760C">
      <w:pPr>
        <w:pStyle w:val="Zkladntext1"/>
        <w:numPr>
          <w:ilvl w:val="1"/>
          <w:numId w:val="22"/>
        </w:numPr>
        <w:tabs>
          <w:tab w:val="left" w:pos="839"/>
        </w:tabs>
        <w:ind w:left="840" w:hanging="840"/>
        <w:jc w:val="both"/>
      </w:pPr>
      <w:r>
        <w:rPr>
          <w:rStyle w:val="Zkladntext"/>
        </w:rPr>
        <w:t xml:space="preserve">Zjednání zhotovitele nevznikají objednateli ve vztahu </w:t>
      </w:r>
      <w:proofErr w:type="spellStart"/>
      <w:r>
        <w:rPr>
          <w:rStyle w:val="Zkladntext"/>
        </w:rPr>
        <w:t>ktřetím</w:t>
      </w:r>
      <w:proofErr w:type="spellEnd"/>
      <w:r>
        <w:rPr>
          <w:rStyle w:val="Zkladntext"/>
        </w:rPr>
        <w:t xml:space="preserve"> osobám ani práva ani povinnosti, vyjma případů, kdy objednatel jedná s třetí osobou samostatně.</w:t>
      </w:r>
    </w:p>
    <w:p w14:paraId="57B600FA" w14:textId="77777777" w:rsidR="00106D0B" w:rsidRDefault="00CC760C">
      <w:pPr>
        <w:pStyle w:val="Zkladntext1"/>
        <w:numPr>
          <w:ilvl w:val="1"/>
          <w:numId w:val="22"/>
        </w:numPr>
        <w:tabs>
          <w:tab w:val="left" w:pos="839"/>
        </w:tabs>
        <w:spacing w:after="420"/>
        <w:ind w:left="840" w:hanging="840"/>
        <w:jc w:val="both"/>
      </w:pPr>
      <w:r>
        <w:rPr>
          <w:rStyle w:val="Zkladntext"/>
        </w:rPr>
        <w:t>Zhotovitel je povinen bez zbytečného odkladu převést na objednatele všechna práva získaná při zařizování záležitosti a vydat mu vše, co při tom získal, a objednatel je povinen je převzít.</w:t>
      </w:r>
    </w:p>
    <w:p w14:paraId="7C5062DD" w14:textId="77777777" w:rsidR="00106D0B" w:rsidRDefault="00CC760C">
      <w:pPr>
        <w:pStyle w:val="Zkladntext1"/>
        <w:spacing w:line="262" w:lineRule="auto"/>
        <w:jc w:val="center"/>
        <w:rPr>
          <w:sz w:val="22"/>
          <w:szCs w:val="22"/>
        </w:rPr>
      </w:pPr>
      <w:r>
        <w:rPr>
          <w:rStyle w:val="Zkladntext"/>
          <w:b/>
          <w:bCs/>
          <w:sz w:val="22"/>
          <w:szCs w:val="22"/>
        </w:rPr>
        <w:t>Článek 15</w:t>
      </w:r>
    </w:p>
    <w:p w14:paraId="32EDB5A4" w14:textId="77777777" w:rsidR="00106D0B" w:rsidRDefault="00CC760C">
      <w:pPr>
        <w:pStyle w:val="Zkladntext1"/>
        <w:spacing w:line="262" w:lineRule="auto"/>
        <w:jc w:val="center"/>
        <w:rPr>
          <w:sz w:val="22"/>
          <w:szCs w:val="22"/>
        </w:rPr>
      </w:pPr>
      <w:r>
        <w:rPr>
          <w:rStyle w:val="Zkladntext"/>
          <w:b/>
          <w:bCs/>
          <w:sz w:val="22"/>
          <w:szCs w:val="22"/>
        </w:rPr>
        <w:t>Závěrečná ustanovení</w:t>
      </w:r>
    </w:p>
    <w:p w14:paraId="645E2A12" w14:textId="77777777" w:rsidR="00106D0B" w:rsidRDefault="00CC760C">
      <w:pPr>
        <w:pStyle w:val="Zkladntext1"/>
        <w:numPr>
          <w:ilvl w:val="1"/>
          <w:numId w:val="23"/>
        </w:numPr>
        <w:tabs>
          <w:tab w:val="left" w:pos="839"/>
        </w:tabs>
        <w:ind w:left="840" w:hanging="840"/>
        <w:jc w:val="both"/>
        <w:sectPr w:rsidR="00106D0B">
          <w:headerReference w:type="default" r:id="rId23"/>
          <w:footerReference w:type="default" r:id="rId24"/>
          <w:headerReference w:type="first" r:id="rId25"/>
          <w:footerReference w:type="first" r:id="rId26"/>
          <w:pgSz w:w="11906" w:h="16838"/>
          <w:pgMar w:top="1135" w:right="1093" w:bottom="1313" w:left="814" w:header="0" w:footer="3" w:gutter="0"/>
          <w:cols w:space="720"/>
          <w:noEndnote/>
          <w:titlePg/>
          <w:docGrid w:linePitch="360"/>
        </w:sectPr>
      </w:pPr>
      <w:r>
        <w:rPr>
          <w:rStyle w:val="Zkladntext"/>
        </w:rPr>
        <w:t>Tato smlouva (text i forma uzavírání či změny smlouvy) může být měněna nebo doplňována pouze písemnou formou číslovanými dodatky smlouvy s tím, že podmínkou platnosti změny nebo doplňku smlouvy je vlastnoruční podpis dodatku smlouvy oprávněnými zástupci obou smluvních stran, a to na téže listině. Dodatek smlouvy se současně adjustuje otiskem razítka každé smluvní strany. Podpis nemůže být nahrazen mechanickými prostředky. Dodatky smlouvy budou chronologicky řazeny vzestupnou řadou a číslovány. K platnosti d</w:t>
      </w:r>
      <w:r>
        <w:rPr>
          <w:rStyle w:val="Zkladntext"/>
        </w:rPr>
        <w:t>odatku smlouvy se vyžaduje dohoda o celém jeho obsahu s výslovným prohlášením smluvních stran o jeho součásti s touto smlouvou. Dodatky se vyhotovují v počtu tolika výtisků, v kolika byla uzavřena tato smlouva. Ke smlouvě neexistují žádná vedlejší ujednání či ústní dohody.</w:t>
      </w:r>
    </w:p>
    <w:p w14:paraId="0B80D80C" w14:textId="77777777" w:rsidR="00106D0B" w:rsidRDefault="00CC760C">
      <w:pPr>
        <w:pStyle w:val="Zkladntext1"/>
        <w:numPr>
          <w:ilvl w:val="1"/>
          <w:numId w:val="23"/>
        </w:numPr>
        <w:tabs>
          <w:tab w:val="left" w:pos="833"/>
        </w:tabs>
        <w:spacing w:after="0"/>
        <w:jc w:val="both"/>
      </w:pPr>
      <w:r>
        <w:rPr>
          <w:rStyle w:val="Zkladntext"/>
        </w:rPr>
        <w:lastRenderedPageBreak/>
        <w:t>Tato smlouva byla sepsána ve dvou (2) stejnopisech v jazyce českém. Objednatel obdrží jeden</w:t>
      </w:r>
    </w:p>
    <w:p w14:paraId="68ED003A" w14:textId="77777777" w:rsidR="00106D0B" w:rsidRDefault="00CC760C">
      <w:pPr>
        <w:pStyle w:val="Zkladntext1"/>
        <w:numPr>
          <w:ilvl w:val="0"/>
          <w:numId w:val="24"/>
        </w:numPr>
        <w:tabs>
          <w:tab w:val="left" w:pos="1239"/>
        </w:tabs>
        <w:ind w:firstLine="840"/>
        <w:jc w:val="both"/>
      </w:pPr>
      <w:r>
        <w:rPr>
          <w:rStyle w:val="Zkladntext"/>
        </w:rPr>
        <w:t>stejnopis, Zhotovitel jeden (1) stejnopis.</w:t>
      </w:r>
    </w:p>
    <w:p w14:paraId="672E8FED" w14:textId="77777777" w:rsidR="00106D0B" w:rsidRDefault="00CC760C">
      <w:pPr>
        <w:pStyle w:val="Zkladntext1"/>
        <w:numPr>
          <w:ilvl w:val="1"/>
          <w:numId w:val="23"/>
        </w:numPr>
        <w:tabs>
          <w:tab w:val="left" w:pos="833"/>
        </w:tabs>
        <w:ind w:left="840" w:hanging="840"/>
        <w:jc w:val="both"/>
      </w:pPr>
      <w:r>
        <w:rPr>
          <w:rStyle w:val="Zkladntext"/>
        </w:rPr>
        <w:t xml:space="preserve">Pokud není ve smlouvě uvedeno jinak, řídí se práva a povinnosti smluvních stran i právní poměry z ní </w:t>
      </w:r>
      <w:r>
        <w:rPr>
          <w:rStyle w:val="Zkladntext"/>
        </w:rPr>
        <w:t>vyplývající zákonem č. 89/2012 Sb., občanský zákoník, v platném znění.</w:t>
      </w:r>
    </w:p>
    <w:p w14:paraId="005475A8" w14:textId="77777777" w:rsidR="00106D0B" w:rsidRDefault="00CC760C">
      <w:pPr>
        <w:pStyle w:val="Zkladntext1"/>
        <w:numPr>
          <w:ilvl w:val="1"/>
          <w:numId w:val="23"/>
        </w:numPr>
        <w:tabs>
          <w:tab w:val="left" w:pos="833"/>
        </w:tabs>
        <w:jc w:val="both"/>
      </w:pPr>
      <w:r>
        <w:rPr>
          <w:rStyle w:val="Zkladntext"/>
        </w:rPr>
        <w:t>Řešení vzniklých sporů:</w:t>
      </w:r>
    </w:p>
    <w:p w14:paraId="4332597D" w14:textId="77777777" w:rsidR="00106D0B" w:rsidRDefault="00CC760C">
      <w:pPr>
        <w:pStyle w:val="Zkladntext1"/>
        <w:numPr>
          <w:ilvl w:val="2"/>
          <w:numId w:val="23"/>
        </w:numPr>
        <w:tabs>
          <w:tab w:val="left" w:pos="833"/>
        </w:tabs>
        <w:ind w:left="840" w:hanging="840"/>
        <w:jc w:val="both"/>
      </w:pPr>
      <w:r>
        <w:rPr>
          <w:rStyle w:val="Zkladntext"/>
        </w:rPr>
        <w:t>Smluvní strany se budou snažit o to, aby veškeré spory vzniklé při realizaci této smlouvy nebo v souvislosti s ní, byly řešeny nejdříve cestou vzájemné dohody.</w:t>
      </w:r>
    </w:p>
    <w:p w14:paraId="7D9FF7BC" w14:textId="77777777" w:rsidR="00106D0B" w:rsidRDefault="00CC760C">
      <w:pPr>
        <w:pStyle w:val="Zkladntext1"/>
        <w:numPr>
          <w:ilvl w:val="2"/>
          <w:numId w:val="23"/>
        </w:numPr>
        <w:tabs>
          <w:tab w:val="left" w:pos="833"/>
        </w:tabs>
        <w:ind w:left="840" w:hanging="840"/>
        <w:jc w:val="both"/>
      </w:pPr>
      <w:r>
        <w:rPr>
          <w:rStyle w:val="Zkladntext"/>
        </w:rPr>
        <w:t>Pokud za dvacet (20) dní od zahájení takových neformálních jednání nebudou smluvní strany schopny vyřešit spor vzájemnou dohodou, může každá ze smluvních stran podat návrh na řešení sporu soudní cestou.</w:t>
      </w:r>
    </w:p>
    <w:p w14:paraId="7CEFE207" w14:textId="77777777" w:rsidR="00106D0B" w:rsidRDefault="00CC760C">
      <w:pPr>
        <w:pStyle w:val="Zkladntext1"/>
        <w:numPr>
          <w:ilvl w:val="2"/>
          <w:numId w:val="23"/>
        </w:numPr>
        <w:tabs>
          <w:tab w:val="left" w:pos="833"/>
        </w:tabs>
        <w:jc w:val="both"/>
      </w:pPr>
      <w:r>
        <w:rPr>
          <w:rStyle w:val="Zkladntext"/>
        </w:rPr>
        <w:t>Spory technické povahy</w:t>
      </w:r>
    </w:p>
    <w:p w14:paraId="19BF14C4" w14:textId="77777777" w:rsidR="00106D0B" w:rsidRDefault="00CC760C">
      <w:pPr>
        <w:pStyle w:val="Zkladntext1"/>
        <w:ind w:left="840" w:firstLine="20"/>
        <w:jc w:val="both"/>
      </w:pPr>
      <w:r>
        <w:rPr>
          <w:rStyle w:val="Zkladntext"/>
        </w:rPr>
        <w:t xml:space="preserve">V případě rozhodnutí, zda je dílo provedeno v souladu s technickými podmínkami a technickými specifikacemi stanovenými smlouvou, budou obě strany respektovat stanovisko nezávislých odborných institucí, kterými budou Oblastní inspektorát práce pro Ústecký a Liberecký kraj se sídlem v Ústí nad Labem a Technická inspekce České republiky (TIČR), případně další nezávislé tuzemské zkušebny, znalci či právnické osoby podle jejich příslušnosti a oborů působnosti podle právních předpisů, směrnic a nařízení platných </w:t>
      </w:r>
      <w:r>
        <w:rPr>
          <w:rStyle w:val="Zkladntext"/>
        </w:rPr>
        <w:t>v České republice, na nichž se strany dohodnou.</w:t>
      </w:r>
    </w:p>
    <w:p w14:paraId="528C5E2C" w14:textId="77777777" w:rsidR="00106D0B" w:rsidRDefault="00CC760C">
      <w:pPr>
        <w:pStyle w:val="Zkladntext1"/>
        <w:numPr>
          <w:ilvl w:val="2"/>
          <w:numId w:val="23"/>
        </w:numPr>
        <w:tabs>
          <w:tab w:val="left" w:pos="833"/>
        </w:tabs>
        <w:ind w:left="840" w:hanging="840"/>
        <w:jc w:val="both"/>
      </w:pPr>
      <w:r>
        <w:rPr>
          <w:rStyle w:val="Zkladntext"/>
        </w:rPr>
        <w:t>V průběhu řešení případných sporů způsobem uvedeným v odstavcích 15.4.1 až 15.4.3 jsou smluvní strany povinny plnit veškeré své povinnosti ve lhůtách a způsobem stanoveným ve smlouvě.</w:t>
      </w:r>
    </w:p>
    <w:p w14:paraId="6E0595F3" w14:textId="77777777" w:rsidR="00106D0B" w:rsidRDefault="00CC760C">
      <w:pPr>
        <w:pStyle w:val="Zkladntext1"/>
        <w:numPr>
          <w:ilvl w:val="1"/>
          <w:numId w:val="23"/>
        </w:numPr>
        <w:tabs>
          <w:tab w:val="left" w:pos="833"/>
        </w:tabs>
        <w:ind w:left="840" w:hanging="840"/>
        <w:jc w:val="both"/>
      </w:pPr>
      <w:r>
        <w:rPr>
          <w:rStyle w:val="Zkladntext"/>
        </w:rPr>
        <w:t>V případě, že některá ustanovení této smlouvy budou prohlášena za neplatná a/nebo neúčinná, zůstávají ostatní ustanovení této smlouvy platná a účinná. Smluvní strany se zavazují nahradit bez zbytečného odkladu neplatné a/nebo neúčinné ustanovení toto smlouvy ustanovením platným a/nebo účinným, které bude odpovídat jejich projevu vůle učiněnému touto smlouvou.</w:t>
      </w:r>
    </w:p>
    <w:p w14:paraId="67566E8E" w14:textId="77777777" w:rsidR="00106D0B" w:rsidRDefault="00CC760C">
      <w:pPr>
        <w:pStyle w:val="Zkladntext1"/>
        <w:numPr>
          <w:ilvl w:val="1"/>
          <w:numId w:val="23"/>
        </w:numPr>
        <w:tabs>
          <w:tab w:val="left" w:pos="833"/>
        </w:tabs>
        <w:spacing w:after="0"/>
        <w:jc w:val="both"/>
      </w:pPr>
      <w:r>
        <w:rPr>
          <w:rStyle w:val="Zkladntext"/>
        </w:rPr>
        <w:t>V rozsahu, v jakém se tato smlouva odkazuje na interní předpisy Objednatele, jsou ustanovení</w:t>
      </w:r>
    </w:p>
    <w:p w14:paraId="79DC3159" w14:textId="77777777" w:rsidR="00106D0B" w:rsidRDefault="00CC760C">
      <w:pPr>
        <w:pStyle w:val="Zkladntext1"/>
        <w:ind w:left="840" w:firstLine="20"/>
        <w:jc w:val="both"/>
      </w:pPr>
      <w:r>
        <w:rPr>
          <w:rStyle w:val="Zkladntext"/>
        </w:rPr>
        <w:t>těchto interních předpisů součástí ujednání této smlouvy. Zhotovitel podpisem této smlouvy potvrzuje, že obdržel tyto interní předpisy, seznámil se s nimi a zavazuje seje dodržovat.</w:t>
      </w:r>
    </w:p>
    <w:p w14:paraId="0F5E1587" w14:textId="77777777" w:rsidR="00106D0B" w:rsidRDefault="00CC760C">
      <w:pPr>
        <w:pStyle w:val="Zkladntext1"/>
        <w:numPr>
          <w:ilvl w:val="1"/>
          <w:numId w:val="23"/>
        </w:numPr>
        <w:tabs>
          <w:tab w:val="left" w:pos="833"/>
        </w:tabs>
        <w:ind w:left="840" w:hanging="840"/>
        <w:jc w:val="both"/>
      </w:pPr>
      <w:r>
        <w:rPr>
          <w:rStyle w:val="Zkladntext"/>
        </w:rPr>
        <w:t>Veškerá korespondence v průběhu realizace díla a veškerá dokumentace bude v českém jazyce.</w:t>
      </w:r>
    </w:p>
    <w:p w14:paraId="276C88A1" w14:textId="77777777" w:rsidR="00106D0B" w:rsidRDefault="00CC760C">
      <w:pPr>
        <w:pStyle w:val="Zkladntext1"/>
        <w:numPr>
          <w:ilvl w:val="1"/>
          <w:numId w:val="23"/>
        </w:numPr>
        <w:tabs>
          <w:tab w:val="left" w:pos="833"/>
        </w:tabs>
        <w:ind w:left="840" w:hanging="840"/>
        <w:jc w:val="both"/>
      </w:pPr>
      <w:r>
        <w:rPr>
          <w:rStyle w:val="Zkladntext"/>
        </w:rPr>
        <w:t>Veškeré nároky stran musí být uplatněny písemnou formou a zasláním doporučenou zásilkou na doručovací adresu uvedenou na titulní straně této smlouvy, nebo osobním předáním oprávněné osobě proti podpisu. Za rozhodný termín se považuje datum doručení zásilky.</w:t>
      </w:r>
    </w:p>
    <w:p w14:paraId="09C23EE4" w14:textId="77777777" w:rsidR="00106D0B" w:rsidRDefault="00CC760C">
      <w:pPr>
        <w:pStyle w:val="Zkladntext1"/>
        <w:numPr>
          <w:ilvl w:val="1"/>
          <w:numId w:val="23"/>
        </w:numPr>
        <w:tabs>
          <w:tab w:val="left" w:pos="833"/>
        </w:tabs>
        <w:ind w:left="840" w:hanging="840"/>
        <w:jc w:val="both"/>
      </w:pPr>
      <w:r>
        <w:rPr>
          <w:rStyle w:val="Zkladntext"/>
        </w:rPr>
        <w:t>Smluvní strany souhlasí s tím, že v časové tísni lze poslat sdělení elektronickou poštou (e</w:t>
      </w:r>
      <w:r>
        <w:rPr>
          <w:rStyle w:val="Zkladntext"/>
        </w:rPr>
        <w:softHyphen/>
        <w:t>mailem), které však musí být bezodkladně potvrzeno doporučeným dopisem.</w:t>
      </w:r>
    </w:p>
    <w:p w14:paraId="7BF35F5B" w14:textId="77777777" w:rsidR="00106D0B" w:rsidRDefault="00CC760C">
      <w:pPr>
        <w:pStyle w:val="Zkladntext1"/>
        <w:numPr>
          <w:ilvl w:val="1"/>
          <w:numId w:val="23"/>
        </w:numPr>
        <w:tabs>
          <w:tab w:val="left" w:pos="833"/>
        </w:tabs>
        <w:ind w:left="840" w:hanging="840"/>
        <w:jc w:val="both"/>
      </w:pPr>
      <w:r>
        <w:rPr>
          <w:rStyle w:val="Zkladntext"/>
        </w:rPr>
        <w:t>Smluvní strany nesmějí převádět na jiné osoby úplně nebo zčásti práva a povinnosti vyplývající pro ně ze smlouvy, aniž by obdrželi předem písemný souhlas druhé strany. To neplatí, pokud jde o právo Objednatele na postoupení pohledávky.</w:t>
      </w:r>
    </w:p>
    <w:p w14:paraId="429E1E8B" w14:textId="77777777" w:rsidR="00106D0B" w:rsidRDefault="00CC760C">
      <w:pPr>
        <w:pStyle w:val="Zkladntext1"/>
        <w:numPr>
          <w:ilvl w:val="1"/>
          <w:numId w:val="23"/>
        </w:numPr>
        <w:tabs>
          <w:tab w:val="left" w:pos="833"/>
        </w:tabs>
        <w:ind w:left="840" w:hanging="840"/>
        <w:jc w:val="both"/>
      </w:pPr>
      <w:r>
        <w:rPr>
          <w:rStyle w:val="Zkladntext"/>
        </w:rPr>
        <w:t>Tato smlouva nabývá účinnosti v souladu s § 6 odst. 1) zákona č. 340/2015 Sb. o zvláštních podmínkách účinnosti některých smluv, uveřejňování těchto smluv a o registru smluv (zákon o registru smluv), dnem uveřejnění smlouvy v Registru smluv Ministerstva vnitra ČR, pokud není stanoveno jinak.</w:t>
      </w:r>
    </w:p>
    <w:p w14:paraId="47069755" w14:textId="77777777" w:rsidR="00106D0B" w:rsidRDefault="00CC760C">
      <w:pPr>
        <w:pStyle w:val="Zkladntext1"/>
        <w:numPr>
          <w:ilvl w:val="1"/>
          <w:numId w:val="23"/>
        </w:numPr>
        <w:tabs>
          <w:tab w:val="left" w:pos="833"/>
        </w:tabs>
        <w:ind w:left="840" w:hanging="840"/>
        <w:jc w:val="both"/>
      </w:pPr>
      <w:r>
        <w:rPr>
          <w:rStyle w:val="Zkladntext"/>
        </w:rPr>
        <w:t>Pokud tato smlouva podléhá uveřejnění v registru smluv dle zákona o registru smluv, smluvní strany se dohodly, že smlouvu v souladu s tímto zákonem uveřejní objednatel, a to nejpozději do 25 pracovních dnů od podpisu smlouvy. V případě nesplnění tohoto ujednání může uveřejnit smlouvu v registru zhotovitel.</w:t>
      </w:r>
      <w:r>
        <w:br w:type="page"/>
      </w:r>
    </w:p>
    <w:p w14:paraId="62E873BD" w14:textId="77777777" w:rsidR="00106D0B" w:rsidRDefault="00CC760C">
      <w:pPr>
        <w:pStyle w:val="Zkladntext1"/>
        <w:numPr>
          <w:ilvl w:val="1"/>
          <w:numId w:val="23"/>
        </w:numPr>
        <w:tabs>
          <w:tab w:val="left" w:pos="835"/>
        </w:tabs>
        <w:ind w:left="820" w:hanging="820"/>
        <w:jc w:val="both"/>
      </w:pPr>
      <w:r>
        <w:rPr>
          <w:rStyle w:val="Zkladntext"/>
        </w:rPr>
        <w:lastRenderedPageBreak/>
        <w:t xml:space="preserve">Osoby podepisující tuto smlouvu prohlašují, že jsou plně způsobilé a oprávněné k právním jednáním v rozsahu </w:t>
      </w:r>
      <w:r>
        <w:rPr>
          <w:rStyle w:val="Zkladntext"/>
        </w:rPr>
        <w:t>této smlouvy a že jim nejsou známy žádné právní ani faktické překážky bránící jejímu uzavření.</w:t>
      </w:r>
    </w:p>
    <w:p w14:paraId="0AAD0E07" w14:textId="77777777" w:rsidR="00106D0B" w:rsidRDefault="00CC760C">
      <w:pPr>
        <w:pStyle w:val="Zkladntext1"/>
        <w:numPr>
          <w:ilvl w:val="1"/>
          <w:numId w:val="23"/>
        </w:numPr>
        <w:tabs>
          <w:tab w:val="left" w:pos="835"/>
        </w:tabs>
        <w:ind w:left="820" w:hanging="820"/>
        <w:jc w:val="both"/>
      </w:pPr>
      <w:r>
        <w:rPr>
          <w:rStyle w:val="Zkladntext"/>
        </w:rPr>
        <w:t>Svým podpisem obě smluvní strany potvrzují, že se seznámily s celým obsahem smlouvy včetně jejích všech příloh a nemají pochybnosti o výkladu jejího znění a že tuto smlouvu uzavírají na základě své svobodné vůle.</w:t>
      </w:r>
    </w:p>
    <w:p w14:paraId="2BFFD964" w14:textId="77777777" w:rsidR="00106D0B" w:rsidRDefault="00CC760C">
      <w:pPr>
        <w:pStyle w:val="Zkladntext1"/>
        <w:numPr>
          <w:ilvl w:val="1"/>
          <w:numId w:val="23"/>
        </w:numPr>
        <w:tabs>
          <w:tab w:val="left" w:pos="835"/>
        </w:tabs>
        <w:spacing w:after="800"/>
        <w:jc w:val="both"/>
      </w:pPr>
      <w:r>
        <w:rPr>
          <w:rStyle w:val="Zkladntext"/>
        </w:rPr>
        <w:t xml:space="preserve">Smlouva nabývá platnosti dnem j ej </w:t>
      </w:r>
      <w:proofErr w:type="spellStart"/>
      <w:r>
        <w:rPr>
          <w:rStyle w:val="Zkladntext"/>
        </w:rPr>
        <w:t>ího</w:t>
      </w:r>
      <w:proofErr w:type="spellEnd"/>
      <w:r>
        <w:rPr>
          <w:rStyle w:val="Zkladntext"/>
        </w:rPr>
        <w:t xml:space="preserve"> podpisu oběma smluvními stranami.</w:t>
      </w:r>
    </w:p>
    <w:p w14:paraId="1143A9AC" w14:textId="77777777" w:rsidR="00106D0B" w:rsidRDefault="00CC760C">
      <w:pPr>
        <w:pStyle w:val="Zkladntext1"/>
        <w:spacing w:after="0"/>
        <w:jc w:val="center"/>
        <w:rPr>
          <w:sz w:val="22"/>
          <w:szCs w:val="22"/>
        </w:rPr>
      </w:pPr>
      <w:r>
        <w:rPr>
          <w:rStyle w:val="Zkladntext"/>
          <w:b/>
          <w:bCs/>
          <w:sz w:val="22"/>
          <w:szCs w:val="22"/>
        </w:rPr>
        <w:t>Místní, datová a podpisová doložka smluvních stran</w:t>
      </w:r>
    </w:p>
    <w:p w14:paraId="6BD0E4E1" w14:textId="0DF1F1FC" w:rsidR="00106D0B" w:rsidRDefault="00CC760C">
      <w:pPr>
        <w:spacing w:line="1" w:lineRule="exact"/>
      </w:pPr>
      <w:r>
        <w:rPr>
          <w:noProof/>
        </w:rPr>
        <mc:AlternateContent>
          <mc:Choice Requires="wps">
            <w:drawing>
              <wp:anchor distT="431800" distB="3295015" distL="0" distR="0" simplePos="0" relativeHeight="125829378" behindDoc="0" locked="0" layoutInCell="1" allowOverlap="1" wp14:anchorId="1FAAF58B" wp14:editId="7C9A9DF3">
                <wp:simplePos x="0" y="0"/>
                <wp:positionH relativeFrom="page">
                  <wp:posOffset>530860</wp:posOffset>
                </wp:positionH>
                <wp:positionV relativeFrom="paragraph">
                  <wp:posOffset>431800</wp:posOffset>
                </wp:positionV>
                <wp:extent cx="1069975" cy="67945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069975" cy="679450"/>
                        </a:xfrm>
                        <a:prstGeom prst="rect">
                          <a:avLst/>
                        </a:prstGeom>
                        <a:noFill/>
                      </wps:spPr>
                      <wps:txbx>
                        <w:txbxContent>
                          <w:p w14:paraId="609A9331" w14:textId="77777777" w:rsidR="00106D0B" w:rsidRDefault="00CC760C">
                            <w:pPr>
                              <w:pStyle w:val="Zkladntext1"/>
                              <w:spacing w:after="0" w:line="338" w:lineRule="auto"/>
                              <w:rPr>
                                <w:sz w:val="22"/>
                                <w:szCs w:val="22"/>
                              </w:rPr>
                            </w:pPr>
                            <w:r>
                              <w:rPr>
                                <w:rStyle w:val="Zkladntext"/>
                                <w:b/>
                                <w:bCs/>
                                <w:sz w:val="22"/>
                                <w:szCs w:val="22"/>
                              </w:rPr>
                              <w:t>Objednatel:</w:t>
                            </w:r>
                          </w:p>
                        </w:txbxContent>
                      </wps:txbx>
                      <wps:bodyPr lIns="0" tIns="0" rIns="0" bIns="0"/>
                    </wps:wsp>
                  </a:graphicData>
                </a:graphic>
              </wp:anchor>
            </w:drawing>
          </mc:Choice>
          <mc:Fallback>
            <w:pict>
              <v:shapetype w14:anchorId="1FAAF58B" id="_x0000_t202" coordsize="21600,21600" o:spt="202" path="m,l,21600r21600,l21600,xe">
                <v:stroke joinstyle="miter"/>
                <v:path gradientshapeok="t" o:connecttype="rect"/>
              </v:shapetype>
              <v:shape id="Shape 51" o:spid="_x0000_s1026" type="#_x0000_t202" style="position:absolute;margin-left:41.8pt;margin-top:34pt;width:84.25pt;height:53.5pt;z-index:125829378;visibility:visible;mso-wrap-style:square;mso-wrap-distance-left:0;mso-wrap-distance-top:34pt;mso-wrap-distance-right:0;mso-wrap-distance-bottom:259.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" filled="f" stroked="f">
                <v:textbox inset="0,0,0,0">
                  <w:txbxContent>
                    <w:p w14:paraId="609A9331" w14:textId="77777777" w:rsidR="00106D0B" w:rsidRDefault="00CC760C">
                      <w:pPr>
                        <w:pStyle w:val="Zkladntext1"/>
                        <w:spacing w:after="0" w:line="338" w:lineRule="auto"/>
                        <w:rPr>
                          <w:sz w:val="22"/>
                          <w:szCs w:val="22"/>
                        </w:rPr>
                      </w:pPr>
                      <w:r>
                        <w:rPr>
                          <w:rStyle w:val="Zkladntext"/>
                          <w:b/>
                          <w:bCs/>
                          <w:sz w:val="22"/>
                          <w:szCs w:val="22"/>
                        </w:rPr>
                        <w:t>Objednatel:</w:t>
                      </w:r>
                    </w:p>
                  </w:txbxContent>
                </v:textbox>
                <w10:wrap type="topAndBottom" anchorx="page"/>
              </v:shape>
            </w:pict>
          </mc:Fallback>
        </mc:AlternateContent>
      </w:r>
      <w:r>
        <w:rPr>
          <w:noProof/>
        </w:rPr>
        <mc:AlternateContent>
          <mc:Choice Requires="wps">
            <w:drawing>
              <wp:anchor distT="431800" distB="3800475" distL="0" distR="0" simplePos="0" relativeHeight="125829380" behindDoc="0" locked="0" layoutInCell="1" allowOverlap="1" wp14:anchorId="52AA65EB" wp14:editId="6E14BEE9">
                <wp:simplePos x="0" y="0"/>
                <wp:positionH relativeFrom="page">
                  <wp:posOffset>3731260</wp:posOffset>
                </wp:positionH>
                <wp:positionV relativeFrom="paragraph">
                  <wp:posOffset>431800</wp:posOffset>
                </wp:positionV>
                <wp:extent cx="743585" cy="17399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743585" cy="173990"/>
                        </a:xfrm>
                        <a:prstGeom prst="rect">
                          <a:avLst/>
                        </a:prstGeom>
                        <a:noFill/>
                      </wps:spPr>
                      <wps:txbx>
                        <w:txbxContent>
                          <w:p w14:paraId="7D0118F3" w14:textId="77777777" w:rsidR="00106D0B" w:rsidRDefault="00CC760C">
                            <w:pPr>
                              <w:pStyle w:val="Zkladntext1"/>
                              <w:spacing w:after="0"/>
                              <w:rPr>
                                <w:sz w:val="22"/>
                                <w:szCs w:val="22"/>
                              </w:rPr>
                            </w:pPr>
                            <w:r>
                              <w:rPr>
                                <w:rStyle w:val="Zkladntext"/>
                                <w:b/>
                                <w:bCs/>
                                <w:sz w:val="22"/>
                                <w:szCs w:val="22"/>
                              </w:rPr>
                              <w:t>Zhotovitel:</w:t>
                            </w:r>
                          </w:p>
                        </w:txbxContent>
                      </wps:txbx>
                      <wps:bodyPr wrap="none" lIns="0" tIns="0" rIns="0" bIns="0"/>
                    </wps:wsp>
                  </a:graphicData>
                </a:graphic>
              </wp:anchor>
            </w:drawing>
          </mc:Choice>
          <mc:Fallback>
            <w:pict>
              <v:shape w14:anchorId="52AA65EB" id="Shape 53" o:spid="_x0000_s1027" type="#_x0000_t202" style="position:absolute;margin-left:293.8pt;margin-top:34pt;width:58.55pt;height:13.7pt;z-index:125829380;visibility:visible;mso-wrap-style:none;mso-wrap-distance-left:0;mso-wrap-distance-top:34pt;mso-wrap-distance-right:0;mso-wrap-distance-bottom:299.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" filled="f" stroked="f">
                <v:textbox inset="0,0,0,0">
                  <w:txbxContent>
                    <w:p w14:paraId="7D0118F3" w14:textId="77777777" w:rsidR="00106D0B" w:rsidRDefault="00CC760C">
                      <w:pPr>
                        <w:pStyle w:val="Zkladntext1"/>
                        <w:spacing w:after="0"/>
                        <w:rPr>
                          <w:sz w:val="22"/>
                          <w:szCs w:val="22"/>
                        </w:rPr>
                      </w:pPr>
                      <w:r>
                        <w:rPr>
                          <w:rStyle w:val="Zkladntext"/>
                          <w:b/>
                          <w:bCs/>
                          <w:sz w:val="22"/>
                          <w:szCs w:val="22"/>
                        </w:rPr>
                        <w:t>Zhotovitel:</w:t>
                      </w:r>
                    </w:p>
                  </w:txbxContent>
                </v:textbox>
                <w10:wrap type="topAndBottom" anchorx="page"/>
              </v:shape>
            </w:pict>
          </mc:Fallback>
        </mc:AlternateContent>
      </w:r>
      <w:r>
        <w:rPr>
          <w:noProof/>
        </w:rPr>
        <mc:AlternateContent>
          <mc:Choice Requires="wps">
            <w:drawing>
              <wp:anchor distT="641985" distB="3575050" distL="0" distR="0" simplePos="0" relativeHeight="125829382" behindDoc="0" locked="0" layoutInCell="1" allowOverlap="1" wp14:anchorId="2CECE8FB" wp14:editId="17B2B43C">
                <wp:simplePos x="0" y="0"/>
                <wp:positionH relativeFrom="page">
                  <wp:posOffset>3728085</wp:posOffset>
                </wp:positionH>
                <wp:positionV relativeFrom="paragraph">
                  <wp:posOffset>641985</wp:posOffset>
                </wp:positionV>
                <wp:extent cx="1475105" cy="18923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475105" cy="189230"/>
                        </a:xfrm>
                        <a:prstGeom prst="rect">
                          <a:avLst/>
                        </a:prstGeom>
                        <a:noFill/>
                      </wps:spPr>
                      <wps:txbx>
                        <w:txbxContent>
                          <w:p w14:paraId="2D9F233A" w14:textId="77777777" w:rsidR="00106D0B" w:rsidRDefault="00CC760C">
                            <w:pPr>
                              <w:pStyle w:val="Zkladntext1"/>
                              <w:spacing w:after="0"/>
                            </w:pPr>
                            <w:r>
                              <w:rPr>
                                <w:rStyle w:val="Zkladntext"/>
                              </w:rPr>
                              <w:t xml:space="preserve">V </w:t>
                            </w:r>
                            <w:proofErr w:type="gramStart"/>
                            <w:r>
                              <w:rPr>
                                <w:rStyle w:val="Zkladntext"/>
                              </w:rPr>
                              <w:t>Mostě - Komořanech</w:t>
                            </w:r>
                            <w:proofErr w:type="gramEnd"/>
                          </w:p>
                        </w:txbxContent>
                      </wps:txbx>
                      <wps:bodyPr wrap="none" lIns="0" tIns="0" rIns="0" bIns="0"/>
                    </wps:wsp>
                  </a:graphicData>
                </a:graphic>
              </wp:anchor>
            </w:drawing>
          </mc:Choice>
          <mc:Fallback>
            <w:pict>
              <v:shape w14:anchorId="2CECE8FB" id="Shape 55" o:spid="_x0000_s1028" type="#_x0000_t202" style="position:absolute;margin-left:293.55pt;margin-top:50.55pt;width:116.15pt;height:14.9pt;z-index:125829382;visibility:visible;mso-wrap-style:none;mso-wrap-distance-left:0;mso-wrap-distance-top:50.55pt;mso-wrap-distance-right:0;mso-wrap-distance-bottom:2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" filled="f" stroked="f">
                <v:textbox inset="0,0,0,0">
                  <w:txbxContent>
                    <w:p w14:paraId="2D9F233A" w14:textId="77777777" w:rsidR="00106D0B" w:rsidRDefault="00CC760C">
                      <w:pPr>
                        <w:pStyle w:val="Zkladntext1"/>
                        <w:spacing w:after="0"/>
                      </w:pPr>
                      <w:r>
                        <w:rPr>
                          <w:rStyle w:val="Zkladntext"/>
                        </w:rPr>
                        <w:t xml:space="preserve">V </w:t>
                      </w:r>
                      <w:proofErr w:type="gramStart"/>
                      <w:r>
                        <w:rPr>
                          <w:rStyle w:val="Zkladntext"/>
                        </w:rPr>
                        <w:t>Mostě - Komořanech</w:t>
                      </w:r>
                      <w:proofErr w:type="gramEnd"/>
                    </w:p>
                  </w:txbxContent>
                </v:textbox>
                <w10:wrap type="topAndBottom" anchorx="page"/>
              </v:shape>
            </w:pict>
          </mc:Fallback>
        </mc:AlternateContent>
      </w:r>
      <w:r>
        <w:rPr>
          <w:noProof/>
        </w:rPr>
        <mc:AlternateContent>
          <mc:Choice Requires="wps">
            <w:drawing>
              <wp:anchor distT="870585" distB="3346450" distL="0" distR="0" simplePos="0" relativeHeight="125829384" behindDoc="0" locked="0" layoutInCell="1" allowOverlap="1" wp14:anchorId="3DB92D7A" wp14:editId="04126655">
                <wp:simplePos x="0" y="0"/>
                <wp:positionH relativeFrom="page">
                  <wp:posOffset>3731260</wp:posOffset>
                </wp:positionH>
                <wp:positionV relativeFrom="paragraph">
                  <wp:posOffset>870585</wp:posOffset>
                </wp:positionV>
                <wp:extent cx="286385" cy="18923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286385" cy="189230"/>
                        </a:xfrm>
                        <a:prstGeom prst="rect">
                          <a:avLst/>
                        </a:prstGeom>
                        <a:noFill/>
                      </wps:spPr>
                      <wps:txbx>
                        <w:txbxContent>
                          <w:p w14:paraId="0D431C1C" w14:textId="77777777" w:rsidR="00106D0B" w:rsidRDefault="00CC760C">
                            <w:pPr>
                              <w:pStyle w:val="Zkladntext1"/>
                              <w:spacing w:after="0"/>
                            </w:pPr>
                            <w:r>
                              <w:rPr>
                                <w:rStyle w:val="Zkladntext"/>
                              </w:rPr>
                              <w:t>dne:</w:t>
                            </w:r>
                          </w:p>
                        </w:txbxContent>
                      </wps:txbx>
                      <wps:bodyPr wrap="none" lIns="0" tIns="0" rIns="0" bIns="0"/>
                    </wps:wsp>
                  </a:graphicData>
                </a:graphic>
              </wp:anchor>
            </w:drawing>
          </mc:Choice>
          <mc:Fallback>
            <w:pict>
              <v:shape w14:anchorId="3DB92D7A" id="Shape 57" o:spid="_x0000_s1029" type="#_x0000_t202" style="position:absolute;margin-left:293.8pt;margin-top:68.55pt;width:22.55pt;height:14.9pt;z-index:125829384;visibility:visible;mso-wrap-style:none;mso-wrap-distance-left:0;mso-wrap-distance-top:68.55pt;mso-wrap-distance-right:0;mso-wrap-distance-bottom:26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" filled="f" stroked="f">
                <v:textbox inset="0,0,0,0">
                  <w:txbxContent>
                    <w:p w14:paraId="0D431C1C" w14:textId="77777777" w:rsidR="00106D0B" w:rsidRDefault="00CC760C">
                      <w:pPr>
                        <w:pStyle w:val="Zkladntext1"/>
                        <w:spacing w:after="0"/>
                      </w:pPr>
                      <w:r>
                        <w:rPr>
                          <w:rStyle w:val="Zkladntext"/>
                        </w:rPr>
                        <w:t>dne:</w:t>
                      </w:r>
                    </w:p>
                  </w:txbxContent>
                </v:textbox>
                <w10:wrap type="topAndBottom" anchorx="page"/>
              </v:shape>
            </w:pict>
          </mc:Fallback>
        </mc:AlternateContent>
      </w:r>
      <w:r>
        <w:rPr>
          <w:noProof/>
        </w:rPr>
        <mc:AlternateContent>
          <mc:Choice Requires="wps">
            <w:drawing>
              <wp:anchor distT="0" distB="0" distL="0" distR="0" simplePos="0" relativeHeight="251658240" behindDoc="0" locked="0" layoutInCell="1" allowOverlap="1" wp14:anchorId="34AD9308" wp14:editId="2051CD1E">
                <wp:simplePos x="0" y="0"/>
                <wp:positionH relativeFrom="page">
                  <wp:posOffset>539750</wp:posOffset>
                </wp:positionH>
                <wp:positionV relativeFrom="paragraph">
                  <wp:posOffset>2891155</wp:posOffset>
                </wp:positionV>
                <wp:extent cx="2228215" cy="204470"/>
                <wp:effectExtent l="0" t="0" r="0" b="0"/>
                <wp:wrapNone/>
                <wp:docPr id="61" name="Shape 61"/>
                <wp:cNvGraphicFramePr/>
                <a:graphic xmlns:a="http://schemas.openxmlformats.org/drawingml/2006/main">
                  <a:graphicData uri="http://schemas.microsoft.com/office/word/2010/wordprocessingShape">
                    <wps:wsp>
                      <wps:cNvSpPr txBox="1"/>
                      <wps:spPr>
                        <a:xfrm>
                          <a:off x="0" y="0"/>
                          <a:ext cx="2228215" cy="204470"/>
                        </a:xfrm>
                        <a:prstGeom prst="rect">
                          <a:avLst/>
                        </a:prstGeom>
                        <a:noFill/>
                      </wps:spPr>
                      <wps:txbx>
                        <w:txbxContent>
                          <w:p w14:paraId="4AFA469B" w14:textId="2D8A83F6" w:rsidR="00106D0B" w:rsidRDefault="00106D0B">
                            <w:pPr>
                              <w:pStyle w:val="Titulekobrzku0"/>
                              <w:spacing w:line="240" w:lineRule="auto"/>
                              <w:rPr>
                                <w:sz w:val="24"/>
                                <w:szCs w:val="24"/>
                              </w:rPr>
                            </w:pPr>
                          </w:p>
                        </w:txbxContent>
                      </wps:txbx>
                      <wps:bodyPr lIns="0" tIns="0" rIns="0" bIns="0"/>
                    </wps:wsp>
                  </a:graphicData>
                </a:graphic>
              </wp:anchor>
            </w:drawing>
          </mc:Choice>
          <mc:Fallback>
            <w:pict>
              <v:shape w14:anchorId="34AD9308" id="Shape 61" o:spid="_x0000_s1030" type="#_x0000_t202" style="position:absolute;margin-left:42.5pt;margin-top:227.65pt;width:175.45pt;height:16.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" filled="f" stroked="f">
                <v:textbox inset="0,0,0,0">
                  <w:txbxContent>
                    <w:p w14:paraId="4AFA469B" w14:textId="2D8A83F6" w:rsidR="00106D0B" w:rsidRDefault="00106D0B">
                      <w:pPr>
                        <w:pStyle w:val="Titulekobrzku0"/>
                        <w:spacing w:line="240" w:lineRule="auto"/>
                        <w:rPr>
                          <w:sz w:val="24"/>
                          <w:szCs w:val="24"/>
                        </w:rPr>
                      </w:pP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05F03D27" wp14:editId="0642B482">
                <wp:simplePos x="0" y="0"/>
                <wp:positionH relativeFrom="page">
                  <wp:posOffset>4419600</wp:posOffset>
                </wp:positionH>
                <wp:positionV relativeFrom="paragraph">
                  <wp:posOffset>968375</wp:posOffset>
                </wp:positionV>
                <wp:extent cx="1728470" cy="557530"/>
                <wp:effectExtent l="0" t="0" r="0" b="0"/>
                <wp:wrapNone/>
                <wp:docPr id="65" name="Shape 65"/>
                <wp:cNvGraphicFramePr/>
                <a:graphic xmlns:a="http://schemas.openxmlformats.org/drawingml/2006/main">
                  <a:graphicData uri="http://schemas.microsoft.com/office/word/2010/wordprocessingShape">
                    <wps:wsp>
                      <wps:cNvSpPr txBox="1"/>
                      <wps:spPr>
                        <a:xfrm>
                          <a:off x="0" y="0"/>
                          <a:ext cx="1728470" cy="557530"/>
                        </a:xfrm>
                        <a:prstGeom prst="rect">
                          <a:avLst/>
                        </a:prstGeom>
                        <a:noFill/>
                      </wps:spPr>
                      <wps:txbx>
                        <w:txbxContent>
                          <w:p w14:paraId="3234C7E1" w14:textId="77777777" w:rsidR="00106D0B" w:rsidRDefault="00CC760C">
                            <w:pPr>
                              <w:pStyle w:val="Titulekobrzku0"/>
                              <w:spacing w:line="240" w:lineRule="auto"/>
                              <w:rPr>
                                <w:sz w:val="28"/>
                                <w:szCs w:val="28"/>
                              </w:rPr>
                            </w:pPr>
                            <w:r>
                              <w:rPr>
                                <w:rStyle w:val="Titulekobrzku"/>
                                <w:w w:val="70"/>
                                <w:sz w:val="28"/>
                                <w:szCs w:val="28"/>
                              </w:rPr>
                              <w:t xml:space="preserve">1 </w:t>
                            </w:r>
                            <w:proofErr w:type="gramStart"/>
                            <w:r>
                              <w:rPr>
                                <w:rStyle w:val="Titulekobrzku"/>
                                <w:w w:val="70"/>
                                <w:sz w:val="28"/>
                                <w:szCs w:val="28"/>
                              </w:rPr>
                              <w:t>9 -02</w:t>
                            </w:r>
                            <w:proofErr w:type="gramEnd"/>
                            <w:r>
                              <w:rPr>
                                <w:rStyle w:val="Titulekobrzku"/>
                                <w:w w:val="70"/>
                                <w:sz w:val="28"/>
                                <w:szCs w:val="28"/>
                              </w:rPr>
                              <w:t>- 2024</w:t>
                            </w:r>
                          </w:p>
                        </w:txbxContent>
                      </wps:txbx>
                      <wps:bodyPr lIns="0" tIns="0" rIns="0" bIns="0"/>
                    </wps:wsp>
                  </a:graphicData>
                </a:graphic>
              </wp:anchor>
            </w:drawing>
          </mc:Choice>
          <mc:Fallback>
            <w:pict>
              <v:shape w14:anchorId="05F03D27" id="Shape 65" o:spid="_x0000_s1031" type="#_x0000_t202" style="position:absolute;margin-left:348pt;margin-top:76.25pt;width:136.1pt;height:43.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" filled="f" stroked="f">
                <v:textbox inset="0,0,0,0">
                  <w:txbxContent>
                    <w:p w14:paraId="3234C7E1" w14:textId="77777777" w:rsidR="00106D0B" w:rsidRDefault="00CC760C">
                      <w:pPr>
                        <w:pStyle w:val="Titulekobrzku0"/>
                        <w:spacing w:line="240" w:lineRule="auto"/>
                        <w:rPr>
                          <w:sz w:val="28"/>
                          <w:szCs w:val="28"/>
                        </w:rPr>
                      </w:pPr>
                      <w:r>
                        <w:rPr>
                          <w:rStyle w:val="Titulekobrzku"/>
                          <w:w w:val="70"/>
                          <w:sz w:val="28"/>
                          <w:szCs w:val="28"/>
                        </w:rPr>
                        <w:t xml:space="preserve">1 </w:t>
                      </w:r>
                      <w:proofErr w:type="gramStart"/>
                      <w:r>
                        <w:rPr>
                          <w:rStyle w:val="Titulekobrzku"/>
                          <w:w w:val="70"/>
                          <w:sz w:val="28"/>
                          <w:szCs w:val="28"/>
                        </w:rPr>
                        <w:t>9 -02</w:t>
                      </w:r>
                      <w:proofErr w:type="gramEnd"/>
                      <w:r>
                        <w:rPr>
                          <w:rStyle w:val="Titulekobrzku"/>
                          <w:w w:val="70"/>
                          <w:sz w:val="28"/>
                          <w:szCs w:val="28"/>
                        </w:rPr>
                        <w:t>- 2024</w:t>
                      </w:r>
                    </w:p>
                  </w:txbxContent>
                </v:textbox>
                <w10:wrap anchorx="page"/>
              </v:shape>
            </w:pict>
          </mc:Fallback>
        </mc:AlternateContent>
      </w:r>
    </w:p>
    <w:p w14:paraId="47E96AD2" w14:textId="77777777" w:rsidR="00106D0B" w:rsidRDefault="00CC760C">
      <w:pPr>
        <w:pStyle w:val="Zkladntext1"/>
        <w:spacing w:after="0" w:line="305" w:lineRule="auto"/>
        <w:sectPr w:rsidR="00106D0B">
          <w:headerReference w:type="default" r:id="rId27"/>
          <w:footerReference w:type="default" r:id="rId28"/>
          <w:headerReference w:type="first" r:id="rId29"/>
          <w:footerReference w:type="first" r:id="rId30"/>
          <w:pgSz w:w="11906" w:h="16838"/>
          <w:pgMar w:top="1135" w:right="1093" w:bottom="1313" w:left="814" w:header="0" w:footer="3" w:gutter="0"/>
          <w:cols w:space="720"/>
          <w:noEndnote/>
          <w:titlePg/>
          <w:docGrid w:linePitch="360"/>
        </w:sectPr>
      </w:pPr>
      <w:r>
        <w:rPr>
          <w:rStyle w:val="Zkladntext"/>
        </w:rPr>
        <w:t>ředitel a místopředseda představenstva společnosti SPORTOVNÍ AREÁLY MOST, a.s.</w:t>
      </w:r>
    </w:p>
    <w:p w14:paraId="60B3E775" w14:textId="77777777" w:rsidR="00106D0B" w:rsidRDefault="00CC760C">
      <w:pPr>
        <w:pStyle w:val="Zkladntext1"/>
        <w:spacing w:after="420" w:line="264" w:lineRule="auto"/>
        <w:rPr>
          <w:sz w:val="22"/>
          <w:szCs w:val="22"/>
        </w:rPr>
      </w:pPr>
      <w:r>
        <w:rPr>
          <w:rStyle w:val="Zkladntext"/>
          <w:b/>
          <w:bCs/>
          <w:i/>
          <w:iCs/>
          <w:sz w:val="22"/>
          <w:szCs w:val="22"/>
        </w:rPr>
        <w:lastRenderedPageBreak/>
        <w:t>Příloha č. 1 ke smlouvě</w:t>
      </w:r>
    </w:p>
    <w:p w14:paraId="70C3664B" w14:textId="77777777" w:rsidR="00106D0B" w:rsidRDefault="00CC760C">
      <w:pPr>
        <w:pStyle w:val="Zkladntext1"/>
        <w:spacing w:after="420" w:line="264" w:lineRule="auto"/>
        <w:jc w:val="center"/>
        <w:rPr>
          <w:sz w:val="22"/>
          <w:szCs w:val="22"/>
        </w:rPr>
      </w:pPr>
      <w:r>
        <w:rPr>
          <w:rStyle w:val="Zkladntext"/>
          <w:b/>
          <w:bCs/>
          <w:sz w:val="22"/>
          <w:szCs w:val="22"/>
        </w:rPr>
        <w:t>Podpisový řád objednatele</w:t>
      </w:r>
    </w:p>
    <w:p w14:paraId="13382F94" w14:textId="77777777" w:rsidR="00106D0B" w:rsidRDefault="00CC760C">
      <w:pPr>
        <w:pStyle w:val="Zkladntext1"/>
        <w:spacing w:after="420" w:line="264" w:lineRule="auto"/>
        <w:rPr>
          <w:sz w:val="22"/>
          <w:szCs w:val="22"/>
        </w:rPr>
      </w:pPr>
      <w:r>
        <w:rPr>
          <w:rStyle w:val="Zkladntext"/>
          <w:b/>
          <w:bCs/>
          <w:sz w:val="22"/>
          <w:szCs w:val="22"/>
        </w:rPr>
        <w:t>Kromě osob uvedených na titulní straně smlouvy jsou oprávněni za objednatele jednat ve věcech technických v plném rozsahu tyto osoby:</w:t>
      </w:r>
    </w:p>
    <w:p w14:paraId="15368055" w14:textId="77777777" w:rsidR="00106D0B" w:rsidRDefault="00CC760C">
      <w:pPr>
        <w:spacing w:line="1" w:lineRule="exact"/>
      </w:pPr>
      <w:r>
        <w:rPr>
          <w:noProof/>
        </w:rPr>
        <mc:AlternateContent>
          <mc:Choice Requires="wps">
            <w:drawing>
              <wp:anchor distT="0" distB="203200" distL="0" distR="0" simplePos="0" relativeHeight="125829391" behindDoc="0" locked="0" layoutInCell="1" allowOverlap="1" wp14:anchorId="0DE24DA5" wp14:editId="3DC9666B">
                <wp:simplePos x="0" y="0"/>
                <wp:positionH relativeFrom="page">
                  <wp:posOffset>528320</wp:posOffset>
                </wp:positionH>
                <wp:positionV relativeFrom="paragraph">
                  <wp:posOffset>0</wp:posOffset>
                </wp:positionV>
                <wp:extent cx="1520825" cy="173990"/>
                <wp:effectExtent l="0" t="0" r="0" b="0"/>
                <wp:wrapTopAndBottom/>
                <wp:docPr id="86" name="Shape 86"/>
                <wp:cNvGraphicFramePr/>
                <a:graphic xmlns:a="http://schemas.openxmlformats.org/drawingml/2006/main">
                  <a:graphicData uri="http://schemas.microsoft.com/office/word/2010/wordprocessingShape">
                    <wps:wsp>
                      <wps:cNvSpPr txBox="1"/>
                      <wps:spPr>
                        <a:xfrm>
                          <a:off x="0" y="0"/>
                          <a:ext cx="1520825" cy="173990"/>
                        </a:xfrm>
                        <a:prstGeom prst="rect">
                          <a:avLst/>
                        </a:prstGeom>
                        <a:noFill/>
                      </wps:spPr>
                      <wps:txbx>
                        <w:txbxContent>
                          <w:p w14:paraId="47396554" w14:textId="77777777" w:rsidR="00106D0B" w:rsidRDefault="00CC760C">
                            <w:pPr>
                              <w:pStyle w:val="Zkladntext1"/>
                              <w:spacing w:after="0"/>
                              <w:rPr>
                                <w:sz w:val="22"/>
                                <w:szCs w:val="22"/>
                              </w:rPr>
                            </w:pPr>
                            <w:r>
                              <w:rPr>
                                <w:rStyle w:val="Zkladntext"/>
                                <w:b/>
                                <w:bCs/>
                                <w:i/>
                                <w:iCs/>
                                <w:sz w:val="22"/>
                                <w:szCs w:val="22"/>
                              </w:rPr>
                              <w:t>Příloha č. 2 ke smlouvě</w:t>
                            </w:r>
                          </w:p>
                        </w:txbxContent>
                      </wps:txbx>
                      <wps:bodyPr wrap="none" lIns="0" tIns="0" rIns="0" bIns="0"/>
                    </wps:wsp>
                  </a:graphicData>
                </a:graphic>
              </wp:anchor>
            </w:drawing>
          </mc:Choice>
          <mc:Fallback>
            <w:pict>
              <v:shape w14:anchorId="0DE24DA5" id="Shape 86" o:spid="_x0000_s1032" type="#_x0000_t202" style="position:absolute;margin-left:41.6pt;margin-top:0;width:119.75pt;height:13.7pt;z-index:125829391;visibility:visible;mso-wrap-style:none;mso-wrap-distance-left:0;mso-wrap-distance-top:0;mso-wrap-distance-right:0;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" filled="f" stroked="f">
                <v:textbox inset="0,0,0,0">
                  <w:txbxContent>
                    <w:p w14:paraId="47396554" w14:textId="77777777" w:rsidR="00106D0B" w:rsidRDefault="00CC760C">
                      <w:pPr>
                        <w:pStyle w:val="Zkladntext1"/>
                        <w:spacing w:after="0"/>
                        <w:rPr>
                          <w:sz w:val="22"/>
                          <w:szCs w:val="22"/>
                        </w:rPr>
                      </w:pPr>
                      <w:r>
                        <w:rPr>
                          <w:rStyle w:val="Zkladntext"/>
                          <w:b/>
                          <w:bCs/>
                          <w:i/>
                          <w:iCs/>
                          <w:sz w:val="22"/>
                          <w:szCs w:val="22"/>
                        </w:rPr>
                        <w:t>Příloha č. 2 ke smlouvě</w:t>
                      </w:r>
                    </w:p>
                  </w:txbxContent>
                </v:textbox>
                <w10:wrap type="topAndBottom" anchorx="page"/>
              </v:shape>
            </w:pict>
          </mc:Fallback>
        </mc:AlternateContent>
      </w:r>
    </w:p>
    <w:p w14:paraId="66E60256" w14:textId="77777777" w:rsidR="00106D0B" w:rsidRDefault="00CC760C">
      <w:pPr>
        <w:pStyle w:val="Zkladntext1"/>
        <w:spacing w:after="440"/>
        <w:jc w:val="center"/>
        <w:rPr>
          <w:sz w:val="22"/>
          <w:szCs w:val="22"/>
        </w:rPr>
      </w:pPr>
      <w:r>
        <w:rPr>
          <w:rStyle w:val="Zkladntext"/>
          <w:b/>
          <w:bCs/>
          <w:sz w:val="22"/>
          <w:szCs w:val="22"/>
        </w:rPr>
        <w:t>Podpisový řád zhotovitele</w:t>
      </w:r>
    </w:p>
    <w:sectPr w:rsidR="00106D0B" w:rsidSect="00CC760C">
      <w:pgSz w:w="11906" w:h="16838"/>
      <w:pgMar w:top="1298" w:right="1124" w:bottom="3525" w:left="8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6F97" w14:textId="77777777" w:rsidR="00CC760C" w:rsidRDefault="00CC760C">
      <w:r>
        <w:separator/>
      </w:r>
    </w:p>
  </w:endnote>
  <w:endnote w:type="continuationSeparator" w:id="0">
    <w:p w14:paraId="68557AE6" w14:textId="77777777" w:rsidR="00CC760C" w:rsidRDefault="00CC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3B85" w14:textId="77777777" w:rsidR="00106D0B" w:rsidRDefault="00CC760C">
    <w:pPr>
      <w:spacing w:line="1" w:lineRule="exact"/>
    </w:pPr>
    <w:r>
      <w:rPr>
        <w:noProof/>
      </w:rPr>
      <mc:AlternateContent>
        <mc:Choice Requires="wps">
          <w:drawing>
            <wp:anchor distT="0" distB="0" distL="0" distR="0" simplePos="0" relativeHeight="251652096" behindDoc="1" locked="0" layoutInCell="1" allowOverlap="1" wp14:anchorId="60CBFE15" wp14:editId="0CDF6158">
              <wp:simplePos x="0" y="0"/>
              <wp:positionH relativeFrom="page">
                <wp:posOffset>657225</wp:posOffset>
              </wp:positionH>
              <wp:positionV relativeFrom="page">
                <wp:posOffset>9965055</wp:posOffset>
              </wp:positionV>
              <wp:extent cx="6254750" cy="140335"/>
              <wp:effectExtent l="0" t="0" r="0" b="0"/>
              <wp:wrapNone/>
              <wp:docPr id="3" name="Shape 3"/>
              <wp:cNvGraphicFramePr/>
              <a:graphic xmlns:a="http://schemas.openxmlformats.org/drawingml/2006/main">
                <a:graphicData uri="http://schemas.microsoft.com/office/word/2010/wordprocessingShape">
                  <wps:wsp>
                    <wps:cNvSpPr txBox="1"/>
                    <wps:spPr>
                      <a:xfrm>
                        <a:off x="0" y="0"/>
                        <a:ext cx="6254750" cy="140335"/>
                      </a:xfrm>
                      <a:prstGeom prst="rect">
                        <a:avLst/>
                      </a:prstGeom>
                      <a:noFill/>
                    </wps:spPr>
                    <wps:txbx>
                      <w:txbxContent>
                        <w:p w14:paraId="6D1F091B" w14:textId="77777777" w:rsidR="00106D0B" w:rsidRDefault="00CC760C">
                          <w:pPr>
                            <w:pStyle w:val="Zhlavnebozpat20"/>
                            <w:tabs>
                              <w:tab w:val="right" w:pos="4954"/>
                              <w:tab w:val="right" w:pos="985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60CBFE15" id="_x0000_t202" coordsize="21600,21600" o:spt="202" path="m,l,21600r21600,l21600,xe">
              <v:stroke joinstyle="miter"/>
              <v:path gradientshapeok="t" o:connecttype="rect"/>
            </v:shapetype>
            <v:shape id="Shape 3" o:spid="_x0000_s1034" type="#_x0000_t202" style="position:absolute;margin-left:51.75pt;margin-top:784.65pt;width:492.5pt;height:11.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" filled="f" stroked="f">
              <v:textbox style="mso-fit-shape-to-text:t" inset="0,0,0,0">
                <w:txbxContent>
                  <w:p w14:paraId="6D1F091B" w14:textId="77777777" w:rsidR="00106D0B" w:rsidRDefault="00CC760C">
                    <w:pPr>
                      <w:pStyle w:val="Zhlavnebozpat20"/>
                      <w:tabs>
                        <w:tab w:val="right" w:pos="4954"/>
                        <w:tab w:val="right" w:pos="985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70A62E27" wp14:editId="32458F6C">
              <wp:simplePos x="0" y="0"/>
              <wp:positionH relativeFrom="page">
                <wp:posOffset>636270</wp:posOffset>
              </wp:positionH>
              <wp:positionV relativeFrom="page">
                <wp:posOffset>9940290</wp:posOffset>
              </wp:positionV>
              <wp:extent cx="6303010" cy="0"/>
              <wp:effectExtent l="0" t="0" r="0" b="0"/>
              <wp:wrapNone/>
              <wp:docPr id="5" name="Shape 5"/>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50.100000000000001pt;margin-top:782.70000000000005pt;width:496.30000000000001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C3F3" w14:textId="77777777" w:rsidR="00106D0B" w:rsidRDefault="00CC760C">
    <w:pPr>
      <w:spacing w:line="1" w:lineRule="exact"/>
    </w:pPr>
    <w:r>
      <w:rPr>
        <w:noProof/>
      </w:rPr>
      <mc:AlternateContent>
        <mc:Choice Requires="wps">
          <w:drawing>
            <wp:anchor distT="0" distB="0" distL="0" distR="0" simplePos="0" relativeHeight="251670528" behindDoc="1" locked="0" layoutInCell="1" allowOverlap="1" wp14:anchorId="15F15752" wp14:editId="66AF9FE8">
              <wp:simplePos x="0" y="0"/>
              <wp:positionH relativeFrom="page">
                <wp:posOffset>553720</wp:posOffset>
              </wp:positionH>
              <wp:positionV relativeFrom="page">
                <wp:posOffset>9961880</wp:posOffset>
              </wp:positionV>
              <wp:extent cx="6251575" cy="140335"/>
              <wp:effectExtent l="0" t="0" r="0" b="0"/>
              <wp:wrapNone/>
              <wp:docPr id="48" name="Shape 48"/>
              <wp:cNvGraphicFramePr/>
              <a:graphic xmlns:a="http://schemas.openxmlformats.org/drawingml/2006/main">
                <a:graphicData uri="http://schemas.microsoft.com/office/word/2010/wordprocessingShape">
                  <wps:wsp>
                    <wps:cNvSpPr txBox="1"/>
                    <wps:spPr>
                      <a:xfrm>
                        <a:off x="0" y="0"/>
                        <a:ext cx="6251575" cy="140335"/>
                      </a:xfrm>
                      <a:prstGeom prst="rect">
                        <a:avLst/>
                      </a:prstGeom>
                      <a:noFill/>
                    </wps:spPr>
                    <wps:txbx>
                      <w:txbxContent>
                        <w:p w14:paraId="6639BB8D" w14:textId="77777777" w:rsidR="00106D0B" w:rsidRDefault="00CC760C">
                          <w:pPr>
                            <w:pStyle w:val="Zhlavnebozpat20"/>
                            <w:tabs>
                              <w:tab w:val="right" w:pos="4963"/>
                              <w:tab w:val="right" w:pos="9845"/>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15F15752" id="_x0000_t202" coordsize="21600,21600" o:spt="202" path="m,l,21600r21600,l21600,xe">
              <v:stroke joinstyle="miter"/>
              <v:path gradientshapeok="t" o:connecttype="rect"/>
            </v:shapetype>
            <v:shape id="Shape 48" o:spid="_x0000_s1052" type="#_x0000_t202" style="position:absolute;margin-left:43.6pt;margin-top:784.4pt;width:492.25pt;height:11.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" filled="f" stroked="f">
              <v:textbox style="mso-fit-shape-to-text:t" inset="0,0,0,0">
                <w:txbxContent>
                  <w:p w14:paraId="6639BB8D" w14:textId="77777777" w:rsidR="00106D0B" w:rsidRDefault="00CC760C">
                    <w:pPr>
                      <w:pStyle w:val="Zhlavnebozpat20"/>
                      <w:tabs>
                        <w:tab w:val="right" w:pos="4963"/>
                        <w:tab w:val="right" w:pos="9845"/>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7A966D2E" wp14:editId="77E77F1C">
              <wp:simplePos x="0" y="0"/>
              <wp:positionH relativeFrom="page">
                <wp:posOffset>529590</wp:posOffset>
              </wp:positionH>
              <wp:positionV relativeFrom="page">
                <wp:posOffset>9940290</wp:posOffset>
              </wp:positionV>
              <wp:extent cx="6294120" cy="0"/>
              <wp:effectExtent l="0" t="0" r="0" b="0"/>
              <wp:wrapNone/>
              <wp:docPr id="50" name="Shape 50"/>
              <wp:cNvGraphicFramePr/>
              <a:graphic xmlns:a="http://schemas.openxmlformats.org/drawingml/2006/main">
                <a:graphicData uri="http://schemas.microsoft.com/office/word/2010/wordprocessingShape">
                  <wps:wsp>
                    <wps:cNvCnPr/>
                    <wps:spPr>
                      <a:xfrm>
                        <a:off x="0" y="0"/>
                        <a:ext cx="6294120" cy="0"/>
                      </a:xfrm>
                      <a:prstGeom prst="straightConnector1">
                        <a:avLst/>
                      </a:prstGeom>
                      <a:ln w="12700">
                        <a:solidFill/>
                      </a:ln>
                    </wps:spPr>
                    <wps:bodyPr/>
                  </wps:wsp>
                </a:graphicData>
              </a:graphic>
            </wp:anchor>
          </w:drawing>
        </mc:Choice>
        <mc:Fallback>
          <w:pict>
            <v:shape o:spt="32" o:oned="true" path="m,l21600,21600e" style="position:absolute;margin-left:41.700000000000003pt;margin-top:782.70000000000005pt;width:495.60000000000002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3199" w14:textId="77777777" w:rsidR="00106D0B" w:rsidRDefault="00CC760C">
    <w:pPr>
      <w:spacing w:line="1" w:lineRule="exact"/>
    </w:pPr>
    <w:r>
      <w:rPr>
        <w:noProof/>
      </w:rPr>
      <mc:AlternateContent>
        <mc:Choice Requires="wps">
          <w:drawing>
            <wp:anchor distT="0" distB="0" distL="0" distR="0" simplePos="0" relativeHeight="251672576" behindDoc="1" locked="0" layoutInCell="1" allowOverlap="1" wp14:anchorId="6AFDCE2C" wp14:editId="25DB70BC">
              <wp:simplePos x="0" y="0"/>
              <wp:positionH relativeFrom="page">
                <wp:posOffset>558165</wp:posOffset>
              </wp:positionH>
              <wp:positionV relativeFrom="page">
                <wp:posOffset>9968230</wp:posOffset>
              </wp:positionV>
              <wp:extent cx="5876290" cy="137160"/>
              <wp:effectExtent l="0" t="0" r="0" b="0"/>
              <wp:wrapNone/>
              <wp:docPr id="73" name="Shape 73"/>
              <wp:cNvGraphicFramePr/>
              <a:graphic xmlns:a="http://schemas.openxmlformats.org/drawingml/2006/main">
                <a:graphicData uri="http://schemas.microsoft.com/office/word/2010/wordprocessingShape">
                  <wps:wsp>
                    <wps:cNvSpPr txBox="1"/>
                    <wps:spPr>
                      <a:xfrm>
                        <a:off x="0" y="0"/>
                        <a:ext cx="5876290" cy="137160"/>
                      </a:xfrm>
                      <a:prstGeom prst="rect">
                        <a:avLst/>
                      </a:prstGeom>
                      <a:noFill/>
                    </wps:spPr>
                    <wps:txbx>
                      <w:txbxContent>
                        <w:p w14:paraId="1FFB0446" w14:textId="77777777" w:rsidR="00106D0B" w:rsidRDefault="00CC760C">
                          <w:pPr>
                            <w:pStyle w:val="Zhlavnebozpat20"/>
                            <w:tabs>
                              <w:tab w:val="right" w:pos="5011"/>
                              <w:tab w:val="right" w:pos="9254"/>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w:t>
                          </w:r>
                        </w:p>
                      </w:txbxContent>
                    </wps:txbx>
                    <wps:bodyPr lIns="0" tIns="0" rIns="0" bIns="0">
                      <a:spAutoFit/>
                    </wps:bodyPr>
                  </wps:wsp>
                </a:graphicData>
              </a:graphic>
            </wp:anchor>
          </w:drawing>
        </mc:Choice>
        <mc:Fallback>
          <w:pict>
            <v:shapetype w14:anchorId="6AFDCE2C" id="_x0000_t202" coordsize="21600,21600" o:spt="202" path="m,l,21600r21600,l21600,xe">
              <v:stroke joinstyle="miter"/>
              <v:path gradientshapeok="t" o:connecttype="rect"/>
            </v:shapetype>
            <v:shape id="Shape 73" o:spid="_x0000_s1054" type="#_x0000_t202" style="position:absolute;margin-left:43.95pt;margin-top:784.9pt;width:462.7pt;height:10.8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" filled="f" stroked="f">
              <v:textbox style="mso-fit-shape-to-text:t" inset="0,0,0,0">
                <w:txbxContent>
                  <w:p w14:paraId="1FFB0446" w14:textId="77777777" w:rsidR="00106D0B" w:rsidRDefault="00CC760C">
                    <w:pPr>
                      <w:pStyle w:val="Zhlavnebozpat20"/>
                      <w:tabs>
                        <w:tab w:val="right" w:pos="5011"/>
                        <w:tab w:val="right" w:pos="9254"/>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w:t>
                    </w: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6E80B4C9" wp14:editId="5AA470B7">
              <wp:simplePos x="0" y="0"/>
              <wp:positionH relativeFrom="page">
                <wp:posOffset>539750</wp:posOffset>
              </wp:positionH>
              <wp:positionV relativeFrom="page">
                <wp:posOffset>9942195</wp:posOffset>
              </wp:positionV>
              <wp:extent cx="6303010" cy="0"/>
              <wp:effectExtent l="0" t="0" r="0" b="0"/>
              <wp:wrapNone/>
              <wp:docPr id="75" name="Shape 75"/>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42.5pt;margin-top:782.85000000000002pt;width:496.30000000000001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6539" w14:textId="77777777" w:rsidR="00106D0B" w:rsidRDefault="00CC760C">
    <w:pPr>
      <w:spacing w:line="1" w:lineRule="exact"/>
    </w:pPr>
    <w:r>
      <w:rPr>
        <w:noProof/>
      </w:rPr>
      <mc:AlternateContent>
        <mc:Choice Requires="wps">
          <w:drawing>
            <wp:anchor distT="0" distB="0" distL="0" distR="0" simplePos="0" relativeHeight="251674624" behindDoc="1" locked="0" layoutInCell="1" allowOverlap="1" wp14:anchorId="4741F1C8" wp14:editId="47E552D5">
              <wp:simplePos x="0" y="0"/>
              <wp:positionH relativeFrom="page">
                <wp:posOffset>552450</wp:posOffset>
              </wp:positionH>
              <wp:positionV relativeFrom="page">
                <wp:posOffset>9965055</wp:posOffset>
              </wp:positionV>
              <wp:extent cx="6251575" cy="143510"/>
              <wp:effectExtent l="0" t="0" r="0" b="0"/>
              <wp:wrapNone/>
              <wp:docPr id="78" name="Shape 78"/>
              <wp:cNvGraphicFramePr/>
              <a:graphic xmlns:a="http://schemas.openxmlformats.org/drawingml/2006/main">
                <a:graphicData uri="http://schemas.microsoft.com/office/word/2010/wordprocessingShape">
                  <wps:wsp>
                    <wps:cNvSpPr txBox="1"/>
                    <wps:spPr>
                      <a:xfrm>
                        <a:off x="0" y="0"/>
                        <a:ext cx="6251575" cy="143510"/>
                      </a:xfrm>
                      <a:prstGeom prst="rect">
                        <a:avLst/>
                      </a:prstGeom>
                      <a:noFill/>
                    </wps:spPr>
                    <wps:txbx>
                      <w:txbxContent>
                        <w:p w14:paraId="698C94E7" w14:textId="77777777" w:rsidR="00106D0B" w:rsidRDefault="00CC760C">
                          <w:pPr>
                            <w:pStyle w:val="Zhlavnebozpat20"/>
                            <w:tabs>
                              <w:tab w:val="right" w:pos="5011"/>
                              <w:tab w:val="right" w:pos="9845"/>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4741F1C8" id="_x0000_t202" coordsize="21600,21600" o:spt="202" path="m,l,21600r21600,l21600,xe">
              <v:stroke joinstyle="miter"/>
              <v:path gradientshapeok="t" o:connecttype="rect"/>
            </v:shapetype>
            <v:shape id="Shape 78" o:spid="_x0000_s1056" type="#_x0000_t202" style="position:absolute;margin-left:43.5pt;margin-top:784.65pt;width:492.25pt;height:11.3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" filled="f" stroked="f">
              <v:textbox style="mso-fit-shape-to-text:t" inset="0,0,0,0">
                <w:txbxContent>
                  <w:p w14:paraId="698C94E7" w14:textId="77777777" w:rsidR="00106D0B" w:rsidRDefault="00CC760C">
                    <w:pPr>
                      <w:pStyle w:val="Zhlavnebozpat20"/>
                      <w:tabs>
                        <w:tab w:val="right" w:pos="5011"/>
                        <w:tab w:val="right" w:pos="9845"/>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43A792AA" wp14:editId="0EB26312">
              <wp:simplePos x="0" y="0"/>
              <wp:positionH relativeFrom="page">
                <wp:posOffset>534035</wp:posOffset>
              </wp:positionH>
              <wp:positionV relativeFrom="page">
                <wp:posOffset>9940290</wp:posOffset>
              </wp:positionV>
              <wp:extent cx="6290945" cy="0"/>
              <wp:effectExtent l="0" t="0" r="0" b="0"/>
              <wp:wrapNone/>
              <wp:docPr id="80" name="Shape 80"/>
              <wp:cNvGraphicFramePr/>
              <a:graphic xmlns:a="http://schemas.openxmlformats.org/drawingml/2006/main">
                <a:graphicData uri="http://schemas.microsoft.com/office/word/2010/wordprocessingShape">
                  <wps:wsp>
                    <wps:cNvCnPr/>
                    <wps:spPr>
                      <a:xfrm>
                        <a:off x="0" y="0"/>
                        <a:ext cx="6290945" cy="0"/>
                      </a:xfrm>
                      <a:prstGeom prst="straightConnector1">
                        <a:avLst/>
                      </a:prstGeom>
                      <a:ln w="12700">
                        <a:solidFill/>
                      </a:ln>
                    </wps:spPr>
                    <wps:bodyPr/>
                  </wps:wsp>
                </a:graphicData>
              </a:graphic>
            </wp:anchor>
          </w:drawing>
        </mc:Choice>
        <mc:Fallback>
          <w:pict>
            <v:shape o:spt="32" o:oned="true" path="m,l21600,21600e" style="position:absolute;margin-left:42.050000000000004pt;margin-top:782.70000000000005pt;width:495.35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67D2" w14:textId="77777777" w:rsidR="00106D0B" w:rsidRDefault="00CC760C">
    <w:pPr>
      <w:spacing w:line="1" w:lineRule="exact"/>
    </w:pPr>
    <w:r>
      <w:rPr>
        <w:noProof/>
      </w:rPr>
      <mc:AlternateContent>
        <mc:Choice Requires="wps">
          <w:drawing>
            <wp:anchor distT="0" distB="0" distL="0" distR="0" simplePos="0" relativeHeight="251654144" behindDoc="1" locked="0" layoutInCell="1" allowOverlap="1" wp14:anchorId="11830830" wp14:editId="6ADDDA9F">
              <wp:simplePos x="0" y="0"/>
              <wp:positionH relativeFrom="page">
                <wp:posOffset>660400</wp:posOffset>
              </wp:positionH>
              <wp:positionV relativeFrom="page">
                <wp:posOffset>9965055</wp:posOffset>
              </wp:positionV>
              <wp:extent cx="6251575" cy="140335"/>
              <wp:effectExtent l="0" t="0" r="0" b="0"/>
              <wp:wrapNone/>
              <wp:docPr id="8" name="Shape 8"/>
              <wp:cNvGraphicFramePr/>
              <a:graphic xmlns:a="http://schemas.openxmlformats.org/drawingml/2006/main">
                <a:graphicData uri="http://schemas.microsoft.com/office/word/2010/wordprocessingShape">
                  <wps:wsp>
                    <wps:cNvSpPr txBox="1"/>
                    <wps:spPr>
                      <a:xfrm>
                        <a:off x="0" y="0"/>
                        <a:ext cx="6251575" cy="140335"/>
                      </a:xfrm>
                      <a:prstGeom prst="rect">
                        <a:avLst/>
                      </a:prstGeom>
                      <a:noFill/>
                    </wps:spPr>
                    <wps:txbx>
                      <w:txbxContent>
                        <w:p w14:paraId="0A01FA7D" w14:textId="77777777" w:rsidR="00106D0B" w:rsidRDefault="00CC760C">
                          <w:pPr>
                            <w:pStyle w:val="Zhlavnebozpat20"/>
                            <w:tabs>
                              <w:tab w:val="right" w:pos="4958"/>
                              <w:tab w:val="right" w:pos="9845"/>
                            </w:tabs>
                            <w:rPr>
                              <w:sz w:val="19"/>
                              <w:szCs w:val="19"/>
                            </w:rPr>
                          </w:pPr>
                          <w:r>
                            <w:rPr>
                              <w:rStyle w:val="Zhlavnebozpat2"/>
                              <w:color w:val="292929"/>
                              <w:sz w:val="19"/>
                              <w:szCs w:val="19"/>
                            </w:rPr>
                            <w:t xml:space="preserve">SPORTOVNÍ AREÁLY MOST, </w:t>
                          </w:r>
                          <w:r>
                            <w:rPr>
                              <w:rStyle w:val="Zhlavnebozpat2"/>
                              <w:color w:val="292929"/>
                              <w:sz w:val="19"/>
                              <w:szCs w:val="19"/>
                            </w:rPr>
                            <w:t>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11830830" id="_x0000_t202" coordsize="21600,21600" o:spt="202" path="m,l,21600r21600,l21600,xe">
              <v:stroke joinstyle="miter"/>
              <v:path gradientshapeok="t" o:connecttype="rect"/>
            </v:shapetype>
            <v:shape id="Shape 8" o:spid="_x0000_s1036" type="#_x0000_t202" style="position:absolute;margin-left:52pt;margin-top:784.65pt;width:492.25pt;height:11.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" filled="f" stroked="f">
              <v:textbox style="mso-fit-shape-to-text:t" inset="0,0,0,0">
                <w:txbxContent>
                  <w:p w14:paraId="0A01FA7D" w14:textId="77777777" w:rsidR="00106D0B" w:rsidRDefault="00CC760C">
                    <w:pPr>
                      <w:pStyle w:val="Zhlavnebozpat20"/>
                      <w:tabs>
                        <w:tab w:val="right" w:pos="4958"/>
                        <w:tab w:val="right" w:pos="9845"/>
                      </w:tabs>
                      <w:rPr>
                        <w:sz w:val="19"/>
                        <w:szCs w:val="19"/>
                      </w:rPr>
                    </w:pPr>
                    <w:r>
                      <w:rPr>
                        <w:rStyle w:val="Zhlavnebozpat2"/>
                        <w:color w:val="292929"/>
                        <w:sz w:val="19"/>
                        <w:szCs w:val="19"/>
                      </w:rPr>
                      <w:t xml:space="preserve">SPORTOVNÍ AREÁLY MOST, </w:t>
                    </w:r>
                    <w:r>
                      <w:rPr>
                        <w:rStyle w:val="Zhlavnebozpat2"/>
                        <w:color w:val="292929"/>
                        <w:sz w:val="19"/>
                        <w:szCs w:val="19"/>
                      </w:rPr>
                      <w:t>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5C190703" wp14:editId="472EE4AB">
              <wp:simplePos x="0" y="0"/>
              <wp:positionH relativeFrom="page">
                <wp:posOffset>636270</wp:posOffset>
              </wp:positionH>
              <wp:positionV relativeFrom="page">
                <wp:posOffset>9940290</wp:posOffset>
              </wp:positionV>
              <wp:extent cx="6300470" cy="0"/>
              <wp:effectExtent l="0" t="0" r="0" b="0"/>
              <wp:wrapNone/>
              <wp:docPr id="10" name="Shape 10"/>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 o:spt="32" o:oned="true" path="m,l21600,21600e" style="position:absolute;margin-left:50.100000000000001pt;margin-top:782.70000000000005pt;width:496.1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24EA" w14:textId="77777777" w:rsidR="00106D0B" w:rsidRDefault="00CC760C">
    <w:pPr>
      <w:spacing w:line="1" w:lineRule="exact"/>
    </w:pPr>
    <w:r>
      <w:rPr>
        <w:noProof/>
      </w:rPr>
      <mc:AlternateContent>
        <mc:Choice Requires="wps">
          <w:drawing>
            <wp:anchor distT="0" distB="0" distL="0" distR="0" simplePos="0" relativeHeight="251656192" behindDoc="1" locked="0" layoutInCell="1" allowOverlap="1" wp14:anchorId="24A0A5CC" wp14:editId="42053E9A">
              <wp:simplePos x="0" y="0"/>
              <wp:positionH relativeFrom="page">
                <wp:posOffset>553720</wp:posOffset>
              </wp:positionH>
              <wp:positionV relativeFrom="page">
                <wp:posOffset>9965055</wp:posOffset>
              </wp:positionV>
              <wp:extent cx="6254750" cy="143510"/>
              <wp:effectExtent l="0" t="0" r="0" b="0"/>
              <wp:wrapNone/>
              <wp:docPr id="13" name="Shape 13"/>
              <wp:cNvGraphicFramePr/>
              <a:graphic xmlns:a="http://schemas.openxmlformats.org/drawingml/2006/main">
                <a:graphicData uri="http://schemas.microsoft.com/office/word/2010/wordprocessingShape">
                  <wps:wsp>
                    <wps:cNvSpPr txBox="1"/>
                    <wps:spPr>
                      <a:xfrm>
                        <a:off x="0" y="0"/>
                        <a:ext cx="6254750" cy="143510"/>
                      </a:xfrm>
                      <a:prstGeom prst="rect">
                        <a:avLst/>
                      </a:prstGeom>
                      <a:noFill/>
                    </wps:spPr>
                    <wps:txbx>
                      <w:txbxContent>
                        <w:p w14:paraId="6634D41C" w14:textId="77777777" w:rsidR="00106D0B" w:rsidRDefault="00CC760C">
                          <w:pPr>
                            <w:pStyle w:val="Zhlavnebozpat20"/>
                            <w:tabs>
                              <w:tab w:val="right" w:pos="4958"/>
                              <w:tab w:val="right" w:pos="985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24A0A5CC" id="_x0000_t202" coordsize="21600,21600" o:spt="202" path="m,l,21600r21600,l21600,xe">
              <v:stroke joinstyle="miter"/>
              <v:path gradientshapeok="t" o:connecttype="rect"/>
            </v:shapetype>
            <v:shape id="Shape 13" o:spid="_x0000_s1038" type="#_x0000_t202" style="position:absolute;margin-left:43.6pt;margin-top:784.65pt;width:492.5pt;height:1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" filled="f" stroked="f">
              <v:textbox style="mso-fit-shape-to-text:t" inset="0,0,0,0">
                <w:txbxContent>
                  <w:p w14:paraId="6634D41C" w14:textId="77777777" w:rsidR="00106D0B" w:rsidRDefault="00CC760C">
                    <w:pPr>
                      <w:pStyle w:val="Zhlavnebozpat20"/>
                      <w:tabs>
                        <w:tab w:val="right" w:pos="4958"/>
                        <w:tab w:val="right" w:pos="985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5E3F7C53" wp14:editId="449168F3">
              <wp:simplePos x="0" y="0"/>
              <wp:positionH relativeFrom="page">
                <wp:posOffset>529590</wp:posOffset>
              </wp:positionH>
              <wp:positionV relativeFrom="page">
                <wp:posOffset>9943465</wp:posOffset>
              </wp:positionV>
              <wp:extent cx="6303010" cy="0"/>
              <wp:effectExtent l="0" t="0" r="0" b="0"/>
              <wp:wrapNone/>
              <wp:docPr id="15" name="Shape 15"/>
              <wp:cNvGraphicFramePr/>
              <a:graphic xmlns:a="http://schemas.openxmlformats.org/drawingml/2006/main">
                <a:graphicData uri="http://schemas.microsoft.com/office/word/2010/wordprocessingShape">
                  <wps:wsp>
                    <wps:cNvCnPr/>
                    <wps:spPr>
                      <a:xfrm>
                        <a:off x="0" y="0"/>
                        <a:ext cx="6303010" cy="0"/>
                      </a:xfrm>
                      <a:prstGeom prst="straightConnector1">
                        <a:avLst/>
                      </a:prstGeom>
                      <a:ln w="12700">
                        <a:solidFill/>
                      </a:ln>
                    </wps:spPr>
                    <wps:bodyPr/>
                  </wps:wsp>
                </a:graphicData>
              </a:graphic>
            </wp:anchor>
          </w:drawing>
        </mc:Choice>
        <mc:Fallback>
          <w:pict>
            <v:shape o:spt="32" o:oned="true" path="m,l21600,21600e" style="position:absolute;margin-left:41.700000000000003pt;margin-top:782.95000000000005pt;width:496.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A8B7" w14:textId="77777777" w:rsidR="00106D0B" w:rsidRDefault="00CC760C">
    <w:pPr>
      <w:spacing w:line="1" w:lineRule="exact"/>
    </w:pPr>
    <w:r>
      <w:rPr>
        <w:noProof/>
      </w:rPr>
      <mc:AlternateContent>
        <mc:Choice Requires="wps">
          <w:drawing>
            <wp:anchor distT="0" distB="0" distL="0" distR="0" simplePos="0" relativeHeight="251658240" behindDoc="1" locked="0" layoutInCell="1" allowOverlap="1" wp14:anchorId="42F79CDC" wp14:editId="30498D6C">
              <wp:simplePos x="0" y="0"/>
              <wp:positionH relativeFrom="page">
                <wp:posOffset>556895</wp:posOffset>
              </wp:positionH>
              <wp:positionV relativeFrom="page">
                <wp:posOffset>9965055</wp:posOffset>
              </wp:positionV>
              <wp:extent cx="6251575" cy="137160"/>
              <wp:effectExtent l="0" t="0" r="0" b="0"/>
              <wp:wrapNone/>
              <wp:docPr id="18" name="Shape 18"/>
              <wp:cNvGraphicFramePr/>
              <a:graphic xmlns:a="http://schemas.openxmlformats.org/drawingml/2006/main">
                <a:graphicData uri="http://schemas.microsoft.com/office/word/2010/wordprocessingShape">
                  <wps:wsp>
                    <wps:cNvSpPr txBox="1"/>
                    <wps:spPr>
                      <a:xfrm>
                        <a:off x="0" y="0"/>
                        <a:ext cx="6251575" cy="137160"/>
                      </a:xfrm>
                      <a:prstGeom prst="rect">
                        <a:avLst/>
                      </a:prstGeom>
                      <a:noFill/>
                    </wps:spPr>
                    <wps:txbx>
                      <w:txbxContent>
                        <w:p w14:paraId="799C5C60" w14:textId="77777777" w:rsidR="00106D0B" w:rsidRDefault="00CC760C">
                          <w:pPr>
                            <w:pStyle w:val="Zhlavnebozpat20"/>
                            <w:tabs>
                              <w:tab w:val="right" w:pos="4963"/>
                              <w:tab w:val="right" w:pos="9845"/>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42F79CDC" id="_x0000_t202" coordsize="21600,21600" o:spt="202" path="m,l,21600r21600,l21600,xe">
              <v:stroke joinstyle="miter"/>
              <v:path gradientshapeok="t" o:connecttype="rect"/>
            </v:shapetype>
            <v:shape id="Shape 18" o:spid="_x0000_s1040" type="#_x0000_t202" style="position:absolute;margin-left:43.85pt;margin-top:784.65pt;width:492.25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" filled="f" stroked="f">
              <v:textbox style="mso-fit-shape-to-text:t" inset="0,0,0,0">
                <w:txbxContent>
                  <w:p w14:paraId="799C5C60" w14:textId="77777777" w:rsidR="00106D0B" w:rsidRDefault="00CC760C">
                    <w:pPr>
                      <w:pStyle w:val="Zhlavnebozpat20"/>
                      <w:tabs>
                        <w:tab w:val="right" w:pos="4963"/>
                        <w:tab w:val="right" w:pos="9845"/>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10C3387C" wp14:editId="2C5AB521">
              <wp:simplePos x="0" y="0"/>
              <wp:positionH relativeFrom="page">
                <wp:posOffset>529590</wp:posOffset>
              </wp:positionH>
              <wp:positionV relativeFrom="page">
                <wp:posOffset>9940290</wp:posOffset>
              </wp:positionV>
              <wp:extent cx="6300470" cy="0"/>
              <wp:effectExtent l="0" t="0" r="0" b="0"/>
              <wp:wrapNone/>
              <wp:docPr id="20" name="Shape 20"/>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 o:spt="32" o:oned="true" path="m,l21600,21600e" style="position:absolute;margin-left:41.700000000000003pt;margin-top:782.70000000000005pt;width:496.1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125B" w14:textId="77777777" w:rsidR="00106D0B" w:rsidRDefault="00CC760C">
    <w:pPr>
      <w:spacing w:line="1" w:lineRule="exact"/>
    </w:pPr>
    <w:r>
      <w:rPr>
        <w:noProof/>
      </w:rPr>
      <mc:AlternateContent>
        <mc:Choice Requires="wps">
          <w:drawing>
            <wp:anchor distT="0" distB="0" distL="0" distR="0" simplePos="0" relativeHeight="251660288" behindDoc="1" locked="0" layoutInCell="1" allowOverlap="1" wp14:anchorId="22C735FB" wp14:editId="4F6EA092">
              <wp:simplePos x="0" y="0"/>
              <wp:positionH relativeFrom="page">
                <wp:posOffset>538480</wp:posOffset>
              </wp:positionH>
              <wp:positionV relativeFrom="page">
                <wp:posOffset>9965055</wp:posOffset>
              </wp:positionV>
              <wp:extent cx="6248400" cy="143510"/>
              <wp:effectExtent l="0" t="0" r="0" b="0"/>
              <wp:wrapNone/>
              <wp:docPr id="23" name="Shape 23"/>
              <wp:cNvGraphicFramePr/>
              <a:graphic xmlns:a="http://schemas.openxmlformats.org/drawingml/2006/main">
                <a:graphicData uri="http://schemas.microsoft.com/office/word/2010/wordprocessingShape">
                  <wps:wsp>
                    <wps:cNvSpPr txBox="1"/>
                    <wps:spPr>
                      <a:xfrm>
                        <a:off x="0" y="0"/>
                        <a:ext cx="6248400" cy="143510"/>
                      </a:xfrm>
                      <a:prstGeom prst="rect">
                        <a:avLst/>
                      </a:prstGeom>
                      <a:noFill/>
                    </wps:spPr>
                    <wps:txbx>
                      <w:txbxContent>
                        <w:p w14:paraId="57D629FF" w14:textId="77777777" w:rsidR="00106D0B" w:rsidRDefault="00CC760C">
                          <w:pPr>
                            <w:pStyle w:val="Zhlavnebozpat20"/>
                            <w:tabs>
                              <w:tab w:val="right" w:pos="4896"/>
                              <w:tab w:val="right" w:pos="984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22C735FB" id="_x0000_t202" coordsize="21600,21600" o:spt="202" path="m,l,21600r21600,l21600,xe">
              <v:stroke joinstyle="miter"/>
              <v:path gradientshapeok="t" o:connecttype="rect"/>
            </v:shapetype>
            <v:shape id="Shape 23" o:spid="_x0000_s1042" type="#_x0000_t202" style="position:absolute;margin-left:42.4pt;margin-top:784.65pt;width:492pt;height:11.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" filled="f" stroked="f">
              <v:textbox style="mso-fit-shape-to-text:t" inset="0,0,0,0">
                <w:txbxContent>
                  <w:p w14:paraId="57D629FF" w14:textId="77777777" w:rsidR="00106D0B" w:rsidRDefault="00CC760C">
                    <w:pPr>
                      <w:pStyle w:val="Zhlavnebozpat20"/>
                      <w:tabs>
                        <w:tab w:val="right" w:pos="4896"/>
                        <w:tab w:val="right" w:pos="984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6212D854" wp14:editId="0801FFD0">
              <wp:simplePos x="0" y="0"/>
              <wp:positionH relativeFrom="page">
                <wp:posOffset>514350</wp:posOffset>
              </wp:positionH>
              <wp:positionV relativeFrom="page">
                <wp:posOffset>9942195</wp:posOffset>
              </wp:positionV>
              <wp:extent cx="6285230" cy="0"/>
              <wp:effectExtent l="0" t="0" r="0" b="0"/>
              <wp:wrapNone/>
              <wp:docPr id="25" name="Shape 25"/>
              <wp:cNvGraphicFramePr/>
              <a:graphic xmlns:a="http://schemas.openxmlformats.org/drawingml/2006/main">
                <a:graphicData uri="http://schemas.microsoft.com/office/word/2010/wordprocessingShape">
                  <wps:wsp>
                    <wps:cNvCnPr/>
                    <wps:spPr>
                      <a:xfrm>
                        <a:off x="0" y="0"/>
                        <a:ext cx="6285230" cy="0"/>
                      </a:xfrm>
                      <a:prstGeom prst="straightConnector1">
                        <a:avLst/>
                      </a:prstGeom>
                      <a:ln w="12700">
                        <a:solidFill/>
                      </a:ln>
                    </wps:spPr>
                    <wps:bodyPr/>
                  </wps:wsp>
                </a:graphicData>
              </a:graphic>
            </wp:anchor>
          </w:drawing>
        </mc:Choice>
        <mc:Fallback>
          <w:pict>
            <v:shape o:spt="32" o:oned="true" path="m,l21600,21600e" style="position:absolute;margin-left:40.5pt;margin-top:782.85000000000002pt;width:494.90000000000003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57A97" w14:textId="77777777" w:rsidR="00106D0B" w:rsidRDefault="00CC760C">
    <w:pPr>
      <w:spacing w:line="1" w:lineRule="exact"/>
    </w:pPr>
    <w:r>
      <w:rPr>
        <w:noProof/>
      </w:rPr>
      <mc:AlternateContent>
        <mc:Choice Requires="wps">
          <w:drawing>
            <wp:anchor distT="0" distB="0" distL="0" distR="0" simplePos="0" relativeHeight="251662336" behindDoc="1" locked="0" layoutInCell="1" allowOverlap="1" wp14:anchorId="4B0CECD8" wp14:editId="49E6F090">
              <wp:simplePos x="0" y="0"/>
              <wp:positionH relativeFrom="page">
                <wp:posOffset>541655</wp:posOffset>
              </wp:positionH>
              <wp:positionV relativeFrom="page">
                <wp:posOffset>9965055</wp:posOffset>
              </wp:positionV>
              <wp:extent cx="6248400" cy="140335"/>
              <wp:effectExtent l="0" t="0" r="0" b="0"/>
              <wp:wrapNone/>
              <wp:docPr id="28" name="Shape 28"/>
              <wp:cNvGraphicFramePr/>
              <a:graphic xmlns:a="http://schemas.openxmlformats.org/drawingml/2006/main">
                <a:graphicData uri="http://schemas.microsoft.com/office/word/2010/wordprocessingShape">
                  <wps:wsp>
                    <wps:cNvSpPr txBox="1"/>
                    <wps:spPr>
                      <a:xfrm>
                        <a:off x="0" y="0"/>
                        <a:ext cx="6248400" cy="140335"/>
                      </a:xfrm>
                      <a:prstGeom prst="rect">
                        <a:avLst/>
                      </a:prstGeom>
                      <a:noFill/>
                    </wps:spPr>
                    <wps:txbx>
                      <w:txbxContent>
                        <w:p w14:paraId="336C58A5" w14:textId="77777777" w:rsidR="00106D0B" w:rsidRDefault="00CC760C">
                          <w:pPr>
                            <w:pStyle w:val="Zhlavnebozpat20"/>
                            <w:tabs>
                              <w:tab w:val="right" w:pos="4954"/>
                              <w:tab w:val="right" w:pos="984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4B0CECD8" id="_x0000_t202" coordsize="21600,21600" o:spt="202" path="m,l,21600r21600,l21600,xe">
              <v:stroke joinstyle="miter"/>
              <v:path gradientshapeok="t" o:connecttype="rect"/>
            </v:shapetype>
            <v:shape id="Shape 28" o:spid="_x0000_s1044" type="#_x0000_t202" style="position:absolute;margin-left:42.65pt;margin-top:784.65pt;width:492pt;height:11.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" filled="f" stroked="f">
              <v:textbox style="mso-fit-shape-to-text:t" inset="0,0,0,0">
                <w:txbxContent>
                  <w:p w14:paraId="336C58A5" w14:textId="77777777" w:rsidR="00106D0B" w:rsidRDefault="00CC760C">
                    <w:pPr>
                      <w:pStyle w:val="Zhlavnebozpat20"/>
                      <w:tabs>
                        <w:tab w:val="right" w:pos="4954"/>
                        <w:tab w:val="right" w:pos="984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3BA792D7" wp14:editId="26B9035F">
              <wp:simplePos x="0" y="0"/>
              <wp:positionH relativeFrom="page">
                <wp:posOffset>523240</wp:posOffset>
              </wp:positionH>
              <wp:positionV relativeFrom="page">
                <wp:posOffset>9940925</wp:posOffset>
              </wp:positionV>
              <wp:extent cx="6285230" cy="0"/>
              <wp:effectExtent l="0" t="0" r="0" b="0"/>
              <wp:wrapNone/>
              <wp:docPr id="30" name="Shape 30"/>
              <wp:cNvGraphicFramePr/>
              <a:graphic xmlns:a="http://schemas.openxmlformats.org/drawingml/2006/main">
                <a:graphicData uri="http://schemas.microsoft.com/office/word/2010/wordprocessingShape">
                  <wps:wsp>
                    <wps:cNvCnPr/>
                    <wps:spPr>
                      <a:xfrm>
                        <a:off x="0" y="0"/>
                        <a:ext cx="6285230" cy="0"/>
                      </a:xfrm>
                      <a:prstGeom prst="straightConnector1">
                        <a:avLst/>
                      </a:prstGeom>
                      <a:ln w="12700">
                        <a:solidFill/>
                      </a:ln>
                    </wps:spPr>
                    <wps:bodyPr/>
                  </wps:wsp>
                </a:graphicData>
              </a:graphic>
            </wp:anchor>
          </w:drawing>
        </mc:Choice>
        <mc:Fallback>
          <w:pict>
            <v:shape o:spt="32" o:oned="true" path="m,l21600,21600e" style="position:absolute;margin-left:41.200000000000003pt;margin-top:782.75pt;width:494.90000000000003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25E1" w14:textId="77777777" w:rsidR="00106D0B" w:rsidRDefault="00CC760C">
    <w:pPr>
      <w:spacing w:line="1" w:lineRule="exact"/>
    </w:pPr>
    <w:r>
      <w:rPr>
        <w:noProof/>
      </w:rPr>
      <mc:AlternateContent>
        <mc:Choice Requires="wps">
          <w:drawing>
            <wp:anchor distT="0" distB="0" distL="0" distR="0" simplePos="0" relativeHeight="251664384" behindDoc="1" locked="0" layoutInCell="1" allowOverlap="1" wp14:anchorId="5C4F14D1" wp14:editId="60DE8C3C">
              <wp:simplePos x="0" y="0"/>
              <wp:positionH relativeFrom="page">
                <wp:posOffset>553720</wp:posOffset>
              </wp:positionH>
              <wp:positionV relativeFrom="page">
                <wp:posOffset>9961880</wp:posOffset>
              </wp:positionV>
              <wp:extent cx="6248400" cy="146050"/>
              <wp:effectExtent l="0" t="0" r="0" b="0"/>
              <wp:wrapNone/>
              <wp:docPr id="33" name="Shape 33"/>
              <wp:cNvGraphicFramePr/>
              <a:graphic xmlns:a="http://schemas.openxmlformats.org/drawingml/2006/main">
                <a:graphicData uri="http://schemas.microsoft.com/office/word/2010/wordprocessingShape">
                  <wps:wsp>
                    <wps:cNvSpPr txBox="1"/>
                    <wps:spPr>
                      <a:xfrm>
                        <a:off x="0" y="0"/>
                        <a:ext cx="6248400" cy="146050"/>
                      </a:xfrm>
                      <a:prstGeom prst="rect">
                        <a:avLst/>
                      </a:prstGeom>
                      <a:noFill/>
                    </wps:spPr>
                    <wps:txbx>
                      <w:txbxContent>
                        <w:p w14:paraId="7BA817A5" w14:textId="77777777" w:rsidR="00106D0B" w:rsidRDefault="00CC760C">
                          <w:pPr>
                            <w:pStyle w:val="Zhlavnebozpat20"/>
                            <w:tabs>
                              <w:tab w:val="right" w:pos="4968"/>
                              <w:tab w:val="right" w:pos="984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5C4F14D1" id="_x0000_t202" coordsize="21600,21600" o:spt="202" path="m,l,21600r21600,l21600,xe">
              <v:stroke joinstyle="miter"/>
              <v:path gradientshapeok="t" o:connecttype="rect"/>
            </v:shapetype>
            <v:shape id="Shape 33" o:spid="_x0000_s1046" type="#_x0000_t202" style="position:absolute;margin-left:43.6pt;margin-top:784.4pt;width:492pt;height:11.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" filled="f" stroked="f">
              <v:textbox style="mso-fit-shape-to-text:t" inset="0,0,0,0">
                <w:txbxContent>
                  <w:p w14:paraId="7BA817A5" w14:textId="77777777" w:rsidR="00106D0B" w:rsidRDefault="00CC760C">
                    <w:pPr>
                      <w:pStyle w:val="Zhlavnebozpat20"/>
                      <w:tabs>
                        <w:tab w:val="right" w:pos="4968"/>
                        <w:tab w:val="right" w:pos="984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54B6D2BB" wp14:editId="04BF3038">
              <wp:simplePos x="0" y="0"/>
              <wp:positionH relativeFrom="page">
                <wp:posOffset>532130</wp:posOffset>
              </wp:positionH>
              <wp:positionV relativeFrom="page">
                <wp:posOffset>9940925</wp:posOffset>
              </wp:positionV>
              <wp:extent cx="6290945" cy="0"/>
              <wp:effectExtent l="0" t="0" r="0" b="0"/>
              <wp:wrapNone/>
              <wp:docPr id="35" name="Shape 35"/>
              <wp:cNvGraphicFramePr/>
              <a:graphic xmlns:a="http://schemas.openxmlformats.org/drawingml/2006/main">
                <a:graphicData uri="http://schemas.microsoft.com/office/word/2010/wordprocessingShape">
                  <wps:wsp>
                    <wps:cNvCnPr/>
                    <wps:spPr>
                      <a:xfrm>
                        <a:off x="0" y="0"/>
                        <a:ext cx="6290945" cy="0"/>
                      </a:xfrm>
                      <a:prstGeom prst="straightConnector1">
                        <a:avLst/>
                      </a:prstGeom>
                      <a:ln w="12700">
                        <a:solidFill/>
                      </a:ln>
                    </wps:spPr>
                    <wps:bodyPr/>
                  </wps:wsp>
                </a:graphicData>
              </a:graphic>
            </wp:anchor>
          </w:drawing>
        </mc:Choice>
        <mc:Fallback>
          <w:pict>
            <v:shape o:spt="32" o:oned="true" path="m,l21600,21600e" style="position:absolute;margin-left:41.899999999999999pt;margin-top:782.75pt;width:495.35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D94" w14:textId="77777777" w:rsidR="00106D0B" w:rsidRDefault="00CC760C">
    <w:pPr>
      <w:spacing w:line="1" w:lineRule="exact"/>
    </w:pPr>
    <w:r>
      <w:rPr>
        <w:noProof/>
      </w:rPr>
      <mc:AlternateContent>
        <mc:Choice Requires="wps">
          <w:drawing>
            <wp:anchor distT="0" distB="0" distL="0" distR="0" simplePos="0" relativeHeight="251666432" behindDoc="1" locked="0" layoutInCell="1" allowOverlap="1" wp14:anchorId="1860ADE8" wp14:editId="4FFC6D14">
              <wp:simplePos x="0" y="0"/>
              <wp:positionH relativeFrom="page">
                <wp:posOffset>544830</wp:posOffset>
              </wp:positionH>
              <wp:positionV relativeFrom="page">
                <wp:posOffset>9965055</wp:posOffset>
              </wp:positionV>
              <wp:extent cx="6254750" cy="143510"/>
              <wp:effectExtent l="0" t="0" r="0" b="0"/>
              <wp:wrapNone/>
              <wp:docPr id="38" name="Shape 38"/>
              <wp:cNvGraphicFramePr/>
              <a:graphic xmlns:a="http://schemas.openxmlformats.org/drawingml/2006/main">
                <a:graphicData uri="http://schemas.microsoft.com/office/word/2010/wordprocessingShape">
                  <wps:wsp>
                    <wps:cNvSpPr txBox="1"/>
                    <wps:spPr>
                      <a:xfrm>
                        <a:off x="0" y="0"/>
                        <a:ext cx="6254750" cy="143510"/>
                      </a:xfrm>
                      <a:prstGeom prst="rect">
                        <a:avLst/>
                      </a:prstGeom>
                      <a:noFill/>
                    </wps:spPr>
                    <wps:txbx>
                      <w:txbxContent>
                        <w:p w14:paraId="7B51407C" w14:textId="77777777" w:rsidR="00106D0B" w:rsidRDefault="00CC760C">
                          <w:pPr>
                            <w:pStyle w:val="Zhlavnebozpat20"/>
                            <w:tabs>
                              <w:tab w:val="right" w:pos="4958"/>
                              <w:tab w:val="right" w:pos="985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1860ADE8" id="_x0000_t202" coordsize="21600,21600" o:spt="202" path="m,l,21600r21600,l21600,xe">
              <v:stroke joinstyle="miter"/>
              <v:path gradientshapeok="t" o:connecttype="rect"/>
            </v:shapetype>
            <v:shape id="Shape 38" o:spid="_x0000_s1048" type="#_x0000_t202" style="position:absolute;margin-left:42.9pt;margin-top:784.65pt;width:492.5pt;height:11.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" filled="f" stroked="f">
              <v:textbox style="mso-fit-shape-to-text:t" inset="0,0,0,0">
                <w:txbxContent>
                  <w:p w14:paraId="7B51407C" w14:textId="77777777" w:rsidR="00106D0B" w:rsidRDefault="00CC760C">
                    <w:pPr>
                      <w:pStyle w:val="Zhlavnebozpat20"/>
                      <w:tabs>
                        <w:tab w:val="right" w:pos="4958"/>
                        <w:tab w:val="right" w:pos="9850"/>
                      </w:tabs>
                      <w:rPr>
                        <w:sz w:val="19"/>
                        <w:szCs w:val="19"/>
                      </w:rPr>
                    </w:pPr>
                    <w:r>
                      <w:rPr>
                        <w:rStyle w:val="Zhlavnebozpat2"/>
                        <w:color w:val="292929"/>
                        <w:sz w:val="19"/>
                        <w:szCs w:val="19"/>
                      </w:rPr>
                      <w:t>SPORTOVNÍ AREÁLY MOST, a.s.</w:t>
                    </w:r>
                    <w:r>
                      <w:rPr>
                        <w:rStyle w:val="Zhlavnebozpat2"/>
                        <w:color w:val="292929"/>
                        <w:sz w:val="19"/>
                        <w:szCs w:val="19"/>
                      </w:rPr>
                      <w:tab/>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21F18344" wp14:editId="494589DD">
              <wp:simplePos x="0" y="0"/>
              <wp:positionH relativeFrom="page">
                <wp:posOffset>516890</wp:posOffset>
              </wp:positionH>
              <wp:positionV relativeFrom="page">
                <wp:posOffset>9940290</wp:posOffset>
              </wp:positionV>
              <wp:extent cx="6306185" cy="0"/>
              <wp:effectExtent l="0" t="0" r="0" b="0"/>
              <wp:wrapNone/>
              <wp:docPr id="40" name="Shape 40"/>
              <wp:cNvGraphicFramePr/>
              <a:graphic xmlns:a="http://schemas.openxmlformats.org/drawingml/2006/main">
                <a:graphicData uri="http://schemas.microsoft.com/office/word/2010/wordprocessingShape">
                  <wps:wsp>
                    <wps:cNvCnPr/>
                    <wps:spPr>
                      <a:xfrm>
                        <a:off x="0" y="0"/>
                        <a:ext cx="6306185" cy="0"/>
                      </a:xfrm>
                      <a:prstGeom prst="straightConnector1">
                        <a:avLst/>
                      </a:prstGeom>
                      <a:ln w="12700">
                        <a:solidFill/>
                      </a:ln>
                    </wps:spPr>
                    <wps:bodyPr/>
                  </wps:wsp>
                </a:graphicData>
              </a:graphic>
            </wp:anchor>
          </w:drawing>
        </mc:Choice>
        <mc:Fallback>
          <w:pict>
            <v:shape o:spt="32" o:oned="true" path="m,l21600,21600e" style="position:absolute;margin-left:40.700000000000003pt;margin-top:782.70000000000005pt;width:496.55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4F8E" w14:textId="77777777" w:rsidR="00106D0B" w:rsidRDefault="00CC760C">
    <w:pPr>
      <w:spacing w:line="1" w:lineRule="exact"/>
    </w:pPr>
    <w:r>
      <w:rPr>
        <w:noProof/>
      </w:rPr>
      <mc:AlternateContent>
        <mc:Choice Requires="wps">
          <w:drawing>
            <wp:anchor distT="0" distB="0" distL="0" distR="0" simplePos="0" relativeHeight="251668480" behindDoc="1" locked="0" layoutInCell="1" allowOverlap="1" wp14:anchorId="421BFB3E" wp14:editId="46824593">
              <wp:simplePos x="0" y="0"/>
              <wp:positionH relativeFrom="page">
                <wp:posOffset>560070</wp:posOffset>
              </wp:positionH>
              <wp:positionV relativeFrom="page">
                <wp:posOffset>9961880</wp:posOffset>
              </wp:positionV>
              <wp:extent cx="6248400" cy="143510"/>
              <wp:effectExtent l="0" t="0" r="0" b="0"/>
              <wp:wrapNone/>
              <wp:docPr id="43" name="Shape 43"/>
              <wp:cNvGraphicFramePr/>
              <a:graphic xmlns:a="http://schemas.openxmlformats.org/drawingml/2006/main">
                <a:graphicData uri="http://schemas.microsoft.com/office/word/2010/wordprocessingShape">
                  <wps:wsp>
                    <wps:cNvSpPr txBox="1"/>
                    <wps:spPr>
                      <a:xfrm>
                        <a:off x="0" y="0"/>
                        <a:ext cx="6248400" cy="143510"/>
                      </a:xfrm>
                      <a:prstGeom prst="rect">
                        <a:avLst/>
                      </a:prstGeom>
                      <a:noFill/>
                    </wps:spPr>
                    <wps:txbx>
                      <w:txbxContent>
                        <w:p w14:paraId="16082135" w14:textId="77777777" w:rsidR="00106D0B" w:rsidRDefault="00CC760C">
                          <w:pPr>
                            <w:pStyle w:val="Zhlavnebozpat20"/>
                            <w:tabs>
                              <w:tab w:val="right" w:pos="5011"/>
                              <w:tab w:val="right" w:pos="9840"/>
                            </w:tabs>
                            <w:rPr>
                              <w:sz w:val="19"/>
                              <w:szCs w:val="19"/>
                            </w:rPr>
                          </w:pPr>
                          <w:r>
                            <w:rPr>
                              <w:rStyle w:val="Zhlavnebozpat2"/>
                              <w:color w:val="292929"/>
                              <w:sz w:val="19"/>
                              <w:szCs w:val="19"/>
                            </w:rPr>
                            <w:t>SPORTOVNÍ AREÁLY MOST, a.s.</w:t>
                          </w:r>
                          <w:r>
                            <w:rPr>
                              <w:rStyle w:val="Zhlavnebozpat2"/>
                              <w:color w:val="292929"/>
                              <w:sz w:val="19"/>
                              <w:szCs w:val="19"/>
                            </w:rPr>
                            <w:tab/>
                          </w:r>
                          <w:r>
                            <w:rPr>
                              <w:rStyle w:val="Zhlavnebozpat2"/>
                              <w:color w:val="292929"/>
                              <w:sz w:val="19"/>
                              <w:szCs w:val="19"/>
                            </w:rPr>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wps:txbx>
                    <wps:bodyPr lIns="0" tIns="0" rIns="0" bIns="0">
                      <a:spAutoFit/>
                    </wps:bodyPr>
                  </wps:wsp>
                </a:graphicData>
              </a:graphic>
            </wp:anchor>
          </w:drawing>
        </mc:Choice>
        <mc:Fallback>
          <w:pict>
            <v:shapetype w14:anchorId="421BFB3E" id="_x0000_t202" coordsize="21600,21600" o:spt="202" path="m,l,21600r21600,l21600,xe">
              <v:stroke joinstyle="miter"/>
              <v:path gradientshapeok="t" o:connecttype="rect"/>
            </v:shapetype>
            <v:shape id="Shape 43" o:spid="_x0000_s1050" type="#_x0000_t202" style="position:absolute;margin-left:44.1pt;margin-top:784.4pt;width:492pt;height:11.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" filled="f" stroked="f">
              <v:textbox style="mso-fit-shape-to-text:t" inset="0,0,0,0">
                <w:txbxContent>
                  <w:p w14:paraId="16082135" w14:textId="77777777" w:rsidR="00106D0B" w:rsidRDefault="00CC760C">
                    <w:pPr>
                      <w:pStyle w:val="Zhlavnebozpat20"/>
                      <w:tabs>
                        <w:tab w:val="right" w:pos="5011"/>
                        <w:tab w:val="right" w:pos="9840"/>
                      </w:tabs>
                      <w:rPr>
                        <w:sz w:val="19"/>
                        <w:szCs w:val="19"/>
                      </w:rPr>
                    </w:pPr>
                    <w:r>
                      <w:rPr>
                        <w:rStyle w:val="Zhlavnebozpat2"/>
                        <w:color w:val="292929"/>
                        <w:sz w:val="19"/>
                        <w:szCs w:val="19"/>
                      </w:rPr>
                      <w:t>SPORTOVNÍ AREÁLY MOST, a.s.</w:t>
                    </w:r>
                    <w:r>
                      <w:rPr>
                        <w:rStyle w:val="Zhlavnebozpat2"/>
                        <w:color w:val="292929"/>
                        <w:sz w:val="19"/>
                        <w:szCs w:val="19"/>
                      </w:rPr>
                      <w:tab/>
                    </w:r>
                    <w:r>
                      <w:rPr>
                        <w:rStyle w:val="Zhlavnebozpat2"/>
                        <w:color w:val="292929"/>
                        <w:sz w:val="19"/>
                        <w:szCs w:val="19"/>
                      </w:rPr>
                      <w:t xml:space="preserve">strana </w:t>
                    </w:r>
                    <w:r>
                      <w:fldChar w:fldCharType="begin"/>
                    </w:r>
                    <w:r>
                      <w:instrText xml:space="preserve"> PAGE \* MERGEFORMAT </w:instrText>
                    </w:r>
                    <w:r>
                      <w:fldChar w:fldCharType="separate"/>
                    </w:r>
                    <w:r>
                      <w:rPr>
                        <w:rStyle w:val="Zhlavnebozpat2"/>
                        <w:color w:val="292929"/>
                        <w:sz w:val="19"/>
                        <w:szCs w:val="19"/>
                      </w:rPr>
                      <w:t>#</w:t>
                    </w:r>
                    <w:r>
                      <w:rPr>
                        <w:rStyle w:val="Zhlavnebozpat2"/>
                        <w:color w:val="292929"/>
                        <w:sz w:val="19"/>
                        <w:szCs w:val="19"/>
                      </w:rPr>
                      <w:fldChar w:fldCharType="end"/>
                    </w:r>
                    <w:r>
                      <w:rPr>
                        <w:rStyle w:val="Zhlavnebozpat2"/>
                        <w:color w:val="292929"/>
                        <w:sz w:val="19"/>
                        <w:szCs w:val="19"/>
                      </w:rPr>
                      <w:t>/14</w:t>
                    </w:r>
                    <w:r>
                      <w:rPr>
                        <w:rStyle w:val="Zhlavnebozpat2"/>
                        <w:color w:val="292929"/>
                        <w:sz w:val="19"/>
                        <w:szCs w:val="19"/>
                      </w:rPr>
                      <w:tab/>
                      <w:t>Severočeská teplárenská, a.s.</w:t>
                    </w: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0EB40042" wp14:editId="2A7A8E03">
              <wp:simplePos x="0" y="0"/>
              <wp:positionH relativeFrom="page">
                <wp:posOffset>532130</wp:posOffset>
              </wp:positionH>
              <wp:positionV relativeFrom="page">
                <wp:posOffset>9937115</wp:posOffset>
              </wp:positionV>
              <wp:extent cx="6300470" cy="0"/>
              <wp:effectExtent l="0" t="0" r="0" b="0"/>
              <wp:wrapNone/>
              <wp:docPr id="45" name="Shape 45"/>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 o:spt="32" o:oned="true" path="m,l21600,21600e" style="position:absolute;margin-left:41.899999999999999pt;margin-top:782.45000000000005pt;width:496.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F87F" w14:textId="77777777" w:rsidR="00106D0B" w:rsidRDefault="00106D0B"/>
  </w:footnote>
  <w:footnote w:type="continuationSeparator" w:id="0">
    <w:p w14:paraId="23B58D13" w14:textId="77777777" w:rsidR="00106D0B" w:rsidRDefault="00106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2852" w14:textId="77777777" w:rsidR="00106D0B" w:rsidRDefault="00CC760C">
    <w:pPr>
      <w:spacing w:line="1" w:lineRule="exact"/>
    </w:pPr>
    <w:r>
      <w:rPr>
        <w:noProof/>
      </w:rPr>
      <mc:AlternateContent>
        <mc:Choice Requires="wps">
          <w:drawing>
            <wp:anchor distT="0" distB="0" distL="0" distR="0" simplePos="0" relativeHeight="251651072" behindDoc="1" locked="0" layoutInCell="1" allowOverlap="1" wp14:anchorId="32A39474" wp14:editId="4882E65B">
              <wp:simplePos x="0" y="0"/>
              <wp:positionH relativeFrom="page">
                <wp:posOffset>648335</wp:posOffset>
              </wp:positionH>
              <wp:positionV relativeFrom="page">
                <wp:posOffset>488950</wp:posOffset>
              </wp:positionV>
              <wp:extent cx="626999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6269990" cy="121920"/>
                      </a:xfrm>
                      <a:prstGeom prst="rect">
                        <a:avLst/>
                      </a:prstGeom>
                      <a:noFill/>
                    </wps:spPr>
                    <wps:txbx>
                      <w:txbxContent>
                        <w:p w14:paraId="6B70B72B" w14:textId="77777777" w:rsidR="00106D0B" w:rsidRDefault="00CC760C">
                          <w:pPr>
                            <w:pStyle w:val="Zhlavnebozpat20"/>
                            <w:tabs>
                              <w:tab w:val="right" w:pos="9874"/>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wps:txbx>
                    <wps:bodyPr lIns="0" tIns="0" rIns="0" bIns="0">
                      <a:spAutoFit/>
                    </wps:bodyPr>
                  </wps:wsp>
                </a:graphicData>
              </a:graphic>
            </wp:anchor>
          </w:drawing>
        </mc:Choice>
        <mc:Fallback>
          <w:pict>
            <v:shapetype w14:anchorId="32A39474" id="_x0000_t202" coordsize="21600,21600" o:spt="202" path="m,l,21600r21600,l21600,xe">
              <v:stroke joinstyle="miter"/>
              <v:path gradientshapeok="t" o:connecttype="rect"/>
            </v:shapetype>
            <v:shape id="Shape 1" o:spid="_x0000_s1033" type="#_x0000_t202" style="position:absolute;margin-left:51.05pt;margin-top:38.5pt;width:493.7pt;height:9.6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" filled="f" stroked="f">
              <v:textbox style="mso-fit-shape-to-text:t" inset="0,0,0,0">
                <w:txbxContent>
                  <w:p w14:paraId="6B70B72B" w14:textId="77777777" w:rsidR="00106D0B" w:rsidRDefault="00CC760C">
                    <w:pPr>
                      <w:pStyle w:val="Zhlavnebozpat20"/>
                      <w:tabs>
                        <w:tab w:val="right" w:pos="9874"/>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8862" w14:textId="77777777" w:rsidR="00106D0B" w:rsidRDefault="00CC760C">
    <w:pPr>
      <w:spacing w:line="1" w:lineRule="exact"/>
    </w:pPr>
    <w:r>
      <w:rPr>
        <w:noProof/>
      </w:rPr>
      <mc:AlternateContent>
        <mc:Choice Requires="wps">
          <w:drawing>
            <wp:anchor distT="0" distB="0" distL="0" distR="0" simplePos="0" relativeHeight="251669504" behindDoc="1" locked="0" layoutInCell="1" allowOverlap="1" wp14:anchorId="3AA6DF1C" wp14:editId="2EC9FCBB">
              <wp:simplePos x="0" y="0"/>
              <wp:positionH relativeFrom="page">
                <wp:posOffset>547370</wp:posOffset>
              </wp:positionH>
              <wp:positionV relativeFrom="page">
                <wp:posOffset>492125</wp:posOffset>
              </wp:positionV>
              <wp:extent cx="6266815" cy="118745"/>
              <wp:effectExtent l="0" t="0" r="0" b="0"/>
              <wp:wrapNone/>
              <wp:docPr id="46" name="Shape 46"/>
              <wp:cNvGraphicFramePr/>
              <a:graphic xmlns:a="http://schemas.openxmlformats.org/drawingml/2006/main">
                <a:graphicData uri="http://schemas.microsoft.com/office/word/2010/wordprocessingShape">
                  <wps:wsp>
                    <wps:cNvSpPr txBox="1"/>
                    <wps:spPr>
                      <a:xfrm>
                        <a:off x="0" y="0"/>
                        <a:ext cx="6266815" cy="118745"/>
                      </a:xfrm>
                      <a:prstGeom prst="rect">
                        <a:avLst/>
                      </a:prstGeom>
                      <a:noFill/>
                    </wps:spPr>
                    <wps:txbx>
                      <w:txbxContent>
                        <w:p w14:paraId="6F7A00B0" w14:textId="77777777" w:rsidR="00106D0B" w:rsidRDefault="00CC760C">
                          <w:pPr>
                            <w:pStyle w:val="Zhlavnebozpat20"/>
                            <w:tabs>
                              <w:tab w:val="right" w:pos="9826"/>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wps:txbx>
                    <wps:bodyPr lIns="0" tIns="0" rIns="0" bIns="0">
                      <a:spAutoFit/>
                    </wps:bodyPr>
                  </wps:wsp>
                </a:graphicData>
              </a:graphic>
            </wp:anchor>
          </w:drawing>
        </mc:Choice>
        <mc:Fallback>
          <w:pict>
            <v:shapetype w14:anchorId="3AA6DF1C" id="_x0000_t202" coordsize="21600,21600" o:spt="202" path="m,l,21600r21600,l21600,xe">
              <v:stroke joinstyle="miter"/>
              <v:path gradientshapeok="t" o:connecttype="rect"/>
            </v:shapetype>
            <v:shape id="Shape 46" o:spid="_x0000_s1051" type="#_x0000_t202" style="position:absolute;margin-left:43.1pt;margin-top:38.75pt;width:493.45pt;height:9.3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" filled="f" stroked="f">
              <v:textbox style="mso-fit-shape-to-text:t" inset="0,0,0,0">
                <w:txbxContent>
                  <w:p w14:paraId="6F7A00B0" w14:textId="77777777" w:rsidR="00106D0B" w:rsidRDefault="00CC760C">
                    <w:pPr>
                      <w:pStyle w:val="Zhlavnebozpat20"/>
                      <w:tabs>
                        <w:tab w:val="right" w:pos="9826"/>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4C2C" w14:textId="77777777" w:rsidR="00106D0B" w:rsidRDefault="00CC760C">
    <w:pPr>
      <w:spacing w:line="1" w:lineRule="exact"/>
    </w:pPr>
    <w:r>
      <w:rPr>
        <w:noProof/>
      </w:rPr>
      <mc:AlternateContent>
        <mc:Choice Requires="wps">
          <w:drawing>
            <wp:anchor distT="0" distB="0" distL="0" distR="0" simplePos="0" relativeHeight="251671552" behindDoc="1" locked="0" layoutInCell="1" allowOverlap="1" wp14:anchorId="070449B0" wp14:editId="4A8BA9CC">
              <wp:simplePos x="0" y="0"/>
              <wp:positionH relativeFrom="page">
                <wp:posOffset>549275</wp:posOffset>
              </wp:positionH>
              <wp:positionV relativeFrom="page">
                <wp:posOffset>495300</wp:posOffset>
              </wp:positionV>
              <wp:extent cx="6263640" cy="118745"/>
              <wp:effectExtent l="0" t="0" r="0" b="0"/>
              <wp:wrapNone/>
              <wp:docPr id="71" name="Shape 71"/>
              <wp:cNvGraphicFramePr/>
              <a:graphic xmlns:a="http://schemas.openxmlformats.org/drawingml/2006/main">
                <a:graphicData uri="http://schemas.microsoft.com/office/word/2010/wordprocessingShape">
                  <wps:wsp>
                    <wps:cNvSpPr txBox="1"/>
                    <wps:spPr>
                      <a:xfrm>
                        <a:off x="0" y="0"/>
                        <a:ext cx="6263640" cy="118745"/>
                      </a:xfrm>
                      <a:prstGeom prst="rect">
                        <a:avLst/>
                      </a:prstGeom>
                      <a:noFill/>
                    </wps:spPr>
                    <wps:txbx>
                      <w:txbxContent>
                        <w:p w14:paraId="6CF1AC9B" w14:textId="77777777" w:rsidR="00106D0B" w:rsidRDefault="00CC760C">
                          <w:pPr>
                            <w:pStyle w:val="Zhlavnebozpat20"/>
                            <w:tabs>
                              <w:tab w:val="right" w:pos="9864"/>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wps:txbx>
                    <wps:bodyPr lIns="0" tIns="0" rIns="0" bIns="0">
                      <a:spAutoFit/>
                    </wps:bodyPr>
                  </wps:wsp>
                </a:graphicData>
              </a:graphic>
            </wp:anchor>
          </w:drawing>
        </mc:Choice>
        <mc:Fallback>
          <w:pict>
            <v:shapetype w14:anchorId="070449B0" id="_x0000_t202" coordsize="21600,21600" o:spt="202" path="m,l,21600r21600,l21600,xe">
              <v:stroke joinstyle="miter"/>
              <v:path gradientshapeok="t" o:connecttype="rect"/>
            </v:shapetype>
            <v:shape id="Shape 71" o:spid="_x0000_s1053" type="#_x0000_t202" style="position:absolute;margin-left:43.25pt;margin-top:39pt;width:493.2pt;height:9.3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" filled="f" stroked="f">
              <v:textbox style="mso-fit-shape-to-text:t" inset="0,0,0,0">
                <w:txbxContent>
                  <w:p w14:paraId="6CF1AC9B" w14:textId="77777777" w:rsidR="00106D0B" w:rsidRDefault="00CC760C">
                    <w:pPr>
                      <w:pStyle w:val="Zhlavnebozpat20"/>
                      <w:tabs>
                        <w:tab w:val="right" w:pos="9864"/>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4BD1" w14:textId="77777777" w:rsidR="00106D0B" w:rsidRDefault="00CC760C">
    <w:pPr>
      <w:spacing w:line="1" w:lineRule="exact"/>
    </w:pPr>
    <w:r>
      <w:rPr>
        <w:noProof/>
      </w:rPr>
      <mc:AlternateContent>
        <mc:Choice Requires="wps">
          <w:drawing>
            <wp:anchor distT="0" distB="0" distL="0" distR="0" simplePos="0" relativeHeight="251673600" behindDoc="1" locked="0" layoutInCell="1" allowOverlap="1" wp14:anchorId="7184F352" wp14:editId="14777EA3">
              <wp:simplePos x="0" y="0"/>
              <wp:positionH relativeFrom="page">
                <wp:posOffset>552450</wp:posOffset>
              </wp:positionH>
              <wp:positionV relativeFrom="page">
                <wp:posOffset>495300</wp:posOffset>
              </wp:positionV>
              <wp:extent cx="6263640" cy="115570"/>
              <wp:effectExtent l="0" t="0" r="0" b="0"/>
              <wp:wrapNone/>
              <wp:docPr id="76" name="Shape 76"/>
              <wp:cNvGraphicFramePr/>
              <a:graphic xmlns:a="http://schemas.openxmlformats.org/drawingml/2006/main">
                <a:graphicData uri="http://schemas.microsoft.com/office/word/2010/wordprocessingShape">
                  <wps:wsp>
                    <wps:cNvSpPr txBox="1"/>
                    <wps:spPr>
                      <a:xfrm>
                        <a:off x="0" y="0"/>
                        <a:ext cx="6263640" cy="115570"/>
                      </a:xfrm>
                      <a:prstGeom prst="rect">
                        <a:avLst/>
                      </a:prstGeom>
                      <a:noFill/>
                    </wps:spPr>
                    <wps:txbx>
                      <w:txbxContent>
                        <w:p w14:paraId="5241165A" w14:textId="77777777" w:rsidR="00106D0B" w:rsidRDefault="00CC760C">
                          <w:pPr>
                            <w:pStyle w:val="Zhlavnebozpat20"/>
                            <w:tabs>
                              <w:tab w:val="right" w:pos="9821"/>
                            </w:tabs>
                            <w:rPr>
                              <w:sz w:val="19"/>
                              <w:szCs w:val="19"/>
                            </w:rPr>
                          </w:pPr>
                          <w:r>
                            <w:rPr>
                              <w:rStyle w:val="Zhlavnebozpat2"/>
                              <w:color w:val="292929"/>
                              <w:sz w:val="19"/>
                              <w:szCs w:val="19"/>
                            </w:rPr>
                            <w:t>Provozování a údržba tepelného zařízení</w:t>
                          </w:r>
                          <w:r>
                            <w:rPr>
                              <w:rStyle w:val="Zhlavnebozpat2"/>
                              <w:color w:val="292929"/>
                              <w:sz w:val="19"/>
                              <w:szCs w:val="19"/>
                            </w:rPr>
                            <w:tab/>
                            <w:t>ST24-00010 00-00</w:t>
                          </w:r>
                        </w:p>
                      </w:txbxContent>
                    </wps:txbx>
                    <wps:bodyPr lIns="0" tIns="0" rIns="0" bIns="0">
                      <a:spAutoFit/>
                    </wps:bodyPr>
                  </wps:wsp>
                </a:graphicData>
              </a:graphic>
            </wp:anchor>
          </w:drawing>
        </mc:Choice>
        <mc:Fallback>
          <w:pict>
            <v:shapetype w14:anchorId="7184F352" id="_x0000_t202" coordsize="21600,21600" o:spt="202" path="m,l,21600r21600,l21600,xe">
              <v:stroke joinstyle="miter"/>
              <v:path gradientshapeok="t" o:connecttype="rect"/>
            </v:shapetype>
            <v:shape id="Shape 76" o:spid="_x0000_s1055" type="#_x0000_t202" style="position:absolute;margin-left:43.5pt;margin-top:39pt;width:493.2pt;height:9.1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" filled="f" stroked="f">
              <v:textbox style="mso-fit-shape-to-text:t" inset="0,0,0,0">
                <w:txbxContent>
                  <w:p w14:paraId="5241165A" w14:textId="77777777" w:rsidR="00106D0B" w:rsidRDefault="00CC760C">
                    <w:pPr>
                      <w:pStyle w:val="Zhlavnebozpat20"/>
                      <w:tabs>
                        <w:tab w:val="right" w:pos="9821"/>
                      </w:tabs>
                      <w:rPr>
                        <w:sz w:val="19"/>
                        <w:szCs w:val="19"/>
                      </w:rPr>
                    </w:pPr>
                    <w:r>
                      <w:rPr>
                        <w:rStyle w:val="Zhlavnebozpat2"/>
                        <w:color w:val="292929"/>
                        <w:sz w:val="19"/>
                        <w:szCs w:val="19"/>
                      </w:rPr>
                      <w:t>Provozování a údržba tepelného zařízení</w:t>
                    </w:r>
                    <w:r>
                      <w:rPr>
                        <w:rStyle w:val="Zhlavnebozpat2"/>
                        <w:color w:val="292929"/>
                        <w:sz w:val="19"/>
                        <w:szCs w:val="19"/>
                      </w:rPr>
                      <w:tab/>
                      <w:t>ST24-00010 00-00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1919" w14:textId="77777777" w:rsidR="00106D0B" w:rsidRDefault="00CC760C">
    <w:pPr>
      <w:spacing w:line="1" w:lineRule="exact"/>
    </w:pPr>
    <w:r>
      <w:rPr>
        <w:noProof/>
      </w:rPr>
      <mc:AlternateContent>
        <mc:Choice Requires="wps">
          <w:drawing>
            <wp:anchor distT="0" distB="0" distL="0" distR="0" simplePos="0" relativeHeight="251653120" behindDoc="1" locked="0" layoutInCell="1" allowOverlap="1" wp14:anchorId="319BE273" wp14:editId="444B22CE">
              <wp:simplePos x="0" y="0"/>
              <wp:positionH relativeFrom="page">
                <wp:posOffset>654050</wp:posOffset>
              </wp:positionH>
              <wp:positionV relativeFrom="page">
                <wp:posOffset>492125</wp:posOffset>
              </wp:positionV>
              <wp:extent cx="6269990" cy="118745"/>
              <wp:effectExtent l="0" t="0" r="0" b="0"/>
              <wp:wrapNone/>
              <wp:docPr id="6" name="Shape 6"/>
              <wp:cNvGraphicFramePr/>
              <a:graphic xmlns:a="http://schemas.openxmlformats.org/drawingml/2006/main">
                <a:graphicData uri="http://schemas.microsoft.com/office/word/2010/wordprocessingShape">
                  <wps:wsp>
                    <wps:cNvSpPr txBox="1"/>
                    <wps:spPr>
                      <a:xfrm>
                        <a:off x="0" y="0"/>
                        <a:ext cx="6269990" cy="118745"/>
                      </a:xfrm>
                      <a:prstGeom prst="rect">
                        <a:avLst/>
                      </a:prstGeom>
                      <a:noFill/>
                    </wps:spPr>
                    <wps:txbx>
                      <w:txbxContent>
                        <w:p w14:paraId="46239099" w14:textId="77777777" w:rsidR="00106D0B" w:rsidRDefault="00CC760C">
                          <w:pPr>
                            <w:pStyle w:val="Zhlavnebozpat20"/>
                            <w:tabs>
                              <w:tab w:val="right" w:pos="9874"/>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wps:txbx>
                    <wps:bodyPr lIns="0" tIns="0" rIns="0" bIns="0">
                      <a:spAutoFit/>
                    </wps:bodyPr>
                  </wps:wsp>
                </a:graphicData>
              </a:graphic>
            </wp:anchor>
          </w:drawing>
        </mc:Choice>
        <mc:Fallback>
          <w:pict>
            <v:shapetype w14:anchorId="319BE273" id="_x0000_t202" coordsize="21600,21600" o:spt="202" path="m,l,21600r21600,l21600,xe">
              <v:stroke joinstyle="miter"/>
              <v:path gradientshapeok="t" o:connecttype="rect"/>
            </v:shapetype>
            <v:shape id="Shape 6" o:spid="_x0000_s1035" type="#_x0000_t202" style="position:absolute;margin-left:51.5pt;margin-top:38.75pt;width:493.7pt;height:9.3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" filled="f" stroked="f">
              <v:textbox style="mso-fit-shape-to-text:t" inset="0,0,0,0">
                <w:txbxContent>
                  <w:p w14:paraId="46239099" w14:textId="77777777" w:rsidR="00106D0B" w:rsidRDefault="00CC760C">
                    <w:pPr>
                      <w:pStyle w:val="Zhlavnebozpat20"/>
                      <w:tabs>
                        <w:tab w:val="right" w:pos="9874"/>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F44F" w14:textId="77777777" w:rsidR="00106D0B" w:rsidRDefault="00CC760C">
    <w:pPr>
      <w:spacing w:line="1" w:lineRule="exact"/>
    </w:pPr>
    <w:r>
      <w:rPr>
        <w:noProof/>
      </w:rPr>
      <mc:AlternateContent>
        <mc:Choice Requires="wps">
          <w:drawing>
            <wp:anchor distT="0" distB="0" distL="0" distR="0" simplePos="0" relativeHeight="251655168" behindDoc="1" locked="0" layoutInCell="1" allowOverlap="1" wp14:anchorId="6D074125" wp14:editId="4A5B1E27">
              <wp:simplePos x="0" y="0"/>
              <wp:positionH relativeFrom="page">
                <wp:posOffset>550545</wp:posOffset>
              </wp:positionH>
              <wp:positionV relativeFrom="page">
                <wp:posOffset>492125</wp:posOffset>
              </wp:positionV>
              <wp:extent cx="6266815" cy="118745"/>
              <wp:effectExtent l="0" t="0" r="0" b="0"/>
              <wp:wrapNone/>
              <wp:docPr id="11" name="Shape 11"/>
              <wp:cNvGraphicFramePr/>
              <a:graphic xmlns:a="http://schemas.openxmlformats.org/drawingml/2006/main">
                <a:graphicData uri="http://schemas.microsoft.com/office/word/2010/wordprocessingShape">
                  <wps:wsp>
                    <wps:cNvSpPr txBox="1"/>
                    <wps:spPr>
                      <a:xfrm>
                        <a:off x="0" y="0"/>
                        <a:ext cx="6266815" cy="118745"/>
                      </a:xfrm>
                      <a:prstGeom prst="rect">
                        <a:avLst/>
                      </a:prstGeom>
                      <a:noFill/>
                    </wps:spPr>
                    <wps:txbx>
                      <w:txbxContent>
                        <w:p w14:paraId="75F082F0" w14:textId="77777777" w:rsidR="00106D0B" w:rsidRDefault="00CC760C">
                          <w:pPr>
                            <w:pStyle w:val="Zhlavnebozpat20"/>
                            <w:tabs>
                              <w:tab w:val="right" w:pos="9869"/>
                            </w:tabs>
                            <w:rPr>
                              <w:sz w:val="19"/>
                              <w:szCs w:val="19"/>
                            </w:rPr>
                          </w:pPr>
                          <w:r>
                            <w:rPr>
                              <w:rStyle w:val="Zhlavnebozpat2"/>
                              <w:color w:val="292929"/>
                              <w:sz w:val="19"/>
                              <w:szCs w:val="19"/>
                            </w:rPr>
                            <w:t>Provozování a údržba tepelného zařízení</w:t>
                          </w:r>
                          <w:r>
                            <w:rPr>
                              <w:rStyle w:val="Zhlavnebozpat2"/>
                              <w:color w:val="292929"/>
                              <w:sz w:val="19"/>
                              <w:szCs w:val="19"/>
                            </w:rPr>
                            <w:tab/>
                            <w:t>ST 24-00010 00-00</w:t>
                          </w:r>
                        </w:p>
                      </w:txbxContent>
                    </wps:txbx>
                    <wps:bodyPr lIns="0" tIns="0" rIns="0" bIns="0">
                      <a:spAutoFit/>
                    </wps:bodyPr>
                  </wps:wsp>
                </a:graphicData>
              </a:graphic>
            </wp:anchor>
          </w:drawing>
        </mc:Choice>
        <mc:Fallback>
          <w:pict>
            <v:shapetype w14:anchorId="6D074125" id="_x0000_t202" coordsize="21600,21600" o:spt="202" path="m,l,21600r21600,l21600,xe">
              <v:stroke joinstyle="miter"/>
              <v:path gradientshapeok="t" o:connecttype="rect"/>
            </v:shapetype>
            <v:shape id="Shape 11" o:spid="_x0000_s1037" type="#_x0000_t202" style="position:absolute;margin-left:43.35pt;margin-top:38.75pt;width:493.45pt;height:9.3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" filled="f" stroked="f">
              <v:textbox style="mso-fit-shape-to-text:t" inset="0,0,0,0">
                <w:txbxContent>
                  <w:p w14:paraId="75F082F0" w14:textId="77777777" w:rsidR="00106D0B" w:rsidRDefault="00CC760C">
                    <w:pPr>
                      <w:pStyle w:val="Zhlavnebozpat20"/>
                      <w:tabs>
                        <w:tab w:val="right" w:pos="9869"/>
                      </w:tabs>
                      <w:rPr>
                        <w:sz w:val="19"/>
                        <w:szCs w:val="19"/>
                      </w:rPr>
                    </w:pPr>
                    <w:r>
                      <w:rPr>
                        <w:rStyle w:val="Zhlavnebozpat2"/>
                        <w:color w:val="292929"/>
                        <w:sz w:val="19"/>
                        <w:szCs w:val="19"/>
                      </w:rPr>
                      <w:t>Provozování a údržba tepelného zařízení</w:t>
                    </w:r>
                    <w:r>
                      <w:rPr>
                        <w:rStyle w:val="Zhlavnebozpat2"/>
                        <w:color w:val="292929"/>
                        <w:sz w:val="19"/>
                        <w:szCs w:val="19"/>
                      </w:rPr>
                      <w:tab/>
                      <w:t>ST 24-00010 00-00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7E63" w14:textId="77777777" w:rsidR="00106D0B" w:rsidRDefault="00CC760C">
    <w:pPr>
      <w:spacing w:line="1" w:lineRule="exact"/>
    </w:pPr>
    <w:r>
      <w:rPr>
        <w:noProof/>
      </w:rPr>
      <mc:AlternateContent>
        <mc:Choice Requires="wps">
          <w:drawing>
            <wp:anchor distT="0" distB="0" distL="0" distR="0" simplePos="0" relativeHeight="251657216" behindDoc="1" locked="0" layoutInCell="1" allowOverlap="1" wp14:anchorId="1974023A" wp14:editId="12863DA5">
              <wp:simplePos x="0" y="0"/>
              <wp:positionH relativeFrom="page">
                <wp:posOffset>544830</wp:posOffset>
              </wp:positionH>
              <wp:positionV relativeFrom="page">
                <wp:posOffset>488950</wp:posOffset>
              </wp:positionV>
              <wp:extent cx="6266815" cy="121920"/>
              <wp:effectExtent l="0" t="0" r="0" b="0"/>
              <wp:wrapNone/>
              <wp:docPr id="16" name="Shape 16"/>
              <wp:cNvGraphicFramePr/>
              <a:graphic xmlns:a="http://schemas.openxmlformats.org/drawingml/2006/main">
                <a:graphicData uri="http://schemas.microsoft.com/office/word/2010/wordprocessingShape">
                  <wps:wsp>
                    <wps:cNvSpPr txBox="1"/>
                    <wps:spPr>
                      <a:xfrm>
                        <a:off x="0" y="0"/>
                        <a:ext cx="6266815" cy="121920"/>
                      </a:xfrm>
                      <a:prstGeom prst="rect">
                        <a:avLst/>
                      </a:prstGeom>
                      <a:noFill/>
                    </wps:spPr>
                    <wps:txbx>
                      <w:txbxContent>
                        <w:p w14:paraId="6480AF33" w14:textId="77777777" w:rsidR="00106D0B" w:rsidRDefault="00CC760C">
                          <w:pPr>
                            <w:pStyle w:val="Zhlavnebozpat20"/>
                            <w:tabs>
                              <w:tab w:val="right" w:pos="9869"/>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wps:txbx>
                    <wps:bodyPr lIns="0" tIns="0" rIns="0" bIns="0">
                      <a:spAutoFit/>
                    </wps:bodyPr>
                  </wps:wsp>
                </a:graphicData>
              </a:graphic>
            </wp:anchor>
          </w:drawing>
        </mc:Choice>
        <mc:Fallback>
          <w:pict>
            <v:shapetype w14:anchorId="1974023A" id="_x0000_t202" coordsize="21600,21600" o:spt="202" path="m,l,21600r21600,l21600,xe">
              <v:stroke joinstyle="miter"/>
              <v:path gradientshapeok="t" o:connecttype="rect"/>
            </v:shapetype>
            <v:shape id="Shape 16" o:spid="_x0000_s1039" type="#_x0000_t202" style="position:absolute;margin-left:42.9pt;margin-top:38.5pt;width:493.45pt;height:9.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" filled="f" stroked="f">
              <v:textbox style="mso-fit-shape-to-text:t" inset="0,0,0,0">
                <w:txbxContent>
                  <w:p w14:paraId="6480AF33" w14:textId="77777777" w:rsidR="00106D0B" w:rsidRDefault="00CC760C">
                    <w:pPr>
                      <w:pStyle w:val="Zhlavnebozpat20"/>
                      <w:tabs>
                        <w:tab w:val="right" w:pos="9869"/>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C669" w14:textId="77777777" w:rsidR="00106D0B" w:rsidRDefault="00CC760C">
    <w:pPr>
      <w:spacing w:line="1" w:lineRule="exact"/>
    </w:pPr>
    <w:r>
      <w:rPr>
        <w:noProof/>
      </w:rPr>
      <mc:AlternateContent>
        <mc:Choice Requires="wps">
          <w:drawing>
            <wp:anchor distT="0" distB="0" distL="0" distR="0" simplePos="0" relativeHeight="251659264" behindDoc="1" locked="0" layoutInCell="1" allowOverlap="1" wp14:anchorId="2EE382CA" wp14:editId="691D4404">
              <wp:simplePos x="0" y="0"/>
              <wp:positionH relativeFrom="page">
                <wp:posOffset>538480</wp:posOffset>
              </wp:positionH>
              <wp:positionV relativeFrom="page">
                <wp:posOffset>492125</wp:posOffset>
              </wp:positionV>
              <wp:extent cx="6263640" cy="118745"/>
              <wp:effectExtent l="0" t="0" r="0" b="0"/>
              <wp:wrapNone/>
              <wp:docPr id="21" name="Shape 21"/>
              <wp:cNvGraphicFramePr/>
              <a:graphic xmlns:a="http://schemas.openxmlformats.org/drawingml/2006/main">
                <a:graphicData uri="http://schemas.microsoft.com/office/word/2010/wordprocessingShape">
                  <wps:wsp>
                    <wps:cNvSpPr txBox="1"/>
                    <wps:spPr>
                      <a:xfrm>
                        <a:off x="0" y="0"/>
                        <a:ext cx="6263640" cy="118745"/>
                      </a:xfrm>
                      <a:prstGeom prst="rect">
                        <a:avLst/>
                      </a:prstGeom>
                      <a:noFill/>
                    </wps:spPr>
                    <wps:txbx>
                      <w:txbxContent>
                        <w:p w14:paraId="129638E9" w14:textId="77777777" w:rsidR="00106D0B" w:rsidRDefault="00CC760C">
                          <w:pPr>
                            <w:pStyle w:val="Zhlavnebozpat20"/>
                            <w:tabs>
                              <w:tab w:val="right" w:pos="9792"/>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 00-00</w:t>
                          </w:r>
                        </w:p>
                      </w:txbxContent>
                    </wps:txbx>
                    <wps:bodyPr lIns="0" tIns="0" rIns="0" bIns="0">
                      <a:spAutoFit/>
                    </wps:bodyPr>
                  </wps:wsp>
                </a:graphicData>
              </a:graphic>
            </wp:anchor>
          </w:drawing>
        </mc:Choice>
        <mc:Fallback>
          <w:pict>
            <v:shapetype w14:anchorId="2EE382CA" id="_x0000_t202" coordsize="21600,21600" o:spt="202" path="m,l,21600r21600,l21600,xe">
              <v:stroke joinstyle="miter"/>
              <v:path gradientshapeok="t" o:connecttype="rect"/>
            </v:shapetype>
            <v:shape id="Shape 21" o:spid="_x0000_s1041" type="#_x0000_t202" style="position:absolute;margin-left:42.4pt;margin-top:38.75pt;width:493.2pt;height:9.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" filled="f" stroked="f">
              <v:textbox style="mso-fit-shape-to-text:t" inset="0,0,0,0">
                <w:txbxContent>
                  <w:p w14:paraId="129638E9" w14:textId="77777777" w:rsidR="00106D0B" w:rsidRDefault="00CC760C">
                    <w:pPr>
                      <w:pStyle w:val="Zhlavnebozpat20"/>
                      <w:tabs>
                        <w:tab w:val="right" w:pos="9792"/>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 00-00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5814" w14:textId="77777777" w:rsidR="00106D0B" w:rsidRDefault="00CC760C">
    <w:pPr>
      <w:spacing w:line="1" w:lineRule="exact"/>
    </w:pPr>
    <w:r>
      <w:rPr>
        <w:noProof/>
      </w:rPr>
      <mc:AlternateContent>
        <mc:Choice Requires="wps">
          <w:drawing>
            <wp:anchor distT="0" distB="0" distL="0" distR="0" simplePos="0" relativeHeight="251661312" behindDoc="1" locked="0" layoutInCell="1" allowOverlap="1" wp14:anchorId="4FBF7440" wp14:editId="7EDBA319">
              <wp:simplePos x="0" y="0"/>
              <wp:positionH relativeFrom="page">
                <wp:posOffset>535305</wp:posOffset>
              </wp:positionH>
              <wp:positionV relativeFrom="page">
                <wp:posOffset>492125</wp:posOffset>
              </wp:positionV>
              <wp:extent cx="6260465" cy="118745"/>
              <wp:effectExtent l="0" t="0" r="0" b="0"/>
              <wp:wrapNone/>
              <wp:docPr id="26" name="Shape 26"/>
              <wp:cNvGraphicFramePr/>
              <a:graphic xmlns:a="http://schemas.openxmlformats.org/drawingml/2006/main">
                <a:graphicData uri="http://schemas.microsoft.com/office/word/2010/wordprocessingShape">
                  <wps:wsp>
                    <wps:cNvSpPr txBox="1"/>
                    <wps:spPr>
                      <a:xfrm>
                        <a:off x="0" y="0"/>
                        <a:ext cx="6260465" cy="118745"/>
                      </a:xfrm>
                      <a:prstGeom prst="rect">
                        <a:avLst/>
                      </a:prstGeom>
                      <a:noFill/>
                    </wps:spPr>
                    <wps:txbx>
                      <w:txbxContent>
                        <w:p w14:paraId="3D544586" w14:textId="77777777" w:rsidR="00106D0B" w:rsidRDefault="00CC760C">
                          <w:pPr>
                            <w:pStyle w:val="Zhlavnebozpat20"/>
                            <w:tabs>
                              <w:tab w:val="right" w:pos="9811"/>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wps:txbx>
                    <wps:bodyPr lIns="0" tIns="0" rIns="0" bIns="0">
                      <a:spAutoFit/>
                    </wps:bodyPr>
                  </wps:wsp>
                </a:graphicData>
              </a:graphic>
            </wp:anchor>
          </w:drawing>
        </mc:Choice>
        <mc:Fallback>
          <w:pict>
            <v:shapetype w14:anchorId="4FBF7440" id="_x0000_t202" coordsize="21600,21600" o:spt="202" path="m,l,21600r21600,l21600,xe">
              <v:stroke joinstyle="miter"/>
              <v:path gradientshapeok="t" o:connecttype="rect"/>
            </v:shapetype>
            <v:shape id="Shape 26" o:spid="_x0000_s1043" type="#_x0000_t202" style="position:absolute;margin-left:42.15pt;margin-top:38.75pt;width:492.95pt;height:9.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" filled="f" stroked="f">
              <v:textbox style="mso-fit-shape-to-text:t" inset="0,0,0,0">
                <w:txbxContent>
                  <w:p w14:paraId="3D544586" w14:textId="77777777" w:rsidR="00106D0B" w:rsidRDefault="00CC760C">
                    <w:pPr>
                      <w:pStyle w:val="Zhlavnebozpat20"/>
                      <w:tabs>
                        <w:tab w:val="right" w:pos="9811"/>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DDB2" w14:textId="77777777" w:rsidR="00106D0B" w:rsidRDefault="00CC760C">
    <w:pPr>
      <w:spacing w:line="1" w:lineRule="exact"/>
    </w:pPr>
    <w:r>
      <w:rPr>
        <w:noProof/>
      </w:rPr>
      <mc:AlternateContent>
        <mc:Choice Requires="wps">
          <w:drawing>
            <wp:anchor distT="0" distB="0" distL="0" distR="0" simplePos="0" relativeHeight="251663360" behindDoc="1" locked="0" layoutInCell="1" allowOverlap="1" wp14:anchorId="22C30F02" wp14:editId="30237BBF">
              <wp:simplePos x="0" y="0"/>
              <wp:positionH relativeFrom="page">
                <wp:posOffset>550545</wp:posOffset>
              </wp:positionH>
              <wp:positionV relativeFrom="page">
                <wp:posOffset>492125</wp:posOffset>
              </wp:positionV>
              <wp:extent cx="6266815" cy="118745"/>
              <wp:effectExtent l="0" t="0" r="0" b="0"/>
              <wp:wrapNone/>
              <wp:docPr id="31" name="Shape 31"/>
              <wp:cNvGraphicFramePr/>
              <a:graphic xmlns:a="http://schemas.openxmlformats.org/drawingml/2006/main">
                <a:graphicData uri="http://schemas.microsoft.com/office/word/2010/wordprocessingShape">
                  <wps:wsp>
                    <wps:cNvSpPr txBox="1"/>
                    <wps:spPr>
                      <a:xfrm>
                        <a:off x="0" y="0"/>
                        <a:ext cx="6266815" cy="118745"/>
                      </a:xfrm>
                      <a:prstGeom prst="rect">
                        <a:avLst/>
                      </a:prstGeom>
                      <a:noFill/>
                    </wps:spPr>
                    <wps:txbx>
                      <w:txbxContent>
                        <w:p w14:paraId="0D31316C" w14:textId="77777777" w:rsidR="00106D0B" w:rsidRDefault="00CC760C">
                          <w:pPr>
                            <w:pStyle w:val="Zhlavnebozpat20"/>
                            <w:tabs>
                              <w:tab w:val="right" w:pos="9869"/>
                            </w:tabs>
                            <w:rPr>
                              <w:sz w:val="19"/>
                              <w:szCs w:val="19"/>
                            </w:rPr>
                          </w:pPr>
                          <w:r>
                            <w:rPr>
                              <w:rStyle w:val="Zhlavnebozpat2"/>
                              <w:color w:val="292929"/>
                              <w:sz w:val="19"/>
                              <w:szCs w:val="19"/>
                            </w:rPr>
                            <w:t>Provozování a údržba tepelného zařízení</w:t>
                          </w:r>
                          <w:r>
                            <w:rPr>
                              <w:rStyle w:val="Zhlavnebozpat2"/>
                              <w:color w:val="292929"/>
                              <w:sz w:val="19"/>
                              <w:szCs w:val="19"/>
                            </w:rPr>
                            <w:tab/>
                            <w:t>ST 24-00010 00-00</w:t>
                          </w:r>
                        </w:p>
                      </w:txbxContent>
                    </wps:txbx>
                    <wps:bodyPr lIns="0" tIns="0" rIns="0" bIns="0">
                      <a:spAutoFit/>
                    </wps:bodyPr>
                  </wps:wsp>
                </a:graphicData>
              </a:graphic>
            </wp:anchor>
          </w:drawing>
        </mc:Choice>
        <mc:Fallback>
          <w:pict>
            <v:shapetype w14:anchorId="22C30F02" id="_x0000_t202" coordsize="21600,21600" o:spt="202" path="m,l,21600r21600,l21600,xe">
              <v:stroke joinstyle="miter"/>
              <v:path gradientshapeok="t" o:connecttype="rect"/>
            </v:shapetype>
            <v:shape id="Shape 31" o:spid="_x0000_s1045" type="#_x0000_t202" style="position:absolute;margin-left:43.35pt;margin-top:38.75pt;width:493.45pt;height:9.3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" filled="f" stroked="f">
              <v:textbox style="mso-fit-shape-to-text:t" inset="0,0,0,0">
                <w:txbxContent>
                  <w:p w14:paraId="0D31316C" w14:textId="77777777" w:rsidR="00106D0B" w:rsidRDefault="00CC760C">
                    <w:pPr>
                      <w:pStyle w:val="Zhlavnebozpat20"/>
                      <w:tabs>
                        <w:tab w:val="right" w:pos="9869"/>
                      </w:tabs>
                      <w:rPr>
                        <w:sz w:val="19"/>
                        <w:szCs w:val="19"/>
                      </w:rPr>
                    </w:pPr>
                    <w:r>
                      <w:rPr>
                        <w:rStyle w:val="Zhlavnebozpat2"/>
                        <w:color w:val="292929"/>
                        <w:sz w:val="19"/>
                        <w:szCs w:val="19"/>
                      </w:rPr>
                      <w:t>Provozování a údržba tepelného zařízení</w:t>
                    </w:r>
                    <w:r>
                      <w:rPr>
                        <w:rStyle w:val="Zhlavnebozpat2"/>
                        <w:color w:val="292929"/>
                        <w:sz w:val="19"/>
                        <w:szCs w:val="19"/>
                      </w:rPr>
                      <w:tab/>
                      <w:t>ST 24-00010 00-00</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ABFD" w14:textId="77777777" w:rsidR="00106D0B" w:rsidRDefault="00CC760C">
    <w:pPr>
      <w:spacing w:line="1" w:lineRule="exact"/>
    </w:pPr>
    <w:r>
      <w:rPr>
        <w:noProof/>
      </w:rPr>
      <mc:AlternateContent>
        <mc:Choice Requires="wps">
          <w:drawing>
            <wp:anchor distT="0" distB="0" distL="0" distR="0" simplePos="0" relativeHeight="251665408" behindDoc="1" locked="0" layoutInCell="1" allowOverlap="1" wp14:anchorId="35A9977B" wp14:editId="462519EF">
              <wp:simplePos x="0" y="0"/>
              <wp:positionH relativeFrom="page">
                <wp:posOffset>538480</wp:posOffset>
              </wp:positionH>
              <wp:positionV relativeFrom="page">
                <wp:posOffset>492125</wp:posOffset>
              </wp:positionV>
              <wp:extent cx="6272530" cy="118745"/>
              <wp:effectExtent l="0" t="0" r="0" b="0"/>
              <wp:wrapNone/>
              <wp:docPr id="36" name="Shape 36"/>
              <wp:cNvGraphicFramePr/>
              <a:graphic xmlns:a="http://schemas.openxmlformats.org/drawingml/2006/main">
                <a:graphicData uri="http://schemas.microsoft.com/office/word/2010/wordprocessingShape">
                  <wps:wsp>
                    <wps:cNvSpPr txBox="1"/>
                    <wps:spPr>
                      <a:xfrm>
                        <a:off x="0" y="0"/>
                        <a:ext cx="6272530" cy="118745"/>
                      </a:xfrm>
                      <a:prstGeom prst="rect">
                        <a:avLst/>
                      </a:prstGeom>
                      <a:noFill/>
                    </wps:spPr>
                    <wps:txbx>
                      <w:txbxContent>
                        <w:p w14:paraId="6ADC383D" w14:textId="77777777" w:rsidR="00106D0B" w:rsidRDefault="00CC760C">
                          <w:pPr>
                            <w:pStyle w:val="Zhlavnebozpat20"/>
                            <w:tabs>
                              <w:tab w:val="right" w:pos="9840"/>
                            </w:tabs>
                            <w:rPr>
                              <w:sz w:val="19"/>
                              <w:szCs w:val="19"/>
                            </w:rPr>
                          </w:pPr>
                          <w:r>
                            <w:rPr>
                              <w:rStyle w:val="Zhlavnebozpat2"/>
                              <w:color w:val="292929"/>
                              <w:sz w:val="19"/>
                              <w:szCs w:val="19"/>
                            </w:rPr>
                            <w:t>Provozování a údržba tepelného zařízení</w:t>
                          </w:r>
                          <w:r>
                            <w:rPr>
                              <w:rStyle w:val="Zhlavnebozpat2"/>
                              <w:color w:val="292929"/>
                              <w:sz w:val="19"/>
                              <w:szCs w:val="19"/>
                            </w:rPr>
                            <w:tab/>
                            <w:t>ST 24-00010 00-00</w:t>
                          </w:r>
                        </w:p>
                      </w:txbxContent>
                    </wps:txbx>
                    <wps:bodyPr lIns="0" tIns="0" rIns="0" bIns="0">
                      <a:spAutoFit/>
                    </wps:bodyPr>
                  </wps:wsp>
                </a:graphicData>
              </a:graphic>
            </wp:anchor>
          </w:drawing>
        </mc:Choice>
        <mc:Fallback>
          <w:pict>
            <v:shapetype w14:anchorId="35A9977B" id="_x0000_t202" coordsize="21600,21600" o:spt="202" path="m,l,21600r21600,l21600,xe">
              <v:stroke joinstyle="miter"/>
              <v:path gradientshapeok="t" o:connecttype="rect"/>
            </v:shapetype>
            <v:shape id="Shape 36" o:spid="_x0000_s1047" type="#_x0000_t202" style="position:absolute;margin-left:42.4pt;margin-top:38.75pt;width:493.9pt;height:9.3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" filled="f" stroked="f">
              <v:textbox style="mso-fit-shape-to-text:t" inset="0,0,0,0">
                <w:txbxContent>
                  <w:p w14:paraId="6ADC383D" w14:textId="77777777" w:rsidR="00106D0B" w:rsidRDefault="00CC760C">
                    <w:pPr>
                      <w:pStyle w:val="Zhlavnebozpat20"/>
                      <w:tabs>
                        <w:tab w:val="right" w:pos="9840"/>
                      </w:tabs>
                      <w:rPr>
                        <w:sz w:val="19"/>
                        <w:szCs w:val="19"/>
                      </w:rPr>
                    </w:pPr>
                    <w:r>
                      <w:rPr>
                        <w:rStyle w:val="Zhlavnebozpat2"/>
                        <w:color w:val="292929"/>
                        <w:sz w:val="19"/>
                        <w:szCs w:val="19"/>
                      </w:rPr>
                      <w:t>Provozování a údržba tepelného zařízení</w:t>
                    </w:r>
                    <w:r>
                      <w:rPr>
                        <w:rStyle w:val="Zhlavnebozpat2"/>
                        <w:color w:val="292929"/>
                        <w:sz w:val="19"/>
                        <w:szCs w:val="19"/>
                      </w:rPr>
                      <w:tab/>
                      <w:t>ST 24-00010 00-00</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364A" w14:textId="77777777" w:rsidR="00106D0B" w:rsidRDefault="00CC760C">
    <w:pPr>
      <w:spacing w:line="1" w:lineRule="exact"/>
    </w:pPr>
    <w:r>
      <w:rPr>
        <w:noProof/>
      </w:rPr>
      <mc:AlternateContent>
        <mc:Choice Requires="wps">
          <w:drawing>
            <wp:anchor distT="0" distB="0" distL="0" distR="0" simplePos="0" relativeHeight="251667456" behindDoc="1" locked="0" layoutInCell="1" allowOverlap="1" wp14:anchorId="0BC6CC0A" wp14:editId="648E4C8F">
              <wp:simplePos x="0" y="0"/>
              <wp:positionH relativeFrom="page">
                <wp:posOffset>553720</wp:posOffset>
              </wp:positionH>
              <wp:positionV relativeFrom="page">
                <wp:posOffset>492125</wp:posOffset>
              </wp:positionV>
              <wp:extent cx="6263640" cy="118745"/>
              <wp:effectExtent l="0" t="0" r="0" b="0"/>
              <wp:wrapNone/>
              <wp:docPr id="41" name="Shape 41"/>
              <wp:cNvGraphicFramePr/>
              <a:graphic xmlns:a="http://schemas.openxmlformats.org/drawingml/2006/main">
                <a:graphicData uri="http://schemas.microsoft.com/office/word/2010/wordprocessingShape">
                  <wps:wsp>
                    <wps:cNvSpPr txBox="1"/>
                    <wps:spPr>
                      <a:xfrm>
                        <a:off x="0" y="0"/>
                        <a:ext cx="6263640" cy="118745"/>
                      </a:xfrm>
                      <a:prstGeom prst="rect">
                        <a:avLst/>
                      </a:prstGeom>
                      <a:noFill/>
                    </wps:spPr>
                    <wps:txbx>
                      <w:txbxContent>
                        <w:p w14:paraId="31D04B6B" w14:textId="77777777" w:rsidR="00106D0B" w:rsidRDefault="00CC760C">
                          <w:pPr>
                            <w:pStyle w:val="Zhlavnebozpat20"/>
                            <w:tabs>
                              <w:tab w:val="right" w:pos="9864"/>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wps:txbx>
                    <wps:bodyPr lIns="0" tIns="0" rIns="0" bIns="0">
                      <a:spAutoFit/>
                    </wps:bodyPr>
                  </wps:wsp>
                </a:graphicData>
              </a:graphic>
            </wp:anchor>
          </w:drawing>
        </mc:Choice>
        <mc:Fallback>
          <w:pict>
            <v:shapetype w14:anchorId="0BC6CC0A" id="_x0000_t202" coordsize="21600,21600" o:spt="202" path="m,l,21600r21600,l21600,xe">
              <v:stroke joinstyle="miter"/>
              <v:path gradientshapeok="t" o:connecttype="rect"/>
            </v:shapetype>
            <v:shape id="Shape 41" o:spid="_x0000_s1049" type="#_x0000_t202" style="position:absolute;margin-left:43.6pt;margin-top:38.75pt;width:493.2pt;height:9.3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" filled="f" stroked="f">
              <v:textbox style="mso-fit-shape-to-text:t" inset="0,0,0,0">
                <w:txbxContent>
                  <w:p w14:paraId="31D04B6B" w14:textId="77777777" w:rsidR="00106D0B" w:rsidRDefault="00CC760C">
                    <w:pPr>
                      <w:pStyle w:val="Zhlavnebozpat20"/>
                      <w:tabs>
                        <w:tab w:val="right" w:pos="9864"/>
                      </w:tabs>
                      <w:rPr>
                        <w:sz w:val="19"/>
                        <w:szCs w:val="19"/>
                      </w:rPr>
                    </w:pPr>
                    <w:r>
                      <w:rPr>
                        <w:rStyle w:val="Zhlavnebozpat2"/>
                        <w:color w:val="292929"/>
                        <w:sz w:val="19"/>
                        <w:szCs w:val="19"/>
                      </w:rPr>
                      <w:t>Provozování a údržba tepelného zařízení</w:t>
                    </w:r>
                    <w:r>
                      <w:rPr>
                        <w:rStyle w:val="Zhlavnebozpat2"/>
                        <w:color w:val="292929"/>
                        <w:sz w:val="19"/>
                        <w:szCs w:val="19"/>
                      </w:rPr>
                      <w:tab/>
                      <w:t>ST_24-00010_00-00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C2F"/>
    <w:multiLevelType w:val="multilevel"/>
    <w:tmpl w:val="65A0392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4592D"/>
    <w:multiLevelType w:val="multilevel"/>
    <w:tmpl w:val="928C84B6"/>
    <w:lvl w:ilvl="0">
      <w:start w:val="1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173A33"/>
    <w:multiLevelType w:val="multilevel"/>
    <w:tmpl w:val="D9C29818"/>
    <w:lvl w:ilvl="0">
      <w:start w:val="1"/>
      <w:numFmt w:val="decimal"/>
      <w:lvlText w:val="%1"/>
      <w:lvlJc w:val="left"/>
    </w:lvl>
    <w:lvl w:ilvl="1">
      <w:start w:val="2"/>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B19F3"/>
    <w:multiLevelType w:val="multilevel"/>
    <w:tmpl w:val="71AAFA1A"/>
    <w:lvl w:ilvl="0">
      <w:start w:val="1"/>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292929"/>
        <w:spacing w:val="0"/>
        <w:w w:val="100"/>
        <w:position w:val="0"/>
        <w:sz w:val="22"/>
        <w:szCs w:val="22"/>
        <w:u w:val="none"/>
        <w:shd w:val="clear" w:color="auto" w:fill="auto"/>
        <w:lang w:val="cs-CZ" w:eastAsia="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64DD8"/>
    <w:multiLevelType w:val="multilevel"/>
    <w:tmpl w:val="22E2848C"/>
    <w:lvl w:ilvl="0">
      <w:start w:val="2"/>
      <w:numFmt w:val="decimal"/>
      <w:lvlText w:val="%1."/>
      <w:lvlJc w:val="left"/>
      <w:rPr>
        <w:rFonts w:ascii="Times New Roman" w:eastAsia="Times New Roman" w:hAnsi="Times New Roman" w:cs="Times New Roman"/>
        <w:b/>
        <w:bCs/>
        <w:i w:val="0"/>
        <w:iCs w:val="0"/>
        <w:smallCaps w:val="0"/>
        <w:strike w:val="0"/>
        <w:color w:val="292929"/>
        <w:spacing w:val="0"/>
        <w:w w:val="100"/>
        <w:position w:val="0"/>
        <w:sz w:val="22"/>
        <w:szCs w:val="22"/>
        <w:u w:val="none"/>
        <w:shd w:val="clear" w:color="auto" w:fill="auto"/>
        <w:lang w:val="cs-CZ" w:eastAsia="cs-CZ"/>
      </w:rPr>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start w:val="1"/>
      <w:numFmt w:val="decimal"/>
      <w:lvlText w:val="%1.%2.%3"/>
      <w:lvlJc w:val="left"/>
      <w:rPr>
        <w:rFonts w:ascii="Times New Roman" w:eastAsia="Times New Roman" w:hAnsi="Times New Roman" w:cs="Times New Roman"/>
        <w:b/>
        <w:bCs/>
        <w:i w:val="0"/>
        <w:iCs w:val="0"/>
        <w:smallCaps w:val="0"/>
        <w:strike w:val="0"/>
        <w:color w:val="292929"/>
        <w:spacing w:val="0"/>
        <w:w w:val="100"/>
        <w:position w:val="0"/>
        <w:sz w:val="22"/>
        <w:szCs w:val="22"/>
        <w:u w:val="none"/>
        <w:shd w:val="clear" w:color="auto" w:fill="auto"/>
        <w:lang w:val="cs-CZ" w:eastAsia="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6703E"/>
    <w:multiLevelType w:val="multilevel"/>
    <w:tmpl w:val="8CEA5E36"/>
    <w:lvl w:ilvl="0">
      <w:start w:val="1"/>
      <w:numFmt w:val="bullet"/>
      <w:lvlText w:val="-"/>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1E444A"/>
    <w:multiLevelType w:val="multilevel"/>
    <w:tmpl w:val="232E0FAE"/>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42CDC"/>
    <w:multiLevelType w:val="multilevel"/>
    <w:tmpl w:val="5A4A2440"/>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175BC"/>
    <w:multiLevelType w:val="multilevel"/>
    <w:tmpl w:val="DE3EAC9C"/>
    <w:lvl w:ilvl="0">
      <w:start w:val="1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0974C6"/>
    <w:multiLevelType w:val="multilevel"/>
    <w:tmpl w:val="50DC7A76"/>
    <w:lvl w:ilvl="0">
      <w:start w:val="1"/>
      <w:numFmt w:val="bullet"/>
      <w:lvlText w:val="•"/>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6F30D8"/>
    <w:multiLevelType w:val="multilevel"/>
    <w:tmpl w:val="144E5414"/>
    <w:lvl w:ilvl="0">
      <w:start w:val="1"/>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845200"/>
    <w:multiLevelType w:val="multilevel"/>
    <w:tmpl w:val="01A8C21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start w:val="1"/>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66163D"/>
    <w:multiLevelType w:val="multilevel"/>
    <w:tmpl w:val="9B28FD86"/>
    <w:lvl w:ilvl="0">
      <w:start w:val="1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start w:val="1"/>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1C457B"/>
    <w:multiLevelType w:val="multilevel"/>
    <w:tmpl w:val="61F8C078"/>
    <w:lvl w:ilvl="0">
      <w:start w:val="1"/>
      <w:numFmt w:val="bullet"/>
      <w:lvlText w:val="•"/>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0169D0"/>
    <w:multiLevelType w:val="multilevel"/>
    <w:tmpl w:val="1C1012E4"/>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9099B"/>
    <w:multiLevelType w:val="multilevel"/>
    <w:tmpl w:val="49D26008"/>
    <w:lvl w:ilvl="0">
      <w:start w:val="1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CD7F80"/>
    <w:multiLevelType w:val="multilevel"/>
    <w:tmpl w:val="6B46D6E8"/>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292929"/>
        <w:spacing w:val="0"/>
        <w:w w:val="100"/>
        <w:position w:val="0"/>
        <w:sz w:val="22"/>
        <w:szCs w:val="22"/>
        <w:u w:val="none"/>
        <w:shd w:val="clear" w:color="auto" w:fill="auto"/>
        <w:lang w:val="cs-CZ" w:eastAsia="cs-CZ"/>
      </w:rPr>
    </w:lvl>
    <w:lvl w:ilvl="2">
      <w:start w:val="1"/>
      <w:numFmt w:val="decimal"/>
      <w:lvlText w:val="%1.%2.%3"/>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77773D"/>
    <w:multiLevelType w:val="multilevel"/>
    <w:tmpl w:val="807A3F4C"/>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FD30B4"/>
    <w:multiLevelType w:val="multilevel"/>
    <w:tmpl w:val="64AA555E"/>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127062"/>
    <w:multiLevelType w:val="multilevel"/>
    <w:tmpl w:val="4FDC1E8E"/>
    <w:lvl w:ilvl="0">
      <w:start w:val="1"/>
      <w:numFmt w:val="lowerLetter"/>
      <w:lvlText w:val="%1)"/>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2823B2"/>
    <w:multiLevelType w:val="multilevel"/>
    <w:tmpl w:val="544410C0"/>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351623"/>
    <w:multiLevelType w:val="multilevel"/>
    <w:tmpl w:val="DD78FC0C"/>
    <w:lvl w:ilvl="0">
      <w:start w:val="1"/>
      <w:numFmt w:val="bullet"/>
      <w:lvlText w:val="-"/>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C008B6"/>
    <w:multiLevelType w:val="multilevel"/>
    <w:tmpl w:val="BE86ADF2"/>
    <w:lvl w:ilvl="0">
      <w:start w:val="1"/>
      <w:numFmt w:val="decimal"/>
      <w:lvlText w:val="(%1)"/>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264C04"/>
    <w:multiLevelType w:val="multilevel"/>
    <w:tmpl w:val="18E67CC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292929"/>
        <w:spacing w:val="0"/>
        <w:w w:val="100"/>
        <w:position w:val="0"/>
        <w:sz w:val="24"/>
        <w:szCs w:val="24"/>
        <w:u w:val="none"/>
        <w:shd w:val="clear" w:color="auto" w:fill="auto"/>
        <w:lang w:val="cs-CZ" w:eastAsia="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7183308">
    <w:abstractNumId w:val="4"/>
  </w:num>
  <w:num w:numId="2" w16cid:durableId="1403944325">
    <w:abstractNumId w:val="21"/>
  </w:num>
  <w:num w:numId="3" w16cid:durableId="2061392960">
    <w:abstractNumId w:val="3"/>
  </w:num>
  <w:num w:numId="4" w16cid:durableId="930433463">
    <w:abstractNumId w:val="9"/>
  </w:num>
  <w:num w:numId="5" w16cid:durableId="1662198906">
    <w:abstractNumId w:val="10"/>
  </w:num>
  <w:num w:numId="6" w16cid:durableId="247813514">
    <w:abstractNumId w:val="2"/>
  </w:num>
  <w:num w:numId="7" w16cid:durableId="1512259775">
    <w:abstractNumId w:val="23"/>
  </w:num>
  <w:num w:numId="8" w16cid:durableId="1683622549">
    <w:abstractNumId w:val="11"/>
  </w:num>
  <w:num w:numId="9" w16cid:durableId="649477351">
    <w:abstractNumId w:val="0"/>
  </w:num>
  <w:num w:numId="10" w16cid:durableId="2142191071">
    <w:abstractNumId w:val="13"/>
  </w:num>
  <w:num w:numId="11" w16cid:durableId="710347469">
    <w:abstractNumId w:val="14"/>
  </w:num>
  <w:num w:numId="12" w16cid:durableId="1163472582">
    <w:abstractNumId w:val="19"/>
  </w:num>
  <w:num w:numId="13" w16cid:durableId="36972228">
    <w:abstractNumId w:val="16"/>
  </w:num>
  <w:num w:numId="14" w16cid:durableId="109203269">
    <w:abstractNumId w:val="18"/>
  </w:num>
  <w:num w:numId="15" w16cid:durableId="808666299">
    <w:abstractNumId w:val="6"/>
  </w:num>
  <w:num w:numId="16" w16cid:durableId="54403019">
    <w:abstractNumId w:val="7"/>
  </w:num>
  <w:num w:numId="17" w16cid:durableId="941954330">
    <w:abstractNumId w:val="17"/>
  </w:num>
  <w:num w:numId="18" w16cid:durableId="1301571208">
    <w:abstractNumId w:val="20"/>
  </w:num>
  <w:num w:numId="19" w16cid:durableId="1434783409">
    <w:abstractNumId w:val="5"/>
  </w:num>
  <w:num w:numId="20" w16cid:durableId="871070545">
    <w:abstractNumId w:val="8"/>
  </w:num>
  <w:num w:numId="21" w16cid:durableId="1618294746">
    <w:abstractNumId w:val="1"/>
  </w:num>
  <w:num w:numId="22" w16cid:durableId="1002010876">
    <w:abstractNumId w:val="15"/>
  </w:num>
  <w:num w:numId="23" w16cid:durableId="1454326833">
    <w:abstractNumId w:val="12"/>
  </w:num>
  <w:num w:numId="24" w16cid:durableId="18609687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D0B"/>
    <w:rsid w:val="00106D0B"/>
    <w:rsid w:val="00CC7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C181"/>
  <w15:docId w15:val="{EC414B4A-AF01-4783-B17A-B8C8BEF9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color w:val="29292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292929"/>
      <w:sz w:val="19"/>
      <w:szCs w:val="19"/>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color w:val="292929"/>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color w:val="292929"/>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color w:val="292929"/>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292929"/>
      <w:sz w:val="28"/>
      <w:szCs w:val="28"/>
      <w:u w:val="none"/>
    </w:rPr>
  </w:style>
  <w:style w:type="paragraph" w:customStyle="1" w:styleId="Zkladntext1">
    <w:name w:val="Základní text1"/>
    <w:basedOn w:val="Normln"/>
    <w:link w:val="Zkladntext"/>
    <w:pPr>
      <w:spacing w:after="60"/>
    </w:pPr>
    <w:rPr>
      <w:rFonts w:ascii="Times New Roman" w:eastAsia="Times New Roman" w:hAnsi="Times New Roman" w:cs="Times New Roman"/>
      <w:color w:val="292929"/>
    </w:rPr>
  </w:style>
  <w:style w:type="paragraph" w:customStyle="1" w:styleId="Titulekobrzku0">
    <w:name w:val="Titulek obrázku"/>
    <w:basedOn w:val="Normln"/>
    <w:link w:val="Titulekobrzku"/>
    <w:pPr>
      <w:spacing w:line="257" w:lineRule="auto"/>
    </w:pPr>
    <w:rPr>
      <w:rFonts w:ascii="Times New Roman" w:eastAsia="Times New Roman" w:hAnsi="Times New Roman" w:cs="Times New Roman"/>
      <w:color w:val="292929"/>
      <w:sz w:val="19"/>
      <w:szCs w:val="19"/>
    </w:rPr>
  </w:style>
  <w:style w:type="paragraph" w:customStyle="1" w:styleId="Nadpis10">
    <w:name w:val="Nadpis #1"/>
    <w:basedOn w:val="Normln"/>
    <w:link w:val="Nadpis1"/>
    <w:pPr>
      <w:spacing w:after="120"/>
      <w:jc w:val="center"/>
      <w:outlineLvl w:val="0"/>
    </w:pPr>
    <w:rPr>
      <w:rFonts w:ascii="Times New Roman" w:eastAsia="Times New Roman" w:hAnsi="Times New Roman" w:cs="Times New Roman"/>
      <w:b/>
      <w:bCs/>
      <w:color w:val="292929"/>
      <w:sz w:val="32"/>
      <w:szCs w:val="3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pPr>
      <w:spacing w:line="300" w:lineRule="auto"/>
      <w:jc w:val="center"/>
    </w:pPr>
    <w:rPr>
      <w:rFonts w:ascii="Times New Roman" w:eastAsia="Times New Roman" w:hAnsi="Times New Roman" w:cs="Times New Roman"/>
      <w:color w:val="292929"/>
      <w:sz w:val="20"/>
      <w:szCs w:val="20"/>
    </w:rPr>
  </w:style>
  <w:style w:type="paragraph" w:customStyle="1" w:styleId="Jin0">
    <w:name w:val="Jiné"/>
    <w:basedOn w:val="Normln"/>
    <w:link w:val="Jin"/>
    <w:pPr>
      <w:spacing w:after="60"/>
    </w:pPr>
    <w:rPr>
      <w:rFonts w:ascii="Times New Roman" w:eastAsia="Times New Roman" w:hAnsi="Times New Roman" w:cs="Times New Roman"/>
      <w:color w:val="292929"/>
    </w:rPr>
  </w:style>
  <w:style w:type="paragraph" w:customStyle="1" w:styleId="Nadpis20">
    <w:name w:val="Nadpis #2"/>
    <w:basedOn w:val="Normln"/>
    <w:link w:val="Nadpis2"/>
    <w:pPr>
      <w:spacing w:after="360"/>
      <w:outlineLvl w:val="1"/>
    </w:pPr>
    <w:rPr>
      <w:rFonts w:ascii="Times New Roman" w:eastAsia="Times New Roman" w:hAnsi="Times New Roman" w:cs="Times New Roman"/>
      <w:b/>
      <w:bCs/>
      <w:color w:val="29292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4337</Words>
  <Characters>25593</Characters>
  <Application>Microsoft Office Word</Application>
  <DocSecurity>0</DocSecurity>
  <Lines>213</Lines>
  <Paragraphs>59</Paragraphs>
  <ScaleCrop>false</ScaleCrop>
  <Company/>
  <LinksUpToDate>false</LinksUpToDate>
  <CharactersWithSpaces>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S25C-0i24031515530</dc:title>
  <dc:subject/>
  <dc:creator/>
  <cp:keywords/>
  <cp:lastModifiedBy>Petr Formánek</cp:lastModifiedBy>
  <cp:revision>2</cp:revision>
  <dcterms:created xsi:type="dcterms:W3CDTF">2024-03-15T15:04:00Z</dcterms:created>
  <dcterms:modified xsi:type="dcterms:W3CDTF">2024-03-15T15:09:00Z</dcterms:modified>
</cp:coreProperties>
</file>