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EB" w:rsidRPr="00045466" w:rsidRDefault="00045466" w:rsidP="00793391">
      <w:pPr>
        <w:spacing w:after="0"/>
        <w:jc w:val="center"/>
        <w:rPr>
          <w:b/>
          <w:sz w:val="32"/>
          <w:szCs w:val="32"/>
        </w:rPr>
      </w:pPr>
      <w:r w:rsidRPr="00045466">
        <w:rPr>
          <w:b/>
          <w:sz w:val="32"/>
          <w:szCs w:val="32"/>
        </w:rPr>
        <w:t>DODATEK Č. 1</w:t>
      </w:r>
    </w:p>
    <w:p w:rsidR="00045466" w:rsidRDefault="00045466" w:rsidP="00793391">
      <w:pPr>
        <w:spacing w:after="0"/>
        <w:jc w:val="center"/>
        <w:rPr>
          <w:b/>
          <w:sz w:val="32"/>
          <w:szCs w:val="32"/>
        </w:rPr>
      </w:pPr>
      <w:r w:rsidRPr="00045466">
        <w:rPr>
          <w:b/>
          <w:sz w:val="32"/>
          <w:szCs w:val="32"/>
        </w:rPr>
        <w:t>KE SMLOUVĚ O VÝPŮJČCE ZE DNE 6. 1. 2016</w:t>
      </w:r>
    </w:p>
    <w:p w:rsidR="00045466" w:rsidRDefault="00045466" w:rsidP="00045466">
      <w:pPr>
        <w:rPr>
          <w:b/>
          <w:sz w:val="20"/>
          <w:szCs w:val="20"/>
        </w:rPr>
      </w:pPr>
    </w:p>
    <w:p w:rsidR="00045466" w:rsidRDefault="00045466" w:rsidP="000454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Fakultní nemocnice Brno 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 w:rsidRPr="00045466">
        <w:rPr>
          <w:sz w:val="20"/>
          <w:szCs w:val="20"/>
        </w:rPr>
        <w:t xml:space="preserve">se sídlem Jihlavská 20, 625 00  Brno 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 w:rsidRPr="00045466">
        <w:rPr>
          <w:sz w:val="20"/>
          <w:szCs w:val="20"/>
        </w:rPr>
        <w:t>IČO: 65269705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 w:rsidRPr="00045466">
        <w:rPr>
          <w:sz w:val="20"/>
          <w:szCs w:val="20"/>
        </w:rPr>
        <w:t>DIČ: CZ65269705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 w:rsidRPr="00045466">
        <w:rPr>
          <w:sz w:val="20"/>
          <w:szCs w:val="20"/>
        </w:rPr>
        <w:t xml:space="preserve">Zastoupena </w:t>
      </w:r>
      <w:proofErr w:type="spellStart"/>
      <w:r w:rsidRPr="00045466">
        <w:rPr>
          <w:sz w:val="20"/>
          <w:szCs w:val="20"/>
        </w:rPr>
        <w:t>xxxxxxxx</w:t>
      </w:r>
      <w:proofErr w:type="spellEnd"/>
    </w:p>
    <w:p w:rsidR="00045466" w:rsidRPr="00045466" w:rsidRDefault="00045466" w:rsidP="00045466">
      <w:pPr>
        <w:spacing w:after="0"/>
        <w:rPr>
          <w:sz w:val="20"/>
          <w:szCs w:val="20"/>
        </w:rPr>
      </w:pPr>
      <w:r w:rsidRPr="00045466">
        <w:rPr>
          <w:sz w:val="20"/>
          <w:szCs w:val="20"/>
        </w:rPr>
        <w:t>jako „</w:t>
      </w:r>
      <w:r w:rsidRPr="00793391">
        <w:rPr>
          <w:b/>
          <w:sz w:val="20"/>
          <w:szCs w:val="20"/>
        </w:rPr>
        <w:t>Vypůjčitel</w:t>
      </w:r>
      <w:r w:rsidRPr="00045466">
        <w:rPr>
          <w:sz w:val="20"/>
          <w:szCs w:val="20"/>
        </w:rPr>
        <w:t>“</w:t>
      </w:r>
    </w:p>
    <w:p w:rsidR="00045466" w:rsidRDefault="00045466" w:rsidP="00045466">
      <w:pPr>
        <w:rPr>
          <w:b/>
          <w:sz w:val="20"/>
          <w:szCs w:val="20"/>
        </w:rPr>
      </w:pPr>
    </w:p>
    <w:p w:rsidR="00045466" w:rsidRPr="00045466" w:rsidRDefault="00045466" w:rsidP="00045466">
      <w:pPr>
        <w:rPr>
          <w:sz w:val="20"/>
          <w:szCs w:val="20"/>
        </w:rPr>
      </w:pPr>
      <w:r w:rsidRPr="00045466">
        <w:rPr>
          <w:sz w:val="20"/>
          <w:szCs w:val="20"/>
        </w:rPr>
        <w:t>a</w:t>
      </w:r>
    </w:p>
    <w:p w:rsidR="00045466" w:rsidRDefault="00045466" w:rsidP="00045466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Haemonetics</w:t>
      </w:r>
      <w:proofErr w:type="spellEnd"/>
      <w:r>
        <w:rPr>
          <w:b/>
          <w:sz w:val="20"/>
          <w:szCs w:val="20"/>
        </w:rPr>
        <w:t xml:space="preserve"> CZ, spol. s r.o. </w:t>
      </w:r>
    </w:p>
    <w:p w:rsid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 sídlem </w:t>
      </w:r>
      <w:proofErr w:type="spellStart"/>
      <w:r>
        <w:rPr>
          <w:sz w:val="20"/>
          <w:szCs w:val="20"/>
        </w:rPr>
        <w:t>Ptašínského</w:t>
      </w:r>
      <w:proofErr w:type="spellEnd"/>
      <w:r>
        <w:rPr>
          <w:sz w:val="20"/>
          <w:szCs w:val="20"/>
        </w:rPr>
        <w:t xml:space="preserve"> 311/8, </w:t>
      </w:r>
      <w:proofErr w:type="spellStart"/>
      <w:r>
        <w:rPr>
          <w:sz w:val="20"/>
          <w:szCs w:val="20"/>
        </w:rPr>
        <w:t>Ponava</w:t>
      </w:r>
      <w:proofErr w:type="spellEnd"/>
      <w:r>
        <w:rPr>
          <w:sz w:val="20"/>
          <w:szCs w:val="20"/>
        </w:rPr>
        <w:t>, 602 00 Brno, Česká republika</w:t>
      </w:r>
    </w:p>
    <w:p w:rsid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>IČ: 25555952</w:t>
      </w:r>
    </w:p>
    <w:p w:rsid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>DIČ: CZ25555952</w:t>
      </w:r>
    </w:p>
    <w:p w:rsid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zapsaná v obchodním rejstříku vedeném Krajským soudem v Brně,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zn. C 333145</w:t>
      </w:r>
    </w:p>
    <w:p w:rsid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zastoupena </w:t>
      </w:r>
      <w:proofErr w:type="spellStart"/>
      <w:r>
        <w:rPr>
          <w:sz w:val="20"/>
          <w:szCs w:val="20"/>
        </w:rPr>
        <w:t>xxxxxxxxx</w:t>
      </w:r>
      <w:proofErr w:type="spellEnd"/>
    </w:p>
    <w:p w:rsidR="00045466" w:rsidRP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>jako „</w:t>
      </w:r>
      <w:r w:rsidRPr="00793391">
        <w:rPr>
          <w:b/>
          <w:sz w:val="20"/>
          <w:szCs w:val="20"/>
        </w:rPr>
        <w:t xml:space="preserve">Původní </w:t>
      </w:r>
      <w:proofErr w:type="spellStart"/>
      <w:r w:rsidRPr="00793391">
        <w:rPr>
          <w:b/>
          <w:sz w:val="20"/>
          <w:szCs w:val="20"/>
        </w:rPr>
        <w:t>půjčitel</w:t>
      </w:r>
      <w:proofErr w:type="spellEnd"/>
      <w:r>
        <w:rPr>
          <w:sz w:val="20"/>
          <w:szCs w:val="20"/>
        </w:rPr>
        <w:t>“</w:t>
      </w:r>
    </w:p>
    <w:p w:rsidR="00045466" w:rsidRDefault="00045466" w:rsidP="00045466">
      <w:pPr>
        <w:rPr>
          <w:b/>
          <w:sz w:val="20"/>
          <w:szCs w:val="20"/>
        </w:rPr>
      </w:pPr>
    </w:p>
    <w:p w:rsidR="00045466" w:rsidRPr="00045466" w:rsidRDefault="00045466" w:rsidP="00045466">
      <w:pPr>
        <w:rPr>
          <w:sz w:val="20"/>
          <w:szCs w:val="20"/>
        </w:rPr>
      </w:pPr>
      <w:r w:rsidRPr="00045466">
        <w:rPr>
          <w:sz w:val="20"/>
          <w:szCs w:val="20"/>
        </w:rPr>
        <w:t>a</w:t>
      </w:r>
    </w:p>
    <w:p w:rsidR="00045466" w:rsidRDefault="00045466" w:rsidP="00045466">
      <w:pPr>
        <w:rPr>
          <w:b/>
          <w:sz w:val="20"/>
          <w:szCs w:val="20"/>
        </w:rPr>
      </w:pPr>
    </w:p>
    <w:p w:rsidR="00045466" w:rsidRDefault="00045466" w:rsidP="000454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VAMEX, spol. s r.o. 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Pr="00045466">
        <w:rPr>
          <w:sz w:val="20"/>
          <w:szCs w:val="20"/>
        </w:rPr>
        <w:t>e sídlem Novodvorská 101/14, Lhotka, 142 Praha 4, Česká republika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 w:rsidRPr="00045466">
        <w:rPr>
          <w:sz w:val="20"/>
          <w:szCs w:val="20"/>
        </w:rPr>
        <w:t>IČ: 186 26 513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 w:rsidRPr="00045466">
        <w:rPr>
          <w:sz w:val="20"/>
          <w:szCs w:val="20"/>
        </w:rPr>
        <w:t>DIČ: CZ18626513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045466">
        <w:rPr>
          <w:sz w:val="20"/>
          <w:szCs w:val="20"/>
        </w:rPr>
        <w:t>apsaná v obchodním rejstříku vedeném Městským soude</w:t>
      </w:r>
      <w:r>
        <w:rPr>
          <w:sz w:val="20"/>
          <w:szCs w:val="20"/>
        </w:rPr>
        <w:t>m</w:t>
      </w:r>
      <w:r w:rsidRPr="00045466">
        <w:rPr>
          <w:sz w:val="20"/>
          <w:szCs w:val="20"/>
        </w:rPr>
        <w:t xml:space="preserve"> v Praze, </w:t>
      </w:r>
      <w:proofErr w:type="spellStart"/>
      <w:r w:rsidRPr="00045466">
        <w:rPr>
          <w:sz w:val="20"/>
          <w:szCs w:val="20"/>
        </w:rPr>
        <w:t>sp</w:t>
      </w:r>
      <w:proofErr w:type="spellEnd"/>
      <w:r w:rsidRPr="00045466">
        <w:rPr>
          <w:sz w:val="20"/>
          <w:szCs w:val="20"/>
        </w:rPr>
        <w:t>. zn. C 1915</w:t>
      </w:r>
    </w:p>
    <w:p w:rsidR="00045466" w:rsidRP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045466">
        <w:rPr>
          <w:sz w:val="20"/>
          <w:szCs w:val="20"/>
        </w:rPr>
        <w:t xml:space="preserve">astoupena </w:t>
      </w:r>
      <w:proofErr w:type="spellStart"/>
      <w:r w:rsidRPr="00045466">
        <w:rPr>
          <w:sz w:val="20"/>
          <w:szCs w:val="20"/>
        </w:rPr>
        <w:t>xxxxxxx</w:t>
      </w:r>
      <w:proofErr w:type="spellEnd"/>
    </w:p>
    <w:p w:rsidR="00045466" w:rsidRPr="00045466" w:rsidRDefault="00045466" w:rsidP="00045466">
      <w:pPr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Pr="00045466">
        <w:rPr>
          <w:sz w:val="20"/>
          <w:szCs w:val="20"/>
        </w:rPr>
        <w:t>ako „</w:t>
      </w:r>
      <w:r w:rsidRPr="00045466">
        <w:rPr>
          <w:b/>
          <w:sz w:val="20"/>
          <w:szCs w:val="20"/>
        </w:rPr>
        <w:t xml:space="preserve">Nový </w:t>
      </w:r>
      <w:proofErr w:type="spellStart"/>
      <w:r w:rsidRPr="00045466">
        <w:rPr>
          <w:b/>
          <w:sz w:val="20"/>
          <w:szCs w:val="20"/>
        </w:rPr>
        <w:t>půjčitel</w:t>
      </w:r>
      <w:proofErr w:type="spellEnd"/>
      <w:r w:rsidRPr="00045466">
        <w:rPr>
          <w:sz w:val="20"/>
          <w:szCs w:val="20"/>
        </w:rPr>
        <w:t>“</w:t>
      </w:r>
    </w:p>
    <w:p w:rsidR="00045466" w:rsidRDefault="00045466" w:rsidP="00045466">
      <w:pPr>
        <w:rPr>
          <w:sz w:val="20"/>
          <w:szCs w:val="20"/>
        </w:rPr>
      </w:pPr>
      <w:r w:rsidRPr="00045466">
        <w:rPr>
          <w:sz w:val="20"/>
          <w:szCs w:val="20"/>
        </w:rPr>
        <w:t xml:space="preserve"> </w:t>
      </w:r>
    </w:p>
    <w:p w:rsidR="00045466" w:rsidRDefault="00045466" w:rsidP="00045466">
      <w:pPr>
        <w:rPr>
          <w:sz w:val="20"/>
          <w:szCs w:val="20"/>
        </w:rPr>
      </w:pPr>
    </w:p>
    <w:p w:rsidR="00045466" w:rsidRPr="00045466" w:rsidRDefault="00045466" w:rsidP="001339FD">
      <w:pPr>
        <w:pStyle w:val="Odstavecseseznamem"/>
        <w:numPr>
          <w:ilvl w:val="0"/>
          <w:numId w:val="3"/>
        </w:numPr>
        <w:spacing w:after="0"/>
        <w:jc w:val="center"/>
        <w:rPr>
          <w:sz w:val="20"/>
          <w:szCs w:val="20"/>
        </w:rPr>
      </w:pPr>
    </w:p>
    <w:p w:rsidR="00045466" w:rsidRPr="001339FD" w:rsidRDefault="00045466" w:rsidP="001339FD">
      <w:pPr>
        <w:pStyle w:val="Odstavecseseznamem"/>
        <w:spacing w:after="0"/>
        <w:ind w:left="1080"/>
        <w:jc w:val="center"/>
        <w:rPr>
          <w:b/>
          <w:sz w:val="20"/>
          <w:szCs w:val="20"/>
        </w:rPr>
      </w:pPr>
    </w:p>
    <w:p w:rsidR="00045466" w:rsidRPr="001339FD" w:rsidRDefault="00045466" w:rsidP="001339FD">
      <w:pPr>
        <w:spacing w:after="0"/>
        <w:jc w:val="center"/>
        <w:rPr>
          <w:b/>
          <w:sz w:val="20"/>
          <w:szCs w:val="20"/>
        </w:rPr>
      </w:pPr>
      <w:r w:rsidRPr="001339FD">
        <w:rPr>
          <w:b/>
          <w:sz w:val="20"/>
          <w:szCs w:val="20"/>
        </w:rPr>
        <w:t>Předmět dodatku</w:t>
      </w:r>
    </w:p>
    <w:p w:rsidR="00045466" w:rsidRPr="001339FD" w:rsidRDefault="00045466" w:rsidP="001339FD">
      <w:pPr>
        <w:pStyle w:val="Odstavecseseznamem"/>
        <w:numPr>
          <w:ilvl w:val="1"/>
          <w:numId w:val="3"/>
        </w:numPr>
        <w:jc w:val="both"/>
        <w:rPr>
          <w:sz w:val="20"/>
          <w:szCs w:val="20"/>
        </w:rPr>
      </w:pPr>
      <w:r w:rsidRPr="001339FD">
        <w:rPr>
          <w:sz w:val="20"/>
          <w:szCs w:val="20"/>
        </w:rPr>
        <w:t xml:space="preserve">Vypůjčitel a </w:t>
      </w:r>
      <w:r w:rsidR="001339FD" w:rsidRPr="001339FD">
        <w:rPr>
          <w:sz w:val="20"/>
          <w:szCs w:val="20"/>
        </w:rPr>
        <w:t xml:space="preserve">Původní </w:t>
      </w:r>
      <w:proofErr w:type="spellStart"/>
      <w:r w:rsidR="001339FD" w:rsidRPr="001339FD">
        <w:rPr>
          <w:sz w:val="20"/>
          <w:szCs w:val="20"/>
        </w:rPr>
        <w:t>půjčitel</w:t>
      </w:r>
      <w:proofErr w:type="spellEnd"/>
      <w:r w:rsidR="001339FD" w:rsidRPr="001339FD">
        <w:rPr>
          <w:sz w:val="20"/>
          <w:szCs w:val="20"/>
        </w:rPr>
        <w:t xml:space="preserve"> uzavřeli dne  6. 1. 2016 smlouvu o výpůjčce (dále jen „Smlouva“ nebo „Smlouva o výpůjčce“), na jejímž základě přenechal Původní </w:t>
      </w:r>
      <w:proofErr w:type="spellStart"/>
      <w:r w:rsidR="001339FD" w:rsidRPr="001339FD">
        <w:rPr>
          <w:sz w:val="20"/>
          <w:szCs w:val="20"/>
        </w:rPr>
        <w:t>půjčitel</w:t>
      </w:r>
      <w:proofErr w:type="spellEnd"/>
      <w:r w:rsidR="001339FD" w:rsidRPr="001339FD">
        <w:rPr>
          <w:sz w:val="20"/>
          <w:szCs w:val="20"/>
        </w:rPr>
        <w:t xml:space="preserve"> Vypůjčiteli k dočasnému užívání movité věci specifikované v článku II. Smlouvy, tedy 4 kusy zařízení </w:t>
      </w:r>
      <w:proofErr w:type="spellStart"/>
      <w:r w:rsidR="001339FD" w:rsidRPr="001339FD">
        <w:rPr>
          <w:sz w:val="20"/>
          <w:szCs w:val="20"/>
        </w:rPr>
        <w:t>Haemonetics</w:t>
      </w:r>
      <w:proofErr w:type="spellEnd"/>
      <w:r w:rsidR="001339FD" w:rsidRPr="001339FD">
        <w:rPr>
          <w:sz w:val="20"/>
          <w:szCs w:val="20"/>
        </w:rPr>
        <w:t xml:space="preserve"> PCS</w:t>
      </w:r>
      <w:r w:rsidR="00793391">
        <w:rPr>
          <w:sz w:val="20"/>
          <w:szCs w:val="20"/>
        </w:rPr>
        <w:t>2</w:t>
      </w:r>
      <w:r w:rsidR="001339FD" w:rsidRPr="001339FD">
        <w:rPr>
          <w:sz w:val="20"/>
          <w:szCs w:val="20"/>
        </w:rPr>
        <w:t xml:space="preserve"> (dále je „Zařízení“). Ve skutečnosti přenechal Původní </w:t>
      </w:r>
      <w:proofErr w:type="spellStart"/>
      <w:r w:rsidR="001339FD" w:rsidRPr="001339FD">
        <w:rPr>
          <w:sz w:val="20"/>
          <w:szCs w:val="20"/>
        </w:rPr>
        <w:t>půjčitel</w:t>
      </w:r>
      <w:proofErr w:type="spellEnd"/>
      <w:r w:rsidR="001339FD" w:rsidRPr="001339FD">
        <w:rPr>
          <w:sz w:val="20"/>
          <w:szCs w:val="20"/>
        </w:rPr>
        <w:t xml:space="preserve"> Vypůjčiteli pouze 2 (slovy: dva) kusy zařízení.  </w:t>
      </w:r>
    </w:p>
    <w:p w:rsidR="001339FD" w:rsidRDefault="001339FD" w:rsidP="001339FD">
      <w:pPr>
        <w:pStyle w:val="Odstavecseseznamem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Vzhledem k tomu, že dne 29. 3. 2017 došlo k převodu vlastnického práva k Zařízení, které je předmětem výpůjčky dle Smlouvy, z Původního </w:t>
      </w:r>
      <w:proofErr w:type="spellStart"/>
      <w:r>
        <w:rPr>
          <w:sz w:val="20"/>
          <w:szCs w:val="20"/>
        </w:rPr>
        <w:t>půjčitele</w:t>
      </w:r>
      <w:proofErr w:type="spellEnd"/>
      <w:r>
        <w:rPr>
          <w:sz w:val="20"/>
          <w:szCs w:val="20"/>
        </w:rPr>
        <w:t xml:space="preserve"> na Nového </w:t>
      </w:r>
      <w:proofErr w:type="spellStart"/>
      <w:r>
        <w:rPr>
          <w:sz w:val="20"/>
          <w:szCs w:val="20"/>
        </w:rPr>
        <w:t>půjčitele</w:t>
      </w:r>
      <w:proofErr w:type="spellEnd"/>
      <w:r>
        <w:rPr>
          <w:sz w:val="20"/>
          <w:szCs w:val="20"/>
        </w:rPr>
        <w:t xml:space="preserve">, je úmyslem Původního </w:t>
      </w:r>
      <w:proofErr w:type="spellStart"/>
      <w:r>
        <w:rPr>
          <w:sz w:val="20"/>
          <w:szCs w:val="20"/>
        </w:rPr>
        <w:t>půjčitele</w:t>
      </w:r>
      <w:proofErr w:type="spellEnd"/>
      <w:r>
        <w:rPr>
          <w:sz w:val="20"/>
          <w:szCs w:val="20"/>
        </w:rPr>
        <w:t xml:space="preserve">, Nového </w:t>
      </w:r>
      <w:proofErr w:type="spellStart"/>
      <w:r>
        <w:rPr>
          <w:sz w:val="20"/>
          <w:szCs w:val="20"/>
        </w:rPr>
        <w:t>půjčitele</w:t>
      </w:r>
      <w:proofErr w:type="spellEnd"/>
      <w:r>
        <w:rPr>
          <w:sz w:val="20"/>
          <w:szCs w:val="20"/>
        </w:rPr>
        <w:t xml:space="preserve"> a Vypůjčitele tímto dodatkem </w:t>
      </w:r>
      <w:proofErr w:type="gramStart"/>
      <w:r>
        <w:rPr>
          <w:sz w:val="20"/>
          <w:szCs w:val="20"/>
        </w:rPr>
        <w:t>zajistit , aby</w:t>
      </w:r>
      <w:proofErr w:type="gramEnd"/>
      <w:r>
        <w:rPr>
          <w:sz w:val="20"/>
          <w:szCs w:val="20"/>
        </w:rPr>
        <w:t xml:space="preserve"> na místo Původního </w:t>
      </w:r>
      <w:proofErr w:type="spellStart"/>
      <w:r>
        <w:rPr>
          <w:sz w:val="20"/>
          <w:szCs w:val="20"/>
        </w:rPr>
        <w:t>půjčitele</w:t>
      </w:r>
      <w:proofErr w:type="spellEnd"/>
      <w:r>
        <w:rPr>
          <w:sz w:val="20"/>
          <w:szCs w:val="20"/>
        </w:rPr>
        <w:t xml:space="preserve"> vstoupil do všech právních vztahů dle Smlouvy a jejich dodatků Nový </w:t>
      </w:r>
      <w:proofErr w:type="spellStart"/>
      <w:r>
        <w:rPr>
          <w:sz w:val="20"/>
          <w:szCs w:val="20"/>
        </w:rPr>
        <w:t>půjčitel</w:t>
      </w:r>
      <w:proofErr w:type="spellEnd"/>
      <w:r>
        <w:rPr>
          <w:sz w:val="20"/>
          <w:szCs w:val="20"/>
        </w:rPr>
        <w:t xml:space="preserve">. </w:t>
      </w:r>
    </w:p>
    <w:p w:rsidR="001339FD" w:rsidRDefault="001339FD" w:rsidP="001339FD">
      <w:pPr>
        <w:pStyle w:val="Odstavecseseznamem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Kromě toho je pak účelem tohoto dodatku také dohoda Nového </w:t>
      </w:r>
      <w:proofErr w:type="spellStart"/>
      <w:r>
        <w:rPr>
          <w:sz w:val="20"/>
          <w:szCs w:val="20"/>
        </w:rPr>
        <w:t>půjčitele</w:t>
      </w:r>
      <w:proofErr w:type="spellEnd"/>
      <w:r>
        <w:rPr>
          <w:sz w:val="20"/>
          <w:szCs w:val="20"/>
        </w:rPr>
        <w:t xml:space="preserve"> a Vypůjčitele na tom, že Nový </w:t>
      </w:r>
      <w:proofErr w:type="spellStart"/>
      <w:r>
        <w:rPr>
          <w:sz w:val="20"/>
          <w:szCs w:val="20"/>
        </w:rPr>
        <w:t>půjčitel</w:t>
      </w:r>
      <w:proofErr w:type="spellEnd"/>
      <w:r>
        <w:rPr>
          <w:sz w:val="20"/>
          <w:szCs w:val="20"/>
        </w:rPr>
        <w:t xml:space="preserve"> fakticky přenechá Vypůjčiteli za podmín</w:t>
      </w:r>
      <w:r w:rsidR="00793391">
        <w:rPr>
          <w:sz w:val="20"/>
          <w:szCs w:val="20"/>
        </w:rPr>
        <w:t>e</w:t>
      </w:r>
      <w:r>
        <w:rPr>
          <w:sz w:val="20"/>
          <w:szCs w:val="20"/>
        </w:rPr>
        <w:t xml:space="preserve">k daných Smlouvou i zbylé dva dosud nepředené kusy Zařízení.  </w:t>
      </w:r>
    </w:p>
    <w:p w:rsidR="001339FD" w:rsidRPr="001339FD" w:rsidRDefault="001339FD" w:rsidP="001339FD">
      <w:pPr>
        <w:jc w:val="both"/>
        <w:rPr>
          <w:sz w:val="20"/>
          <w:szCs w:val="20"/>
        </w:rPr>
      </w:pPr>
    </w:p>
    <w:p w:rsidR="001339FD" w:rsidRPr="00793391" w:rsidRDefault="001339FD" w:rsidP="00793391">
      <w:pPr>
        <w:pStyle w:val="Odstavecseseznamem"/>
        <w:numPr>
          <w:ilvl w:val="0"/>
          <w:numId w:val="3"/>
        </w:numPr>
        <w:jc w:val="center"/>
        <w:rPr>
          <w:b/>
          <w:sz w:val="20"/>
          <w:szCs w:val="20"/>
        </w:rPr>
      </w:pPr>
    </w:p>
    <w:p w:rsidR="001339FD" w:rsidRPr="00793391" w:rsidRDefault="000861BE" w:rsidP="00793391">
      <w:pPr>
        <w:jc w:val="center"/>
        <w:rPr>
          <w:b/>
          <w:sz w:val="20"/>
          <w:szCs w:val="20"/>
        </w:rPr>
      </w:pPr>
      <w:r w:rsidRPr="00793391">
        <w:rPr>
          <w:b/>
          <w:sz w:val="20"/>
          <w:szCs w:val="20"/>
        </w:rPr>
        <w:t xml:space="preserve">Změna </w:t>
      </w:r>
      <w:proofErr w:type="spellStart"/>
      <w:r w:rsidRPr="00793391">
        <w:rPr>
          <w:b/>
          <w:sz w:val="20"/>
          <w:szCs w:val="20"/>
        </w:rPr>
        <w:t>půjčitele</w:t>
      </w:r>
      <w:proofErr w:type="spellEnd"/>
      <w:r w:rsidRPr="00793391">
        <w:rPr>
          <w:b/>
          <w:sz w:val="20"/>
          <w:szCs w:val="20"/>
        </w:rPr>
        <w:t xml:space="preserve"> dle Smlouvy</w:t>
      </w:r>
    </w:p>
    <w:p w:rsidR="000861BE" w:rsidRPr="000861BE" w:rsidRDefault="000861BE" w:rsidP="000861BE">
      <w:pPr>
        <w:pStyle w:val="Odstavecseseznamem"/>
        <w:numPr>
          <w:ilvl w:val="1"/>
          <w:numId w:val="3"/>
        </w:numPr>
        <w:jc w:val="both"/>
        <w:rPr>
          <w:sz w:val="20"/>
          <w:szCs w:val="20"/>
        </w:rPr>
      </w:pPr>
      <w:r w:rsidRPr="000861BE">
        <w:rPr>
          <w:sz w:val="20"/>
          <w:szCs w:val="20"/>
        </w:rPr>
        <w:t xml:space="preserve">Strany tohoto dodatku se dohodly na tom, že do všech právních vztahů dle Smlouvy vstupuje na místo Původního </w:t>
      </w:r>
      <w:proofErr w:type="spellStart"/>
      <w:r w:rsidRPr="000861BE">
        <w:rPr>
          <w:sz w:val="20"/>
          <w:szCs w:val="20"/>
        </w:rPr>
        <w:t>půjčitele</w:t>
      </w:r>
      <w:proofErr w:type="spellEnd"/>
      <w:r w:rsidRPr="000861BE">
        <w:rPr>
          <w:sz w:val="20"/>
          <w:szCs w:val="20"/>
        </w:rPr>
        <w:t xml:space="preserve"> Nový </w:t>
      </w:r>
      <w:proofErr w:type="spellStart"/>
      <w:r w:rsidRPr="000861BE">
        <w:rPr>
          <w:sz w:val="20"/>
          <w:szCs w:val="20"/>
        </w:rPr>
        <w:t>půjčitel</w:t>
      </w:r>
      <w:proofErr w:type="spellEnd"/>
      <w:r w:rsidR="00793391">
        <w:rPr>
          <w:sz w:val="20"/>
          <w:szCs w:val="20"/>
        </w:rPr>
        <w:t xml:space="preserve">, tedy Původní </w:t>
      </w:r>
      <w:proofErr w:type="spellStart"/>
      <w:r w:rsidR="00793391">
        <w:rPr>
          <w:sz w:val="20"/>
          <w:szCs w:val="20"/>
        </w:rPr>
        <w:t>půjčitel</w:t>
      </w:r>
      <w:proofErr w:type="spellEnd"/>
      <w:r w:rsidR="00793391">
        <w:rPr>
          <w:sz w:val="20"/>
          <w:szCs w:val="20"/>
        </w:rPr>
        <w:t xml:space="preserve"> postupuje Smlouvu Novému </w:t>
      </w:r>
      <w:proofErr w:type="spellStart"/>
      <w:r w:rsidR="00793391">
        <w:rPr>
          <w:sz w:val="20"/>
          <w:szCs w:val="20"/>
        </w:rPr>
        <w:t>půjčiteli</w:t>
      </w:r>
      <w:proofErr w:type="spellEnd"/>
      <w:r w:rsidRPr="000861BE">
        <w:rPr>
          <w:sz w:val="20"/>
          <w:szCs w:val="20"/>
        </w:rPr>
        <w:t xml:space="preserve"> a tím na něj převádí jako postupitel svá práva a povinnosti ze Smlouvy a Nový </w:t>
      </w:r>
      <w:proofErr w:type="spellStart"/>
      <w:r w:rsidRPr="000861BE">
        <w:rPr>
          <w:sz w:val="20"/>
          <w:szCs w:val="20"/>
        </w:rPr>
        <w:t>půjčitel</w:t>
      </w:r>
      <w:proofErr w:type="spellEnd"/>
      <w:r w:rsidRPr="000861BE">
        <w:rPr>
          <w:sz w:val="20"/>
          <w:szCs w:val="20"/>
        </w:rPr>
        <w:t xml:space="preserve"> Smlouvu přijímá. Vypůjčitel s tímto postoupením souhlasí. </w:t>
      </w:r>
    </w:p>
    <w:p w:rsidR="000861BE" w:rsidRDefault="000861BE" w:rsidP="000861BE">
      <w:pPr>
        <w:pStyle w:val="Odstavecseseznamem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Jelikož je Smlouva s plněním trvajícím a opakujícím, postupuje se s účinky k tomu, co ještě nebylo splněno. </w:t>
      </w:r>
    </w:p>
    <w:p w:rsidR="000861BE" w:rsidRDefault="000861BE" w:rsidP="000861BE">
      <w:pPr>
        <w:pStyle w:val="Odstavecseseznamem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Vypůjčitel se vzdává svého práva prohlásit, že odmítá osvobození Původního postupitele od svých povinností dle Smlouvy. </w:t>
      </w:r>
    </w:p>
    <w:p w:rsidR="000861BE" w:rsidRDefault="000861BE" w:rsidP="000861BE">
      <w:pPr>
        <w:pStyle w:val="Odstavecseseznamem"/>
        <w:jc w:val="both"/>
        <w:rPr>
          <w:sz w:val="20"/>
          <w:szCs w:val="20"/>
        </w:rPr>
      </w:pPr>
    </w:p>
    <w:p w:rsidR="00793391" w:rsidRDefault="00793391" w:rsidP="000861BE">
      <w:pPr>
        <w:pStyle w:val="Odstavecseseznamem"/>
        <w:jc w:val="both"/>
        <w:rPr>
          <w:sz w:val="20"/>
          <w:szCs w:val="20"/>
        </w:rPr>
      </w:pPr>
    </w:p>
    <w:p w:rsidR="00793391" w:rsidRDefault="00793391" w:rsidP="000861BE">
      <w:pPr>
        <w:pStyle w:val="Odstavecseseznamem"/>
        <w:jc w:val="both"/>
        <w:rPr>
          <w:sz w:val="20"/>
          <w:szCs w:val="20"/>
        </w:rPr>
      </w:pPr>
    </w:p>
    <w:p w:rsidR="000861BE" w:rsidRPr="00793391" w:rsidRDefault="000861BE" w:rsidP="00793391">
      <w:pPr>
        <w:pStyle w:val="Odstavecseseznamem"/>
        <w:numPr>
          <w:ilvl w:val="0"/>
          <w:numId w:val="3"/>
        </w:numPr>
        <w:jc w:val="center"/>
        <w:rPr>
          <w:b/>
          <w:sz w:val="20"/>
          <w:szCs w:val="20"/>
        </w:rPr>
      </w:pPr>
    </w:p>
    <w:p w:rsidR="000861BE" w:rsidRDefault="000861BE" w:rsidP="00793391">
      <w:pPr>
        <w:pStyle w:val="Odstavecseseznamem"/>
        <w:jc w:val="center"/>
        <w:rPr>
          <w:b/>
          <w:sz w:val="20"/>
          <w:szCs w:val="20"/>
        </w:rPr>
      </w:pPr>
      <w:r w:rsidRPr="00793391">
        <w:rPr>
          <w:b/>
          <w:sz w:val="20"/>
          <w:szCs w:val="20"/>
        </w:rPr>
        <w:t>Odevzdání zbylých dvou kusů Zařízení</w:t>
      </w:r>
    </w:p>
    <w:p w:rsidR="00793391" w:rsidRPr="00793391" w:rsidRDefault="00793391" w:rsidP="00793391">
      <w:pPr>
        <w:pStyle w:val="Odstavecseseznamem"/>
        <w:jc w:val="center"/>
        <w:rPr>
          <w:b/>
          <w:sz w:val="20"/>
          <w:szCs w:val="20"/>
        </w:rPr>
      </w:pPr>
    </w:p>
    <w:p w:rsidR="000861BE" w:rsidRDefault="000861BE" w:rsidP="00793391">
      <w:pPr>
        <w:pStyle w:val="Odstavecseseznamem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Nový </w:t>
      </w:r>
      <w:proofErr w:type="spellStart"/>
      <w:r>
        <w:rPr>
          <w:sz w:val="20"/>
          <w:szCs w:val="20"/>
        </w:rPr>
        <w:t>půjčitel</w:t>
      </w:r>
      <w:proofErr w:type="spellEnd"/>
      <w:r>
        <w:rPr>
          <w:sz w:val="20"/>
          <w:szCs w:val="20"/>
        </w:rPr>
        <w:t xml:space="preserve"> odevzdá Vypůjčiteli zbylé dva doposud neodevzdané kusy Zařízení dle Smlouvy,  a to v termínu do 31. 7. 2017. </w:t>
      </w:r>
    </w:p>
    <w:p w:rsidR="00793391" w:rsidRDefault="00793391" w:rsidP="00793391">
      <w:pPr>
        <w:pStyle w:val="Odstavecseseznamem"/>
        <w:jc w:val="both"/>
        <w:rPr>
          <w:sz w:val="20"/>
          <w:szCs w:val="20"/>
        </w:rPr>
      </w:pPr>
    </w:p>
    <w:p w:rsidR="000861BE" w:rsidRPr="00793391" w:rsidRDefault="000861BE" w:rsidP="00793391">
      <w:pPr>
        <w:spacing w:after="0"/>
        <w:jc w:val="center"/>
        <w:rPr>
          <w:b/>
          <w:sz w:val="20"/>
          <w:szCs w:val="20"/>
        </w:rPr>
      </w:pPr>
      <w:r w:rsidRPr="00793391">
        <w:rPr>
          <w:b/>
          <w:sz w:val="20"/>
          <w:szCs w:val="20"/>
        </w:rPr>
        <w:t>IV.</w:t>
      </w:r>
    </w:p>
    <w:p w:rsidR="000861BE" w:rsidRDefault="00793391" w:rsidP="00793391">
      <w:pPr>
        <w:pStyle w:val="Odstavecseseznamem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0861BE" w:rsidRPr="00793391">
        <w:rPr>
          <w:b/>
          <w:sz w:val="20"/>
          <w:szCs w:val="20"/>
        </w:rPr>
        <w:t>ávěrečná ustanovení</w:t>
      </w:r>
    </w:p>
    <w:p w:rsidR="00793391" w:rsidRDefault="00793391" w:rsidP="00793391">
      <w:pPr>
        <w:pStyle w:val="Odstavecseseznamem"/>
        <w:spacing w:after="0"/>
        <w:jc w:val="center"/>
        <w:rPr>
          <w:b/>
          <w:sz w:val="20"/>
          <w:szCs w:val="20"/>
        </w:rPr>
      </w:pPr>
    </w:p>
    <w:p w:rsidR="00793391" w:rsidRDefault="00793391" w:rsidP="0079339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61BE" w:rsidRPr="00793391">
        <w:rPr>
          <w:sz w:val="20"/>
          <w:szCs w:val="20"/>
        </w:rPr>
        <w:t xml:space="preserve">.1 Tento dodatek se sepsán ve třech vyhotoveních, z nichž každé má platnost originálu </w:t>
      </w:r>
      <w:r>
        <w:rPr>
          <w:sz w:val="20"/>
          <w:szCs w:val="20"/>
        </w:rPr>
        <w:t>a po jednom obdrží každá strana.</w:t>
      </w:r>
    </w:p>
    <w:p w:rsidR="000861BE" w:rsidRDefault="000861BE" w:rsidP="007933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 Tento dodatek nabývá účinnosti dnem podpisu všemi účastníky. </w:t>
      </w:r>
    </w:p>
    <w:p w:rsidR="00793391" w:rsidRDefault="00793391" w:rsidP="000861BE">
      <w:pPr>
        <w:jc w:val="both"/>
        <w:rPr>
          <w:sz w:val="20"/>
          <w:szCs w:val="20"/>
        </w:rPr>
      </w:pPr>
    </w:p>
    <w:p w:rsidR="000861BE" w:rsidRDefault="000861BE" w:rsidP="000861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Praze dne 11. 7. 2017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Brně dne 11. 7. 2017</w:t>
      </w:r>
    </w:p>
    <w:p w:rsidR="000861BE" w:rsidRDefault="000861BE" w:rsidP="000861BE">
      <w:pPr>
        <w:jc w:val="both"/>
        <w:rPr>
          <w:sz w:val="20"/>
          <w:szCs w:val="20"/>
        </w:rPr>
      </w:pPr>
    </w:p>
    <w:p w:rsidR="000861BE" w:rsidRDefault="000861BE" w:rsidP="000861BE">
      <w:pPr>
        <w:jc w:val="both"/>
        <w:rPr>
          <w:sz w:val="20"/>
          <w:szCs w:val="20"/>
        </w:rPr>
      </w:pPr>
    </w:p>
    <w:p w:rsidR="000861BE" w:rsidRDefault="000861BE" w:rsidP="000861BE">
      <w:pPr>
        <w:jc w:val="both"/>
        <w:rPr>
          <w:sz w:val="20"/>
          <w:szCs w:val="20"/>
        </w:rPr>
      </w:pPr>
    </w:p>
    <w:p w:rsidR="000861BE" w:rsidRDefault="000861BE" w:rsidP="0079339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0861BE" w:rsidRDefault="000861BE" w:rsidP="0079339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Haemonetics</w:t>
      </w:r>
      <w:proofErr w:type="spellEnd"/>
      <w:r>
        <w:rPr>
          <w:sz w:val="20"/>
          <w:szCs w:val="20"/>
        </w:rPr>
        <w:t xml:space="preserve"> CZ, spol. s r.o.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Fakultní nemocnici Brno </w:t>
      </w:r>
    </w:p>
    <w:p w:rsidR="000861BE" w:rsidRDefault="000861BE" w:rsidP="00793391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</w:t>
      </w:r>
      <w:proofErr w:type="spellEnd"/>
    </w:p>
    <w:p w:rsidR="000861BE" w:rsidRDefault="000861BE" w:rsidP="000861BE">
      <w:pPr>
        <w:jc w:val="both"/>
        <w:rPr>
          <w:sz w:val="20"/>
          <w:szCs w:val="20"/>
        </w:rPr>
      </w:pPr>
    </w:p>
    <w:p w:rsidR="000861BE" w:rsidRDefault="000861BE" w:rsidP="000861BE">
      <w:pPr>
        <w:jc w:val="both"/>
        <w:rPr>
          <w:sz w:val="20"/>
          <w:szCs w:val="20"/>
        </w:rPr>
      </w:pPr>
    </w:p>
    <w:p w:rsidR="00793391" w:rsidRDefault="00793391" w:rsidP="000861BE">
      <w:pPr>
        <w:jc w:val="both"/>
        <w:rPr>
          <w:sz w:val="20"/>
          <w:szCs w:val="20"/>
        </w:rPr>
      </w:pPr>
    </w:p>
    <w:p w:rsidR="00793391" w:rsidRDefault="00793391" w:rsidP="000861BE">
      <w:pPr>
        <w:jc w:val="both"/>
        <w:rPr>
          <w:sz w:val="20"/>
          <w:szCs w:val="20"/>
        </w:rPr>
      </w:pPr>
      <w:r>
        <w:rPr>
          <w:sz w:val="20"/>
          <w:szCs w:val="20"/>
        </w:rPr>
        <w:t>V Praze dne 11. 7. 2017</w:t>
      </w:r>
    </w:p>
    <w:p w:rsidR="00793391" w:rsidRDefault="00793391" w:rsidP="000861BE">
      <w:pPr>
        <w:jc w:val="both"/>
        <w:rPr>
          <w:sz w:val="20"/>
          <w:szCs w:val="20"/>
        </w:rPr>
      </w:pPr>
    </w:p>
    <w:p w:rsidR="00793391" w:rsidRDefault="00793391" w:rsidP="000861BE">
      <w:pPr>
        <w:jc w:val="both"/>
        <w:rPr>
          <w:sz w:val="20"/>
          <w:szCs w:val="20"/>
        </w:rPr>
      </w:pPr>
    </w:p>
    <w:p w:rsidR="00793391" w:rsidRDefault="00793391" w:rsidP="0079339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:rsidR="00793391" w:rsidRDefault="00793391" w:rsidP="0079339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 VAMEX, spol. s r.o.</w:t>
      </w:r>
    </w:p>
    <w:p w:rsidR="001339FD" w:rsidRPr="001339FD" w:rsidRDefault="00793391" w:rsidP="00793391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</w:t>
      </w:r>
      <w:bookmarkStart w:id="0" w:name="_GoBack"/>
      <w:bookmarkEnd w:id="0"/>
      <w:proofErr w:type="spellEnd"/>
    </w:p>
    <w:sectPr w:rsidR="001339FD" w:rsidRPr="001339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66" w:rsidRDefault="00045466" w:rsidP="00045466">
      <w:pPr>
        <w:spacing w:after="0" w:line="240" w:lineRule="auto"/>
      </w:pPr>
      <w:r>
        <w:separator/>
      </w:r>
    </w:p>
  </w:endnote>
  <w:endnote w:type="continuationSeparator" w:id="0">
    <w:p w:rsidR="00045466" w:rsidRDefault="00045466" w:rsidP="0004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66" w:rsidRDefault="00045466" w:rsidP="00045466">
      <w:pPr>
        <w:spacing w:after="0" w:line="240" w:lineRule="auto"/>
      </w:pPr>
      <w:r>
        <w:separator/>
      </w:r>
    </w:p>
  </w:footnote>
  <w:footnote w:type="continuationSeparator" w:id="0">
    <w:p w:rsidR="00045466" w:rsidRDefault="00045466" w:rsidP="0004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66" w:rsidRDefault="00045466" w:rsidP="00045466">
    <w:pPr>
      <w:pStyle w:val="Zhlav"/>
      <w:jc w:val="right"/>
    </w:pPr>
    <w:r>
      <w:t>VP/2994/2015/</w:t>
    </w:r>
    <w:proofErr w:type="spellStart"/>
    <w:r>
      <w:t>Ka</w:t>
    </w:r>
    <w:proofErr w:type="spellEnd"/>
  </w:p>
  <w:p w:rsidR="00045466" w:rsidRDefault="000454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CB8"/>
    <w:multiLevelType w:val="multilevel"/>
    <w:tmpl w:val="BF64EB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E8558F1"/>
    <w:multiLevelType w:val="hybridMultilevel"/>
    <w:tmpl w:val="E13AE8A2"/>
    <w:lvl w:ilvl="0" w:tplc="71786F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D63212"/>
    <w:multiLevelType w:val="hybridMultilevel"/>
    <w:tmpl w:val="8AB60A10"/>
    <w:lvl w:ilvl="0" w:tplc="1116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6"/>
    <w:rsid w:val="00045466"/>
    <w:rsid w:val="000861BE"/>
    <w:rsid w:val="001339FD"/>
    <w:rsid w:val="00793391"/>
    <w:rsid w:val="00F61486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73F1"/>
  <w15:chartTrackingRefBased/>
  <w15:docId w15:val="{FB2F2023-F252-422B-B192-5F19C36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466"/>
  </w:style>
  <w:style w:type="paragraph" w:styleId="Zpat">
    <w:name w:val="footer"/>
    <w:basedOn w:val="Normln"/>
    <w:link w:val="ZpatChar"/>
    <w:uiPriority w:val="99"/>
    <w:unhideWhenUsed/>
    <w:rsid w:val="0004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466"/>
  </w:style>
  <w:style w:type="paragraph" w:styleId="Odstavecseseznamem">
    <w:name w:val="List Paragraph"/>
    <w:basedOn w:val="Normln"/>
    <w:uiPriority w:val="34"/>
    <w:qFormat/>
    <w:rsid w:val="0004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1</cp:revision>
  <dcterms:created xsi:type="dcterms:W3CDTF">2024-03-12T15:37:00Z</dcterms:created>
  <dcterms:modified xsi:type="dcterms:W3CDTF">2024-03-12T16:17:00Z</dcterms:modified>
</cp:coreProperties>
</file>