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C74E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0456DBA9" wp14:editId="1335A802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EF31EA" w14:textId="064CA86C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sml. </w:t>
      </w:r>
      <w:r w:rsidR="008E247E">
        <w:rPr>
          <w:rFonts w:ascii="Times New Roman" w:eastAsia="Times New Roman" w:hAnsi="Times New Roman" w:cs="Times New Roman"/>
          <w:b/>
          <w:i/>
          <w:iCs/>
          <w:lang w:eastAsia="cs-CZ"/>
        </w:rPr>
        <w:t>20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947F27">
        <w:rPr>
          <w:rFonts w:ascii="Times New Roman" w:eastAsia="Times New Roman" w:hAnsi="Times New Roman" w:cs="Times New Roman"/>
          <w:b/>
          <w:i/>
          <w:iCs/>
          <w:lang w:eastAsia="cs-CZ"/>
        </w:rPr>
        <w:t>3</w:t>
      </w: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3B690E0" w14:textId="1FB1360A" w:rsidR="001000B9" w:rsidRPr="00C4396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C43965">
        <w:rPr>
          <w:rFonts w:ascii="Times New Roman" w:eastAsia="Times New Roman" w:hAnsi="Times New Roman" w:cs="Times New Roman"/>
          <w:b/>
          <w:bCs/>
          <w:lang w:eastAsia="cs-CZ"/>
        </w:rPr>
        <w:t>IVADLO NA FIDLOVAČCE</w:t>
      </w: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z.ú</w:t>
      </w:r>
      <w:proofErr w:type="spellEnd"/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C43965" w:rsidRPr="00C43965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se sídlem Křesomyslova 625 Praha 4</w:t>
      </w:r>
    </w:p>
    <w:p w14:paraId="2DE09CB8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Zastoupené: ředitelem 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1CE9134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93E14">
        <w:rPr>
          <w:rFonts w:ascii="Times New Roman" w:eastAsia="Times New Roman" w:hAnsi="Times New Roman" w:cs="Times New Roman"/>
          <w:lang w:eastAsia="cs-CZ"/>
        </w:rPr>
        <w:t>09218521</w:t>
      </w:r>
    </w:p>
    <w:p w14:paraId="3495CC8F" w14:textId="4226FB06" w:rsidR="00D93E14" w:rsidRDefault="00D93E14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č. účtu: </w:t>
      </w:r>
      <w:r w:rsidR="00054069" w:rsidRPr="00054069">
        <w:rPr>
          <w:rFonts w:ascii="Times New Roman" w:eastAsia="Times New Roman" w:hAnsi="Times New Roman" w:cs="Times New Roman"/>
          <w:highlight w:val="black"/>
          <w:lang w:eastAsia="cs-CZ"/>
        </w:rPr>
        <w:t>XXXXX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1D55925" w14:textId="10F56BEE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</w:t>
      </w:r>
      <w:r w:rsidR="00054069" w:rsidRPr="00054069">
        <w:rPr>
          <w:rFonts w:ascii="Times New Roman" w:eastAsia="Times New Roman" w:hAnsi="Times New Roman" w:cs="Times New Roman"/>
          <w:highlight w:val="black"/>
          <w:lang w:eastAsia="cs-CZ"/>
        </w:rPr>
        <w:t>XXXXX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0C9E06C" w14:textId="3E6CD103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telefon: </w:t>
      </w:r>
      <w:r w:rsidR="00054069" w:rsidRPr="00054069">
        <w:rPr>
          <w:rFonts w:ascii="Times New Roman" w:eastAsia="Times New Roman" w:hAnsi="Times New Roman" w:cs="Times New Roman"/>
          <w:highlight w:val="black"/>
          <w:lang w:eastAsia="cs-CZ"/>
        </w:rPr>
        <w:t>XXXXX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7BB34BFF" w14:textId="4035FDC7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E</w:t>
      </w:r>
      <w:r w:rsidR="00FA3D95">
        <w:rPr>
          <w:rFonts w:ascii="Times New Roman" w:eastAsia="Times New Roman" w:hAnsi="Times New Roman" w:cs="Times New Roman"/>
          <w:lang w:eastAsia="cs-CZ"/>
        </w:rPr>
        <w:t>-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mail: </w:t>
      </w:r>
      <w:hyperlink r:id="rId8" w:history="1">
        <w:r w:rsidR="00054069" w:rsidRPr="00054069">
          <w:rPr>
            <w:rStyle w:val="Hypertextovodkaz"/>
            <w:rFonts w:ascii="Times New Roman" w:eastAsia="Times New Roman" w:hAnsi="Times New Roman" w:cs="Times New Roman"/>
            <w:i/>
            <w:iCs/>
            <w:color w:val="auto"/>
            <w:highlight w:val="black"/>
            <w:lang w:eastAsia="cs-CZ"/>
          </w:rPr>
          <w:t>XXXXX</w:t>
        </w:r>
      </w:hyperlink>
      <w:r w:rsidRPr="00054069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287781C1" w14:textId="29F7FA9D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FA3D95">
        <w:rPr>
          <w:rFonts w:ascii="Times New Roman" w:eastAsia="Times New Roman" w:hAnsi="Times New Roman" w:cs="Times New Roman"/>
          <w:b/>
          <w:bCs/>
          <w:lang w:eastAsia="cs-CZ"/>
        </w:rPr>
        <w:t>„</w:t>
      </w:r>
      <w:r w:rsidR="005E6A0C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FA3D95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11BA24D3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03E5883" w14:textId="372313E6" w:rsidR="008E247E" w:rsidRPr="008E247E" w:rsidRDefault="008E247E" w:rsidP="008E247E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E247E">
        <w:rPr>
          <w:rFonts w:ascii="Times New Roman" w:eastAsia="Times New Roman" w:hAnsi="Times New Roman" w:cs="Times New Roman"/>
          <w:b/>
          <w:bCs/>
          <w:lang w:eastAsia="cs-CZ"/>
        </w:rPr>
        <w:t>N</w:t>
      </w:r>
      <w:r w:rsidR="00CE181C">
        <w:rPr>
          <w:rFonts w:ascii="Times New Roman" w:eastAsia="Times New Roman" w:hAnsi="Times New Roman" w:cs="Times New Roman"/>
          <w:b/>
          <w:bCs/>
          <w:lang w:eastAsia="cs-CZ"/>
        </w:rPr>
        <w:t>árodní dům Frýdek-Místek</w:t>
      </w:r>
      <w:r w:rsidRPr="008E247E">
        <w:rPr>
          <w:rFonts w:ascii="Times New Roman" w:eastAsia="Times New Roman" w:hAnsi="Times New Roman" w:cs="Times New Roman"/>
          <w:b/>
          <w:bCs/>
          <w:lang w:eastAsia="cs-CZ"/>
        </w:rPr>
        <w:t>, přísp</w:t>
      </w:r>
      <w:r w:rsidR="00CE181C">
        <w:rPr>
          <w:rFonts w:ascii="Times New Roman" w:eastAsia="Times New Roman" w:hAnsi="Times New Roman" w:cs="Times New Roman"/>
          <w:b/>
          <w:bCs/>
          <w:lang w:eastAsia="cs-CZ"/>
        </w:rPr>
        <w:t xml:space="preserve">ěvková </w:t>
      </w:r>
      <w:r w:rsidRPr="008E247E">
        <w:rPr>
          <w:rFonts w:ascii="Times New Roman" w:eastAsia="Times New Roman" w:hAnsi="Times New Roman" w:cs="Times New Roman"/>
          <w:b/>
          <w:bCs/>
          <w:lang w:eastAsia="cs-CZ"/>
        </w:rPr>
        <w:t>org</w:t>
      </w:r>
      <w:r w:rsidR="00CE181C">
        <w:rPr>
          <w:rFonts w:ascii="Times New Roman" w:eastAsia="Times New Roman" w:hAnsi="Times New Roman" w:cs="Times New Roman"/>
          <w:b/>
          <w:bCs/>
          <w:lang w:eastAsia="cs-CZ"/>
        </w:rPr>
        <w:t>anizace</w:t>
      </w:r>
      <w:r w:rsidRPr="008E247E">
        <w:rPr>
          <w:rFonts w:ascii="Times New Roman" w:eastAsia="Times New Roman" w:hAnsi="Times New Roman" w:cs="Times New Roman"/>
          <w:b/>
          <w:bCs/>
          <w:lang w:eastAsia="cs-CZ"/>
        </w:rPr>
        <w:t xml:space="preserve">, </w:t>
      </w:r>
      <w:r w:rsidRPr="008E247E">
        <w:rPr>
          <w:rFonts w:ascii="Times New Roman" w:eastAsia="Times New Roman" w:hAnsi="Times New Roman" w:cs="Times New Roman"/>
          <w:lang w:eastAsia="cs-CZ"/>
        </w:rPr>
        <w:t>se sídlem Palackého 134, Frýdek-Místek, 738 01</w:t>
      </w:r>
    </w:p>
    <w:p w14:paraId="62D66C3C" w14:textId="2C7A3703" w:rsidR="008E247E" w:rsidRPr="008E247E" w:rsidRDefault="008E247E" w:rsidP="008E247E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8E247E">
        <w:rPr>
          <w:rFonts w:ascii="Times New Roman" w:eastAsia="Times New Roman" w:hAnsi="Times New Roman" w:cs="Times New Roman"/>
          <w:bCs/>
          <w:lang w:eastAsia="cs-CZ"/>
        </w:rPr>
        <w:t>Zastoupen</w:t>
      </w:r>
      <w:r w:rsidR="00CE181C">
        <w:rPr>
          <w:rFonts w:ascii="Times New Roman" w:eastAsia="Times New Roman" w:hAnsi="Times New Roman" w:cs="Times New Roman"/>
          <w:bCs/>
          <w:lang w:eastAsia="cs-CZ"/>
        </w:rPr>
        <w:t>é</w:t>
      </w:r>
      <w:r w:rsidRPr="008E247E">
        <w:rPr>
          <w:rFonts w:ascii="Times New Roman" w:eastAsia="Times New Roman" w:hAnsi="Times New Roman" w:cs="Times New Roman"/>
          <w:bCs/>
          <w:lang w:eastAsia="cs-CZ"/>
        </w:rPr>
        <w:t xml:space="preserve"> ředitelkou: Gabrielou </w:t>
      </w:r>
      <w:proofErr w:type="spellStart"/>
      <w:r w:rsidRPr="008E247E">
        <w:rPr>
          <w:rFonts w:ascii="Times New Roman" w:eastAsia="Times New Roman" w:hAnsi="Times New Roman" w:cs="Times New Roman"/>
          <w:bCs/>
          <w:lang w:eastAsia="cs-CZ"/>
        </w:rPr>
        <w:t>Kocichovou</w:t>
      </w:r>
      <w:proofErr w:type="spellEnd"/>
    </w:p>
    <w:p w14:paraId="5703210C" w14:textId="0AC9B5BF" w:rsidR="008E247E" w:rsidRPr="008E247E" w:rsidRDefault="008E247E" w:rsidP="008E247E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8E247E">
        <w:rPr>
          <w:rFonts w:ascii="Times New Roman" w:eastAsia="Times New Roman" w:hAnsi="Times New Roman" w:cs="Times New Roman"/>
          <w:bCs/>
          <w:lang w:eastAsia="cs-CZ"/>
        </w:rPr>
        <w:t>IČO: 70632405</w:t>
      </w:r>
      <w:r w:rsidR="00CE181C">
        <w:rPr>
          <w:rFonts w:ascii="Times New Roman" w:eastAsia="Times New Roman" w:hAnsi="Times New Roman" w:cs="Times New Roman"/>
          <w:bCs/>
          <w:lang w:eastAsia="cs-CZ"/>
        </w:rPr>
        <w:t>, DIČ: CZ</w:t>
      </w:r>
      <w:r w:rsidR="00CE181C" w:rsidRPr="008E247E">
        <w:rPr>
          <w:rFonts w:ascii="Times New Roman" w:eastAsia="Times New Roman" w:hAnsi="Times New Roman" w:cs="Times New Roman"/>
          <w:bCs/>
          <w:lang w:eastAsia="cs-CZ"/>
        </w:rPr>
        <w:t>70632405</w:t>
      </w:r>
    </w:p>
    <w:p w14:paraId="2E17AEBD" w14:textId="445E6475" w:rsidR="008E247E" w:rsidRPr="008E247E" w:rsidRDefault="008E247E" w:rsidP="008E247E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8E247E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  <w:r w:rsidR="00054069" w:rsidRPr="00054069">
        <w:rPr>
          <w:rFonts w:ascii="Times New Roman" w:eastAsia="Times New Roman" w:hAnsi="Times New Roman" w:cs="Times New Roman"/>
          <w:bCs/>
          <w:highlight w:val="black"/>
          <w:lang w:eastAsia="cs-CZ"/>
        </w:rPr>
        <w:t>XXXXX</w:t>
      </w:r>
    </w:p>
    <w:p w14:paraId="5D975948" w14:textId="7B09145A" w:rsidR="008E247E" w:rsidRPr="008E247E" w:rsidRDefault="008E247E" w:rsidP="008E247E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8E247E">
        <w:rPr>
          <w:rFonts w:ascii="Times New Roman" w:eastAsia="Times New Roman" w:hAnsi="Times New Roman" w:cs="Times New Roman"/>
          <w:bCs/>
          <w:lang w:eastAsia="cs-CZ"/>
        </w:rPr>
        <w:t xml:space="preserve">kont. osoba: </w:t>
      </w:r>
      <w:r w:rsidR="00054069" w:rsidRPr="00054069">
        <w:rPr>
          <w:rFonts w:ascii="Times New Roman" w:eastAsia="Times New Roman" w:hAnsi="Times New Roman" w:cs="Times New Roman"/>
          <w:bCs/>
          <w:highlight w:val="black"/>
          <w:lang w:eastAsia="cs-CZ"/>
        </w:rPr>
        <w:t>XXXXX</w:t>
      </w:r>
    </w:p>
    <w:p w14:paraId="12490A15" w14:textId="46804A14" w:rsidR="008E247E" w:rsidRPr="008E247E" w:rsidRDefault="008E247E" w:rsidP="008E247E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8E247E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r w:rsidR="00054069" w:rsidRPr="00054069">
        <w:rPr>
          <w:rFonts w:ascii="Times New Roman" w:eastAsia="Times New Roman" w:hAnsi="Times New Roman" w:cs="Times New Roman"/>
          <w:highlight w:val="black"/>
          <w:lang w:eastAsia="cs-CZ"/>
        </w:rPr>
        <w:t>XXXXX</w:t>
      </w:r>
    </w:p>
    <w:p w14:paraId="171482D3" w14:textId="60D7BAC3" w:rsidR="008E247E" w:rsidRPr="008E247E" w:rsidRDefault="008E247E" w:rsidP="008E247E">
      <w:pPr>
        <w:tabs>
          <w:tab w:val="left" w:pos="3240"/>
        </w:tabs>
        <w:spacing w:after="0" w:line="240" w:lineRule="auto"/>
        <w:ind w:left="-284" w:right="-284"/>
        <w:rPr>
          <w:rFonts w:ascii="Times New Roman" w:hAnsi="Times New Roman" w:cs="Times New Roman"/>
        </w:rPr>
      </w:pPr>
      <w:r w:rsidRPr="008E247E">
        <w:rPr>
          <w:rFonts w:ascii="Times New Roman" w:eastAsia="Times New Roman" w:hAnsi="Times New Roman" w:cs="Times New Roman"/>
          <w:bCs/>
          <w:lang w:eastAsia="cs-CZ"/>
        </w:rPr>
        <w:t xml:space="preserve">Email: </w:t>
      </w:r>
      <w:r w:rsidR="00054069" w:rsidRPr="00054069">
        <w:rPr>
          <w:rStyle w:val="Hypertextovodkaz"/>
          <w:i/>
          <w:iCs/>
          <w:color w:val="auto"/>
          <w:highlight w:val="black"/>
        </w:rPr>
        <w:t>XXXXX</w:t>
      </w:r>
    </w:p>
    <w:p w14:paraId="6373D113" w14:textId="329BFC29" w:rsidR="00C43965" w:rsidRPr="00860A8A" w:rsidRDefault="00C43965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FA3D95">
        <w:rPr>
          <w:rFonts w:ascii="Times New Roman" w:eastAsia="Times New Roman" w:hAnsi="Times New Roman" w:cs="Times New Roman"/>
          <w:b/>
          <w:bCs/>
          <w:lang w:eastAsia="cs-CZ"/>
        </w:rPr>
        <w:t>„</w:t>
      </w:r>
      <w:r w:rsidR="005E6A0C">
        <w:rPr>
          <w:rFonts w:ascii="Times New Roman" w:eastAsia="Times New Roman" w:hAnsi="Times New Roman" w:cs="Times New Roman"/>
          <w:b/>
          <w:bCs/>
          <w:lang w:eastAsia="cs-CZ"/>
        </w:rPr>
        <w:t>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 w:rsidR="00FA3D95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FE730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35EC" w14:textId="77777777" w:rsidR="001000B9" w:rsidRPr="008D1639" w:rsidRDefault="002509DA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TESTOSTERON</w:t>
      </w:r>
      <w:r w:rsidR="00492E7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0E4B2184" w14:textId="1E463DE5"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D93E14" w:rsidRPr="00C439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TESTOSTERON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C91070" w:rsidRPr="00C910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Andrzej </w:t>
      </w:r>
      <w:proofErr w:type="spellStart"/>
      <w:r w:rsidR="00C91070" w:rsidRPr="00C91070">
        <w:rPr>
          <w:rFonts w:ascii="Times New Roman" w:eastAsia="Times New Roman" w:hAnsi="Times New Roman" w:cs="Times New Roman"/>
          <w:sz w:val="24"/>
          <w:szCs w:val="24"/>
          <w:lang w:eastAsia="cs-CZ"/>
        </w:rPr>
        <w:t>Saramonowicz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51823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509DA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775B496E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8E247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30</w:t>
      </w:r>
      <w:r w:rsidR="00947F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C1384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="00C0773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.202</w:t>
      </w:r>
      <w:r w:rsidR="00FC354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="00C0773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</w:t>
      </w:r>
      <w:r w:rsidR="0021387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="00C0773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 hodin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74CF80FD" w14:textId="3452A06A" w:rsidR="001000B9" w:rsidRPr="005E6A0C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místo: </w:t>
      </w:r>
      <w:r w:rsidR="008E247E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Nová scéna Vlast, Hlavní třída 112, Frýdek-Místek</w:t>
      </w:r>
    </w:p>
    <w:bookmarkEnd w:id="0"/>
    <w:p w14:paraId="5794702E" w14:textId="520FBB2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656BD" w14:textId="5ACBE409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492E7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E247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.000Kč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92E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osmdesát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5E6A0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Nejsme plátci DPH.</w:t>
      </w:r>
    </w:p>
    <w:p w14:paraId="56B97B7F" w14:textId="24C39F4A" w:rsidR="00800ECC" w:rsidRPr="00800ECC" w:rsidRDefault="001000B9" w:rsidP="00800ECC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00ECC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5E6A0C" w:rsidRPr="00800ECC">
        <w:rPr>
          <w:rFonts w:ascii="Times New Roman" w:hAnsi="Times New Roman" w:cs="Times New Roman"/>
          <w:sz w:val="24"/>
          <w:szCs w:val="24"/>
        </w:rPr>
        <w:t>.</w:t>
      </w:r>
      <w:r w:rsidR="00FC3546" w:rsidRPr="00800ECC">
        <w:rPr>
          <w:rFonts w:ascii="Times New Roman" w:hAnsi="Times New Roman" w:cs="Times New Roman"/>
          <w:sz w:val="24"/>
          <w:szCs w:val="24"/>
        </w:rPr>
        <w:t xml:space="preserve"> Smluven</w:t>
      </w:r>
      <w:r w:rsidR="00C11FB5" w:rsidRPr="00800ECC">
        <w:rPr>
          <w:rFonts w:ascii="Times New Roman" w:hAnsi="Times New Roman" w:cs="Times New Roman"/>
          <w:sz w:val="24"/>
          <w:szCs w:val="24"/>
        </w:rPr>
        <w:t>ým</w:t>
      </w:r>
      <w:r w:rsidR="00FC3546" w:rsidRPr="00800ECC">
        <w:rPr>
          <w:rFonts w:ascii="Times New Roman" w:hAnsi="Times New Roman" w:cs="Times New Roman"/>
          <w:sz w:val="24"/>
          <w:szCs w:val="24"/>
        </w:rPr>
        <w:t xml:space="preserve"> dopravc</w:t>
      </w:r>
      <w:r w:rsidR="00C11FB5" w:rsidRPr="00800ECC">
        <w:rPr>
          <w:rFonts w:ascii="Times New Roman" w:hAnsi="Times New Roman" w:cs="Times New Roman"/>
          <w:sz w:val="24"/>
          <w:szCs w:val="24"/>
        </w:rPr>
        <w:t>em</w:t>
      </w:r>
      <w:r w:rsidR="00FC3546" w:rsidRPr="00800ECC">
        <w:rPr>
          <w:rFonts w:ascii="Times New Roman" w:hAnsi="Times New Roman" w:cs="Times New Roman"/>
          <w:sz w:val="24"/>
          <w:szCs w:val="24"/>
        </w:rPr>
        <w:t xml:space="preserve"> Divadl</w:t>
      </w:r>
      <w:r w:rsidR="00C11FB5" w:rsidRPr="00800ECC">
        <w:rPr>
          <w:rFonts w:ascii="Times New Roman" w:hAnsi="Times New Roman" w:cs="Times New Roman"/>
          <w:sz w:val="24"/>
          <w:szCs w:val="24"/>
        </w:rPr>
        <w:t xml:space="preserve">a je </w:t>
      </w:r>
      <w:r w:rsidR="00FC3546" w:rsidRPr="00800ECC">
        <w:rPr>
          <w:rFonts w:ascii="Times New Roman" w:hAnsi="Times New Roman" w:cs="Times New Roman"/>
          <w:sz w:val="24"/>
          <w:szCs w:val="24"/>
        </w:rPr>
        <w:t>Autodoprava GT,</w:t>
      </w:r>
      <w:r w:rsidR="00800ECC" w:rsidRPr="00800ECC">
        <w:rPr>
          <w:rFonts w:ascii="Times New Roman" w:hAnsi="Times New Roman" w:cs="Times New Roman"/>
          <w:sz w:val="24"/>
          <w:szCs w:val="24"/>
        </w:rPr>
        <w:t xml:space="preserve"> </w:t>
      </w:r>
      <w:r w:rsidR="00FC3546" w:rsidRPr="00800ECC">
        <w:rPr>
          <w:rFonts w:ascii="Times New Roman" w:hAnsi="Times New Roman" w:cs="Times New Roman"/>
          <w:sz w:val="24"/>
          <w:szCs w:val="24"/>
        </w:rPr>
        <w:t xml:space="preserve">s.r.o., </w:t>
      </w:r>
    </w:p>
    <w:p w14:paraId="657DCBB5" w14:textId="79FE27DA" w:rsidR="005E6A0C" w:rsidRPr="00800ECC" w:rsidRDefault="00FC3546" w:rsidP="00800ECC">
      <w:pPr>
        <w:pStyle w:val="Odstavecseseznamem"/>
        <w:spacing w:after="0" w:line="24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E235FE">
        <w:rPr>
          <w:rFonts w:ascii="Times New Roman" w:hAnsi="Times New Roman" w:cs="Times New Roman"/>
          <w:sz w:val="24"/>
          <w:szCs w:val="24"/>
        </w:rPr>
        <w:t>IČO 24854271</w:t>
      </w:r>
      <w:r w:rsidR="00800ECC" w:rsidRPr="00E235FE">
        <w:rPr>
          <w:rFonts w:ascii="Times New Roman" w:hAnsi="Times New Roman" w:cs="Times New Roman"/>
          <w:sz w:val="24"/>
          <w:szCs w:val="24"/>
        </w:rPr>
        <w:t>;</w:t>
      </w:r>
      <w:r w:rsidR="00C11FB5" w:rsidRPr="00E235FE">
        <w:rPr>
          <w:rFonts w:ascii="Times New Roman" w:hAnsi="Times New Roman" w:cs="Times New Roman"/>
          <w:sz w:val="24"/>
          <w:szCs w:val="24"/>
        </w:rPr>
        <w:t xml:space="preserve"> 3 auta</w:t>
      </w:r>
      <w:r w:rsidR="00800ECC" w:rsidRPr="00E235FE">
        <w:rPr>
          <w:rFonts w:ascii="Times New Roman" w:hAnsi="Times New Roman" w:cs="Times New Roman"/>
          <w:sz w:val="24"/>
          <w:szCs w:val="24"/>
        </w:rPr>
        <w:t>:</w:t>
      </w:r>
      <w:r w:rsidR="00C11FB5" w:rsidRPr="00E235FE">
        <w:rPr>
          <w:rFonts w:ascii="Times New Roman" w:hAnsi="Times New Roman" w:cs="Times New Roman"/>
          <w:sz w:val="24"/>
          <w:szCs w:val="24"/>
        </w:rPr>
        <w:t xml:space="preserve"> </w:t>
      </w:r>
      <w:r w:rsidR="0016583D" w:rsidRPr="0016583D">
        <w:rPr>
          <w:rFonts w:ascii="Times New Roman" w:hAnsi="Times New Roman" w:cs="Times New Roman"/>
          <w:sz w:val="24"/>
          <w:szCs w:val="24"/>
          <w:highlight w:val="black"/>
        </w:rPr>
        <w:t>XXXXX</w:t>
      </w:r>
      <w:r w:rsidR="0016583D">
        <w:rPr>
          <w:rFonts w:ascii="Times New Roman" w:hAnsi="Times New Roman" w:cs="Times New Roman"/>
          <w:sz w:val="24"/>
          <w:szCs w:val="24"/>
        </w:rPr>
        <w:t xml:space="preserve"> </w:t>
      </w:r>
      <w:r w:rsidR="00C11FB5" w:rsidRPr="00E235FE">
        <w:rPr>
          <w:rFonts w:ascii="Times New Roman" w:hAnsi="Times New Roman" w:cs="Times New Roman"/>
          <w:sz w:val="24"/>
          <w:szCs w:val="24"/>
        </w:rPr>
        <w:t xml:space="preserve">Kč/km + </w:t>
      </w:r>
      <w:proofErr w:type="spellStart"/>
      <w:r w:rsidR="00C11FB5" w:rsidRPr="00E235FE">
        <w:rPr>
          <w:rFonts w:ascii="Times New Roman" w:hAnsi="Times New Roman" w:cs="Times New Roman"/>
          <w:sz w:val="24"/>
          <w:szCs w:val="24"/>
        </w:rPr>
        <w:t>čekačka</w:t>
      </w:r>
      <w:proofErr w:type="spellEnd"/>
      <w:r w:rsidR="00C11FB5" w:rsidRPr="00E235FE">
        <w:rPr>
          <w:rFonts w:ascii="Times New Roman" w:hAnsi="Times New Roman" w:cs="Times New Roman"/>
          <w:sz w:val="24"/>
          <w:szCs w:val="24"/>
        </w:rPr>
        <w:t xml:space="preserve"> </w:t>
      </w:r>
      <w:r w:rsidR="0016583D" w:rsidRPr="0016583D">
        <w:rPr>
          <w:rFonts w:ascii="Times New Roman" w:hAnsi="Times New Roman" w:cs="Times New Roman"/>
          <w:sz w:val="24"/>
          <w:szCs w:val="24"/>
          <w:highlight w:val="black"/>
        </w:rPr>
        <w:t>XXXXX</w:t>
      </w:r>
      <w:r w:rsidR="00C11FB5" w:rsidRPr="00E235FE">
        <w:rPr>
          <w:rFonts w:ascii="Times New Roman" w:hAnsi="Times New Roman" w:cs="Times New Roman"/>
          <w:sz w:val="24"/>
          <w:szCs w:val="24"/>
        </w:rPr>
        <w:t xml:space="preserve"> Kč/auto</w:t>
      </w:r>
      <w:r w:rsidRPr="00E235FE">
        <w:rPr>
          <w:rFonts w:ascii="Times New Roman" w:hAnsi="Times New Roman" w:cs="Times New Roman"/>
          <w:sz w:val="24"/>
          <w:szCs w:val="24"/>
        </w:rPr>
        <w:t>.</w:t>
      </w:r>
    </w:p>
    <w:p w14:paraId="314D7D0E" w14:textId="0A2FA30D" w:rsidR="001000B9" w:rsidRPr="00A72C16" w:rsidRDefault="001000B9" w:rsidP="00C1384B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492E71">
        <w:rPr>
          <w:rFonts w:ascii="Times New Roman" w:eastAsia="Times New Roman" w:hAnsi="Times New Roman" w:cs="Times New Roman"/>
          <w:sz w:val="24"/>
          <w:szCs w:val="20"/>
          <w:lang w:eastAsia="cs-CZ"/>
        </w:rPr>
        <w:t>8</w:t>
      </w:r>
      <w:r w:rsidR="008E247E">
        <w:rPr>
          <w:rFonts w:ascii="Times New Roman" w:eastAsia="Times New Roman" w:hAnsi="Times New Roman" w:cs="Times New Roman"/>
          <w:sz w:val="24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000Kč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>osmdesát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korun).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základě faktury, která bude mít veškeré náležitosti daňového dokladu. </w:t>
      </w:r>
      <w:r w:rsidR="00C1384B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</w:t>
      </w:r>
      <w:r w:rsidR="00C13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C1384B">
        <w:rPr>
          <w:rFonts w:ascii="Times New Roman" w:eastAsia="Times New Roman" w:hAnsi="Times New Roman" w:cs="Times New Roman"/>
          <w:sz w:val="24"/>
          <w:szCs w:val="24"/>
          <w:lang w:eastAsia="cs-CZ"/>
        </w:rPr>
        <w:t>50%</w:t>
      </w:r>
      <w:proofErr w:type="gramEnd"/>
      <w:r w:rsidR="00C1384B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C13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1384B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C13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úhrada 50%</w:t>
      </w:r>
      <w:r w:rsidR="00C1384B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C13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po realizaci divadelního představení.</w:t>
      </w:r>
    </w:p>
    <w:p w14:paraId="04C36213" w14:textId="72CEC87E" w:rsidR="001000B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>Aura-Pont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13874">
        <w:rPr>
          <w:rFonts w:ascii="Times New Roman" w:eastAsia="Times New Roman" w:hAnsi="Times New Roman" w:cs="Times New Roman"/>
          <w:sz w:val="24"/>
          <w:szCs w:val="24"/>
          <w:lang w:eastAsia="cs-CZ"/>
        </w:rPr>
        <w:t>provizi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poskytnutí licence ve výši </w:t>
      </w:r>
      <w:proofErr w:type="gramStart"/>
      <w:r w:rsidR="00C91070"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proofErr w:type="gramEnd"/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C077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účet OSA </w:t>
      </w:r>
      <w:r w:rsidR="00FA3D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odměnu </w:t>
      </w:r>
      <w:r w:rsidR="00C07736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výši 2%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51E072D8" w14:textId="0ADB25C3" w:rsidR="00C1384B" w:rsidRPr="008D1639" w:rsidRDefault="00C1384B" w:rsidP="00C1384B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="00B6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zajistí na vlastní náklady nocleh v Brně s prodlouženým </w:t>
      </w:r>
      <w:proofErr w:type="spellStart"/>
      <w:r w:rsidR="00B65B00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r w:rsidR="00CE181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B65B00">
        <w:rPr>
          <w:rFonts w:ascii="Times New Roman" w:eastAsia="Times New Roman" w:hAnsi="Times New Roman" w:cs="Times New Roman"/>
          <w:sz w:val="24"/>
          <w:szCs w:val="24"/>
          <w:lang w:eastAsia="cs-CZ"/>
        </w:rPr>
        <w:t>outem</w:t>
      </w:r>
      <w:proofErr w:type="spellEnd"/>
      <w:r w:rsidR="00B65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ubytování do 16.00 hodin pro 7 herců, 3 muže technických složek (světla, zvuk, technika), 4 ženy technických složek (rekvizity, garderoba, maskérka a inspicientka) a 3 jednolůžkové pokoje pro řidiče, celkem ubytování pro 17 osob. </w:t>
      </w:r>
      <w:r>
        <w:rPr>
          <w:rFonts w:ascii="Times New Roman" w:hAnsi="Times New Roman" w:cs="Times New Roman"/>
          <w:b/>
          <w:bCs/>
          <w:sz w:val="24"/>
          <w:szCs w:val="24"/>
        </w:rPr>
        <w:t>Brno</w:t>
      </w:r>
      <w:r w:rsidRPr="0010339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bCs/>
          <w:sz w:val="24"/>
          <w:szCs w:val="24"/>
        </w:rPr>
        <w:t>Frýdek-Místek</w:t>
      </w:r>
      <w:r w:rsidRPr="0010339E">
        <w:rPr>
          <w:rFonts w:ascii="Times New Roman" w:hAnsi="Times New Roman" w:cs="Times New Roman"/>
          <w:b/>
          <w:bCs/>
          <w:sz w:val="24"/>
          <w:szCs w:val="24"/>
        </w:rPr>
        <w:t xml:space="preserve"> zaplatí alikvotní podíl z ceny ubytování a z ceny dopravy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731B05" w14:textId="77777777" w:rsidR="00C1384B" w:rsidRPr="008D1639" w:rsidRDefault="00C1384B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769DFD" w14:textId="4E804CC5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65E8BB75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čisté prázdné jeviště </w:t>
      </w:r>
      <w:r w:rsidRPr="00FC354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od 1</w:t>
      </w:r>
      <w:r w:rsidR="007F3B0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="00213874" w:rsidRPr="00FC354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.0</w:t>
      </w:r>
      <w:r w:rsidR="00C07736" w:rsidRPr="00FC354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Pr="00FC354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</w:t>
      </w:r>
      <w:r w:rsidR="00947F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Pr="00FC354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dne </w:t>
      </w:r>
      <w:r w:rsidR="008E24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30</w:t>
      </w:r>
      <w:r w:rsidR="007F3B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C13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4</w:t>
      </w:r>
      <w:r w:rsidR="00FC3546" w:rsidRPr="00FC35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.2024</w:t>
      </w:r>
      <w:r w:rsidRPr="00453AC5">
        <w:rPr>
          <w:rFonts w:ascii="Times New Roman" w:eastAsia="Times New Roman" w:hAnsi="Times New Roman" w:cs="Times New Roman"/>
          <w:color w:val="FF0000"/>
          <w:sz w:val="24"/>
          <w:szCs w:val="20"/>
          <w:u w:val="single"/>
          <w:lang w:eastAsia="cs-CZ"/>
        </w:rPr>
        <w:t xml:space="preserve"> 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42B0BC3D" w14:textId="0B7821A9" w:rsidR="00BD4BA6" w:rsidRPr="0074021A" w:rsidRDefault="001000B9" w:rsidP="00BD4BA6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FC354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osvětlovač </w:t>
      </w:r>
      <w:r w:rsidR="007F3B0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též v 15.00 hodin na přípravu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a 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7F3B09">
        <w:rPr>
          <w:rFonts w:ascii="Times New Roman" w:eastAsia="Times New Roman" w:hAnsi="Times New Roman" w:cs="Times New Roman"/>
          <w:sz w:val="24"/>
          <w:szCs w:val="20"/>
          <w:lang w:eastAsia="cs-CZ"/>
        </w:rPr>
        <w:t>v 17.30 hodin na přípravu představení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179C7B33" w14:textId="62B34FEA" w:rsidR="001000B9" w:rsidRPr="0074021A" w:rsidRDefault="00213874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92F038E" w14:textId="3D926807" w:rsidR="001000B9" w:rsidRDefault="00213874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16583D" w:rsidRPr="0016583D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XXXXX</w:t>
      </w:r>
    </w:p>
    <w:p w14:paraId="4BA848FC" w14:textId="64E0EC8E" w:rsidR="001000B9" w:rsidRPr="0074021A" w:rsidRDefault="00213874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16583D" w:rsidRPr="0016583D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XXXXX</w:t>
      </w:r>
    </w:p>
    <w:p w14:paraId="5BADBD4B" w14:textId="2349D62F" w:rsidR="001000B9" w:rsidRPr="0074021A" w:rsidRDefault="00213874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16583D" w:rsidRPr="0016583D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XXXXX</w:t>
      </w:r>
    </w:p>
    <w:p w14:paraId="3343BA8B" w14:textId="7242A4E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5. pořadatel zajistí pro divadlo 4 vstupenky na představení</w:t>
      </w:r>
      <w:r w:rsidR="00FA3D9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01BD70C4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FA3D9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5696AB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vysokou profesionální úroveň představení</w:t>
      </w:r>
      <w:r w:rsidR="00BD4BA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DBB4467" w14:textId="5830259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dodržet oznámení </w:t>
      </w:r>
      <w:r w:rsidR="00BD4BA6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BD4BA6">
        <w:rPr>
          <w:rFonts w:ascii="Times New Roman" w:eastAsia="Times New Roman" w:hAnsi="Times New Roman" w:cs="Times New Roman"/>
          <w:sz w:val="24"/>
          <w:szCs w:val="20"/>
          <w:lang w:eastAsia="cs-CZ"/>
        </w:rPr>
        <w:t>ách.</w:t>
      </w:r>
    </w:p>
    <w:p w14:paraId="343BE68E" w14:textId="69B193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D4BA6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ři konání požárně nebezpečných prací, tj. použití otevřeného ohně, kouření, dýmových </w:t>
      </w:r>
    </w:p>
    <w:p w14:paraId="5BCECAD2" w14:textId="4A1F8273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efektů apod. při představení zajist</w:t>
      </w:r>
      <w:r w:rsidR="00BD4BA6">
        <w:rPr>
          <w:rFonts w:ascii="Times New Roman" w:eastAsia="Times New Roman" w:hAnsi="Times New Roman" w:cs="Times New Roman"/>
          <w:sz w:val="24"/>
          <w:szCs w:val="20"/>
          <w:lang w:eastAsia="cs-CZ"/>
        </w:rPr>
        <w:t>í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zástupce Divadla odpovědnou osobu, která podá informace o průběhu celé akce jevištnímu mistrovi</w:t>
      </w:r>
      <w:r w:rsidR="00BD4BA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2747D09A" w14:textId="774B0332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9C045A">
          <w:footerReference w:type="default" r:id="rId9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</w:t>
      </w:r>
      <w:r w:rsidR="00BD4BA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. Smluvní strany se dohodly, že v případě povinnosti pořadatele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1520005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47C12" w14:textId="33B86AE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9C169" w14:textId="56ADBA6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4D26A" w14:textId="3C9913E9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D9E98" w14:textId="54DA1BF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F980A" w14:textId="2A28922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F76" w14:textId="77777777"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4C90B7F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8E247E">
        <w:rPr>
          <w:rFonts w:ascii="Times New Roman" w:eastAsia="Times New Roman" w:hAnsi="Times New Roman" w:cs="Times New Roman"/>
          <w:sz w:val="24"/>
          <w:szCs w:val="20"/>
          <w:lang w:eastAsia="cs-CZ"/>
        </w:rPr>
        <w:t>e Frýdku-Místku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B6B6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8AD9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CD789E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993D2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1A7675F8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E247E">
        <w:rPr>
          <w:rFonts w:ascii="Times New Roman" w:eastAsia="Times New Roman" w:hAnsi="Times New Roman" w:cs="Times New Roman"/>
          <w:sz w:val="24"/>
          <w:szCs w:val="20"/>
          <w:lang w:eastAsia="cs-CZ"/>
        </w:rPr>
        <w:t>Gabriela Kocichová</w:t>
      </w:r>
    </w:p>
    <w:p w14:paraId="1C07D1C2" w14:textId="77777777" w:rsidR="00CE181C" w:rsidRDefault="00D90A4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Fidlovačce</w:t>
      </w:r>
      <w:r w:rsidR="00FA3D95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E247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Národní dům Frýdek-Místek, </w:t>
      </w:r>
    </w:p>
    <w:p w14:paraId="41B806CE" w14:textId="3E2CF966" w:rsidR="001000B9" w:rsidRPr="00FE553B" w:rsidRDefault="00CE181C" w:rsidP="00CE181C">
      <w:pPr>
        <w:keepNext/>
        <w:spacing w:after="0" w:line="240" w:lineRule="auto"/>
        <w:ind w:left="4956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="008E247E">
        <w:rPr>
          <w:rFonts w:ascii="Times New Roman" w:eastAsia="Times New Roman" w:hAnsi="Times New Roman" w:cs="Times New Roman"/>
          <w:sz w:val="24"/>
          <w:szCs w:val="20"/>
          <w:lang w:eastAsia="cs-CZ"/>
        </w:rPr>
        <w:t>řís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pěvková </w:t>
      </w:r>
      <w:r w:rsidR="008E247E">
        <w:rPr>
          <w:rFonts w:ascii="Times New Roman" w:eastAsia="Times New Roman" w:hAnsi="Times New Roman" w:cs="Times New Roman"/>
          <w:sz w:val="24"/>
          <w:szCs w:val="20"/>
          <w:lang w:eastAsia="cs-CZ"/>
        </w:rPr>
        <w:t>org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anizace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356C7B76" w14:textId="77777777" w:rsidR="001000B9" w:rsidRDefault="001000B9"/>
    <w:p w14:paraId="1DC938AF" w14:textId="77777777" w:rsidR="00C91070" w:rsidRDefault="00C91070" w:rsidP="00C91070">
      <w:pPr>
        <w:pStyle w:val="Nzev"/>
        <w:jc w:val="center"/>
      </w:pPr>
      <w:r>
        <w:rPr>
          <w:noProof/>
          <w:sz w:val="40"/>
          <w:szCs w:val="40"/>
          <w:lang w:eastAsia="cs-CZ"/>
        </w:rPr>
        <w:drawing>
          <wp:inline distT="0" distB="0" distL="0" distR="0" wp14:anchorId="0C7AFE64" wp14:editId="657DF581">
            <wp:extent cx="1943100" cy="1943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04ABE" w14:textId="77777777" w:rsidR="00C91070" w:rsidRPr="00FA3D95" w:rsidRDefault="00C91070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A3D95">
        <w:rPr>
          <w:rFonts w:ascii="Times New Roman" w:hAnsi="Times New Roman" w:cs="Times New Roman"/>
          <w:b/>
          <w:sz w:val="96"/>
          <w:szCs w:val="96"/>
        </w:rPr>
        <w:t>TESTOSTERON</w:t>
      </w:r>
    </w:p>
    <w:p w14:paraId="79904B90" w14:textId="77777777" w:rsidR="00C91070" w:rsidRPr="00FA3D95" w:rsidRDefault="00C91070" w:rsidP="00C91070">
      <w:pPr>
        <w:rPr>
          <w:rFonts w:ascii="Times New Roman" w:hAnsi="Times New Roman" w:cs="Times New Roman"/>
        </w:rPr>
      </w:pPr>
    </w:p>
    <w:p w14:paraId="2FAFCCC6" w14:textId="77777777" w:rsidR="00C91070" w:rsidRPr="00FA3D95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A3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FA3D9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Tomáš Svoboda</w:t>
      </w:r>
    </w:p>
    <w:p w14:paraId="064F8C58" w14:textId="77777777" w:rsidR="00C91070" w:rsidRPr="00FA3D95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A3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Dramaturgie:</w:t>
      </w:r>
      <w:r w:rsidRPr="00FA3D9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Kateřina Jonášová</w:t>
      </w:r>
    </w:p>
    <w:p w14:paraId="34C7B93A" w14:textId="77777777" w:rsidR="00C91070" w:rsidRPr="00FA3D95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A3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Překlad:</w:t>
      </w:r>
      <w:r w:rsidRPr="00FA3D9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Tomáš Svoboda</w:t>
      </w:r>
    </w:p>
    <w:p w14:paraId="6D19B4D1" w14:textId="77777777" w:rsidR="00C91070" w:rsidRPr="00FA3D95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A3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FA3D9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Nikola Tempír</w:t>
      </w:r>
    </w:p>
    <w:p w14:paraId="0E3AB276" w14:textId="77777777" w:rsidR="00C91070" w:rsidRPr="00FA3D95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A3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FA3D9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Nikola Tempír/Veronika Metz</w:t>
      </w:r>
    </w:p>
    <w:p w14:paraId="7CDD0825" w14:textId="77777777" w:rsidR="00C91070" w:rsidRPr="00FA3D95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A3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Asistent režie:</w:t>
      </w:r>
      <w:r w:rsidRPr="00FA3D9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Lucie Lukešová</w:t>
      </w:r>
    </w:p>
    <w:p w14:paraId="468E64E2" w14:textId="77777777" w:rsidR="00C91070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A3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FA3D9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7. 3. 2020</w:t>
      </w:r>
    </w:p>
    <w:p w14:paraId="53B685BD" w14:textId="0836C395" w:rsidR="00FC3546" w:rsidRPr="00FA3D95" w:rsidRDefault="00FC3546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C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Délka představení: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135 minut (s přestávkou)</w:t>
      </w:r>
    </w:p>
    <w:p w14:paraId="0BFF6DB5" w14:textId="6A087BC2" w:rsidR="00C91070" w:rsidRPr="00FA3D95" w:rsidRDefault="00C91070" w:rsidP="00C4396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FA3D95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612081A8" w14:textId="77777777" w:rsidR="00C91070" w:rsidRPr="00FA3D95" w:rsidRDefault="00C91070" w:rsidP="00C910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3D95">
        <w:rPr>
          <w:rFonts w:ascii="Times New Roman" w:hAnsi="Times New Roman" w:cs="Times New Roman"/>
          <w:b/>
          <w:sz w:val="36"/>
          <w:szCs w:val="36"/>
        </w:rPr>
        <w:t xml:space="preserve">HRAJÍ </w:t>
      </w:r>
    </w:p>
    <w:p w14:paraId="371B001E" w14:textId="77777777" w:rsidR="00C91070" w:rsidRPr="00FA3D95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062EE" w14:textId="29D5D2E5" w:rsidR="00C91070" w:rsidRPr="00FA3D95" w:rsidRDefault="00C91070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D95">
        <w:rPr>
          <w:rFonts w:ascii="Times New Roman" w:hAnsi="Times New Roman" w:cs="Times New Roman"/>
          <w:b/>
          <w:sz w:val="28"/>
          <w:szCs w:val="28"/>
        </w:rPr>
        <w:t xml:space="preserve">KORNEL </w:t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  <w:t>TOMÁŠ MĚCHÁČEK</w:t>
      </w:r>
    </w:p>
    <w:p w14:paraId="38400ABF" w14:textId="77777777" w:rsidR="00C91070" w:rsidRPr="00FA3D95" w:rsidRDefault="00C91070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D95">
        <w:rPr>
          <w:rFonts w:ascii="Times New Roman" w:hAnsi="Times New Roman" w:cs="Times New Roman"/>
          <w:b/>
          <w:sz w:val="28"/>
          <w:szCs w:val="28"/>
        </w:rPr>
        <w:t>STAVROS</w:t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  <w:t xml:space="preserve">ZDENĚK MARYŠKA </w:t>
      </w:r>
    </w:p>
    <w:p w14:paraId="0BE90367" w14:textId="0B086CF1" w:rsidR="00C91070" w:rsidRPr="00FA3D95" w:rsidRDefault="00C91070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D95">
        <w:rPr>
          <w:rFonts w:ascii="Times New Roman" w:hAnsi="Times New Roman" w:cs="Times New Roman"/>
          <w:b/>
          <w:sz w:val="28"/>
          <w:szCs w:val="28"/>
        </w:rPr>
        <w:t xml:space="preserve">JANIS </w:t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  <w:t xml:space="preserve">JIŘÍ RACEK </w:t>
      </w:r>
    </w:p>
    <w:p w14:paraId="05343ADF" w14:textId="77777777" w:rsidR="00C91070" w:rsidRPr="00FA3D95" w:rsidRDefault="00C91070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D95">
        <w:rPr>
          <w:rFonts w:ascii="Times New Roman" w:hAnsi="Times New Roman" w:cs="Times New Roman"/>
          <w:b/>
          <w:sz w:val="28"/>
          <w:szCs w:val="28"/>
        </w:rPr>
        <w:t>BUŇKA</w:t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  <w:t>VÁCLAV ŠANDA</w:t>
      </w:r>
    </w:p>
    <w:p w14:paraId="3FC3362F" w14:textId="6C60D602" w:rsidR="00C91070" w:rsidRPr="00FA3D95" w:rsidRDefault="00C91070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D95">
        <w:rPr>
          <w:rFonts w:ascii="Times New Roman" w:hAnsi="Times New Roman" w:cs="Times New Roman"/>
          <w:b/>
          <w:sz w:val="28"/>
          <w:szCs w:val="28"/>
        </w:rPr>
        <w:t>TITUS</w:t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  <w:t>MICHAL MALÉŘ</w:t>
      </w:r>
    </w:p>
    <w:p w14:paraId="3F027341" w14:textId="30E0317F" w:rsidR="00C91070" w:rsidRPr="00FA3D95" w:rsidRDefault="00C91070" w:rsidP="00FC3546">
      <w:pPr>
        <w:ind w:left="4245" w:hanging="4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D95">
        <w:rPr>
          <w:rFonts w:ascii="Times New Roman" w:hAnsi="Times New Roman" w:cs="Times New Roman"/>
          <w:b/>
          <w:sz w:val="28"/>
          <w:szCs w:val="28"/>
        </w:rPr>
        <w:t>TRETIN</w:t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="00C43965" w:rsidRPr="00FA3D95">
        <w:rPr>
          <w:rFonts w:ascii="Times New Roman" w:hAnsi="Times New Roman" w:cs="Times New Roman"/>
          <w:b/>
          <w:sz w:val="28"/>
          <w:szCs w:val="28"/>
        </w:rPr>
        <w:t>LUKÁŠ ADAM</w:t>
      </w:r>
    </w:p>
    <w:p w14:paraId="5C0C57B5" w14:textId="5C90B916" w:rsidR="00C91070" w:rsidRDefault="00C91070" w:rsidP="00FC3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D95">
        <w:rPr>
          <w:rFonts w:ascii="Times New Roman" w:hAnsi="Times New Roman" w:cs="Times New Roman"/>
          <w:b/>
          <w:sz w:val="28"/>
          <w:szCs w:val="28"/>
        </w:rPr>
        <w:t>FISTACH</w:t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</w:r>
      <w:r w:rsidRPr="00FA3D95">
        <w:rPr>
          <w:rFonts w:ascii="Times New Roman" w:hAnsi="Times New Roman" w:cs="Times New Roman"/>
          <w:b/>
          <w:sz w:val="28"/>
          <w:szCs w:val="28"/>
        </w:rPr>
        <w:tab/>
        <w:t>PETR JEŘÁBEK</w:t>
      </w:r>
    </w:p>
    <w:p w14:paraId="679B170D" w14:textId="77777777" w:rsidR="00FC3546" w:rsidRPr="00FA3D95" w:rsidRDefault="00FC3546" w:rsidP="00FC3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D819D" w14:textId="0D1862FA" w:rsidR="001000B9" w:rsidRPr="00FA3D95" w:rsidRDefault="001000B9" w:rsidP="001000B9">
      <w:p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>Příloha č. II. „TECHNICKÉ POŽADAVKY“</w:t>
      </w:r>
    </w:p>
    <w:p w14:paraId="54626031" w14:textId="77777777" w:rsidR="001000B9" w:rsidRPr="00FA3D95" w:rsidRDefault="001000B9" w:rsidP="001000B9">
      <w:pPr>
        <w:rPr>
          <w:rFonts w:ascii="Times New Roman" w:hAnsi="Times New Roman" w:cs="Times New Roman"/>
          <w:b/>
          <w:bCs/>
        </w:rPr>
      </w:pPr>
      <w:r w:rsidRPr="00FA3D95">
        <w:rPr>
          <w:rFonts w:ascii="Times New Roman" w:hAnsi="Times New Roman" w:cs="Times New Roman"/>
          <w:b/>
          <w:bCs/>
        </w:rPr>
        <w:t xml:space="preserve">Šatny: </w:t>
      </w:r>
    </w:p>
    <w:p w14:paraId="5D1110E4" w14:textId="249A2358" w:rsidR="001000B9" w:rsidRPr="00FA3D95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>Pánská šatna (</w:t>
      </w:r>
      <w:r w:rsidR="00C91070" w:rsidRPr="00FA3D95">
        <w:rPr>
          <w:rFonts w:ascii="Times New Roman" w:hAnsi="Times New Roman" w:cs="Times New Roman"/>
        </w:rPr>
        <w:t>7</w:t>
      </w:r>
      <w:r w:rsidRPr="00FA3D95">
        <w:rPr>
          <w:rFonts w:ascii="Times New Roman" w:hAnsi="Times New Roman" w:cs="Times New Roman"/>
        </w:rPr>
        <w:t xml:space="preserve"> herc</w:t>
      </w:r>
      <w:r w:rsidR="00C91070" w:rsidRPr="00FA3D95">
        <w:rPr>
          <w:rFonts w:ascii="Times New Roman" w:hAnsi="Times New Roman" w:cs="Times New Roman"/>
        </w:rPr>
        <w:t>ů</w:t>
      </w:r>
      <w:r w:rsidRPr="00FA3D95">
        <w:rPr>
          <w:rFonts w:ascii="Times New Roman" w:hAnsi="Times New Roman" w:cs="Times New Roman"/>
        </w:rPr>
        <w:t>)</w:t>
      </w:r>
      <w:r w:rsidR="00FC3546">
        <w:rPr>
          <w:rFonts w:ascii="Times New Roman" w:hAnsi="Times New Roman" w:cs="Times New Roman"/>
        </w:rPr>
        <w:t xml:space="preserve"> se sprchou</w:t>
      </w:r>
    </w:p>
    <w:p w14:paraId="72C1D38A" w14:textId="0AEFBC8D" w:rsidR="001000B9" w:rsidRDefault="00492E71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>Šatna pro techniky (</w:t>
      </w:r>
      <w:r w:rsidR="00C91070" w:rsidRPr="00FA3D95">
        <w:rPr>
          <w:rFonts w:ascii="Times New Roman" w:hAnsi="Times New Roman" w:cs="Times New Roman"/>
        </w:rPr>
        <w:t>4</w:t>
      </w:r>
      <w:r w:rsidR="001000B9" w:rsidRPr="00FA3D95">
        <w:rPr>
          <w:rFonts w:ascii="Times New Roman" w:hAnsi="Times New Roman" w:cs="Times New Roman"/>
        </w:rPr>
        <w:t xml:space="preserve"> techni</w:t>
      </w:r>
      <w:r w:rsidR="00FC3546">
        <w:rPr>
          <w:rFonts w:ascii="Times New Roman" w:hAnsi="Times New Roman" w:cs="Times New Roman"/>
        </w:rPr>
        <w:t>ci</w:t>
      </w:r>
      <w:r w:rsidR="001000B9" w:rsidRPr="00FA3D95">
        <w:rPr>
          <w:rFonts w:ascii="Times New Roman" w:hAnsi="Times New Roman" w:cs="Times New Roman"/>
        </w:rPr>
        <w:t>)</w:t>
      </w:r>
    </w:p>
    <w:p w14:paraId="6EB8D92A" w14:textId="77777777" w:rsidR="00324EE5" w:rsidRPr="00324EE5" w:rsidRDefault="00FC3546" w:rsidP="00324EE5">
      <w:pPr>
        <w:rPr>
          <w:rFonts w:ascii="Times New Roman" w:hAnsi="Times New Roman" w:cs="Times New Roman"/>
        </w:rPr>
      </w:pPr>
      <w:r w:rsidRPr="00324EE5">
        <w:rPr>
          <w:rFonts w:ascii="Times New Roman" w:hAnsi="Times New Roman" w:cs="Times New Roman"/>
          <w:b/>
          <w:bCs/>
        </w:rPr>
        <w:t xml:space="preserve">Jeviště: </w:t>
      </w:r>
    </w:p>
    <w:p w14:paraId="51D87F6A" w14:textId="24866B73" w:rsidR="00FC3546" w:rsidRPr="00324EE5" w:rsidRDefault="00FC3546" w:rsidP="00324E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24EE5">
        <w:rPr>
          <w:rFonts w:ascii="Times New Roman" w:hAnsi="Times New Roman" w:cs="Times New Roman"/>
        </w:rPr>
        <w:t xml:space="preserve">Hrací plocha minimálně 7 x 7 m – černě vykryté jeviště </w:t>
      </w:r>
    </w:p>
    <w:p w14:paraId="799CE88F" w14:textId="77777777" w:rsidR="00FC3546" w:rsidRPr="00324EE5" w:rsidRDefault="00FC3546" w:rsidP="00324E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24EE5">
        <w:rPr>
          <w:rFonts w:ascii="Times New Roman" w:hAnsi="Times New Roman" w:cs="Times New Roman"/>
        </w:rPr>
        <w:t>Volný přístup pro manipulaci s dekoracemi</w:t>
      </w:r>
    </w:p>
    <w:p w14:paraId="1392BB1A" w14:textId="77777777" w:rsidR="00FC3546" w:rsidRPr="00324EE5" w:rsidRDefault="00FC3546" w:rsidP="00324E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24EE5">
        <w:rPr>
          <w:rFonts w:ascii="Times New Roman" w:hAnsi="Times New Roman" w:cs="Times New Roman"/>
        </w:rPr>
        <w:t>Volný průchod za horizontem</w:t>
      </w:r>
    </w:p>
    <w:p w14:paraId="1D9727C6" w14:textId="77777777" w:rsidR="001000B9" w:rsidRPr="00FA3D95" w:rsidRDefault="001000B9" w:rsidP="001000B9">
      <w:pPr>
        <w:rPr>
          <w:rFonts w:ascii="Times New Roman" w:hAnsi="Times New Roman" w:cs="Times New Roman"/>
          <w:b/>
          <w:bCs/>
        </w:rPr>
      </w:pPr>
      <w:r w:rsidRPr="00FA3D95">
        <w:rPr>
          <w:rFonts w:ascii="Times New Roman" w:hAnsi="Times New Roman" w:cs="Times New Roman"/>
          <w:b/>
          <w:bCs/>
        </w:rPr>
        <w:t xml:space="preserve">Světla: </w:t>
      </w:r>
    </w:p>
    <w:p w14:paraId="4ADD86A9" w14:textId="77777777" w:rsidR="001000B9" w:rsidRPr="00FA3D95" w:rsidRDefault="001000B9" w:rsidP="00100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>Předky: 20 PC (1kW nebo 2kW-záleží na vzdálenosti)</w:t>
      </w:r>
    </w:p>
    <w:p w14:paraId="2F83CFEC" w14:textId="77777777" w:rsidR="001000B9" w:rsidRPr="00FA3D95" w:rsidRDefault="001000B9" w:rsidP="00100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>4x Profil</w:t>
      </w:r>
    </w:p>
    <w:p w14:paraId="6ECC51FF" w14:textId="77777777" w:rsidR="001000B9" w:rsidRPr="00FA3D95" w:rsidRDefault="001000B9" w:rsidP="00100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>Portály: 5x PC z každé strany (min 1kW)</w:t>
      </w:r>
    </w:p>
    <w:p w14:paraId="2F72857F" w14:textId="77777777" w:rsidR="001000B9" w:rsidRPr="00FA3D95" w:rsidRDefault="001000B9" w:rsidP="00100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>Most: 12x PC (min 1kW)</w:t>
      </w:r>
    </w:p>
    <w:p w14:paraId="5778154E" w14:textId="77777777" w:rsidR="001000B9" w:rsidRPr="00FA3D95" w:rsidRDefault="001000B9" w:rsidP="00100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>Galerky: 4xPC z každé strany (min 1kW)</w:t>
      </w:r>
    </w:p>
    <w:p w14:paraId="34D625B5" w14:textId="77777777" w:rsidR="001000B9" w:rsidRPr="00FA3D95" w:rsidRDefault="001000B9" w:rsidP="00100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 xml:space="preserve">DMX splitter na jevišti </w:t>
      </w:r>
    </w:p>
    <w:p w14:paraId="16715877" w14:textId="77777777" w:rsidR="001000B9" w:rsidRPr="00FA3D95" w:rsidRDefault="00C91070" w:rsidP="00100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>4</w:t>
      </w:r>
      <w:r w:rsidR="001000B9" w:rsidRPr="00FA3D95">
        <w:rPr>
          <w:rFonts w:ascii="Times New Roman" w:hAnsi="Times New Roman" w:cs="Times New Roman"/>
        </w:rPr>
        <w:t>x Stmívané okruhy na jevišti (1kW)</w:t>
      </w:r>
    </w:p>
    <w:p w14:paraId="155B7A31" w14:textId="77777777" w:rsidR="001000B9" w:rsidRPr="00FA3D95" w:rsidRDefault="00C91070" w:rsidP="001000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>2</w:t>
      </w:r>
      <w:r w:rsidR="001000B9" w:rsidRPr="00FA3D95">
        <w:rPr>
          <w:rFonts w:ascii="Times New Roman" w:hAnsi="Times New Roman" w:cs="Times New Roman"/>
        </w:rPr>
        <w:t>x Neregulovaná zásuvka na jevišti (ostrá)</w:t>
      </w:r>
    </w:p>
    <w:p w14:paraId="716B5CAD" w14:textId="77777777" w:rsidR="001000B9" w:rsidRPr="00FA3D95" w:rsidRDefault="001000B9" w:rsidP="001000B9">
      <w:pPr>
        <w:rPr>
          <w:rFonts w:ascii="Times New Roman" w:hAnsi="Times New Roman" w:cs="Times New Roman"/>
          <w:b/>
          <w:bCs/>
        </w:rPr>
      </w:pPr>
      <w:r w:rsidRPr="00FA3D95">
        <w:rPr>
          <w:rFonts w:ascii="Times New Roman" w:hAnsi="Times New Roman" w:cs="Times New Roman"/>
          <w:b/>
          <w:bCs/>
        </w:rPr>
        <w:t xml:space="preserve">Zvuk: </w:t>
      </w:r>
    </w:p>
    <w:p w14:paraId="3ECF3F80" w14:textId="77777777" w:rsidR="005F09A8" w:rsidRPr="00FA3D95" w:rsidRDefault="005F09A8" w:rsidP="005F09A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 xml:space="preserve">Ozvuceni salu vzhledem k jeho velikosti, hrajici vyrovnane v celem frekvencim spektru. </w:t>
      </w:r>
    </w:p>
    <w:p w14:paraId="2FC3E5A5" w14:textId="77777777" w:rsidR="005F09A8" w:rsidRPr="00FA3D95" w:rsidRDefault="005F09A8" w:rsidP="005F09A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 xml:space="preserve">Pokryti jeviste ze zadnich, nebo portalovych reproduktoru s vlastni nezavislou cestou na LR. </w:t>
      </w:r>
    </w:p>
    <w:p w14:paraId="094DC41C" w14:textId="77777777" w:rsidR="005F09A8" w:rsidRPr="00FA3D95" w:rsidRDefault="005F09A8" w:rsidP="005F09A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 xml:space="preserve">Mixazni pult </w:t>
      </w:r>
      <w:proofErr w:type="gramStart"/>
      <w:r w:rsidRPr="00FA3D95">
        <w:rPr>
          <w:rFonts w:ascii="Times New Roman" w:hAnsi="Times New Roman" w:cs="Times New Roman"/>
        </w:rPr>
        <w:t>s</w:t>
      </w:r>
      <w:proofErr w:type="gramEnd"/>
      <w:r w:rsidRPr="00FA3D95">
        <w:rPr>
          <w:rFonts w:ascii="Times New Roman" w:hAnsi="Times New Roman" w:cs="Times New Roman"/>
        </w:rPr>
        <w:t xml:space="preserve"> moznosti phantomoveho napajeni, min 7 kanalu in. </w:t>
      </w:r>
    </w:p>
    <w:p w14:paraId="07691F7F" w14:textId="77777777" w:rsidR="005F09A8" w:rsidRPr="00FA3D95" w:rsidRDefault="005F09A8" w:rsidP="005F09A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FA3D95">
        <w:rPr>
          <w:rFonts w:ascii="Times New Roman" w:hAnsi="Times New Roman" w:cs="Times New Roman"/>
        </w:rPr>
        <w:t>2x bezdratovy mikrofon, pripadne si bezdrat privezeme vlastni.</w:t>
      </w:r>
    </w:p>
    <w:p w14:paraId="40AADB6A" w14:textId="77777777" w:rsidR="00FC3546" w:rsidRDefault="00FC3546">
      <w:pPr>
        <w:rPr>
          <w:rFonts w:ascii="Times New Roman" w:hAnsi="Times New Roman" w:cs="Times New Roman"/>
        </w:rPr>
      </w:pPr>
    </w:p>
    <w:p w14:paraId="5F97A88D" w14:textId="77777777" w:rsidR="00FC3546" w:rsidRPr="00DC4801" w:rsidRDefault="00FC3546" w:rsidP="00FC3546">
      <w:pPr>
        <w:rPr>
          <w:rFonts w:ascii="Times New Roman" w:hAnsi="Times New Roman" w:cs="Times New Roman"/>
          <w:b/>
          <w:bCs/>
        </w:rPr>
      </w:pPr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582A2035" w14:textId="77777777" w:rsidR="00FC3546" w:rsidRDefault="00FC3546" w:rsidP="00FC3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porušení tohoto má právo Divadlo divadelní představení neodehrát po oznámení nesplnění technických podmínek potvrzené touto smlouvou.</w:t>
      </w:r>
    </w:p>
    <w:p w14:paraId="6AB81EF8" w14:textId="5B2A5931" w:rsidR="00CE181C" w:rsidRDefault="00CE181C" w:rsidP="00FC3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Veškeré změny a odchylky konzultovány a schváleny pověřenými techniky.</w:t>
      </w:r>
    </w:p>
    <w:p w14:paraId="36145EC2" w14:textId="77777777" w:rsidR="00804324" w:rsidRDefault="00804324" w:rsidP="00FC3546">
      <w:pPr>
        <w:rPr>
          <w:rFonts w:ascii="Times New Roman" w:hAnsi="Times New Roman" w:cs="Times New Roman"/>
        </w:rPr>
      </w:pPr>
    </w:p>
    <w:p w14:paraId="63227C2D" w14:textId="48F35D85" w:rsidR="00FC3546" w:rsidRDefault="00FC3546" w:rsidP="00FC3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8E247E">
        <w:rPr>
          <w:rFonts w:ascii="Times New Roman" w:hAnsi="Times New Roman" w:cs="Times New Roman"/>
        </w:rPr>
        <w:t>e Frýdku-Místku</w:t>
      </w:r>
      <w:r>
        <w:rPr>
          <w:rFonts w:ascii="Times New Roman" w:hAnsi="Times New Roman" w:cs="Times New Roman"/>
        </w:rPr>
        <w:t xml:space="preserve"> dne:</w:t>
      </w:r>
    </w:p>
    <w:p w14:paraId="3D02ABE8" w14:textId="77777777" w:rsidR="00FC3546" w:rsidRDefault="00FC3546" w:rsidP="00FC3546">
      <w:pPr>
        <w:rPr>
          <w:rFonts w:ascii="Times New Roman" w:hAnsi="Times New Roman" w:cs="Times New Roman"/>
        </w:rPr>
      </w:pPr>
    </w:p>
    <w:p w14:paraId="0B907176" w14:textId="77777777" w:rsidR="00FC3546" w:rsidRDefault="00FC3546" w:rsidP="00FC35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EB9124F" w14:textId="77777777" w:rsidR="00FC3546" w:rsidRDefault="00FC3546" w:rsidP="00FC3546">
      <w:pPr>
        <w:spacing w:after="0"/>
        <w:rPr>
          <w:rFonts w:ascii="Times New Roman" w:hAnsi="Times New Roman" w:cs="Times New Roman"/>
        </w:rPr>
      </w:pPr>
    </w:p>
    <w:p w14:paraId="28C96DBE" w14:textId="77777777" w:rsidR="00FC3546" w:rsidRDefault="00FC3546" w:rsidP="00FC3546">
      <w:pPr>
        <w:spacing w:after="0"/>
        <w:ind w:left="3540" w:firstLine="708"/>
        <w:rPr>
          <w:rFonts w:ascii="Times New Roman" w:hAnsi="Times New Roman" w:cs="Times New Roman"/>
        </w:rPr>
      </w:pPr>
    </w:p>
    <w:p w14:paraId="2A89A9CA" w14:textId="4679F11E" w:rsidR="00FC3546" w:rsidRDefault="008E247E" w:rsidP="00FC3546">
      <w:pPr>
        <w:spacing w:after="0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Gabriela Kocichová</w:t>
      </w:r>
    </w:p>
    <w:p w14:paraId="7E43814C" w14:textId="4462D330" w:rsidR="00FC3546" w:rsidRPr="00804324" w:rsidRDefault="00FC3546" w:rsidP="00FC35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247E">
        <w:rPr>
          <w:rFonts w:ascii="Times New Roman" w:eastAsia="Times New Roman" w:hAnsi="Times New Roman" w:cs="Times New Roman"/>
          <w:sz w:val="24"/>
          <w:szCs w:val="20"/>
          <w:lang w:eastAsia="cs-CZ"/>
        </w:rPr>
        <w:t>Národní dům Frýdek-Místek, přísp.org.</w:t>
      </w:r>
    </w:p>
    <w:p w14:paraId="04D7A312" w14:textId="77777777" w:rsidR="00FC3546" w:rsidRPr="00FA3D95" w:rsidRDefault="00FC3546">
      <w:pPr>
        <w:rPr>
          <w:rFonts w:ascii="Times New Roman" w:hAnsi="Times New Roman" w:cs="Times New Roman"/>
        </w:rPr>
      </w:pPr>
    </w:p>
    <w:sectPr w:rsidR="00FC3546" w:rsidRPr="00FA3D95" w:rsidSect="009C04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73F83" w14:textId="77777777" w:rsidR="009C045A" w:rsidRDefault="009C045A" w:rsidP="001000B9">
      <w:pPr>
        <w:spacing w:after="0" w:line="240" w:lineRule="auto"/>
      </w:pPr>
      <w:r>
        <w:separator/>
      </w:r>
    </w:p>
  </w:endnote>
  <w:endnote w:type="continuationSeparator" w:id="0">
    <w:p w14:paraId="5273EFE6" w14:textId="77777777" w:rsidR="009C045A" w:rsidRDefault="009C045A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635000"/>
      <w:docPartObj>
        <w:docPartGallery w:val="Page Numbers (Bottom of Page)"/>
        <w:docPartUnique/>
      </w:docPartObj>
    </w:sdtPr>
    <w:sdtEndPr/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14737">
          <w:rPr>
            <w:noProof/>
          </w:rPr>
          <w:t>1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73900"/>
      <w:docPartObj>
        <w:docPartGallery w:val="Page Numbers (Bottom of Page)"/>
        <w:docPartUnique/>
      </w:docPartObj>
    </w:sdtPr>
    <w:sdtEndPr/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00C3E">
          <w:rPr>
            <w:noProof/>
          </w:rPr>
          <w:t>3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C7AD5" w14:textId="77777777" w:rsidR="009C045A" w:rsidRDefault="009C045A" w:rsidP="001000B9">
      <w:pPr>
        <w:spacing w:after="0" w:line="240" w:lineRule="auto"/>
      </w:pPr>
      <w:r>
        <w:separator/>
      </w:r>
    </w:p>
  </w:footnote>
  <w:footnote w:type="continuationSeparator" w:id="0">
    <w:p w14:paraId="4591D867" w14:textId="77777777" w:rsidR="009C045A" w:rsidRDefault="009C045A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3189A"/>
    <w:rsid w:val="00054069"/>
    <w:rsid w:val="00060098"/>
    <w:rsid w:val="000B5039"/>
    <w:rsid w:val="001000B9"/>
    <w:rsid w:val="0015138F"/>
    <w:rsid w:val="0016583D"/>
    <w:rsid w:val="00190B1A"/>
    <w:rsid w:val="001B2A27"/>
    <w:rsid w:val="00200492"/>
    <w:rsid w:val="00213874"/>
    <w:rsid w:val="002415CB"/>
    <w:rsid w:val="002509DA"/>
    <w:rsid w:val="00317525"/>
    <w:rsid w:val="00324EE5"/>
    <w:rsid w:val="0034475F"/>
    <w:rsid w:val="00376C84"/>
    <w:rsid w:val="003A1F81"/>
    <w:rsid w:val="00423167"/>
    <w:rsid w:val="00440B8F"/>
    <w:rsid w:val="00453AC5"/>
    <w:rsid w:val="00453CF9"/>
    <w:rsid w:val="00492E71"/>
    <w:rsid w:val="00502766"/>
    <w:rsid w:val="0051269D"/>
    <w:rsid w:val="005E6A0C"/>
    <w:rsid w:val="005F09A8"/>
    <w:rsid w:val="006441CE"/>
    <w:rsid w:val="0066681E"/>
    <w:rsid w:val="006A1B3C"/>
    <w:rsid w:val="007308DA"/>
    <w:rsid w:val="0078796D"/>
    <w:rsid w:val="007F3B09"/>
    <w:rsid w:val="00800ECC"/>
    <w:rsid w:val="00804324"/>
    <w:rsid w:val="00866901"/>
    <w:rsid w:val="008804E7"/>
    <w:rsid w:val="008E247E"/>
    <w:rsid w:val="008E7D65"/>
    <w:rsid w:val="00947F27"/>
    <w:rsid w:val="00963117"/>
    <w:rsid w:val="009A49E6"/>
    <w:rsid w:val="009C045A"/>
    <w:rsid w:val="00A00C3E"/>
    <w:rsid w:val="00A14737"/>
    <w:rsid w:val="00A54513"/>
    <w:rsid w:val="00AB06C4"/>
    <w:rsid w:val="00B11912"/>
    <w:rsid w:val="00B2096C"/>
    <w:rsid w:val="00B6566A"/>
    <w:rsid w:val="00B65B00"/>
    <w:rsid w:val="00BD4BA6"/>
    <w:rsid w:val="00BE19B7"/>
    <w:rsid w:val="00C07736"/>
    <w:rsid w:val="00C11FB5"/>
    <w:rsid w:val="00C1384B"/>
    <w:rsid w:val="00C43965"/>
    <w:rsid w:val="00C55D33"/>
    <w:rsid w:val="00C8762B"/>
    <w:rsid w:val="00C91070"/>
    <w:rsid w:val="00C96940"/>
    <w:rsid w:val="00CB2695"/>
    <w:rsid w:val="00CE181C"/>
    <w:rsid w:val="00CE7493"/>
    <w:rsid w:val="00D0000B"/>
    <w:rsid w:val="00D90A40"/>
    <w:rsid w:val="00D90C3A"/>
    <w:rsid w:val="00D93E14"/>
    <w:rsid w:val="00DF56CB"/>
    <w:rsid w:val="00E235FE"/>
    <w:rsid w:val="00E275B4"/>
    <w:rsid w:val="00ED0605"/>
    <w:rsid w:val="00ED5867"/>
    <w:rsid w:val="00ED7789"/>
    <w:rsid w:val="00F66B8D"/>
    <w:rsid w:val="00F832D5"/>
    <w:rsid w:val="00FA3D95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  <w15:docId w15:val="{21A0220E-A0FB-4E37-9063-087385E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draznn">
    <w:name w:val="Emphasis"/>
    <w:basedOn w:val="Standardnpsmoodstavce"/>
    <w:uiPriority w:val="20"/>
    <w:qFormat/>
    <w:rsid w:val="00B6566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1069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Gabriela Kocichová</cp:lastModifiedBy>
  <cp:revision>6</cp:revision>
  <cp:lastPrinted>2024-03-06T17:15:00Z</cp:lastPrinted>
  <dcterms:created xsi:type="dcterms:W3CDTF">2024-02-20T12:52:00Z</dcterms:created>
  <dcterms:modified xsi:type="dcterms:W3CDTF">2024-03-15T12:44:00Z</dcterms:modified>
</cp:coreProperties>
</file>