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730B" w14:textId="7B57D1C1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34C5E">
        <w:rPr>
          <w:rFonts w:ascii="Times New Roman" w:hAnsi="Times New Roman"/>
          <w:b/>
          <w:sz w:val="28"/>
          <w:szCs w:val="28"/>
        </w:rPr>
        <w:t xml:space="preserve">Galerie výtvarného umění v Náchodě </w:t>
      </w:r>
      <w:r w:rsidRPr="00834C5E">
        <w:rPr>
          <w:rFonts w:ascii="Times New Roman" w:hAnsi="Times New Roman"/>
          <w:sz w:val="28"/>
          <w:szCs w:val="28"/>
        </w:rPr>
        <w:t xml:space="preserve">(dále jen </w:t>
      </w:r>
      <w:proofErr w:type="spellStart"/>
      <w:r w:rsidRPr="00834C5E">
        <w:rPr>
          <w:rFonts w:ascii="Times New Roman" w:hAnsi="Times New Roman"/>
          <w:sz w:val="28"/>
          <w:szCs w:val="28"/>
        </w:rPr>
        <w:t>půjčitel</w:t>
      </w:r>
      <w:proofErr w:type="spellEnd"/>
      <w:r w:rsidRPr="00834C5E">
        <w:rPr>
          <w:rFonts w:ascii="Times New Roman" w:hAnsi="Times New Roman"/>
          <w:sz w:val="28"/>
          <w:szCs w:val="28"/>
        </w:rPr>
        <w:t>)</w:t>
      </w:r>
      <w:r w:rsidR="00470E5B">
        <w:rPr>
          <w:rFonts w:ascii="Times New Roman" w:hAnsi="Times New Roman"/>
          <w:sz w:val="28"/>
          <w:szCs w:val="28"/>
        </w:rPr>
        <w:t>,</w:t>
      </w:r>
    </w:p>
    <w:p w14:paraId="30881E3A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příspěvková organizace Královéhradeckého kraje</w:t>
      </w:r>
    </w:p>
    <w:p w14:paraId="70FC5782" w14:textId="77777777" w:rsidR="00232511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se sídlem 547 01 Náchod, Smiřických 272,</w:t>
      </w:r>
      <w:r w:rsidR="00232511" w:rsidRPr="00834C5E">
        <w:rPr>
          <w:rFonts w:ascii="Times New Roman" w:hAnsi="Times New Roman"/>
          <w:sz w:val="24"/>
          <w:szCs w:val="24"/>
        </w:rPr>
        <w:t xml:space="preserve"> </w:t>
      </w:r>
      <w:r w:rsidR="00EE5E7A" w:rsidRPr="00834C5E">
        <w:rPr>
          <w:rFonts w:ascii="Times New Roman" w:hAnsi="Times New Roman"/>
          <w:sz w:val="24"/>
          <w:szCs w:val="24"/>
        </w:rPr>
        <w:t>IČ</w:t>
      </w:r>
      <w:r w:rsidRPr="00834C5E">
        <w:rPr>
          <w:rFonts w:ascii="Times New Roman" w:hAnsi="Times New Roman"/>
          <w:sz w:val="24"/>
          <w:szCs w:val="24"/>
        </w:rPr>
        <w:t xml:space="preserve">: 00371041, </w:t>
      </w:r>
    </w:p>
    <w:p w14:paraId="1BB5F829" w14:textId="50673864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zastoupená ředitelem M</w:t>
      </w:r>
      <w:r w:rsidR="00834C5E" w:rsidRPr="00834C5E">
        <w:rPr>
          <w:rFonts w:ascii="Times New Roman" w:hAnsi="Times New Roman"/>
          <w:sz w:val="24"/>
          <w:szCs w:val="24"/>
        </w:rPr>
        <w:t>gA Alexandrem Peroutkou, Ph</w:t>
      </w:r>
      <w:r w:rsidR="00BF350B">
        <w:rPr>
          <w:rFonts w:ascii="Times New Roman" w:hAnsi="Times New Roman"/>
          <w:sz w:val="24"/>
          <w:szCs w:val="24"/>
        </w:rPr>
        <w:t>.</w:t>
      </w:r>
      <w:r w:rsidR="00834C5E" w:rsidRPr="00834C5E">
        <w:rPr>
          <w:rFonts w:ascii="Times New Roman" w:hAnsi="Times New Roman"/>
          <w:sz w:val="24"/>
          <w:szCs w:val="24"/>
        </w:rPr>
        <w:t>D.</w:t>
      </w:r>
      <w:r w:rsidRPr="00834C5E">
        <w:rPr>
          <w:rFonts w:ascii="Times New Roman" w:hAnsi="Times New Roman"/>
          <w:sz w:val="24"/>
          <w:szCs w:val="24"/>
        </w:rPr>
        <w:t>,</w:t>
      </w:r>
    </w:p>
    <w:p w14:paraId="2EFDFFF5" w14:textId="77777777" w:rsidR="00FC190F" w:rsidRPr="00834C5E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na straně jedné</w:t>
      </w:r>
    </w:p>
    <w:p w14:paraId="61512348" w14:textId="77777777" w:rsidR="00FC190F" w:rsidRPr="00834C5E" w:rsidRDefault="00FC190F" w:rsidP="00FC190F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0C373BA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a</w:t>
      </w:r>
    </w:p>
    <w:p w14:paraId="653B4FA1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D2A4B" w14:textId="366952D7" w:rsidR="006C3FE6" w:rsidRPr="006C3FE6" w:rsidRDefault="006C3FE6" w:rsidP="006C3F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C3FE6">
        <w:rPr>
          <w:rFonts w:ascii="Times New Roman" w:hAnsi="Times New Roman"/>
          <w:b/>
          <w:bCs/>
          <w:sz w:val="24"/>
          <w:szCs w:val="24"/>
          <w:lang w:eastAsia="sk-SK"/>
        </w:rPr>
        <w:t>Pavel Veselý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EB721E">
        <w:rPr>
          <w:rFonts w:ascii="Times New Roman" w:hAnsi="Times New Roman"/>
          <w:sz w:val="24"/>
          <w:szCs w:val="24"/>
          <w:lang w:eastAsia="sk-SK"/>
        </w:rPr>
        <w:t xml:space="preserve">(dále jen vypůjčitel) </w:t>
      </w:r>
    </w:p>
    <w:p w14:paraId="23AEC58C" w14:textId="00845226" w:rsidR="006C3FE6" w:rsidRPr="006C3FE6" w:rsidRDefault="006C3FE6" w:rsidP="006C3F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na adrese </w:t>
      </w:r>
      <w:r w:rsidRPr="006C3FE6">
        <w:rPr>
          <w:rFonts w:ascii="Times New Roman" w:hAnsi="Times New Roman"/>
          <w:sz w:val="24"/>
          <w:szCs w:val="24"/>
          <w:lang w:eastAsia="sk-SK"/>
        </w:rPr>
        <w:t xml:space="preserve">Ovčí hájek 2158, 155 00 Praha 5 </w:t>
      </w:r>
      <w:r>
        <w:rPr>
          <w:rFonts w:ascii="Times New Roman" w:hAnsi="Times New Roman"/>
          <w:sz w:val="24"/>
          <w:szCs w:val="24"/>
          <w:lang w:eastAsia="sk-SK"/>
        </w:rPr>
        <w:t>–</w:t>
      </w:r>
      <w:r w:rsidRPr="006C3FE6">
        <w:rPr>
          <w:rFonts w:ascii="Times New Roman" w:hAnsi="Times New Roman"/>
          <w:sz w:val="24"/>
          <w:szCs w:val="24"/>
          <w:lang w:eastAsia="sk-SK"/>
        </w:rPr>
        <w:t xml:space="preserve"> Stodůlky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14:paraId="41F2E6E1" w14:textId="7AA9A2A5" w:rsidR="006C3FE6" w:rsidRPr="006C3FE6" w:rsidRDefault="006C3FE6" w:rsidP="006C3F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Narozen: </w:t>
      </w:r>
      <w:proofErr w:type="gramStart"/>
      <w:r w:rsidRPr="006C3FE6">
        <w:rPr>
          <w:rFonts w:ascii="Times New Roman" w:hAnsi="Times New Roman"/>
          <w:sz w:val="24"/>
          <w:szCs w:val="24"/>
          <w:lang w:eastAsia="sk-SK"/>
        </w:rPr>
        <w:t>12.4.1961</w:t>
      </w:r>
      <w:proofErr w:type="gramEnd"/>
      <w:r>
        <w:rPr>
          <w:rFonts w:ascii="Times New Roman" w:hAnsi="Times New Roman"/>
          <w:sz w:val="24"/>
          <w:szCs w:val="24"/>
          <w:lang w:eastAsia="sk-SK"/>
        </w:rPr>
        <w:t>,</w:t>
      </w:r>
    </w:p>
    <w:p w14:paraId="02DD591D" w14:textId="58D18741" w:rsidR="006C3FE6" w:rsidRPr="006C3FE6" w:rsidRDefault="006C3FE6" w:rsidP="006C3F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C3FE6">
        <w:rPr>
          <w:rFonts w:ascii="Times New Roman" w:hAnsi="Times New Roman"/>
          <w:sz w:val="24"/>
          <w:szCs w:val="24"/>
          <w:lang w:eastAsia="sk-SK"/>
        </w:rPr>
        <w:t>č. op.</w:t>
      </w:r>
      <w:r>
        <w:rPr>
          <w:rFonts w:ascii="Times New Roman" w:hAnsi="Times New Roman"/>
          <w:sz w:val="24"/>
          <w:szCs w:val="24"/>
          <w:lang w:eastAsia="sk-SK"/>
        </w:rPr>
        <w:t>:</w:t>
      </w:r>
      <w:r w:rsidRPr="006C3FE6">
        <w:rPr>
          <w:rFonts w:ascii="Times New Roman" w:hAnsi="Times New Roman"/>
          <w:sz w:val="24"/>
          <w:szCs w:val="24"/>
          <w:lang w:eastAsia="sk-SK"/>
        </w:rPr>
        <w:t xml:space="preserve"> 215744664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14:paraId="00B06B6E" w14:textId="793EB76E" w:rsidR="006C3FE6" w:rsidRPr="006C3FE6" w:rsidRDefault="006C3FE6" w:rsidP="006C3F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C3FE6">
        <w:rPr>
          <w:rFonts w:ascii="Times New Roman" w:hAnsi="Times New Roman"/>
          <w:sz w:val="24"/>
          <w:szCs w:val="24"/>
          <w:lang w:eastAsia="sk-SK"/>
        </w:rPr>
        <w:t>Tel.: 737304553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14:paraId="0B160FCB" w14:textId="7316C71B" w:rsidR="006C3FE6" w:rsidRPr="006C3FE6" w:rsidRDefault="00253D84" w:rsidP="006C3F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hyperlink r:id="rId6" w:history="1">
        <w:r w:rsidR="006C3FE6" w:rsidRPr="006C3FE6">
          <w:rPr>
            <w:rStyle w:val="Hypertextovodkaz"/>
            <w:rFonts w:ascii="Times New Roman" w:hAnsi="Times New Roman"/>
            <w:sz w:val="24"/>
            <w:szCs w:val="24"/>
            <w:lang w:eastAsia="sk-SK"/>
          </w:rPr>
          <w:t>pavel.vesely@seznam.cz</w:t>
        </w:r>
      </w:hyperlink>
      <w:r w:rsidR="00470E5B">
        <w:rPr>
          <w:rFonts w:ascii="Times New Roman" w:hAnsi="Times New Roman"/>
          <w:sz w:val="24"/>
          <w:szCs w:val="24"/>
          <w:lang w:eastAsia="sk-SK"/>
        </w:rPr>
        <w:t>,</w:t>
      </w:r>
    </w:p>
    <w:p w14:paraId="6E335CC3" w14:textId="77777777" w:rsidR="00FC190F" w:rsidRPr="00834C5E" w:rsidRDefault="00FC190F" w:rsidP="00834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bCs/>
          <w:sz w:val="24"/>
          <w:szCs w:val="24"/>
        </w:rPr>
        <w:t>na straně druhé</w:t>
      </w:r>
    </w:p>
    <w:p w14:paraId="437A97B4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11ABFC3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A3B80D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14:paraId="27CAB29D" w14:textId="754AA324" w:rsidR="00FC190F" w:rsidRPr="00834C5E" w:rsidRDefault="00FC190F" w:rsidP="00FC190F">
      <w:pPr>
        <w:pStyle w:val="Nadpis1"/>
        <w:rPr>
          <w:sz w:val="40"/>
          <w:szCs w:val="40"/>
        </w:rPr>
      </w:pPr>
      <w:r w:rsidRPr="00834C5E">
        <w:rPr>
          <w:sz w:val="40"/>
          <w:szCs w:val="40"/>
        </w:rPr>
        <w:t xml:space="preserve">smlouvu o výpůjčce uměleckých děl č. Z </w:t>
      </w:r>
      <w:r w:rsidR="00A22F00">
        <w:rPr>
          <w:sz w:val="40"/>
          <w:szCs w:val="40"/>
        </w:rPr>
        <w:t>4</w:t>
      </w:r>
      <w:r w:rsidRPr="00834C5E">
        <w:rPr>
          <w:sz w:val="40"/>
          <w:szCs w:val="40"/>
        </w:rPr>
        <w:t>/20</w:t>
      </w:r>
      <w:r w:rsidR="00834C5E" w:rsidRPr="00834C5E">
        <w:rPr>
          <w:sz w:val="40"/>
          <w:szCs w:val="40"/>
        </w:rPr>
        <w:t>2</w:t>
      </w:r>
      <w:r w:rsidR="00EB721E">
        <w:rPr>
          <w:sz w:val="40"/>
          <w:szCs w:val="40"/>
        </w:rPr>
        <w:t>3</w:t>
      </w:r>
    </w:p>
    <w:p w14:paraId="26330A34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B2637" w14:textId="77777777" w:rsidR="00643E0A" w:rsidRPr="00834C5E" w:rsidRDefault="00643E0A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14:paraId="1F95BDBC" w14:textId="77777777" w:rsidR="004440DC" w:rsidRPr="00834C5E" w:rsidRDefault="006F11C5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přenechává touto Smlouvou vypůjčiteli k bezplatnému dočasnému užívání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>umělecké dílo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které je ve vlastnictví Královéhradeckého kraje a 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ke kter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ému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má příslušnost hospodařit na základě zák. č. 122/2000 Sb., podrobně uvedené v přiloženém seznamu o 1 listu celkem, který je nedílnou součástí této Smlouvy (příloha č. 1),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 účelem </w:t>
      </w:r>
      <w:r w:rsidR="00834C5E" w:rsidRPr="00834C5E">
        <w:rPr>
          <w:rFonts w:ascii="Times New Roman" w:hAnsi="Times New Roman"/>
          <w:b/>
          <w:color w:val="000000" w:themeColor="text1"/>
          <w:sz w:val="24"/>
          <w:szCs w:val="24"/>
        </w:rPr>
        <w:t>opravy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9CA026" w14:textId="77777777" w:rsidR="00FC190F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190F" w:rsidRPr="00834C5E">
        <w:rPr>
          <w:rFonts w:ascii="Times New Roman" w:hAnsi="Times New Roman"/>
          <w:sz w:val="24"/>
          <w:szCs w:val="24"/>
        </w:rPr>
        <w:t>Vypůjčitel přijímá do užívání uměleck</w:t>
      </w:r>
      <w:r w:rsidR="000550CF" w:rsidRPr="00834C5E">
        <w:rPr>
          <w:rFonts w:ascii="Times New Roman" w:hAnsi="Times New Roman"/>
          <w:sz w:val="24"/>
          <w:szCs w:val="24"/>
        </w:rPr>
        <w:t>é</w:t>
      </w:r>
      <w:r w:rsidR="00FC190F" w:rsidRPr="00834C5E">
        <w:rPr>
          <w:rFonts w:ascii="Times New Roman" w:hAnsi="Times New Roman"/>
          <w:sz w:val="24"/>
          <w:szCs w:val="24"/>
        </w:rPr>
        <w:t xml:space="preserve"> díl</w:t>
      </w:r>
      <w:r w:rsidR="000550CF" w:rsidRPr="00834C5E">
        <w:rPr>
          <w:rFonts w:ascii="Times New Roman" w:hAnsi="Times New Roman"/>
          <w:sz w:val="24"/>
          <w:szCs w:val="24"/>
        </w:rPr>
        <w:t>o uvedené</w:t>
      </w:r>
      <w:r w:rsidR="00FC190F" w:rsidRPr="00834C5E">
        <w:rPr>
          <w:rFonts w:ascii="Times New Roman" w:hAnsi="Times New Roman"/>
          <w:sz w:val="24"/>
          <w:szCs w:val="24"/>
        </w:rPr>
        <w:t xml:space="preserve"> v čl. I. této smlouvy a prohlašuje, že je mu znám fyzický stav t</w:t>
      </w:r>
      <w:r w:rsidR="000550CF" w:rsidRPr="00834C5E">
        <w:rPr>
          <w:rFonts w:ascii="Times New Roman" w:hAnsi="Times New Roman"/>
          <w:sz w:val="24"/>
          <w:szCs w:val="24"/>
        </w:rPr>
        <w:t>ohot</w:t>
      </w:r>
      <w:r w:rsidR="00FC190F" w:rsidRPr="00834C5E">
        <w:rPr>
          <w:rFonts w:ascii="Times New Roman" w:hAnsi="Times New Roman"/>
          <w:sz w:val="24"/>
          <w:szCs w:val="24"/>
        </w:rPr>
        <w:t>o d</w:t>
      </w:r>
      <w:r w:rsidR="000550CF" w:rsidRPr="00834C5E">
        <w:rPr>
          <w:rFonts w:ascii="Times New Roman" w:hAnsi="Times New Roman"/>
          <w:sz w:val="24"/>
          <w:szCs w:val="24"/>
        </w:rPr>
        <w:t>íla</w:t>
      </w:r>
      <w:r w:rsidR="00FC190F" w:rsidRPr="00834C5E">
        <w:rPr>
          <w:rFonts w:ascii="Times New Roman" w:hAnsi="Times New Roman"/>
          <w:sz w:val="24"/>
          <w:szCs w:val="24"/>
        </w:rPr>
        <w:t>.</w:t>
      </w:r>
    </w:p>
    <w:p w14:paraId="69B8BD40" w14:textId="77777777" w:rsidR="00FC190F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3. </w:t>
      </w:r>
      <w:r w:rsidR="00FC190F" w:rsidRPr="00834C5E">
        <w:rPr>
          <w:rFonts w:ascii="Times New Roman" w:hAnsi="Times New Roman"/>
          <w:b/>
          <w:sz w:val="24"/>
          <w:szCs w:val="24"/>
        </w:rPr>
        <w:t xml:space="preserve">Výpůjčka se sjednává na dobu určitou, </w:t>
      </w:r>
      <w:r w:rsidR="002E1C55" w:rsidRPr="00834C5E">
        <w:rPr>
          <w:rFonts w:ascii="Times New Roman" w:hAnsi="Times New Roman"/>
          <w:b/>
          <w:sz w:val="24"/>
          <w:szCs w:val="24"/>
        </w:rPr>
        <w:t>která je uvedena v příloze této smlouvy</w:t>
      </w:r>
      <w:r w:rsidR="00FC190F" w:rsidRPr="00834C5E">
        <w:rPr>
          <w:rFonts w:ascii="Times New Roman" w:hAnsi="Times New Roman"/>
          <w:b/>
          <w:sz w:val="24"/>
          <w:szCs w:val="24"/>
        </w:rPr>
        <w:t>.</w:t>
      </w:r>
    </w:p>
    <w:p w14:paraId="6F412C3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A56BB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14:paraId="68EE1D79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Předmět výpůjčky smí být užit vzhledem k jeho skutečné i právní povaze jen k účelům uvedeným v č. 1 této Smlouvy. S předmětem výpůjčky nesmí být bez souhlasu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jakýmkoliv způsobem disponováno mimo účel stanovený v této Smlouvě, zejména jej nelze přemisťovat nebo dále přenechat k užívání jinému.</w:t>
      </w:r>
    </w:p>
    <w:p w14:paraId="11ED871F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2. Bez písemného souhlasu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nesmějí být na vypůjčen</w:t>
      </w:r>
      <w:r w:rsidR="00C93602" w:rsidRPr="00834C5E">
        <w:rPr>
          <w:rFonts w:ascii="Times New Roman" w:hAnsi="Times New Roman"/>
          <w:color w:val="000000" w:themeColor="text1"/>
          <w:sz w:val="24"/>
          <w:szCs w:val="24"/>
        </w:rPr>
        <w:t>ém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díle prováděny restaurátorské zásahy. Rovněž nelze bez svolení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měnit a zásadně upravovat adjustace.</w:t>
      </w:r>
    </w:p>
    <w:p w14:paraId="606573C5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3. Jakákoli plánovaná manipulace s předmětem výpůjčky (svěšení, přemístění či jakékoli jiné fyzické nakládání s předmětem výpůjčky) musí být oznámena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. Je výhradně na rozhodnutí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, zda manipulaci s předmětem výpůjčky schválí a zda bude manipulaci s předmětem výpůjčky přítomen zaměstnanec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, který provede kontrolu stavu předmětu výpůjčky. Vypůjčitel smí manipulovat s předmětem výpůjčky bez předchozího souhlasu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pouze v naléhavých případech, ve kterých by mohlo dojít k oh</w:t>
      </w:r>
      <w:r w:rsidR="006E3A22" w:rsidRPr="00834C5E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ožení daného předmětu.</w:t>
      </w:r>
    </w:p>
    <w:p w14:paraId="2F173FA8" w14:textId="77777777" w:rsidR="004440DC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14:paraId="29F1E9DF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5. V případě, že vypůjčitel věc nevyhnutelně potřebuje z důvodu, který nemohl při uzavření této Smlouvy předvídat, nebo vypůjčitel výpůjčku neužívá řádně nebo věc užívá v rozporu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 č. 1 této Smlouvy, může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žádat okamžité vrácení díla i před uplynutím smluvené doby bez jakéhokoli dalšího nároku ze strany vypůjčitele.</w:t>
      </w:r>
    </w:p>
    <w:p w14:paraId="40A5E1AF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FCFF7" w14:textId="77777777" w:rsidR="00232511" w:rsidRPr="00834C5E" w:rsidRDefault="00232511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A04F4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III. Pojištění a odpovědnost za škodu</w:t>
      </w:r>
    </w:p>
    <w:p w14:paraId="474CF6C2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díla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A33C74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2. Vypůjčitel se zavazuje předložit pověřeným pracovníkům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certifikát o pojištění předmětu výpůjčky před jejím převzetím.</w:t>
      </w:r>
    </w:p>
    <w:p w14:paraId="07530F07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3. V případě změny stavu, poškození, zničení nebo ztráty díla tvořícího předmět výpůjčky je vypůjčitel povinen okamžitě informovat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. O takové události 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musí být vyhotoven písemný protokol, který podepíší zástupci obou smluvních stran. </w:t>
      </w:r>
      <w:proofErr w:type="spellStart"/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je oprávněn v takovém případě vyslat na místo, kde se poškozené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nachází, svého zaměstnance, a to na náklady vypůjčitele. V případě z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ničení nebo ztráty předmětu hrad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í vypůjčitel pojistnou  hodnotu díla uvedenou v této Smlouvě. V případě změny stavu 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nebo poškození díla vyčíslí </w:t>
      </w:r>
      <w:proofErr w:type="spellStart"/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</w:t>
      </w:r>
      <w:r w:rsidR="007A7C24" w:rsidRPr="00834C5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říslušným soudem.</w:t>
      </w:r>
    </w:p>
    <w:p w14:paraId="18742DC7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C0CE18B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14:paraId="55355874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Přepravu předmětu výpůjčky na místo určení a zpět na místo vrácení nebo tam, kam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určí, obstará vypůjčitel na svůj náklad a nebezpečí, a to za podmínek, které jsou specifikovány v příloze 1 této Smlouvy. Vypůjčená umělecká díla musejí být při přepravě doprovázena odpovědným pracovníkem vypůjčitele.</w:t>
      </w:r>
    </w:p>
    <w:p w14:paraId="7A8F3480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2DE14F3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14:paraId="7CD69141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předá vypůjčiteli předmět výpůjčky v objektu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nebo na místě předem určeném, přičemž bude sepsán předávací protokol, podepsaný oběma stranami Smlouvy.</w:t>
      </w:r>
    </w:p>
    <w:p w14:paraId="4E8F68CB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2. Nevrátí-li vypůjčitel předmět výpůjčky (resp. Vybraná díla z předmětu výpůjčky) přímo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>, nýbrž s jeho souhlasem je předá dalšímu vypůjčiteli, zašle vypůjčitel uvedený v této Smlouvě bez prodlení G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alerii výtvarného umění v Náchodě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Protokol o předání děl, z něhož bude zřejmé, od kdy přebírá odpovědnost za díla další </w:t>
      </w:r>
      <w:r w:rsidR="000A043B" w:rsidRPr="00834C5E">
        <w:rPr>
          <w:rFonts w:ascii="Times New Roman" w:hAnsi="Times New Roman"/>
          <w:color w:val="000000" w:themeColor="text1"/>
          <w:sz w:val="24"/>
          <w:szCs w:val="24"/>
        </w:rPr>
        <w:t>vypůjčitel a v jakém stavu byla díla předána.</w:t>
      </w:r>
    </w:p>
    <w:p w14:paraId="6EB40916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3. Nebude-li určeno jinak, zavazuje se vypůjčitel vrátit předmět výpůjčky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 termínu dohodnutém ve Smlouvě, a to do objektu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>, v němž jej převzal.</w:t>
      </w:r>
    </w:p>
    <w:p w14:paraId="0BCD8CED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7A4245B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14:paraId="1F13A31C" w14:textId="77777777" w:rsidR="00BD4733" w:rsidRPr="00834C5E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vědomí, že se v případě předmětu výpůjčky jedná o předměty značné kulturní hodnoty a že je </w:t>
      </w:r>
      <w:proofErr w:type="spellStart"/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povinen nakládat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232511" w:rsidRPr="00834C5E"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České republiky a jejím vystupování v právních vztazích. Z důvodu ochrany tohoto majetku se </w:t>
      </w:r>
      <w:proofErr w:type="spellStart"/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zavazuje pro vypůjčitele zhotovit rozmnoženiny vypůjčených děl pro účely propagace výstavy (katalog, letáky, vstupenky atd.). Podmínky zhotovení těchto rozmnoženin jakož i odměna za zhoto</w:t>
      </w:r>
      <w:r w:rsidR="000735A5" w:rsidRPr="00834C5E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>ní musí být předmětem Smlouvy o dílo s </w:t>
      </w:r>
      <w:proofErr w:type="spellStart"/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>půjčitelem</w:t>
      </w:r>
      <w:proofErr w:type="spellEnd"/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F6519CD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Dílo nebude reprodukováno.</w:t>
      </w:r>
    </w:p>
    <w:p w14:paraId="749BA2E3" w14:textId="77777777" w:rsidR="006E3A22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E51E84D" w14:textId="77777777" w:rsidR="006C3FE6" w:rsidRPr="00834C5E" w:rsidRDefault="006C3FE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1C4E15E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9069336" w14:textId="77777777" w:rsidR="00BA037D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VII</w:t>
      </w:r>
      <w:r w:rsidR="006F11C5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BA037D" w:rsidRPr="00834C5E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14:paraId="1C4A6413" w14:textId="77777777" w:rsidR="00BA037D" w:rsidRPr="00834C5E" w:rsidRDefault="00BA037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 praxi v oblasti půjčování uměleckých děl a zavazuje se, že zašle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2 plakáty, 2 pozvánky na výstavu a dále zašle 2 výtisky katalogu nebo jiné tiskoviny, pokud budou k výstavě </w:t>
      </w:r>
      <w:r w:rsidR="006A4746" w:rsidRPr="00834C5E">
        <w:rPr>
          <w:rFonts w:ascii="Times New Roman" w:hAnsi="Times New Roman"/>
          <w:color w:val="000000" w:themeColor="text1"/>
          <w:sz w:val="24"/>
          <w:szCs w:val="24"/>
        </w:rPr>
        <w:t>vydány, a to nejpoz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ději do dvou měsíců od jejich vydání.</w:t>
      </w:r>
    </w:p>
    <w:p w14:paraId="6CEDDE21" w14:textId="77777777" w:rsidR="006A4746" w:rsidRPr="00834C5E" w:rsidRDefault="006A474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V katalogu, na výstavních štítcích a všech dalších informačních formách i ve všech dalších tiskovinách je vypůjčitel povinen uvádět název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>, Galerie výtvarného umění v Náchodě.</w:t>
      </w:r>
    </w:p>
    <w:p w14:paraId="7C6F7EC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FED50" w14:textId="77777777" w:rsidR="00C2714A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VIII</w:t>
      </w:r>
      <w:r w:rsidR="00C2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E2460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Uveřejnění Smlouvy v registru smluv</w:t>
      </w:r>
    </w:p>
    <w:p w14:paraId="671FFF7C" w14:textId="77777777" w:rsidR="00C2714A" w:rsidRPr="00834C5E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 w:rsidR="00232511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zveřejní pouze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. Příloha č. 1 této Smlouvy má důvěrnou povahu z důvodu zájmu na ochraně kulturního dědictví a sbírek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a též obchodního tajemství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a není určena ke zveřejnění. Provede-li zveřejnění přílohy č. 1 této smlouvy vypůjčitel, odpovídá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za veškerou újmu, která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 souvislosti s tímto neoprávněným zveřejněním vznikne a </w:t>
      </w:r>
      <w:proofErr w:type="spellStart"/>
      <w:r w:rsidRPr="00834C5E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je dále oprávněn od této Smlouvy odstoupit. P</w:t>
      </w:r>
      <w:r w:rsidR="0059714A" w:rsidRPr="00834C5E">
        <w:rPr>
          <w:rFonts w:ascii="Times New Roman" w:hAnsi="Times New Roman"/>
          <w:color w:val="000000" w:themeColor="text1"/>
          <w:sz w:val="24"/>
          <w:szCs w:val="24"/>
        </w:rPr>
        <w:t>ovažuje-li druhá smluvní strana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některé informace uvedené v této Smlouvě </w:t>
      </w:r>
      <w:r w:rsidR="007011C0" w:rsidRPr="00834C5E">
        <w:rPr>
          <w:rFonts w:ascii="Times New Roman" w:hAnsi="Times New Roman"/>
          <w:color w:val="000000" w:themeColor="text1"/>
          <w:sz w:val="24"/>
          <w:szCs w:val="24"/>
        </w:rPr>
        <w:t>za informace, které nemají být uveřejněny v registru smluv dle zákona o registru smluv, je povinna na to Galerii výtvarného uměn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011C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 Náchodě současně s uzavřením této smlouvy písemně upozornit.</w:t>
      </w:r>
    </w:p>
    <w:p w14:paraId="519927B0" w14:textId="77777777" w:rsidR="00632119" w:rsidRPr="00834C5E" w:rsidRDefault="00632119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B947D80" w14:textId="77777777" w:rsidR="00FC190F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9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X. Závěrečná ustanovení</w:t>
      </w:r>
      <w:r w:rsidR="00FC190F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14:paraId="0A9F8D4A" w14:textId="77777777" w:rsidR="00632119" w:rsidRPr="00834C5E" w:rsidRDefault="0059714A" w:rsidP="006321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834C5E">
        <w:rPr>
          <w:rFonts w:ascii="Times New Roman" w:hAnsi="Times New Roman"/>
          <w:sz w:val="24"/>
          <w:szCs w:val="24"/>
        </w:rPr>
        <w:t>Tato smlouva nabývá platnosti dnem podpisu obou smluvních stran.</w:t>
      </w:r>
      <w:r w:rsidR="00632119"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14:paraId="25FC180A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14:paraId="53330E66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14:paraId="68BC45EE" w14:textId="77777777" w:rsidR="006F11C5" w:rsidRPr="00834C5E" w:rsidRDefault="006F11C5" w:rsidP="006F11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4. Zapůjčené umělecké dílo je / není dílo volné a (ne)podléhá ochraně podle autorského zákona.</w:t>
      </w:r>
    </w:p>
    <w:p w14:paraId="19D3A45D" w14:textId="77777777" w:rsidR="0059714A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714A" w:rsidRPr="00834C5E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14:paraId="675542A6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CEAC35B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55546DC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C46BB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 </w:t>
      </w:r>
      <w:r w:rsidR="00232511" w:rsidRPr="00834C5E">
        <w:rPr>
          <w:rFonts w:ascii="Times New Roman" w:hAnsi="Times New Roman"/>
          <w:sz w:val="24"/>
          <w:szCs w:val="24"/>
        </w:rPr>
        <w:t xml:space="preserve">     </w:t>
      </w:r>
      <w:r w:rsidRPr="00834C5E">
        <w:rPr>
          <w:rFonts w:ascii="Times New Roman" w:hAnsi="Times New Roman"/>
          <w:sz w:val="24"/>
          <w:szCs w:val="24"/>
        </w:rPr>
        <w:t>V Náchodě dne ………</w:t>
      </w:r>
      <w:r w:rsidR="00232511" w:rsidRPr="00834C5E">
        <w:rPr>
          <w:rFonts w:ascii="Times New Roman" w:hAnsi="Times New Roman"/>
          <w:sz w:val="24"/>
          <w:szCs w:val="24"/>
        </w:rPr>
        <w:t>….</w:t>
      </w:r>
      <w:r w:rsidRPr="00834C5E">
        <w:rPr>
          <w:rFonts w:ascii="Times New Roman" w:hAnsi="Times New Roman"/>
          <w:sz w:val="24"/>
          <w:szCs w:val="24"/>
        </w:rPr>
        <w:t xml:space="preserve">               </w:t>
      </w:r>
      <w:r w:rsidR="00232511" w:rsidRPr="00834C5E">
        <w:rPr>
          <w:rFonts w:ascii="Times New Roman" w:hAnsi="Times New Roman"/>
          <w:sz w:val="24"/>
          <w:szCs w:val="24"/>
        </w:rPr>
        <w:t xml:space="preserve">                          </w:t>
      </w:r>
      <w:r w:rsidRPr="00834C5E">
        <w:rPr>
          <w:rFonts w:ascii="Times New Roman" w:hAnsi="Times New Roman"/>
          <w:sz w:val="24"/>
          <w:szCs w:val="24"/>
        </w:rPr>
        <w:t>V </w:t>
      </w:r>
      <w:r w:rsidR="00232511" w:rsidRPr="00834C5E">
        <w:rPr>
          <w:rFonts w:ascii="Times New Roman" w:hAnsi="Times New Roman"/>
          <w:sz w:val="24"/>
          <w:szCs w:val="24"/>
        </w:rPr>
        <w:t>……………… dne ……………</w:t>
      </w:r>
    </w:p>
    <w:p w14:paraId="0782417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70BD0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2CF544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A0F3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B67ED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…………..............................................</w:t>
      </w:r>
    </w:p>
    <w:p w14:paraId="432C80A7" w14:textId="067ABCAD" w:rsidR="00FC190F" w:rsidRPr="00834C5E" w:rsidRDefault="00834C5E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MgA. Alexand</w:t>
      </w:r>
      <w:r w:rsidR="006A08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Peroutka, PhD.,</w:t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EB721E">
        <w:rPr>
          <w:rFonts w:ascii="Times New Roman" w:hAnsi="Times New Roman"/>
          <w:sz w:val="24"/>
          <w:szCs w:val="24"/>
        </w:rPr>
        <w:t xml:space="preserve">                </w:t>
      </w:r>
      <w:r w:rsidR="006C3FE6">
        <w:rPr>
          <w:rFonts w:ascii="Times New Roman" w:hAnsi="Times New Roman"/>
          <w:sz w:val="24"/>
          <w:szCs w:val="24"/>
        </w:rPr>
        <w:t xml:space="preserve">       </w:t>
      </w:r>
      <w:r w:rsidR="00EB721E">
        <w:rPr>
          <w:rFonts w:ascii="Times New Roman" w:hAnsi="Times New Roman"/>
          <w:sz w:val="24"/>
          <w:szCs w:val="24"/>
        </w:rPr>
        <w:t xml:space="preserve">    </w:t>
      </w:r>
      <w:r w:rsidR="006C3FE6">
        <w:rPr>
          <w:rFonts w:ascii="Times New Roman" w:hAnsi="Times New Roman"/>
          <w:sz w:val="24"/>
          <w:szCs w:val="24"/>
        </w:rPr>
        <w:t>Pavel Veselý</w:t>
      </w:r>
    </w:p>
    <w:p w14:paraId="1D506741" w14:textId="6E08233B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Pr="00834C5E">
        <w:rPr>
          <w:rFonts w:ascii="Times New Roman" w:hAnsi="Times New Roman"/>
          <w:sz w:val="24"/>
          <w:szCs w:val="24"/>
        </w:rPr>
        <w:t>půjčitel</w:t>
      </w:r>
      <w:proofErr w:type="spellEnd"/>
      <w:r w:rsidRPr="00834C5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B721E">
        <w:rPr>
          <w:rFonts w:ascii="Times New Roman" w:hAnsi="Times New Roman"/>
          <w:sz w:val="24"/>
          <w:szCs w:val="24"/>
        </w:rPr>
        <w:t xml:space="preserve">      </w:t>
      </w:r>
      <w:r w:rsidRPr="00834C5E">
        <w:rPr>
          <w:rFonts w:ascii="Times New Roman" w:hAnsi="Times New Roman"/>
          <w:sz w:val="24"/>
          <w:szCs w:val="24"/>
        </w:rPr>
        <w:t>vypůjčitel</w:t>
      </w:r>
    </w:p>
    <w:p w14:paraId="3095E143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F871C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EE064" w14:textId="188C464D" w:rsid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1B244" w14:textId="1CD0C0AF" w:rsidR="00EB721E" w:rsidRDefault="00EB721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CB538" w14:textId="77777777" w:rsidR="00EB721E" w:rsidRPr="00834C5E" w:rsidRDefault="00EB721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4CADF" w14:textId="77777777" w:rsidR="00834C5E" w:rsidRPr="00834C5E" w:rsidRDefault="00834C5E" w:rsidP="00E64E3B">
      <w:pPr>
        <w:pStyle w:val="Nadpis1"/>
        <w:rPr>
          <w:sz w:val="28"/>
        </w:rPr>
      </w:pPr>
    </w:p>
    <w:p w14:paraId="2207B218" w14:textId="77777777" w:rsidR="00834C5E" w:rsidRDefault="00834C5E" w:rsidP="00E64E3B">
      <w:pPr>
        <w:pStyle w:val="Nadpis1"/>
        <w:rPr>
          <w:sz w:val="28"/>
        </w:rPr>
      </w:pPr>
    </w:p>
    <w:p w14:paraId="1C47F779" w14:textId="77777777" w:rsidR="00C52ECC" w:rsidRPr="00C52ECC" w:rsidRDefault="00C52ECC" w:rsidP="00C52ECC">
      <w:pPr>
        <w:rPr>
          <w:lang w:eastAsia="cs-CZ"/>
        </w:rPr>
      </w:pPr>
      <w:bookmarkStart w:id="0" w:name="_GoBack"/>
      <w:bookmarkEnd w:id="0"/>
    </w:p>
    <w:sectPr w:rsidR="00C52ECC" w:rsidRPr="00C5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CDB"/>
    <w:multiLevelType w:val="hybridMultilevel"/>
    <w:tmpl w:val="D75EDF5C"/>
    <w:lvl w:ilvl="0" w:tplc="33DA9E4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F"/>
    <w:rsid w:val="000550CF"/>
    <w:rsid w:val="000735A5"/>
    <w:rsid w:val="000A043B"/>
    <w:rsid w:val="000A5C67"/>
    <w:rsid w:val="00124916"/>
    <w:rsid w:val="001A18E3"/>
    <w:rsid w:val="00211B9F"/>
    <w:rsid w:val="00232511"/>
    <w:rsid w:val="00253D84"/>
    <w:rsid w:val="002E1C55"/>
    <w:rsid w:val="00314F6C"/>
    <w:rsid w:val="00315160"/>
    <w:rsid w:val="003A2029"/>
    <w:rsid w:val="00402A00"/>
    <w:rsid w:val="00404649"/>
    <w:rsid w:val="004440DC"/>
    <w:rsid w:val="00470E5B"/>
    <w:rsid w:val="0050713D"/>
    <w:rsid w:val="0059714A"/>
    <w:rsid w:val="00626962"/>
    <w:rsid w:val="00632119"/>
    <w:rsid w:val="00643E0A"/>
    <w:rsid w:val="006A087F"/>
    <w:rsid w:val="006A4746"/>
    <w:rsid w:val="006C3FE6"/>
    <w:rsid w:val="006E3A22"/>
    <w:rsid w:val="006F11C5"/>
    <w:rsid w:val="007011C0"/>
    <w:rsid w:val="0070418D"/>
    <w:rsid w:val="00735864"/>
    <w:rsid w:val="00757A84"/>
    <w:rsid w:val="007906B6"/>
    <w:rsid w:val="007A7C24"/>
    <w:rsid w:val="00834C5E"/>
    <w:rsid w:val="008456D3"/>
    <w:rsid w:val="008567C8"/>
    <w:rsid w:val="008625F2"/>
    <w:rsid w:val="008C5EDB"/>
    <w:rsid w:val="008E4F35"/>
    <w:rsid w:val="00900AC0"/>
    <w:rsid w:val="00935EB2"/>
    <w:rsid w:val="009B4030"/>
    <w:rsid w:val="009F1DDD"/>
    <w:rsid w:val="00A22F00"/>
    <w:rsid w:val="00B141B4"/>
    <w:rsid w:val="00B36EAB"/>
    <w:rsid w:val="00B419AD"/>
    <w:rsid w:val="00B73B53"/>
    <w:rsid w:val="00BA037D"/>
    <w:rsid w:val="00BD4733"/>
    <w:rsid w:val="00BF350B"/>
    <w:rsid w:val="00C2714A"/>
    <w:rsid w:val="00C52ECC"/>
    <w:rsid w:val="00C93602"/>
    <w:rsid w:val="00CB0BA5"/>
    <w:rsid w:val="00D40B84"/>
    <w:rsid w:val="00D827C3"/>
    <w:rsid w:val="00DA0CB2"/>
    <w:rsid w:val="00DE0AFD"/>
    <w:rsid w:val="00DE7BBD"/>
    <w:rsid w:val="00E64E3B"/>
    <w:rsid w:val="00EB721E"/>
    <w:rsid w:val="00EE2460"/>
    <w:rsid w:val="00EE5E7A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705"/>
  <w15:chartTrackingRefBased/>
  <w15:docId w15:val="{BD8CC71A-8E6A-45BF-BB18-6EDF6C7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0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C190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90F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semiHidden/>
    <w:unhideWhenUsed/>
    <w:rsid w:val="00FC19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C190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C19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19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A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C3FE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3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vesely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9B44-C40E-40AD-93EA-3A4ED62E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mullerova</cp:lastModifiedBy>
  <cp:revision>43</cp:revision>
  <cp:lastPrinted>2022-05-30T09:45:00Z</cp:lastPrinted>
  <dcterms:created xsi:type="dcterms:W3CDTF">2017-04-20T09:04:00Z</dcterms:created>
  <dcterms:modified xsi:type="dcterms:W3CDTF">2024-03-15T08:50:00Z</dcterms:modified>
</cp:coreProperties>
</file>