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F26C" w14:textId="77777777" w:rsidR="00236E0B" w:rsidRPr="00E21ADB" w:rsidRDefault="00236E0B" w:rsidP="00A213BE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21ADB">
        <w:rPr>
          <w:rFonts w:asciiTheme="minorHAnsi" w:hAnsiTheme="minorHAnsi" w:cstheme="minorHAnsi"/>
          <w:b/>
          <w:bCs/>
          <w:sz w:val="36"/>
          <w:szCs w:val="36"/>
        </w:rPr>
        <w:t xml:space="preserve">RÁMCOVÁ </w:t>
      </w:r>
      <w:r w:rsidR="00FD29BA" w:rsidRPr="00E21ADB">
        <w:rPr>
          <w:rFonts w:asciiTheme="minorHAnsi" w:hAnsiTheme="minorHAnsi" w:cstheme="minorHAnsi"/>
          <w:b/>
          <w:bCs/>
          <w:sz w:val="36"/>
          <w:szCs w:val="36"/>
        </w:rPr>
        <w:t>SMLOUVA</w:t>
      </w:r>
      <w:r w:rsidRPr="00E21ADB">
        <w:rPr>
          <w:rFonts w:asciiTheme="minorHAnsi" w:hAnsiTheme="minorHAnsi" w:cstheme="minorHAnsi"/>
          <w:b/>
          <w:bCs/>
          <w:sz w:val="36"/>
          <w:szCs w:val="36"/>
        </w:rPr>
        <w:t xml:space="preserve"> O DÍLO</w:t>
      </w:r>
      <w:r w:rsidRPr="00E21ADB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5801C9DD" w14:textId="77777777" w:rsidR="00236E0B" w:rsidRPr="00A213BE" w:rsidRDefault="00236E0B" w:rsidP="00A213BE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A213BE">
        <w:rPr>
          <w:rFonts w:asciiTheme="minorHAnsi" w:hAnsiTheme="minorHAnsi" w:cstheme="minorHAnsi"/>
          <w:bCs/>
          <w:sz w:val="18"/>
          <w:szCs w:val="18"/>
        </w:rPr>
        <w:t>na p</w:t>
      </w:r>
      <w:r w:rsidRPr="00A213BE">
        <w:rPr>
          <w:rFonts w:ascii="Calibri" w:eastAsia="Calibri" w:hAnsi="Calibri" w:cs="Calibri"/>
          <w:bCs/>
          <w:sz w:val="18"/>
          <w:szCs w:val="18"/>
        </w:rPr>
        <w:t xml:space="preserve">rovádění </w:t>
      </w:r>
      <w:r w:rsidR="00347AB0" w:rsidRPr="00A213BE">
        <w:rPr>
          <w:rFonts w:ascii="Calibri" w:eastAsia="Calibri" w:hAnsi="Calibri" w:cs="Calibri"/>
          <w:bCs/>
          <w:sz w:val="18"/>
          <w:szCs w:val="18"/>
        </w:rPr>
        <w:t>nátěrů šindelových střech a železných konstrukcí a práce horolezeckou technikou</w:t>
      </w:r>
    </w:p>
    <w:p w14:paraId="57A9F8B4" w14:textId="77777777" w:rsidR="00236E0B" w:rsidRPr="00347AB0" w:rsidRDefault="00236E0B" w:rsidP="00FD29BA">
      <w:pPr>
        <w:jc w:val="center"/>
        <w:rPr>
          <w:rFonts w:asciiTheme="minorHAnsi" w:hAnsiTheme="minorHAnsi" w:cstheme="minorHAnsi"/>
        </w:rPr>
      </w:pPr>
      <w:r w:rsidRPr="00347AB0">
        <w:rPr>
          <w:rFonts w:asciiTheme="minorHAnsi" w:hAnsiTheme="minorHAnsi" w:cstheme="minorHAnsi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47AB0">
          <w:rPr>
            <w:rFonts w:asciiTheme="minorHAnsi" w:hAnsiTheme="minorHAnsi" w:cstheme="minorHAnsi"/>
          </w:rPr>
          <w:t>2586 a</w:t>
        </w:r>
      </w:smartTag>
      <w:r w:rsidRPr="00347AB0">
        <w:rPr>
          <w:rFonts w:asciiTheme="minorHAnsi" w:hAnsiTheme="minorHAnsi" w:cstheme="minorHAnsi"/>
        </w:rPr>
        <w:t xml:space="preserve"> násl. zák. č. 89/2012 Sb., občanský zákoník, ve znění pozdějších předpisů </w:t>
      </w:r>
    </w:p>
    <w:p w14:paraId="2EB6EDEE" w14:textId="55E6B2B4" w:rsidR="00347AB0" w:rsidRPr="00D44F25" w:rsidRDefault="00347AB0" w:rsidP="00347AB0">
      <w:pPr>
        <w:jc w:val="center"/>
        <w:rPr>
          <w:rFonts w:ascii="Calibri" w:hAnsi="Calibri" w:cs="Calibri"/>
          <w:b/>
          <w:color w:val="323232"/>
          <w:sz w:val="22"/>
          <w:szCs w:val="22"/>
        </w:rPr>
      </w:pPr>
      <w:r w:rsidRPr="00E525D0">
        <w:rPr>
          <w:rFonts w:ascii="Calibri" w:hAnsi="Calibri" w:cs="Calibri"/>
          <w:b/>
          <w:color w:val="323232"/>
          <w:sz w:val="22"/>
          <w:szCs w:val="22"/>
        </w:rPr>
        <w:t xml:space="preserve">WISPI: </w:t>
      </w:r>
      <w:r w:rsidR="008D3C40" w:rsidRPr="008D3C40">
        <w:rPr>
          <w:rFonts w:ascii="Calibri" w:hAnsi="Calibri" w:cs="Calibri"/>
          <w:b/>
          <w:sz w:val="22"/>
          <w:szCs w:val="22"/>
        </w:rPr>
        <w:t>2024/9/S</w:t>
      </w:r>
    </w:p>
    <w:p w14:paraId="3AD28373" w14:textId="77777777" w:rsidR="00347AB0" w:rsidRDefault="00347AB0" w:rsidP="00347AB0">
      <w:pPr>
        <w:jc w:val="center"/>
        <w:rPr>
          <w:rFonts w:ascii="Calibri" w:hAnsi="Calibri" w:cs="Calibri"/>
          <w:sz w:val="22"/>
          <w:szCs w:val="22"/>
        </w:rPr>
      </w:pPr>
    </w:p>
    <w:p w14:paraId="3909B143" w14:textId="77777777" w:rsidR="00025899" w:rsidRDefault="00347AB0" w:rsidP="00025899">
      <w:pPr>
        <w:pStyle w:val="Default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I.</w:t>
      </w:r>
    </w:p>
    <w:p w14:paraId="43E2330D" w14:textId="77777777" w:rsidR="00347AB0" w:rsidRPr="00347AB0" w:rsidRDefault="00347AB0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Smluvní strany</w:t>
      </w:r>
    </w:p>
    <w:p w14:paraId="044CA727" w14:textId="77777777" w:rsidR="00A213BE" w:rsidRDefault="00A213BE" w:rsidP="00A213BE">
      <w:pPr>
        <w:numPr>
          <w:ilvl w:val="0"/>
          <w:numId w:val="33"/>
        </w:numPr>
        <w:rPr>
          <w:rStyle w:val="contact-name"/>
          <w:rFonts w:ascii="Calibri" w:hAnsi="Calibri" w:cs="Calibri"/>
          <w:b/>
          <w:sz w:val="22"/>
          <w:szCs w:val="22"/>
        </w:rPr>
      </w:pPr>
      <w:r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14:paraId="0BB53F7D" w14:textId="77777777" w:rsidR="00A213BE" w:rsidRDefault="00A213BE" w:rsidP="00A213BE">
      <w:pPr>
        <w:ind w:left="360"/>
        <w:rPr>
          <w:rStyle w:val="contact-name"/>
          <w:rFonts w:ascii="Calibri" w:hAnsi="Calibri" w:cs="Calibri"/>
          <w:b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>zastoupené:</w:t>
      </w:r>
      <w:r w:rsidRPr="00A536A6"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ab/>
        <w:t>Ing. Jindřichem Ondrušem, generálním ředitelem</w:t>
      </w:r>
    </w:p>
    <w:p w14:paraId="43515A5A" w14:textId="77777777" w:rsidR="00A213BE" w:rsidRPr="00D44F25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IČ: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000 98 604</w:t>
      </w:r>
    </w:p>
    <w:p w14:paraId="23041486" w14:textId="77777777" w:rsidR="00A213BE" w:rsidRPr="00D44F25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DIČ: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CZ00098604</w:t>
      </w:r>
    </w:p>
    <w:p w14:paraId="6E942CBF" w14:textId="77777777" w:rsidR="00A213BE" w:rsidRPr="00D44F25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</w:t>
      </w:r>
      <w:r w:rsidRPr="00D44F25">
        <w:rPr>
          <w:rFonts w:ascii="Calibri" w:hAnsi="Calibri" w:cs="Calibri"/>
          <w:sz w:val="22"/>
          <w:szCs w:val="22"/>
        </w:rPr>
        <w:t xml:space="preserve">: 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D44F25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D44F25">
        <w:rPr>
          <w:rStyle w:val="contact-postcode"/>
          <w:rFonts w:ascii="Calibri" w:hAnsi="Calibri" w:cs="Calibri"/>
          <w:sz w:val="22"/>
          <w:szCs w:val="22"/>
        </w:rPr>
        <w:t>756 61</w:t>
      </w:r>
    </w:p>
    <w:p w14:paraId="458593F2" w14:textId="44897230" w:rsidR="00A213BE" w:rsidRPr="00D44F25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Kontaktní osoba: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64667">
        <w:rPr>
          <w:rFonts w:ascii="Calibri" w:hAnsi="Calibri" w:cs="Calibri"/>
          <w:sz w:val="22"/>
          <w:szCs w:val="22"/>
        </w:rPr>
        <w:t xml:space="preserve">Ing. Milan </w:t>
      </w:r>
      <w:proofErr w:type="spellStart"/>
      <w:r w:rsidRPr="00064667">
        <w:rPr>
          <w:rFonts w:ascii="Calibri" w:hAnsi="Calibri" w:cs="Calibri"/>
          <w:sz w:val="22"/>
          <w:szCs w:val="22"/>
        </w:rPr>
        <w:t>Gesierich</w:t>
      </w:r>
      <w:proofErr w:type="spellEnd"/>
      <w:r w:rsidRPr="00064667">
        <w:rPr>
          <w:rFonts w:ascii="Calibri" w:hAnsi="Calibri" w:cs="Calibri"/>
          <w:sz w:val="22"/>
          <w:szCs w:val="22"/>
        </w:rPr>
        <w:t>,</w:t>
      </w:r>
      <w:r w:rsidR="00353155">
        <w:rPr>
          <w:rFonts w:ascii="Calibri" w:hAnsi="Calibri" w:cs="Calibri"/>
          <w:sz w:val="22"/>
          <w:szCs w:val="22"/>
        </w:rPr>
        <w:t xml:space="preserve"> XXXXXXXXXXX</w:t>
      </w:r>
    </w:p>
    <w:p w14:paraId="30898ECB" w14:textId="2511DBB2" w:rsidR="00A213BE" w:rsidRPr="00D44F25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Bankovní spojení: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53155">
        <w:rPr>
          <w:rFonts w:ascii="Calibri" w:hAnsi="Calibri" w:cs="Calibri"/>
          <w:sz w:val="22"/>
          <w:szCs w:val="22"/>
        </w:rPr>
        <w:t>XXXXXXXXXXXXX</w:t>
      </w:r>
    </w:p>
    <w:p w14:paraId="2837E075" w14:textId="34A66A89" w:rsidR="00A213BE" w:rsidRPr="00D44F25" w:rsidRDefault="00A213BE" w:rsidP="00A213BE">
      <w:pPr>
        <w:ind w:firstLine="360"/>
        <w:rPr>
          <w:rFonts w:ascii="Calibri" w:hAnsi="Calibri" w:cs="Calibri"/>
          <w:noProof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Číslo účtu: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53155">
        <w:rPr>
          <w:rFonts w:ascii="Calibri" w:hAnsi="Calibri" w:cs="Calibri"/>
          <w:sz w:val="22"/>
          <w:szCs w:val="22"/>
        </w:rPr>
        <w:t>XXXXXXXXXXXXX</w:t>
      </w:r>
      <w:r w:rsidRPr="00D44F25">
        <w:rPr>
          <w:rFonts w:ascii="Calibri" w:hAnsi="Calibri" w:cs="Calibri"/>
          <w:sz w:val="22"/>
          <w:szCs w:val="22"/>
        </w:rPr>
        <w:tab/>
      </w:r>
    </w:p>
    <w:p w14:paraId="02AAB2C3" w14:textId="77777777" w:rsidR="00A213BE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</w:p>
    <w:p w14:paraId="6998968A" w14:textId="77777777" w:rsidR="00A213BE" w:rsidRPr="00742912" w:rsidRDefault="00A213BE" w:rsidP="00A213BE">
      <w:pPr>
        <w:ind w:firstLine="360"/>
        <w:rPr>
          <w:rFonts w:ascii="Calibri" w:hAnsi="Calibri" w:cs="Calibri"/>
          <w:i/>
          <w:iCs/>
          <w:sz w:val="22"/>
          <w:szCs w:val="22"/>
        </w:rPr>
      </w:pPr>
      <w:r w:rsidRPr="00742912">
        <w:rPr>
          <w:rFonts w:ascii="Calibri" w:hAnsi="Calibri" w:cs="Calibri"/>
          <w:i/>
          <w:iCs/>
          <w:sz w:val="22"/>
          <w:szCs w:val="22"/>
        </w:rPr>
        <w:t>na straně objednatele</w:t>
      </w:r>
    </w:p>
    <w:p w14:paraId="1DD412B7" w14:textId="77777777" w:rsidR="00A213BE" w:rsidRPr="005B171C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</w:p>
    <w:p w14:paraId="6BDEB425" w14:textId="77777777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a</w:t>
      </w:r>
    </w:p>
    <w:p w14:paraId="59B1DC16" w14:textId="77777777" w:rsidR="00A213BE" w:rsidRPr="00045E54" w:rsidRDefault="00A213BE" w:rsidP="00A213BE">
      <w:pPr>
        <w:rPr>
          <w:rFonts w:ascii="Calibri" w:hAnsi="Calibri" w:cs="Calibri"/>
          <w:sz w:val="22"/>
          <w:szCs w:val="22"/>
        </w:rPr>
      </w:pPr>
    </w:p>
    <w:p w14:paraId="17552085" w14:textId="60337476" w:rsidR="00A213BE" w:rsidRPr="00045E54" w:rsidRDefault="00E852F1" w:rsidP="00A213BE">
      <w:pPr>
        <w:numPr>
          <w:ilvl w:val="0"/>
          <w:numId w:val="3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Jan </w:t>
      </w:r>
      <w:proofErr w:type="spellStart"/>
      <w:r>
        <w:rPr>
          <w:rFonts w:ascii="Calibri" w:hAnsi="Calibri" w:cs="Calibri"/>
          <w:b/>
          <w:sz w:val="22"/>
          <w:szCs w:val="22"/>
        </w:rPr>
        <w:t>Skalík</w:t>
      </w:r>
      <w:proofErr w:type="spellEnd"/>
    </w:p>
    <w:p w14:paraId="37CD50B4" w14:textId="32AA0AF9" w:rsidR="00A213BE" w:rsidRPr="00E852F1" w:rsidRDefault="00A213BE" w:rsidP="00A213BE">
      <w:pPr>
        <w:ind w:firstLine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spisová značka: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852F1">
        <w:rPr>
          <w:rFonts w:ascii="Calibri" w:hAnsi="Calibri" w:cs="Calibri"/>
          <w:i/>
          <w:iCs/>
          <w:sz w:val="22"/>
          <w:szCs w:val="22"/>
        </w:rPr>
        <w:t>nezapsán v obchodním rejstříku</w:t>
      </w:r>
    </w:p>
    <w:p w14:paraId="5A9DE0AE" w14:textId="3F021F8F" w:rsidR="00A213BE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E852F1">
        <w:rPr>
          <w:rFonts w:ascii="Calibri" w:hAnsi="Calibri" w:cs="Calibri"/>
          <w:sz w:val="22"/>
          <w:szCs w:val="22"/>
        </w:rPr>
        <w:t>bratří Mrštíků 250/6, Husovice, 614 00 Brno</w:t>
      </w:r>
    </w:p>
    <w:p w14:paraId="75C16480" w14:textId="43FDF773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852F1">
        <w:rPr>
          <w:rFonts w:ascii="Calibri" w:hAnsi="Calibri" w:cs="Calibri"/>
          <w:sz w:val="22"/>
          <w:szCs w:val="22"/>
        </w:rPr>
        <w:t>657 70 293</w:t>
      </w:r>
    </w:p>
    <w:p w14:paraId="173974EB" w14:textId="66816485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DIČ:</w:t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E852F1">
        <w:rPr>
          <w:rFonts w:ascii="Calibri" w:hAnsi="Calibri" w:cs="Calibri"/>
          <w:sz w:val="22"/>
          <w:szCs w:val="22"/>
        </w:rPr>
        <w:t>CZ7307184511</w:t>
      </w:r>
    </w:p>
    <w:p w14:paraId="12471CF0" w14:textId="08F6F873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Jednající:</w:t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E852F1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E852F1">
        <w:rPr>
          <w:rFonts w:ascii="Calibri" w:hAnsi="Calibri" w:cs="Calibri"/>
          <w:sz w:val="22"/>
          <w:szCs w:val="22"/>
        </w:rPr>
        <w:t>Skalík</w:t>
      </w:r>
      <w:proofErr w:type="spellEnd"/>
    </w:p>
    <w:p w14:paraId="4D2DD431" w14:textId="10C79E83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Bankovní spojení:</w:t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353155">
        <w:rPr>
          <w:rFonts w:ascii="Calibri" w:hAnsi="Calibri" w:cs="Calibri"/>
          <w:sz w:val="22"/>
          <w:szCs w:val="22"/>
        </w:rPr>
        <w:t>XXXXXXXXXXXXXX</w:t>
      </w:r>
    </w:p>
    <w:p w14:paraId="72322DB2" w14:textId="5060130C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Číslo účtu:</w:t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353155">
        <w:rPr>
          <w:rFonts w:ascii="Calibri" w:hAnsi="Calibri" w:cs="Calibri"/>
          <w:sz w:val="22"/>
          <w:szCs w:val="22"/>
        </w:rPr>
        <w:t>XXXXXXXXXXXXXX</w:t>
      </w:r>
    </w:p>
    <w:p w14:paraId="0A0FF3F6" w14:textId="699D1D53" w:rsidR="00A213BE" w:rsidRPr="00045E54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Kontaktní osoba:</w:t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E852F1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E852F1">
        <w:rPr>
          <w:rFonts w:ascii="Calibri" w:hAnsi="Calibri" w:cs="Calibri"/>
          <w:sz w:val="22"/>
          <w:szCs w:val="22"/>
        </w:rPr>
        <w:t>Skalík</w:t>
      </w:r>
      <w:proofErr w:type="spellEnd"/>
    </w:p>
    <w:p w14:paraId="210EE63B" w14:textId="5205EFA0" w:rsidR="00A213BE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  <w:r w:rsidRPr="00045E54">
        <w:rPr>
          <w:rFonts w:ascii="Calibri" w:hAnsi="Calibri" w:cs="Calibri"/>
          <w:sz w:val="22"/>
          <w:szCs w:val="22"/>
        </w:rPr>
        <w:t>Telefon, e</w:t>
      </w:r>
      <w:r>
        <w:rPr>
          <w:rFonts w:ascii="Calibri" w:hAnsi="Calibri" w:cs="Calibri"/>
          <w:sz w:val="22"/>
          <w:szCs w:val="22"/>
        </w:rPr>
        <w:t>-</w:t>
      </w:r>
      <w:r w:rsidRPr="00045E54">
        <w:rPr>
          <w:rFonts w:ascii="Calibri" w:hAnsi="Calibri" w:cs="Calibri"/>
          <w:sz w:val="22"/>
          <w:szCs w:val="22"/>
        </w:rPr>
        <w:t>mail:</w:t>
      </w:r>
      <w:r w:rsidRPr="00045E54">
        <w:rPr>
          <w:rFonts w:ascii="Calibri" w:hAnsi="Calibri" w:cs="Calibri"/>
          <w:sz w:val="22"/>
          <w:szCs w:val="22"/>
        </w:rPr>
        <w:tab/>
      </w:r>
      <w:r w:rsidRPr="00045E54">
        <w:rPr>
          <w:rFonts w:ascii="Calibri" w:hAnsi="Calibri" w:cs="Calibri"/>
          <w:sz w:val="22"/>
          <w:szCs w:val="22"/>
        </w:rPr>
        <w:tab/>
      </w:r>
      <w:r w:rsidR="00353155">
        <w:rPr>
          <w:rFonts w:ascii="Calibri" w:hAnsi="Calibri" w:cs="Calibri"/>
          <w:sz w:val="22"/>
          <w:szCs w:val="22"/>
        </w:rPr>
        <w:t>XXXXXXXXXXXXXX</w:t>
      </w:r>
    </w:p>
    <w:p w14:paraId="36CDE87A" w14:textId="77777777" w:rsidR="00A213BE" w:rsidRDefault="00A213BE" w:rsidP="00A213BE">
      <w:pPr>
        <w:ind w:firstLine="360"/>
        <w:rPr>
          <w:rFonts w:ascii="Calibri" w:hAnsi="Calibri" w:cs="Calibri"/>
          <w:sz w:val="22"/>
          <w:szCs w:val="22"/>
        </w:rPr>
      </w:pPr>
    </w:p>
    <w:p w14:paraId="145C59C1" w14:textId="77777777" w:rsidR="00A213BE" w:rsidRPr="00742912" w:rsidRDefault="00A213BE" w:rsidP="00A213BE">
      <w:pPr>
        <w:ind w:firstLine="360"/>
        <w:rPr>
          <w:rFonts w:ascii="Calibri" w:hAnsi="Calibri" w:cs="Calibri"/>
          <w:i/>
          <w:iCs/>
          <w:sz w:val="22"/>
          <w:szCs w:val="22"/>
        </w:rPr>
      </w:pPr>
      <w:r w:rsidRPr="00742912">
        <w:rPr>
          <w:rFonts w:ascii="Calibri" w:hAnsi="Calibri" w:cs="Calibri"/>
          <w:i/>
          <w:iCs/>
          <w:sz w:val="22"/>
          <w:szCs w:val="22"/>
        </w:rPr>
        <w:t xml:space="preserve">na straně zhotovitele </w:t>
      </w:r>
    </w:p>
    <w:p w14:paraId="3D9D5ABD" w14:textId="77777777" w:rsidR="00236E0B" w:rsidRDefault="00236E0B" w:rsidP="00236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AECB8B" w14:textId="77777777" w:rsidR="00236E0B" w:rsidRPr="00236E0B" w:rsidRDefault="00236E0B" w:rsidP="00236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6E0B">
        <w:rPr>
          <w:rFonts w:asciiTheme="minorHAnsi" w:hAnsiTheme="minorHAnsi" w:cstheme="minorHAnsi"/>
          <w:sz w:val="22"/>
          <w:szCs w:val="22"/>
        </w:rPr>
        <w:t xml:space="preserve">uzavírají níže uvedeného dne, měsíce a roku tuto Rámcovou dohodu o dílo (dále jen „Smlouva“). </w:t>
      </w:r>
    </w:p>
    <w:p w14:paraId="44C366E4" w14:textId="77777777" w:rsidR="00236E0B" w:rsidRDefault="00236E0B" w:rsidP="00236E0B">
      <w:pPr>
        <w:pStyle w:val="Default"/>
        <w:rPr>
          <w:b/>
          <w:bCs/>
          <w:sz w:val="22"/>
          <w:szCs w:val="22"/>
        </w:rPr>
      </w:pPr>
    </w:p>
    <w:p w14:paraId="174F190A" w14:textId="77777777" w:rsidR="00025899" w:rsidRDefault="00236E0B" w:rsidP="00025899">
      <w:pPr>
        <w:pStyle w:val="Default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II.</w:t>
      </w:r>
    </w:p>
    <w:p w14:paraId="508050CD" w14:textId="77777777" w:rsidR="00236E0B" w:rsidRPr="00347AB0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Úvodní ustanovení</w:t>
      </w:r>
    </w:p>
    <w:p w14:paraId="65A89CD7" w14:textId="77777777" w:rsidR="00236E0B" w:rsidRDefault="00236E0B" w:rsidP="00236E0B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Smluvní strany uzavírají tuto Smlouvu jako rámcovou dohodu na základě, které budou uzavírány dílčí objednávky (dále „část díla“). </w:t>
      </w:r>
    </w:p>
    <w:p w14:paraId="1095D22E" w14:textId="77777777" w:rsidR="00236E0B" w:rsidRPr="00236E0B" w:rsidRDefault="00236E0B" w:rsidP="00236E0B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 w:rsidRPr="00236E0B">
        <w:rPr>
          <w:sz w:val="22"/>
          <w:szCs w:val="22"/>
        </w:rPr>
        <w:t>2.</w:t>
      </w:r>
      <w:r w:rsidRPr="00236E0B">
        <w:rPr>
          <w:sz w:val="22"/>
          <w:szCs w:val="22"/>
        </w:rPr>
        <w:tab/>
        <w:t xml:space="preserve">Smluvní strany uzavírají tuto Smlouvu za účelem zajištění </w:t>
      </w:r>
      <w:r w:rsidR="00347AB0">
        <w:rPr>
          <w:sz w:val="22"/>
          <w:szCs w:val="22"/>
        </w:rPr>
        <w:t>nátěrů šindelových střech a železných konstrukcí a prací horolezeckou technikou budov a objektů, které jsou</w:t>
      </w:r>
      <w:r w:rsidRPr="00236E0B">
        <w:rPr>
          <w:sz w:val="22"/>
          <w:szCs w:val="22"/>
        </w:rPr>
        <w:t xml:space="preserve"> ve vlastnictví objednatele. </w:t>
      </w:r>
    </w:p>
    <w:p w14:paraId="5EACDBAB" w14:textId="3F6E92EB"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>3.</w:t>
      </w:r>
      <w:r w:rsidRPr="00236E0B">
        <w:rPr>
          <w:color w:val="auto"/>
          <w:sz w:val="22"/>
          <w:szCs w:val="22"/>
        </w:rPr>
        <w:tab/>
      </w:r>
      <w:r w:rsidRPr="00236E0B">
        <w:rPr>
          <w:rFonts w:asciiTheme="minorHAnsi" w:hAnsiTheme="minorHAnsi" w:cstheme="minorHAnsi"/>
          <w:sz w:val="22"/>
          <w:szCs w:val="22"/>
        </w:rPr>
        <w:t xml:space="preserve">Podkladem pro uzavření </w:t>
      </w:r>
      <w:r w:rsidRPr="00791C41">
        <w:rPr>
          <w:rFonts w:asciiTheme="minorHAnsi" w:hAnsiTheme="minorHAnsi" w:cstheme="minorHAnsi"/>
          <w:sz w:val="22"/>
          <w:szCs w:val="22"/>
        </w:rPr>
        <w:t xml:space="preserve">této smlouvy je nabídka zhotovitele ze dne </w:t>
      </w:r>
      <w:r w:rsidR="0078070C">
        <w:rPr>
          <w:rFonts w:asciiTheme="minorHAnsi" w:hAnsiTheme="minorHAnsi" w:cstheme="minorHAnsi"/>
          <w:sz w:val="22"/>
          <w:szCs w:val="22"/>
        </w:rPr>
        <w:t xml:space="preserve">26. 2. 2024. </w:t>
      </w:r>
      <w:r w:rsidRPr="00791C41">
        <w:rPr>
          <w:rFonts w:asciiTheme="minorHAnsi" w:hAnsiTheme="minorHAnsi" w:cstheme="minorHAnsi"/>
          <w:sz w:val="22"/>
          <w:szCs w:val="22"/>
        </w:rPr>
        <w:t xml:space="preserve">podaná na základě výzvy k předložení nabídky veřejné zakázky malého rozsahu </w:t>
      </w:r>
      <w:r w:rsidR="00791C41" w:rsidRPr="00791C41">
        <w:rPr>
          <w:b/>
          <w:bCs/>
          <w:sz w:val="22"/>
          <w:szCs w:val="22"/>
        </w:rPr>
        <w:t>Nátěry šindelových střech a železných konstrukcí prováděných horolezeckou technikou</w:t>
      </w:r>
      <w:r w:rsidR="00791C41" w:rsidRPr="00791C41">
        <w:rPr>
          <w:rFonts w:eastAsia="Calibri"/>
          <w:sz w:val="22"/>
          <w:szCs w:val="22"/>
        </w:rPr>
        <w:t xml:space="preserve"> (</w:t>
      </w:r>
      <w:r w:rsidR="00791C41" w:rsidRPr="00791C41">
        <w:rPr>
          <w:b/>
          <w:bCs/>
          <w:sz w:val="22"/>
          <w:szCs w:val="22"/>
        </w:rPr>
        <w:t>2024 a 2025)</w:t>
      </w:r>
      <w:r w:rsidR="00791C41" w:rsidRPr="00791C41">
        <w:rPr>
          <w:rFonts w:asciiTheme="minorHAnsi" w:hAnsiTheme="minorHAnsi" w:cstheme="minorHAnsi"/>
          <w:sz w:val="22"/>
          <w:szCs w:val="22"/>
        </w:rPr>
        <w:t xml:space="preserve"> </w:t>
      </w:r>
      <w:r w:rsidRPr="00791C41">
        <w:rPr>
          <w:rFonts w:asciiTheme="minorHAnsi" w:hAnsiTheme="minorHAnsi" w:cstheme="minorHAnsi"/>
          <w:sz w:val="22"/>
          <w:szCs w:val="22"/>
        </w:rPr>
        <w:t>(dále jen „veřejná zakázka malého rozsahu“) zadávanou podle zásad</w:t>
      </w:r>
      <w:r w:rsidRPr="00347AB0">
        <w:rPr>
          <w:rFonts w:asciiTheme="minorHAnsi" w:hAnsiTheme="minorHAnsi" w:cstheme="minorHAnsi"/>
          <w:sz w:val="22"/>
          <w:szCs w:val="22"/>
        </w:rPr>
        <w:t xml:space="preserve"> definovaných v § 6 zákona č. 134/2016 Sb., o zadávání veřejných zakázek, v platném znění (dále jen</w:t>
      </w:r>
      <w:r w:rsidRPr="00236E0B">
        <w:rPr>
          <w:rFonts w:asciiTheme="minorHAnsi" w:hAnsiTheme="minorHAnsi" w:cstheme="minorHAnsi"/>
          <w:sz w:val="22"/>
          <w:szCs w:val="22"/>
        </w:rPr>
        <w:t xml:space="preserve"> „zákon“).</w:t>
      </w:r>
    </w:p>
    <w:p w14:paraId="2874085D" w14:textId="492C551F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Smluvní strany prohlašují, že údaje uvedené v </w:t>
      </w:r>
      <w:r w:rsidR="001C04EE">
        <w:rPr>
          <w:color w:val="auto"/>
          <w:sz w:val="22"/>
          <w:szCs w:val="22"/>
        </w:rPr>
        <w:t>č</w:t>
      </w:r>
      <w:r>
        <w:rPr>
          <w:color w:val="auto"/>
          <w:sz w:val="22"/>
          <w:szCs w:val="22"/>
        </w:rPr>
        <w:t xml:space="preserve">lánku I. jsou v souladu se skutečností, a že změny dotčených údajů oznámí bez prodlení druhé smluvní straně. </w:t>
      </w:r>
    </w:p>
    <w:p w14:paraId="06719814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prohlašuje, že se v plném rozsahu seznámil s rozsahem a povahou předmětu Smlouvy, že mu jsou známy veškeré technické, kvalitativní a jiné podmínky nezbytné k realizaci závazků ze </w:t>
      </w:r>
      <w:r>
        <w:rPr>
          <w:color w:val="auto"/>
          <w:sz w:val="22"/>
          <w:szCs w:val="22"/>
        </w:rPr>
        <w:lastRenderedPageBreak/>
        <w:t xml:space="preserve">Smlouvy a že disponuje takovými podnikatelskými oprávněními, kapacitami a odbornými znalostmi, které jsou k provedení závazků ze Smlouvy nezbytné. </w:t>
      </w:r>
    </w:p>
    <w:p w14:paraId="4EE3E4E5" w14:textId="77777777" w:rsidR="00236E0B" w:rsidRDefault="00236E0B" w:rsidP="00236E0B">
      <w:pPr>
        <w:pStyle w:val="Bezmezer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t>6.</w:t>
      </w:r>
      <w:r>
        <w:tab/>
      </w:r>
      <w:r w:rsidRPr="00B438FD">
        <w:rPr>
          <w:rFonts w:asciiTheme="minorHAnsi" w:hAnsiTheme="minorHAnsi" w:cstheme="minorHAnsi"/>
        </w:rPr>
        <w:t>Zhotovitel prohlašuje, že je odborně způsobilý k zajištění předmětu smlouvy.</w:t>
      </w:r>
    </w:p>
    <w:p w14:paraId="17D116C9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4B63DE95" w14:textId="77777777"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III.</w:t>
      </w:r>
    </w:p>
    <w:p w14:paraId="515ED17F" w14:textId="77777777" w:rsidR="00236E0B" w:rsidRPr="00347AB0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Předmět smlouvy</w:t>
      </w:r>
    </w:p>
    <w:p w14:paraId="3D97C709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Zhotovitel se touto smlouvou zavazuje provádět </w:t>
      </w:r>
      <w:r w:rsidR="00347AB0" w:rsidRPr="00735DA8">
        <w:rPr>
          <w:b/>
          <w:bCs/>
          <w:sz w:val="22"/>
          <w:szCs w:val="22"/>
        </w:rPr>
        <w:t xml:space="preserve">nátěry šindelových střech a železných konstrukcí a provádět práce horolezeckou technikou na </w:t>
      </w:r>
      <w:r w:rsidRPr="00735DA8">
        <w:rPr>
          <w:b/>
          <w:bCs/>
          <w:color w:val="auto"/>
          <w:sz w:val="22"/>
          <w:szCs w:val="22"/>
        </w:rPr>
        <w:t>budov</w:t>
      </w:r>
      <w:r w:rsidR="00347AB0" w:rsidRPr="00735DA8">
        <w:rPr>
          <w:b/>
          <w:bCs/>
          <w:color w:val="auto"/>
          <w:sz w:val="22"/>
          <w:szCs w:val="22"/>
        </w:rPr>
        <w:t>ách</w:t>
      </w:r>
      <w:r w:rsidRPr="00735DA8">
        <w:rPr>
          <w:b/>
          <w:bCs/>
          <w:color w:val="auto"/>
          <w:sz w:val="22"/>
          <w:szCs w:val="22"/>
        </w:rPr>
        <w:t xml:space="preserve"> a </w:t>
      </w:r>
      <w:r w:rsidR="00553B67" w:rsidRPr="00735DA8">
        <w:rPr>
          <w:b/>
          <w:bCs/>
          <w:color w:val="auto"/>
          <w:sz w:val="22"/>
          <w:szCs w:val="22"/>
        </w:rPr>
        <w:t>v </w:t>
      </w:r>
      <w:r w:rsidRPr="00735DA8">
        <w:rPr>
          <w:b/>
          <w:bCs/>
          <w:color w:val="auto"/>
          <w:sz w:val="22"/>
          <w:szCs w:val="22"/>
        </w:rPr>
        <w:t>majetku</w:t>
      </w:r>
      <w:r w:rsidR="00553B67">
        <w:rPr>
          <w:color w:val="auto"/>
          <w:sz w:val="22"/>
          <w:szCs w:val="22"/>
        </w:rPr>
        <w:t>, které jsou</w:t>
      </w:r>
      <w:r>
        <w:rPr>
          <w:color w:val="auto"/>
          <w:sz w:val="22"/>
          <w:szCs w:val="22"/>
        </w:rPr>
        <w:t xml:space="preserve"> ve vlastnictví objednatele, a to práce </w:t>
      </w:r>
      <w:r w:rsidR="00347AB0">
        <w:rPr>
          <w:color w:val="auto"/>
          <w:sz w:val="22"/>
          <w:szCs w:val="22"/>
        </w:rPr>
        <w:t>specifikované v příloze č. 1 této smlouvy o dílo</w:t>
      </w:r>
      <w:r w:rsidR="00553B67">
        <w:rPr>
          <w:color w:val="auto"/>
          <w:sz w:val="22"/>
          <w:szCs w:val="22"/>
        </w:rPr>
        <w:t>, ale i práce výslovně neuvedené, které jsou nutné k řádnému dokončení díla a o kterých zhotovitel měl či mohl předpokládat, že jejich provedení bude k řádnému a kvalitnímu dokončení díla dané povahy třeba, a to zejména s přihlédnutím ke svým odborným znalostem, dosavadním zkušenostem a ke standartní praxi při realizaci prací a služeb obdobného charakteru.</w:t>
      </w:r>
      <w:r>
        <w:rPr>
          <w:color w:val="auto"/>
          <w:sz w:val="22"/>
          <w:szCs w:val="22"/>
        </w:rPr>
        <w:t xml:space="preserve"> </w:t>
      </w:r>
    </w:p>
    <w:p w14:paraId="02BB6C34" w14:textId="77777777" w:rsidR="00236E0B" w:rsidRDefault="00347AB0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Rozsah předmětu dílčích plnění díla bude uveden v jednotlivých objednávkách na části díla, které vystavuje osoba pověřená objednatelem. </w:t>
      </w:r>
      <w:r w:rsidR="00D97C86">
        <w:rPr>
          <w:color w:val="auto"/>
          <w:sz w:val="22"/>
          <w:szCs w:val="22"/>
        </w:rPr>
        <w:t xml:space="preserve">Pokud nebude objednatelem objednávka vystavena, nemůže se zhotovitel domáhat plnění ze smlouvy. </w:t>
      </w:r>
    </w:p>
    <w:p w14:paraId="6B32C8C0" w14:textId="77777777" w:rsidR="00236E0B" w:rsidRPr="00025899" w:rsidRDefault="00025899" w:rsidP="00025899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236E0B" w:rsidRPr="002670D4">
        <w:rPr>
          <w:rFonts w:asciiTheme="minorHAnsi" w:hAnsiTheme="minorHAnsi" w:cstheme="minorHAnsi"/>
          <w:sz w:val="22"/>
          <w:szCs w:val="22"/>
        </w:rPr>
        <w:t xml:space="preserve">Kontaktní údaje zhotovitele, na kterých je povinen přijímat objednávky </w:t>
      </w:r>
      <w:r w:rsidR="00236E0B">
        <w:rPr>
          <w:rFonts w:asciiTheme="minorHAnsi" w:hAnsiTheme="minorHAnsi" w:cstheme="minorHAnsi"/>
          <w:sz w:val="22"/>
          <w:szCs w:val="22"/>
        </w:rPr>
        <w:t>od objednatele (pověřených osob)</w:t>
      </w:r>
      <w:r w:rsidR="00236E0B" w:rsidRPr="002670D4">
        <w:rPr>
          <w:rFonts w:asciiTheme="minorHAnsi" w:hAnsiTheme="minorHAnsi" w:cstheme="minorHAnsi"/>
          <w:sz w:val="22"/>
          <w:szCs w:val="22"/>
        </w:rPr>
        <w:t>:</w:t>
      </w:r>
    </w:p>
    <w:p w14:paraId="164C60FF" w14:textId="0E4E08E9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 w:rsidRPr="002670D4">
        <w:rPr>
          <w:rFonts w:asciiTheme="minorHAnsi" w:hAnsiTheme="minorHAnsi" w:cstheme="minorHAnsi"/>
          <w:sz w:val="22"/>
          <w:szCs w:val="22"/>
        </w:rPr>
        <w:t>Telefon</w:t>
      </w:r>
      <w:r w:rsidR="00D97C86">
        <w:rPr>
          <w:rFonts w:asciiTheme="minorHAnsi" w:hAnsiTheme="minorHAnsi" w:cstheme="minorHAnsi"/>
          <w:sz w:val="22"/>
          <w:szCs w:val="22"/>
        </w:rPr>
        <w:t>, e-mail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670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353155">
        <w:rPr>
          <w:rFonts w:asciiTheme="minorHAnsi" w:hAnsiTheme="minorHAnsi" w:cstheme="minorHAnsi"/>
          <w:sz w:val="22"/>
          <w:szCs w:val="22"/>
        </w:rPr>
        <w:t>XXXXXXXXXXXXXXXXX</w:t>
      </w:r>
      <w:bookmarkStart w:id="0" w:name="_GoBack"/>
      <w:bookmarkEnd w:id="0"/>
    </w:p>
    <w:p w14:paraId="0FEFCE8A" w14:textId="27EE3F35"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 w:rsidRPr="002670D4">
        <w:rPr>
          <w:rFonts w:asciiTheme="minorHAnsi" w:hAnsiTheme="minorHAnsi" w:cstheme="minorHAnsi"/>
          <w:sz w:val="22"/>
          <w:szCs w:val="22"/>
        </w:rPr>
        <w:t>Adresa:</w:t>
      </w:r>
      <w:r w:rsidRPr="002670D4">
        <w:rPr>
          <w:rFonts w:asciiTheme="minorHAnsi" w:hAnsiTheme="minorHAnsi" w:cstheme="minorHAnsi"/>
          <w:sz w:val="22"/>
          <w:szCs w:val="22"/>
        </w:rPr>
        <w:tab/>
      </w:r>
      <w:r w:rsidR="0078070C">
        <w:rPr>
          <w:rFonts w:asciiTheme="minorHAnsi" w:hAnsiTheme="minorHAnsi" w:cstheme="minorHAnsi"/>
          <w:sz w:val="22"/>
          <w:szCs w:val="22"/>
        </w:rPr>
        <w:t>viz adresa zhotovitele</w:t>
      </w:r>
    </w:p>
    <w:p w14:paraId="2A963285" w14:textId="43B12390" w:rsidR="00236E0B" w:rsidRDefault="00236E0B" w:rsidP="00735DA8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78070C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78070C">
        <w:rPr>
          <w:rFonts w:asciiTheme="minorHAnsi" w:hAnsiTheme="minorHAnsi" w:cstheme="minorHAnsi"/>
          <w:sz w:val="22"/>
          <w:szCs w:val="22"/>
        </w:rPr>
        <w:t>Skalík</w:t>
      </w:r>
      <w:proofErr w:type="spellEnd"/>
    </w:p>
    <w:p w14:paraId="5F1CD6E1" w14:textId="77777777" w:rsidR="00347AB0" w:rsidRPr="00692DDC" w:rsidRDefault="00025899" w:rsidP="00692DDC">
      <w:pPr>
        <w:pStyle w:val="Smlouva4"/>
        <w:keepNext w:val="0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bCs w:val="0"/>
          <w:sz w:val="22"/>
          <w:szCs w:val="22"/>
        </w:rPr>
      </w:pPr>
      <w:r w:rsidRPr="00692DDC">
        <w:rPr>
          <w:rFonts w:asciiTheme="minorHAnsi" w:hAnsiTheme="minorHAnsi" w:cstheme="minorHAnsi"/>
          <w:sz w:val="22"/>
          <w:szCs w:val="22"/>
        </w:rPr>
        <w:t>4.</w:t>
      </w:r>
      <w:r w:rsidRPr="00692DDC">
        <w:rPr>
          <w:rFonts w:asciiTheme="minorHAnsi" w:hAnsiTheme="minorHAnsi" w:cstheme="minorHAnsi"/>
          <w:sz w:val="22"/>
          <w:szCs w:val="22"/>
        </w:rPr>
        <w:tab/>
      </w:r>
      <w:r w:rsidR="00236E0B" w:rsidRPr="00692DDC">
        <w:rPr>
          <w:rFonts w:asciiTheme="minorHAnsi" w:hAnsiTheme="minorHAnsi" w:cstheme="minorHAnsi"/>
          <w:sz w:val="22"/>
          <w:szCs w:val="22"/>
        </w:rPr>
        <w:t>Seznam pověřených osob objednatele:</w:t>
      </w:r>
      <w:r w:rsidR="00692DDC">
        <w:rPr>
          <w:rFonts w:asciiTheme="minorHAnsi" w:hAnsiTheme="minorHAnsi" w:cstheme="minorHAnsi"/>
          <w:sz w:val="22"/>
          <w:szCs w:val="22"/>
        </w:rPr>
        <w:t xml:space="preserve"> </w:t>
      </w:r>
      <w:r w:rsidR="009B6AAA" w:rsidRPr="00692DDC">
        <w:rPr>
          <w:rFonts w:asciiTheme="minorHAnsi" w:hAnsiTheme="minorHAnsi" w:cstheme="minorHAnsi"/>
          <w:bCs w:val="0"/>
          <w:sz w:val="22"/>
          <w:szCs w:val="22"/>
        </w:rPr>
        <w:t>Vašut Jiří</w:t>
      </w:r>
      <w:r w:rsidR="00692DDC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proofErr w:type="spellStart"/>
      <w:r w:rsidR="009B6AAA" w:rsidRPr="00692DDC">
        <w:rPr>
          <w:rFonts w:asciiTheme="minorHAnsi" w:hAnsiTheme="minorHAnsi" w:cstheme="minorHAnsi"/>
          <w:bCs w:val="0"/>
          <w:sz w:val="22"/>
          <w:szCs w:val="22"/>
        </w:rPr>
        <w:t>Žabčík</w:t>
      </w:r>
      <w:proofErr w:type="spellEnd"/>
      <w:r w:rsidR="009B6AAA" w:rsidRPr="00692DDC">
        <w:rPr>
          <w:rFonts w:asciiTheme="minorHAnsi" w:hAnsiTheme="minorHAnsi" w:cstheme="minorHAnsi"/>
          <w:bCs w:val="0"/>
          <w:sz w:val="22"/>
          <w:szCs w:val="22"/>
        </w:rPr>
        <w:t xml:space="preserve"> Pavel</w:t>
      </w:r>
      <w:r w:rsidR="00692DDC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706C6946" w14:textId="77777777" w:rsidR="00236E0B" w:rsidRDefault="00025899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Předmět smlouvy bude prováděn na objektech a majetku, které jsou ve vlastnictví </w:t>
      </w:r>
      <w:r w:rsidR="00347AB0">
        <w:rPr>
          <w:color w:val="auto"/>
          <w:sz w:val="22"/>
          <w:szCs w:val="22"/>
        </w:rPr>
        <w:t>objednatele</w:t>
      </w:r>
      <w:r w:rsidR="00236E0B">
        <w:rPr>
          <w:color w:val="auto"/>
          <w:sz w:val="22"/>
          <w:szCs w:val="22"/>
        </w:rPr>
        <w:t xml:space="preserve">. </w:t>
      </w:r>
    </w:p>
    <w:p w14:paraId="0A0FA615" w14:textId="77777777" w:rsidR="00236E0B" w:rsidRDefault="00025899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se zavazuje k řádnému provedení části díla ve sjednané době na své nebezpečí. </w:t>
      </w:r>
    </w:p>
    <w:p w14:paraId="15632CA7" w14:textId="77777777" w:rsidR="00236E0B" w:rsidRDefault="00025899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Objednatel se zavazuje části díla převzít bez vad a nedodělků bránících užívání v dohodnutém termínu předání a zaplatit za ně zhotoviteli cenu v souladu s touto smlouvou. </w:t>
      </w:r>
    </w:p>
    <w:p w14:paraId="18B4BEEA" w14:textId="77777777" w:rsidR="00236E0B" w:rsidRDefault="00025899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O předání a převzetí každé jednotlivé části Díla pořídí objednatel se zhotovitelem zápis o jejím předání a převzetí (dále jen „Předávací protokol“), podepsaný zástupci obou smluvních stran, a to ve 2 stejnopisech, kdy každá smluvní strana si ponechá 1 takový stejnopis. </w:t>
      </w:r>
    </w:p>
    <w:p w14:paraId="690CCBFB" w14:textId="77777777" w:rsidR="00553B67" w:rsidRDefault="00553B67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>
        <w:rPr>
          <w:color w:val="auto"/>
          <w:sz w:val="22"/>
          <w:szCs w:val="22"/>
        </w:rPr>
        <w:tab/>
        <w:t>Dílo bude zhotovitelem provedeno v souladu s předanými podklady, právními a technickými požadavky platnými v době podpisu této smlouvy.</w:t>
      </w:r>
    </w:p>
    <w:p w14:paraId="2AFA4622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5E615A0C" w14:textId="77777777"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IV.</w:t>
      </w:r>
    </w:p>
    <w:p w14:paraId="57C85414" w14:textId="77777777" w:rsidR="00236E0B" w:rsidRPr="00347AB0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Cena díla</w:t>
      </w:r>
    </w:p>
    <w:p w14:paraId="3B4E5550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>Cena za jednotlivou část Díla je stanovena dohodou smluvních stran</w:t>
      </w:r>
      <w:r w:rsidR="00D97C86">
        <w:rPr>
          <w:color w:val="auto"/>
          <w:sz w:val="22"/>
          <w:szCs w:val="22"/>
        </w:rPr>
        <w:t>.</w:t>
      </w:r>
    </w:p>
    <w:p w14:paraId="472BB3EE" w14:textId="77777777" w:rsidR="00D97C86" w:rsidRDefault="00D97C86" w:rsidP="00D97C8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236E0B">
        <w:rPr>
          <w:color w:val="auto"/>
          <w:sz w:val="22"/>
          <w:szCs w:val="22"/>
        </w:rPr>
        <w:t>Cena za provedení prací, jež jsou předmětem Díla, je vypočtena za použití stanovené hodinové zúčtovací sazby, kdy</w:t>
      </w:r>
      <w:r>
        <w:rPr>
          <w:color w:val="auto"/>
          <w:sz w:val="22"/>
          <w:szCs w:val="22"/>
        </w:rPr>
        <w:t>ž</w:t>
      </w:r>
      <w:r w:rsidR="00236E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jsou v této ceně </w:t>
      </w:r>
      <w:r w:rsidR="00236E0B">
        <w:rPr>
          <w:color w:val="auto"/>
          <w:sz w:val="22"/>
          <w:szCs w:val="22"/>
        </w:rPr>
        <w:t>zahrnut</w:t>
      </w:r>
      <w:r>
        <w:rPr>
          <w:color w:val="auto"/>
          <w:sz w:val="22"/>
          <w:szCs w:val="22"/>
        </w:rPr>
        <w:t xml:space="preserve">y všechny související náklady (např. </w:t>
      </w:r>
      <w:r w:rsidR="00236E0B">
        <w:rPr>
          <w:color w:val="auto"/>
          <w:sz w:val="22"/>
          <w:szCs w:val="22"/>
        </w:rPr>
        <w:t>doprava</w:t>
      </w:r>
      <w:r>
        <w:rPr>
          <w:color w:val="auto"/>
          <w:sz w:val="22"/>
          <w:szCs w:val="22"/>
        </w:rPr>
        <w:t xml:space="preserve"> apod.).</w:t>
      </w:r>
    </w:p>
    <w:p w14:paraId="72A29171" w14:textId="77777777" w:rsidR="00236E0B" w:rsidRDefault="00D97C86" w:rsidP="00D97C8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236E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236E0B" w:rsidRPr="00B271C9">
        <w:rPr>
          <w:color w:val="auto"/>
          <w:sz w:val="22"/>
          <w:szCs w:val="22"/>
        </w:rPr>
        <w:t xml:space="preserve">Celkový objem plnění díla je stanoven </w:t>
      </w:r>
      <w:r>
        <w:rPr>
          <w:color w:val="auto"/>
          <w:sz w:val="22"/>
          <w:szCs w:val="22"/>
        </w:rPr>
        <w:t>do maximální výše 750.000</w:t>
      </w:r>
      <w:r w:rsidR="00D423AC" w:rsidRPr="00B271C9">
        <w:rPr>
          <w:color w:val="auto"/>
          <w:sz w:val="22"/>
          <w:szCs w:val="22"/>
        </w:rPr>
        <w:t>,00</w:t>
      </w:r>
      <w:r w:rsidR="00236E0B" w:rsidRPr="00B271C9">
        <w:rPr>
          <w:color w:val="auto"/>
          <w:sz w:val="22"/>
          <w:szCs w:val="22"/>
        </w:rPr>
        <w:t xml:space="preserve"> Kč bez DPH a je stanoven jako nejvýše přípustný na období trvání této smlouvy.</w:t>
      </w:r>
      <w:r w:rsidR="00236E0B">
        <w:rPr>
          <w:color w:val="auto"/>
          <w:sz w:val="22"/>
          <w:szCs w:val="22"/>
        </w:rPr>
        <w:t xml:space="preserve"> </w:t>
      </w:r>
    </w:p>
    <w:p w14:paraId="61B2900A" w14:textId="77777777" w:rsidR="00236E0B" w:rsidRDefault="00D97C86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Cena jednotlivých části díla se stanoví </w:t>
      </w:r>
      <w:r>
        <w:rPr>
          <w:color w:val="auto"/>
          <w:sz w:val="22"/>
          <w:szCs w:val="22"/>
        </w:rPr>
        <w:t>po</w:t>
      </w:r>
      <w:r w:rsidR="00236E0B">
        <w:rPr>
          <w:color w:val="auto"/>
          <w:sz w:val="22"/>
          <w:szCs w:val="22"/>
        </w:rPr>
        <w:t xml:space="preserve">dle jednotlivých dílčích objednávek objednatele na základě </w:t>
      </w:r>
      <w:r>
        <w:rPr>
          <w:color w:val="auto"/>
          <w:sz w:val="22"/>
          <w:szCs w:val="22"/>
        </w:rPr>
        <w:t>ceny uvedené v příloze č. 1 této smlouvy.</w:t>
      </w:r>
      <w:r w:rsidR="00236E0B">
        <w:rPr>
          <w:color w:val="auto"/>
          <w:sz w:val="22"/>
          <w:szCs w:val="22"/>
        </w:rPr>
        <w:t xml:space="preserve"> </w:t>
      </w:r>
    </w:p>
    <w:p w14:paraId="1A4CB05E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0B16CCBC" w14:textId="77777777"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97C86">
        <w:rPr>
          <w:b/>
          <w:bCs/>
          <w:color w:val="auto"/>
          <w:sz w:val="22"/>
          <w:szCs w:val="22"/>
        </w:rPr>
        <w:t>Článek V.</w:t>
      </w:r>
    </w:p>
    <w:p w14:paraId="04B8FFD3" w14:textId="77777777" w:rsidR="00236E0B" w:rsidRPr="00D97C86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color w:val="auto"/>
          <w:sz w:val="22"/>
          <w:szCs w:val="22"/>
        </w:rPr>
      </w:pPr>
      <w:r w:rsidRPr="00D97C86">
        <w:rPr>
          <w:b/>
          <w:bCs/>
          <w:color w:val="auto"/>
          <w:sz w:val="22"/>
          <w:szCs w:val="22"/>
        </w:rPr>
        <w:t>Platební podmínky</w:t>
      </w:r>
    </w:p>
    <w:p w14:paraId="483AE59E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Zálohy nebudou objednatelem poskytovány. </w:t>
      </w:r>
    </w:p>
    <w:p w14:paraId="1687BF6F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je oprávněn vyúčtovávat provedené práce na části díla </w:t>
      </w:r>
      <w:r w:rsidR="00D97C86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dle skutečně provedených prací. </w:t>
      </w:r>
    </w:p>
    <w:p w14:paraId="70C7C16A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Cena části díla je splatná na základě faktury zhotovitele po předání části díla objednateli dle odsouhlasené objednávky, bez vad a nedodělků. Faktura bude vystavena do 15 dnů od předání díla. Jednotlivé části díla (dílčí objednávky) můžou být fakturovány jednou fakturou. Splatnost faktury je do </w:t>
      </w:r>
      <w:r w:rsidR="00D97C86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 kalendářních dnů od jejího doručení objednateli. </w:t>
      </w:r>
    </w:p>
    <w:p w14:paraId="3A53F346" w14:textId="77777777" w:rsidR="00236E0B" w:rsidRDefault="00D97C86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</w:r>
      <w:r w:rsidR="00236E0B" w:rsidRPr="00C26438">
        <w:rPr>
          <w:rFonts w:asciiTheme="minorHAnsi" w:hAnsiTheme="minorHAnsi" w:cstheme="minorHAnsi"/>
          <w:sz w:val="22"/>
          <w:szCs w:val="22"/>
        </w:rPr>
        <w:t>Faktury budou obsahovat minimálně náležitosti daňového dokladu platné ke dni jejich vystavení, jinak je objednatel oprávněn je vrátit zhotoviteli k přepracování s tím, že není v prodlení s placením svého závazku. Vystavením opravené faktury je</w:t>
      </w:r>
      <w:r w:rsidR="00236E0B" w:rsidRPr="00730D61">
        <w:rPr>
          <w:rFonts w:asciiTheme="minorHAnsi" w:hAnsiTheme="minorHAnsi" w:cstheme="minorHAnsi"/>
          <w:sz w:val="22"/>
          <w:szCs w:val="22"/>
        </w:rPr>
        <w:t xml:space="preserve"> objednateli dána nová lhůta ke splacení jeho závazku</w:t>
      </w:r>
      <w:r w:rsidR="00236E0B">
        <w:rPr>
          <w:color w:val="auto"/>
          <w:sz w:val="22"/>
          <w:szCs w:val="22"/>
        </w:rPr>
        <w:t xml:space="preserve">. </w:t>
      </w:r>
    </w:p>
    <w:p w14:paraId="41A89055" w14:textId="77777777" w:rsidR="00236E0B" w:rsidRDefault="00D97C86" w:rsidP="00D97C86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="00236E0B">
        <w:rPr>
          <w:color w:val="auto"/>
          <w:sz w:val="22"/>
          <w:szCs w:val="22"/>
        </w:rPr>
        <w:t xml:space="preserve">Povinnost zaplatit je splněna dnem odepsání příslušné částky z účtu objednatele. </w:t>
      </w:r>
    </w:p>
    <w:p w14:paraId="7AB5E6CA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2F63D263" w14:textId="77777777" w:rsid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VI.</w:t>
      </w:r>
    </w:p>
    <w:p w14:paraId="238AF54F" w14:textId="77777777" w:rsidR="00236E0B" w:rsidRPr="00025899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Vlastnictví</w:t>
      </w:r>
    </w:p>
    <w:p w14:paraId="24F1AD4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Vlastníkem stavebních objektů je objednatel. </w:t>
      </w:r>
    </w:p>
    <w:p w14:paraId="6690F42D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Po zahájení provádění díla přechází zodpovědnost za škodu na objektu na zhotovitele, a to až do převzetí prací objednatelem. </w:t>
      </w:r>
    </w:p>
    <w:p w14:paraId="61F4407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</w:p>
    <w:p w14:paraId="7259A7BC" w14:textId="77777777" w:rsidR="00025899" w:rsidRP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VII.</w:t>
      </w:r>
    </w:p>
    <w:p w14:paraId="7484D254" w14:textId="77777777" w:rsidR="00236E0B" w:rsidRPr="00025899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Doba plnění</w:t>
      </w:r>
    </w:p>
    <w:p w14:paraId="2685C43F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Zhotovitel se zavazuje provádět jednotlivé práce průběžně v pořadí </w:t>
      </w:r>
      <w:r w:rsidR="00553B67">
        <w:rPr>
          <w:color w:val="auto"/>
          <w:sz w:val="22"/>
          <w:szCs w:val="22"/>
        </w:rPr>
        <w:t>stanoveném po</w:t>
      </w:r>
      <w:r>
        <w:rPr>
          <w:color w:val="auto"/>
          <w:sz w:val="22"/>
          <w:szCs w:val="22"/>
        </w:rPr>
        <w:t xml:space="preserve">dle objednatele a jím požadovaného termínu dokončení díla. Požadavky na jednotlivé práce převezme zástupce zhotovitele od zástupce objednatele na místě a v čase určeném objednatelem. </w:t>
      </w:r>
    </w:p>
    <w:p w14:paraId="74C675B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 w:rsidRPr="00B271C9">
        <w:rPr>
          <w:color w:val="auto"/>
          <w:sz w:val="22"/>
          <w:szCs w:val="22"/>
        </w:rPr>
        <w:t xml:space="preserve">2. </w:t>
      </w:r>
      <w:r w:rsidRPr="00B271C9">
        <w:rPr>
          <w:color w:val="auto"/>
          <w:sz w:val="22"/>
          <w:szCs w:val="22"/>
        </w:rPr>
        <w:tab/>
      </w:r>
      <w:r w:rsidRPr="00B271C9">
        <w:rPr>
          <w:rFonts w:asciiTheme="minorHAnsi" w:hAnsiTheme="minorHAnsi" w:cstheme="minorHAnsi"/>
          <w:sz w:val="22"/>
          <w:szCs w:val="22"/>
        </w:rPr>
        <w:t xml:space="preserve">Tato smlouva o dílo se uzavírá na dobu určitou </w:t>
      </w:r>
      <w:r w:rsidR="00B271C9" w:rsidRPr="00B271C9">
        <w:rPr>
          <w:rFonts w:asciiTheme="minorHAnsi" w:hAnsiTheme="minorHAnsi" w:cstheme="minorHAnsi"/>
          <w:sz w:val="22"/>
          <w:szCs w:val="22"/>
        </w:rPr>
        <w:t>36 měsíců</w:t>
      </w:r>
      <w:r w:rsidR="003A6E4E">
        <w:rPr>
          <w:rFonts w:asciiTheme="minorHAnsi" w:hAnsiTheme="minorHAnsi" w:cstheme="minorHAnsi"/>
          <w:sz w:val="22"/>
          <w:szCs w:val="22"/>
        </w:rPr>
        <w:t xml:space="preserve"> od podpisu smlouvy</w:t>
      </w:r>
      <w:r w:rsidR="00B271C9" w:rsidRPr="00B271C9">
        <w:rPr>
          <w:rFonts w:asciiTheme="minorHAnsi" w:hAnsiTheme="minorHAnsi" w:cstheme="minorHAnsi"/>
          <w:sz w:val="22"/>
          <w:szCs w:val="22"/>
        </w:rPr>
        <w:t>,</w:t>
      </w:r>
      <w:r w:rsidRPr="00B271C9">
        <w:rPr>
          <w:rFonts w:asciiTheme="minorHAnsi" w:hAnsiTheme="minorHAnsi" w:cstheme="minorHAnsi"/>
          <w:sz w:val="22"/>
          <w:szCs w:val="22"/>
        </w:rPr>
        <w:t xml:space="preserve"> nebo</w:t>
      </w:r>
      <w:r w:rsidR="00D423AC" w:rsidRPr="00B271C9">
        <w:rPr>
          <w:sz w:val="22"/>
          <w:szCs w:val="22"/>
        </w:rPr>
        <w:t xml:space="preserve"> do vyčerpání částky </w:t>
      </w:r>
      <w:r w:rsidR="00025899">
        <w:rPr>
          <w:sz w:val="22"/>
          <w:szCs w:val="22"/>
        </w:rPr>
        <w:t>750.000,00</w:t>
      </w:r>
      <w:r w:rsidRPr="00B271C9">
        <w:rPr>
          <w:sz w:val="22"/>
          <w:szCs w:val="22"/>
        </w:rPr>
        <w:t xml:space="preserve"> Kč bez DPH</w:t>
      </w:r>
      <w:r w:rsidR="00025899">
        <w:rPr>
          <w:sz w:val="22"/>
          <w:szCs w:val="22"/>
        </w:rPr>
        <w:t>, a to</w:t>
      </w:r>
      <w:r w:rsidRPr="00B271C9">
        <w:rPr>
          <w:sz w:val="22"/>
          <w:szCs w:val="22"/>
        </w:rPr>
        <w:t xml:space="preserve"> podle toho, která skutečnost nastane dříve</w:t>
      </w:r>
      <w:r w:rsidRPr="00B271C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7C9F86C2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se zavazuje zahájit provádění konkrétní části Díla nejpozději třetí pracovní den od obdržení Objednávky, pokud se smluvní strany nedohodou jinak. </w:t>
      </w:r>
    </w:p>
    <w:p w14:paraId="0F01BC30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se zavazuje k nástupu na odstranění havárie v pracovních dnech, o víkendech i ve dnech pracovního klidu, a to bez zbytečného odkladu, nejpozději však do 2 hodin od vyzvání (nahlášení) objednatelem. </w:t>
      </w:r>
    </w:p>
    <w:p w14:paraId="509D2CB7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Havarijní opravy budou prováděny v rozsahu nutném pro zabránění dalších škod na majetku objednatele. </w:t>
      </w:r>
    </w:p>
    <w:p w14:paraId="38C959EC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V případě, že o to objednatel požádá, přeruší zhotovitel práce na díle na dobu určenou objednatelem. O tuto dobu se prodlužují veškeré lhůty tím dotčené. </w:t>
      </w:r>
    </w:p>
    <w:p w14:paraId="1F8B8CBA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 xml:space="preserve">Zhotovitel splní svou povinnost provést dílo jeho řádným zhotovením a předáním určenému zástupci objednatele bez vad a nedodělků. </w:t>
      </w:r>
    </w:p>
    <w:p w14:paraId="47A274D1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ab/>
        <w:t xml:space="preserve">Objednatel se zhotovitelem dohodnou přiměřené prodloužení lhůty plnění: </w:t>
      </w:r>
    </w:p>
    <w:p w14:paraId="3E684713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ab/>
        <w:t xml:space="preserve">při podstatném zvýšení prací a dodávek, </w:t>
      </w:r>
    </w:p>
    <w:p w14:paraId="417B72E1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nastanou-li během provádění neočekávané povětrnostní podmínky, které neumožní realizovat práce v technologicky vhodném období. </w:t>
      </w:r>
    </w:p>
    <w:p w14:paraId="37F2E673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7C7F92E7" w14:textId="77777777" w:rsidR="00025899" w:rsidRPr="00025899" w:rsidRDefault="00236E0B" w:rsidP="00236E0B">
      <w:pPr>
        <w:pStyle w:val="Default"/>
        <w:jc w:val="center"/>
        <w:rPr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VIII</w:t>
      </w:r>
      <w:r w:rsidRPr="00025899">
        <w:rPr>
          <w:color w:val="auto"/>
          <w:sz w:val="22"/>
          <w:szCs w:val="22"/>
        </w:rPr>
        <w:t>.</w:t>
      </w:r>
    </w:p>
    <w:p w14:paraId="4533B2E9" w14:textId="77777777" w:rsidR="00236E0B" w:rsidRPr="00025899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Místo plnění</w:t>
      </w:r>
    </w:p>
    <w:p w14:paraId="6B636C62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Předmět díla bude prováděn na objektech a majetku</w:t>
      </w:r>
      <w:r w:rsidR="00553B67">
        <w:rPr>
          <w:color w:val="auto"/>
          <w:sz w:val="22"/>
          <w:szCs w:val="22"/>
        </w:rPr>
        <w:t>, které jsou</w:t>
      </w:r>
      <w:r>
        <w:rPr>
          <w:color w:val="auto"/>
          <w:sz w:val="22"/>
          <w:szCs w:val="22"/>
        </w:rPr>
        <w:t xml:space="preserve"> ve vlastnictví </w:t>
      </w:r>
      <w:r w:rsidR="00025899">
        <w:rPr>
          <w:color w:val="auto"/>
          <w:sz w:val="22"/>
          <w:szCs w:val="22"/>
        </w:rPr>
        <w:t>objednatele</w:t>
      </w:r>
      <w:r>
        <w:rPr>
          <w:color w:val="auto"/>
          <w:sz w:val="22"/>
          <w:szCs w:val="22"/>
        </w:rPr>
        <w:t xml:space="preserve">. </w:t>
      </w:r>
    </w:p>
    <w:p w14:paraId="6041E057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5A484371" w14:textId="77777777" w:rsid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IX.</w:t>
      </w:r>
    </w:p>
    <w:p w14:paraId="21503E17" w14:textId="77777777" w:rsidR="00236E0B" w:rsidRPr="00025899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Jakost díla</w:t>
      </w:r>
    </w:p>
    <w:p w14:paraId="1E6AAB62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>Zhotovitel se zavazuje, že celkový souhrn vlastností provedeného díla (části díla) bude odpovídat platné právní úpravě, technickým normám, bezpečnostním předpisům</w:t>
      </w:r>
      <w:r w:rsidR="0002589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požadavkům objednatele. </w:t>
      </w:r>
    </w:p>
    <w:p w14:paraId="7D3D9CD3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K tomu se zavazuje zhotovitel používat pouze materiály a konstrukce vyhovující požadavkům kladeným na jejich jakost a mající prohlášení o vlastnostech. </w:t>
      </w:r>
    </w:p>
    <w:p w14:paraId="4D461D9E" w14:textId="6590D9A3" w:rsidR="001B0933" w:rsidRDefault="001B0933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D0E43A8" w14:textId="77777777" w:rsidR="00735DA8" w:rsidRDefault="00735DA8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br w:type="page"/>
      </w:r>
    </w:p>
    <w:p w14:paraId="15EB1E40" w14:textId="46949468" w:rsidR="00025899" w:rsidRP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lastRenderedPageBreak/>
        <w:t>X.</w:t>
      </w:r>
    </w:p>
    <w:p w14:paraId="77F44DA5" w14:textId="77777777" w:rsidR="00236E0B" w:rsidRPr="00025899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Provádění díla</w:t>
      </w:r>
    </w:p>
    <w:p w14:paraId="7253AF52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Zhotovitel se zavazuje provést část díla svým jménem a na vlastní zodpovědnost. V případě, že pověří provedení části díla jinou osobu, má zhotovitel odpovědnost jako by dílo provedl sám. </w:t>
      </w:r>
    </w:p>
    <w:p w14:paraId="0F79CAB6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Jakékoliv změny oproti objednávce musí být odsouhlaseny objednatelem. </w:t>
      </w:r>
    </w:p>
    <w:p w14:paraId="4E626D93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Na pracoviště mohou vstupovat pouze zástupci objednatele pověření k průběžné kontrole a přejímce díla. </w:t>
      </w:r>
    </w:p>
    <w:p w14:paraId="311288DB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zodpovídá při provádění díla za dodržování a zajištění bezpečnosti práce, požární ochrany a hygienických předpisů. </w:t>
      </w:r>
    </w:p>
    <w:p w14:paraId="2F18F4FA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Zhotovitel se zavazuje realizovat práce vyžadující zvláštní způsobilost, nebo povolení podle příslušných předpisů osobami, které tuto podmínku splňují. </w:t>
      </w:r>
    </w:p>
    <w:p w14:paraId="6B7AF63B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>Zhotovitel je povinen provedené práce, zařizovací předměty a výrobky zabezpečit před poškozením a krádežemi, až do předání díla objednavateli</w:t>
      </w:r>
      <w:r>
        <w:rPr>
          <w:color w:val="auto"/>
          <w:sz w:val="22"/>
          <w:szCs w:val="22"/>
        </w:rPr>
        <w:t>,</w:t>
      </w:r>
      <w:r w:rsidR="00236E0B">
        <w:rPr>
          <w:color w:val="auto"/>
          <w:sz w:val="22"/>
          <w:szCs w:val="22"/>
        </w:rPr>
        <w:t xml:space="preserve"> a to na jeho vlastní náklady. </w:t>
      </w:r>
    </w:p>
    <w:p w14:paraId="67452659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vyzve objednatele k prověření kvality prací, jež budou dalším postupem při zhotovování části díla zakryty nebo se stanou nepřístupnými. </w:t>
      </w:r>
    </w:p>
    <w:p w14:paraId="62DD1A58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je povinen udržovat na staveništi pořádek a čistotu, je povinen odstraňovat odpadky a nečistoty vzniklé jeho činností. </w:t>
      </w:r>
    </w:p>
    <w:p w14:paraId="57487F07" w14:textId="77777777"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Zjistí-li zhotovitel při provádění části díla skryté překážky bránící provedení části díla, je povinen to bez odkladu oznámit objednavateli a navrhnout další postup. </w:t>
      </w:r>
    </w:p>
    <w:p w14:paraId="133E2050" w14:textId="77777777" w:rsidR="00236E0B" w:rsidRDefault="00236E0B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B0933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ab/>
        <w:t xml:space="preserve">Převzetím pracoviště k provedení části díla nese zhotovitel nebezpečí všech škod na prováděné části díla pro objednatele, </w:t>
      </w:r>
      <w:r w:rsidR="001B0933">
        <w:rPr>
          <w:color w:val="auto"/>
          <w:sz w:val="22"/>
          <w:szCs w:val="22"/>
        </w:rPr>
        <w:t xml:space="preserve">a to </w:t>
      </w:r>
      <w:r>
        <w:rPr>
          <w:color w:val="auto"/>
          <w:sz w:val="22"/>
          <w:szCs w:val="22"/>
        </w:rPr>
        <w:t xml:space="preserve">až do doby jeho dokončení. </w:t>
      </w:r>
    </w:p>
    <w:p w14:paraId="516A5EB3" w14:textId="77777777" w:rsidR="00236E0B" w:rsidRDefault="00236E0B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B093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ab/>
        <w:t xml:space="preserve">Vlivem stavební činnosti nesmí dojít ke škodám na objektech a inženýrských sítí. Případně vzniklé škody hradí zhotovitel. V případě, že zhotovitel bude používat stavební stroje, které vyvolávají vibrace a otřesy, zajistí si taková opatření, aby na pracovišti, nebo blízkých stávajících objektech nedošlo vlivem stavební činnosti ke škodám. V opačném případě tyto škody uhradí. </w:t>
      </w:r>
    </w:p>
    <w:p w14:paraId="78BFD75C" w14:textId="77777777" w:rsidR="00236E0B" w:rsidRDefault="001B0933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Bezpečnost a ochrana zdraví při práci </w:t>
      </w:r>
    </w:p>
    <w:p w14:paraId="72B5D88F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Opatření z hlediska bezpečnosti práce a ochrany zdraví při práci, jakož i protipožární opatření vyplývající z povahy vlastních prací, je povinen na pracovišti zajistit zhotovitel v souladu s bezpečnostními předpisy. Pracovištěm se pro účely Smlouvy rozumí místo nebo místa, kde jsou práce, které jsou předmětem Díla, zhotovitelem vykonávány. </w:t>
      </w:r>
    </w:p>
    <w:p w14:paraId="4541D4C5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 xml:space="preserve">Zhotovitel v plné míře odpovídá za bezpečnost a ochranu zdraví všech osob, které se s jeho vědomím zdržují v místě plnění, a je povinen zabezpečit jejich vybavení ochrannými pracovními </w:t>
      </w:r>
      <w:r w:rsidR="001B0933">
        <w:rPr>
          <w:color w:val="auto"/>
          <w:sz w:val="22"/>
          <w:szCs w:val="22"/>
        </w:rPr>
        <w:t xml:space="preserve">a bezpečnostními </w:t>
      </w:r>
      <w:r>
        <w:rPr>
          <w:color w:val="auto"/>
          <w:sz w:val="22"/>
          <w:szCs w:val="22"/>
        </w:rPr>
        <w:t xml:space="preserve">pomůckami. </w:t>
      </w:r>
    </w:p>
    <w:p w14:paraId="098C55EC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Zhotovitel je povinen provádět v průběhu provádění jednotlivých částí Díla vlastní dozor a soustavnou kontrolu nad bezpečností práce a požární ochranou. </w:t>
      </w:r>
    </w:p>
    <w:p w14:paraId="67C8F5BB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 xml:space="preserve">Zhotovitel odpovídá za čistotu a pořádek na pracovišti. </w:t>
      </w:r>
    </w:p>
    <w:p w14:paraId="2387ED36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30A40822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XI.</w:t>
      </w:r>
    </w:p>
    <w:p w14:paraId="1FD8E030" w14:textId="77777777" w:rsidR="00236E0B" w:rsidRPr="001B0933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Předání díla</w:t>
      </w:r>
    </w:p>
    <w:p w14:paraId="5E1D5120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Objednatel je povinen část díla převzít po jeho dokončení jen je-li bez vad a nedodělků bránících užívání. </w:t>
      </w:r>
    </w:p>
    <w:p w14:paraId="25BE219A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K předání části díla vyzve zhotovitel objednatele. </w:t>
      </w:r>
    </w:p>
    <w:p w14:paraId="0A1BD6C8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Část díla se považuje za převzatou po převzetí a odsouhlasení rozsahu provedených prací zástupcem určeným objednatelem. </w:t>
      </w:r>
    </w:p>
    <w:p w14:paraId="690B7538" w14:textId="77777777" w:rsidR="00236E0B" w:rsidRDefault="00236E0B" w:rsidP="00236E0B">
      <w:pPr>
        <w:pStyle w:val="Default"/>
        <w:widowControl w:val="0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>Nedodělkem se rozumí neprovedené práce oproti objednávce</w:t>
      </w:r>
      <w:r w:rsidR="001B09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779CD8E1" w14:textId="77777777" w:rsidR="00236E0B" w:rsidRDefault="00236E0B" w:rsidP="00236E0B">
      <w:pPr>
        <w:pStyle w:val="Default"/>
        <w:widowControl w:val="0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předá objednateli, pokud to povaha objednaných prací nebo oprav vyžaduje doklady </w:t>
      </w:r>
      <w:r>
        <w:rPr>
          <w:color w:val="auto"/>
          <w:sz w:val="22"/>
          <w:szCs w:val="22"/>
        </w:rPr>
        <w:tab/>
        <w:t xml:space="preserve">o řádném provedení části díla dle norem a předpisů, provedených zkouškách (revizích), atestech, včetně prohlášení o vlastnostech (nebo písemné ujištění o vlastnostech). </w:t>
      </w:r>
    </w:p>
    <w:p w14:paraId="57393363" w14:textId="77777777" w:rsidR="00236E0B" w:rsidRDefault="00236E0B" w:rsidP="00236E0B">
      <w:pPr>
        <w:pStyle w:val="Default"/>
        <w:widowControl w:val="0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O předání části díla bude sepsán předávací protokol dle čl. III. odst. </w:t>
      </w:r>
      <w:r w:rsidR="001B0933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této smlouvy. </w:t>
      </w:r>
    </w:p>
    <w:p w14:paraId="48753C59" w14:textId="77777777" w:rsidR="00236E0B" w:rsidRDefault="00236E0B" w:rsidP="00236E0B">
      <w:pPr>
        <w:pStyle w:val="Default"/>
        <w:widowControl w:val="0"/>
        <w:rPr>
          <w:color w:val="auto"/>
          <w:sz w:val="22"/>
          <w:szCs w:val="22"/>
        </w:rPr>
      </w:pPr>
    </w:p>
    <w:p w14:paraId="549904F0" w14:textId="77777777" w:rsidR="001B0933" w:rsidRDefault="001B0933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0D5F4687" w14:textId="77777777" w:rsidR="001B0933" w:rsidRDefault="00236E0B" w:rsidP="00236E0B">
      <w:pPr>
        <w:pStyle w:val="Default"/>
        <w:widowControl w:val="0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lastRenderedPageBreak/>
        <w:t>XII.</w:t>
      </w:r>
    </w:p>
    <w:p w14:paraId="1B216CA2" w14:textId="77777777" w:rsidR="00236E0B" w:rsidRPr="001B0933" w:rsidRDefault="00236E0B" w:rsidP="00A213BE">
      <w:pPr>
        <w:pStyle w:val="Default"/>
        <w:widowControl w:val="0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Staveniště</w:t>
      </w:r>
    </w:p>
    <w:p w14:paraId="6C51302E" w14:textId="77777777" w:rsidR="00236E0B" w:rsidRDefault="00236E0B" w:rsidP="00236E0B">
      <w:pPr>
        <w:pStyle w:val="Default"/>
        <w:widowControl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Objednatel předá zhotoviteli staveniště předáním objednávky. Při pracích většího rozsahu o jeho předání a převzetí vyhotoví smluvní strany zápis. </w:t>
      </w:r>
    </w:p>
    <w:p w14:paraId="01B250CC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Obvod staveniště, místa opravy je vymezen objednávkou objednatele. Pokud bude zhotovitel potřebovat pro realizaci díla větší prostor, dohodne se o jeho užívání s objednatelem. </w:t>
      </w:r>
    </w:p>
    <w:p w14:paraId="30D24DC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se zavazuje vyklidit a vyčistit staveniště do 2 pracovních dnů od převzetí díla objednatelem. Při nedodržení tohoto termínu se zhotovitel zavazuje uhradit objednateli veškeré náklady a škody, které mu tím vznikly. </w:t>
      </w:r>
    </w:p>
    <w:p w14:paraId="0EFF3A9F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odpovídá za bezpečnost a ochranu zdraví všech osob v prostoru staveniště, dodržování bezpečnostních, hygienických a požárních předpisů, včetně prostorů zařízení staveniště, bezpečnosti silničního provozu v prostoru staveniště. </w:t>
      </w:r>
    </w:p>
    <w:p w14:paraId="7078900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Zhotovitel se zavazuje udržovat na převzatém staveništi pořádek a čistotu, na svůj náklad odstraňovat odpady a nečistoty vzniklé jeho činností, a to v souladu s příslušnými předpisy, zejména ekologickými a likvidaci odpadů. </w:t>
      </w:r>
    </w:p>
    <w:p w14:paraId="5C39FABD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3755064B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XIII.</w:t>
      </w:r>
    </w:p>
    <w:p w14:paraId="53DF38B9" w14:textId="77777777" w:rsidR="00236E0B" w:rsidRPr="001B0933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Stavební deník</w:t>
      </w:r>
    </w:p>
    <w:p w14:paraId="358FE401" w14:textId="77777777" w:rsidR="00236E0B" w:rsidRDefault="00236E0B" w:rsidP="00236E0B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případě oprav a rekonstrukcí většího rozsahu vede zhotovitel montážní nebo stavební deník, případně zjednodušený záznam o stavbě. </w:t>
      </w:r>
    </w:p>
    <w:p w14:paraId="6C2AC92F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40751393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XIV.</w:t>
      </w:r>
    </w:p>
    <w:p w14:paraId="667CBFD9" w14:textId="77777777" w:rsidR="00236E0B" w:rsidRPr="001B0933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Záruční podmínky, odpovědnost za vady</w:t>
      </w:r>
    </w:p>
    <w:p w14:paraId="5AD8D2AE" w14:textId="77777777"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Část díla má vady, jestliže jeho vlastnosti neodpovídají požadavkům uvedeným v objednávce nebo jiné dokumentaci vztahující se k provedení části díla. </w:t>
      </w:r>
    </w:p>
    <w:p w14:paraId="4B1737CD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odpovídá za vady, jež má dílo v době předání nebo které se vyskytly v záruční době. </w:t>
      </w:r>
    </w:p>
    <w:p w14:paraId="54C47E1A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poskytuje na každou jednotlivou část Díla záruku v délce: </w:t>
      </w:r>
    </w:p>
    <w:p w14:paraId="112681FE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ab/>
        <w:t xml:space="preserve">36 měsíců – na stavební a montážní práce, </w:t>
      </w:r>
    </w:p>
    <w:p w14:paraId="0D5598E3" w14:textId="77777777"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dle výrobce, minimálně však 24 měsíců – na dodané výrobky, zařízení a materiál (pokud poskytuje výrobce záruku delší, platí takováto záruka). </w:t>
      </w:r>
    </w:p>
    <w:p w14:paraId="27D6E501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Záruční doba začíná plynout ode dne předání a převzetí celé části díla. </w:t>
      </w:r>
    </w:p>
    <w:p w14:paraId="7A1C151A" w14:textId="77777777"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Případné vady zjištěné v záruční době budou reklamovány objednatelem bezodkladně. </w:t>
      </w:r>
    </w:p>
    <w:p w14:paraId="22627A10" w14:textId="77777777" w:rsidR="00236E0B" w:rsidRDefault="00236E0B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Odstranění případných vad a nedodělků bránících v užívání bude zhotovitelem provedeno bezodkladně, případně ve lhůtách sjednaných s objednatelem. </w:t>
      </w:r>
    </w:p>
    <w:p w14:paraId="36F175C7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68403572" w14:textId="77777777"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XV.</w:t>
      </w:r>
    </w:p>
    <w:p w14:paraId="024F54AC" w14:textId="77777777" w:rsidR="00236E0B" w:rsidRPr="001B0933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Odpovědnost za škodu</w:t>
      </w:r>
    </w:p>
    <w:p w14:paraId="3870006F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Odpovědnost za škodu na zhotovené části díla nese zhotovitel v plném rozsahu až do dne předání a převzetí části díla bez vad a nedodělků. </w:t>
      </w:r>
    </w:p>
    <w:p w14:paraId="3BCD73C6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Zhotovitel nese odpovědnost původce odpadů, zavazuje se nezpůsobovat únik ropných, toxických či jiných škodlivých látek na stavbě. </w:t>
      </w:r>
    </w:p>
    <w:p w14:paraId="53DF4E6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Zhotovitel je povinen učinit veškerá opatření potřebná k odvrácení škody nebo k jejich zmírnění. </w:t>
      </w:r>
    </w:p>
    <w:p w14:paraId="38D0306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>Zhotovitel je povinen mít sjednáno pojištění odpovědnosti za škodu způsobenou třetí osobě, a to ve výši min</w:t>
      </w:r>
      <w:r w:rsidR="001B0933">
        <w:rPr>
          <w:color w:val="auto"/>
          <w:sz w:val="22"/>
          <w:szCs w:val="22"/>
        </w:rPr>
        <w:t>imálně</w:t>
      </w:r>
      <w:r>
        <w:rPr>
          <w:color w:val="auto"/>
          <w:sz w:val="22"/>
          <w:szCs w:val="22"/>
        </w:rPr>
        <w:t xml:space="preserve"> pokrývající hodnotu objednávky. </w:t>
      </w:r>
    </w:p>
    <w:p w14:paraId="25DD5E2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se zavazuje začít s odstraňováním reklamovaných vad bez zbytečného odkladu, nejpozději do </w:t>
      </w:r>
      <w:r w:rsidR="001B0933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pracovních dnů, od oznámení příslušných vad objednatelem a vady na své náklady bez zbytečného odkladu odstranit, pokud to charakter vad a podmínky dovolí, nejpozději však do </w:t>
      </w:r>
      <w:r w:rsidR="001B0933">
        <w:rPr>
          <w:color w:val="auto"/>
          <w:sz w:val="22"/>
          <w:szCs w:val="22"/>
        </w:rPr>
        <w:t>15</w:t>
      </w:r>
      <w:r>
        <w:rPr>
          <w:color w:val="auto"/>
          <w:sz w:val="22"/>
          <w:szCs w:val="22"/>
        </w:rPr>
        <w:t xml:space="preserve"> dnů od uplatnění reklamace, pokud se smluvní strany písemně nedohodnou jinak. Zhotovitel je povinen odstranit vady i v případě, kdy neuznává, že za vady odpovídá, ve sporných případech nese zhotovitel náklady až do rozhodnutí o reklamaci. </w:t>
      </w:r>
    </w:p>
    <w:p w14:paraId="387187E9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 </w:t>
      </w:r>
      <w:r>
        <w:rPr>
          <w:color w:val="auto"/>
          <w:sz w:val="22"/>
          <w:szCs w:val="22"/>
        </w:rPr>
        <w:tab/>
        <w:t xml:space="preserve">V případě, že zhotovitel ve lhůtě uvedené v čl. XV. odst. 15.5 Smlouvy nezačne s odstraňováním vad na jednotlivé části Díla, je zhotovitel srozuměn s tím, že objednatel je oprávněn odstranit vady sám či prostřednictvím třetí osoby, a to na náklady zhotovitele. Částku, kterou objednatel vynaloží při odstranění vad či kterou zaplatí za odstranění vad třetí osobě, je zhotovitel povinen uhradit objednateli do 30 dnů poté, co k tomu bude písemně vyzván. </w:t>
      </w:r>
    </w:p>
    <w:p w14:paraId="7677C0A5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 xml:space="preserve">Odstraněním vad není dotčen nárok objednatele na smluvní pokutu a náhradu újmy. </w:t>
      </w:r>
    </w:p>
    <w:p w14:paraId="6B267353" w14:textId="77777777" w:rsidR="00236E0B" w:rsidRDefault="00236E0B" w:rsidP="00236E0B">
      <w:pPr>
        <w:pStyle w:val="Default"/>
        <w:rPr>
          <w:color w:val="auto"/>
          <w:sz w:val="22"/>
          <w:szCs w:val="22"/>
        </w:rPr>
      </w:pPr>
    </w:p>
    <w:p w14:paraId="3D231AE2" w14:textId="77777777" w:rsidR="001B0933" w:rsidRPr="001B0933" w:rsidRDefault="00236E0B" w:rsidP="00236E0B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XVI.</w:t>
      </w:r>
    </w:p>
    <w:p w14:paraId="06CB20F4" w14:textId="77777777" w:rsidR="00236E0B" w:rsidRPr="001B0933" w:rsidRDefault="00236E0B" w:rsidP="00A213BE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Smluvní pokuty</w:t>
      </w:r>
    </w:p>
    <w:p w14:paraId="39BBE3BE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500 Kč za každou i započatou hodinu prodlení s nástupem na odstranění havárie. </w:t>
      </w:r>
    </w:p>
    <w:p w14:paraId="781CC537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0,1 % z ceny díla za každý i započatý den prodlení s předáním části díla. </w:t>
      </w:r>
    </w:p>
    <w:p w14:paraId="02C6BCFB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Nebude-li faktura uhrazena ve lhůtě splatnosti, je objednatel povinen zaplatit zhotoviteli smluvní pokutu ve výši 0,1 % z dlužné částky za každý den prodlení. </w:t>
      </w:r>
    </w:p>
    <w:p w14:paraId="1D4C8F2D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Pokud zhotovitel nedodrží termín k odstranění vady, která se projevila v záruční době, je objednatel oprávněn účtovat zhotoviteli smluvní pokutu ve výši 500 Kč za každý den prodlení s odstraněním každé jednotlivé vady. </w:t>
      </w:r>
    </w:p>
    <w:p w14:paraId="1D1D685A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Smluvní pokuty sjednané touto smlouvou zaplatí povinná strana nezávisle na zavinění a na tom, zda a v jaké výši vznikne druhé straně škoda, kterou lze vymáhat samostatně. </w:t>
      </w:r>
    </w:p>
    <w:p w14:paraId="0C38F541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500 Kč za každé jiné jednotlivé porušení povinností stanovených touto smlouvou. </w:t>
      </w:r>
    </w:p>
    <w:p w14:paraId="002566B4" w14:textId="77777777"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 xml:space="preserve">Uplatněním nároku na smluvní pokutu není dotčeno právo na případnou náhradu způsobené škody. </w:t>
      </w:r>
    </w:p>
    <w:p w14:paraId="35E1C1B0" w14:textId="77777777" w:rsidR="00236E0B" w:rsidRDefault="00236E0B" w:rsidP="00236E0B">
      <w:pPr>
        <w:pStyle w:val="Default"/>
        <w:widowControl w:val="0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  <w:t xml:space="preserve">Smluvní pokuty je objednatel oprávněn započíst proti pohledávce zhotovitele. </w:t>
      </w:r>
    </w:p>
    <w:p w14:paraId="30D03C8E" w14:textId="77777777" w:rsidR="00236E0B" w:rsidRDefault="00236E0B" w:rsidP="00236E0B">
      <w:pPr>
        <w:pStyle w:val="Default"/>
        <w:widowControl w:val="0"/>
        <w:rPr>
          <w:color w:val="auto"/>
          <w:sz w:val="22"/>
          <w:szCs w:val="22"/>
        </w:rPr>
      </w:pPr>
    </w:p>
    <w:p w14:paraId="3FAFDD9E" w14:textId="77777777" w:rsidR="00FC2C07" w:rsidRPr="00FC2C07" w:rsidRDefault="00236E0B" w:rsidP="00236E0B">
      <w:pPr>
        <w:pStyle w:val="Default"/>
        <w:widowControl w:val="0"/>
        <w:jc w:val="center"/>
        <w:rPr>
          <w:b/>
          <w:bCs/>
          <w:color w:val="auto"/>
          <w:sz w:val="22"/>
          <w:szCs w:val="22"/>
        </w:rPr>
      </w:pPr>
      <w:r w:rsidRPr="00FC2C07">
        <w:rPr>
          <w:b/>
          <w:bCs/>
          <w:color w:val="auto"/>
          <w:sz w:val="22"/>
          <w:szCs w:val="22"/>
        </w:rPr>
        <w:t>XVII.</w:t>
      </w:r>
    </w:p>
    <w:p w14:paraId="58D5BB8E" w14:textId="77777777" w:rsidR="00236E0B" w:rsidRPr="00FC2C07" w:rsidRDefault="00236E0B" w:rsidP="00A213BE">
      <w:pPr>
        <w:pStyle w:val="Default"/>
        <w:widowControl w:val="0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bCs/>
          <w:color w:val="auto"/>
          <w:sz w:val="22"/>
          <w:szCs w:val="22"/>
        </w:rPr>
      </w:pPr>
      <w:r w:rsidRPr="00FC2C07">
        <w:rPr>
          <w:b/>
          <w:bCs/>
          <w:color w:val="auto"/>
          <w:sz w:val="22"/>
          <w:szCs w:val="22"/>
        </w:rPr>
        <w:t>Závěrečná ustanovení</w:t>
      </w:r>
    </w:p>
    <w:p w14:paraId="1A892987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Objednatel může odstoupit od smlouvy z důvodu stanoveném zákonem, nebo z důvodu podstatného porušení smlouvy ze strany zhotovitele. Odstoupení je účinné doručením odstoupení zhotoviteli. Za podstatné porušení smlouvy se považuje zejména: </w:t>
      </w:r>
    </w:p>
    <w:p w14:paraId="1B0AEBF3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prodlení s prováděním díla </w:t>
      </w:r>
    </w:p>
    <w:p w14:paraId="0D0A7CD5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 w:rsidRPr="00FD29BA">
        <w:rPr>
          <w:bCs/>
          <w:color w:val="auto"/>
          <w:sz w:val="22"/>
          <w:szCs w:val="22"/>
        </w:rPr>
        <w:t xml:space="preserve">- 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bezdůvodné přerušení práce na dobu delší než pět pracovních dnů </w:t>
      </w:r>
    </w:p>
    <w:p w14:paraId="6663A9A7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nezahájení práce do </w:t>
      </w:r>
      <w:r w:rsidR="00FC2C07">
        <w:rPr>
          <w:color w:val="auto"/>
          <w:sz w:val="22"/>
          <w:szCs w:val="22"/>
        </w:rPr>
        <w:t xml:space="preserve">čtyř </w:t>
      </w:r>
      <w:r>
        <w:rPr>
          <w:color w:val="auto"/>
          <w:sz w:val="22"/>
          <w:szCs w:val="22"/>
        </w:rPr>
        <w:t xml:space="preserve">dnů od předání staveniště </w:t>
      </w:r>
    </w:p>
    <w:p w14:paraId="1870674D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opakované nedodržení ČSN, EN a technologických předpisů a přes upozornění ze strany objednatele. </w:t>
      </w:r>
    </w:p>
    <w:p w14:paraId="2B37C393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neprovedením dílčích částí díla v termínu stanoveném objednatelem </w:t>
      </w:r>
    </w:p>
    <w:p w14:paraId="1556A6A3" w14:textId="77777777"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opakované vady části díla </w:t>
      </w:r>
    </w:p>
    <w:p w14:paraId="38437296" w14:textId="77777777"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 xml:space="preserve">2. </w:t>
      </w:r>
      <w:r w:rsidRPr="00236E0B">
        <w:rPr>
          <w:color w:val="auto"/>
          <w:sz w:val="22"/>
          <w:szCs w:val="22"/>
        </w:rPr>
        <w:tab/>
        <w:t xml:space="preserve">Smluvní strany mohou ukončit smluvní vztah písemnou dohodou obou smluvních stran, nebo písemnou výpovědí doručenou druhé straně, výpovědní lhůta činí 3 měsíce a začne běžet od 1. dne následujícího měsíce po měsíci, ve kterém byla výpověď doručena. </w:t>
      </w:r>
    </w:p>
    <w:p w14:paraId="0E8FC740" w14:textId="77777777"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 xml:space="preserve">3. </w:t>
      </w:r>
      <w:r w:rsidRPr="00236E0B">
        <w:rPr>
          <w:color w:val="auto"/>
          <w:sz w:val="22"/>
          <w:szCs w:val="22"/>
        </w:rPr>
        <w:tab/>
        <w:t xml:space="preserve">V případě zániku závazku před řádným splněním díla je zhotovitel povinen ihned předat objednateli nedokončené dílo včetně věcí, které opatřil a které jsou součástí díla a uhradit případně vzniklou škodu. Objednatel je povinen uhradit rozpracovanou část díla a cenu věcí, které opatřil a které se staly součástí díla. </w:t>
      </w:r>
    </w:p>
    <w:p w14:paraId="3CDBA529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Zhotovitel nemůže bez souhlasu objednatele postoupit svá práva plynoucí ze smlouvy třetí osobě. </w:t>
      </w:r>
    </w:p>
    <w:p w14:paraId="515BF79A" w14:textId="77777777"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Změnit nebo doplnit tuto smlouvu mohou smluvní strany pouze písemných dodatků, které budou vzestupně číslovány, výslovně prohlášena za dodatek této smlouvy a podepsány oprávněnými zástupci smluvních stran. </w:t>
      </w:r>
    </w:p>
    <w:p w14:paraId="5036A364" w14:textId="77777777"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6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Pro případ, že kterékoliv ustanovení této smlouvy se stane neúčinným nebo neplatným, smluvní strany se zavazují bez zbytečných odkladů nahradit takové ustanovení novým. </w:t>
      </w:r>
    </w:p>
    <w:p w14:paraId="5B270200" w14:textId="77777777"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lastRenderedPageBreak/>
        <w:t>7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Případná neplatnost některého z ustanovení této smlouvy nemá za následek neplatnost ostatních ustanovení. </w:t>
      </w:r>
    </w:p>
    <w:p w14:paraId="0284AF91" w14:textId="77777777"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8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Osoby podepisující tuto smlouvu svým podpisem stvrzují platnost svých jednatelských oprávnění. </w:t>
      </w:r>
    </w:p>
    <w:p w14:paraId="375000ED" w14:textId="77777777" w:rsidR="00B16B32" w:rsidRDefault="00B16B32" w:rsidP="00B16B32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9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Pr="00E67B1B">
        <w:rPr>
          <w:sz w:val="22"/>
          <w:szCs w:val="22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zákonem objednatel.</w:t>
      </w:r>
    </w:p>
    <w:p w14:paraId="1340673C" w14:textId="77777777" w:rsid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E67B1B">
        <w:rPr>
          <w:sz w:val="22"/>
          <w:szCs w:val="22"/>
        </w:rPr>
        <w:t xml:space="preserve">Smluvní strany berou na vědomí, že tato smlouva bude zveřejněna v registru smluv podle zákona č. 340/2015 Sb., o zvláštních podmínkách účinnosti některých smluv, uveřejňování těchto smluv </w:t>
      </w:r>
      <w:r w:rsidRPr="00E67B1B">
        <w:rPr>
          <w:sz w:val="22"/>
          <w:szCs w:val="22"/>
        </w:rPr>
        <w:br/>
        <w:t>a o registru smluv (zákon o registru smluv).</w:t>
      </w:r>
    </w:p>
    <w:p w14:paraId="28C518D4" w14:textId="77777777" w:rsid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236E0B" w:rsidRPr="00B16B32">
        <w:rPr>
          <w:rFonts w:asciiTheme="minorHAnsi" w:hAnsiTheme="minorHAnsi" w:cstheme="minorHAnsi"/>
          <w:sz w:val="22"/>
          <w:szCs w:val="22"/>
        </w:rPr>
        <w:t>Smlouva je vyhotovena ve dvou vyhotoveních, z nichž každá smluvní strana obdrží po jednom vyhotovení.</w:t>
      </w:r>
    </w:p>
    <w:p w14:paraId="2C56410D" w14:textId="77777777" w:rsidR="00236E0B" w:rsidRDefault="00B16B32" w:rsidP="00B16B32">
      <w:pPr>
        <w:pStyle w:val="Default"/>
        <w:widowControl w:val="0"/>
        <w:ind w:left="426" w:hanging="56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236E0B">
        <w:rPr>
          <w:color w:val="auto"/>
          <w:sz w:val="22"/>
          <w:szCs w:val="22"/>
        </w:rPr>
        <w:t xml:space="preserve">Smluvní strany shodně prohlašují, že si tuto smlouvu před jejím podepsáním přečetli, že byla uzavřena po vzájemném projednání podle jejich pravé a svobodné vůli, určitě, vážně a srozumitelně, nikoliv v tísni nebo za nevýhodných podmínek, a že se dohodly na celém jejím obsahu, což stvrzují svými podpisy. </w:t>
      </w:r>
    </w:p>
    <w:p w14:paraId="040A66DE" w14:textId="77777777" w:rsidR="00B16B32" w:rsidRP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Příloha č. 1 - specifikace plnění a jednotkové ceny</w:t>
      </w:r>
    </w:p>
    <w:p w14:paraId="1E190FA4" w14:textId="77777777" w:rsidR="00236E0B" w:rsidRDefault="00236E0B" w:rsidP="00236E0B">
      <w:pPr>
        <w:pStyle w:val="Defaul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33EAAB9" w14:textId="77777777" w:rsidR="00A213BE" w:rsidRPr="00A213BE" w:rsidRDefault="00A213BE" w:rsidP="00A213BE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13BE">
        <w:rPr>
          <w:rFonts w:asciiTheme="minorHAnsi" w:hAnsiTheme="minorHAnsi" w:cstheme="minorHAnsi"/>
          <w:sz w:val="22"/>
          <w:szCs w:val="22"/>
        </w:rPr>
        <w:t>Objednatel:</w:t>
      </w:r>
      <w:r w:rsidRPr="00A213BE">
        <w:rPr>
          <w:rFonts w:asciiTheme="minorHAnsi" w:hAnsiTheme="minorHAnsi" w:cstheme="minorHAnsi"/>
          <w:sz w:val="22"/>
          <w:szCs w:val="22"/>
        </w:rPr>
        <w:tab/>
        <w:t>Zhotovitel:</w:t>
      </w:r>
    </w:p>
    <w:p w14:paraId="06283CB3" w14:textId="77777777" w:rsidR="00A213BE" w:rsidRPr="00A213BE" w:rsidRDefault="00A213BE" w:rsidP="00A213BE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AD4910" w14:textId="4B8E5F53" w:rsidR="00A213BE" w:rsidRPr="00A213BE" w:rsidRDefault="00A213BE" w:rsidP="00A213BE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13BE">
        <w:rPr>
          <w:rFonts w:asciiTheme="minorHAnsi" w:hAnsiTheme="minorHAnsi" w:cstheme="minorHAnsi"/>
          <w:sz w:val="22"/>
          <w:szCs w:val="22"/>
        </w:rPr>
        <w:t>V Rožnově pod Radhoštěm dne:</w:t>
      </w:r>
      <w:r w:rsidRPr="00A213BE">
        <w:rPr>
          <w:rFonts w:asciiTheme="minorHAnsi" w:hAnsiTheme="minorHAnsi" w:cstheme="minorHAnsi"/>
          <w:sz w:val="22"/>
          <w:szCs w:val="22"/>
        </w:rPr>
        <w:tab/>
        <w:t>V</w:t>
      </w:r>
      <w:r w:rsidR="00534999">
        <w:rPr>
          <w:rFonts w:asciiTheme="minorHAnsi" w:hAnsiTheme="minorHAnsi" w:cstheme="minorHAnsi"/>
          <w:sz w:val="22"/>
          <w:szCs w:val="22"/>
        </w:rPr>
        <w:t xml:space="preserve"> Brně </w:t>
      </w:r>
      <w:r w:rsidRPr="00A213BE">
        <w:rPr>
          <w:rFonts w:asciiTheme="minorHAnsi" w:hAnsiTheme="minorHAnsi" w:cstheme="minorHAnsi"/>
          <w:sz w:val="22"/>
          <w:szCs w:val="22"/>
        </w:rPr>
        <w:t xml:space="preserve">dne: </w:t>
      </w:r>
      <w:r w:rsidR="00534999">
        <w:rPr>
          <w:rFonts w:asciiTheme="minorHAnsi" w:hAnsiTheme="minorHAnsi" w:cstheme="minorHAnsi"/>
          <w:sz w:val="22"/>
          <w:szCs w:val="22"/>
        </w:rPr>
        <w:t>26. 2. 2024</w:t>
      </w:r>
    </w:p>
    <w:p w14:paraId="22D8C0D5" w14:textId="77777777" w:rsidR="00A213BE" w:rsidRPr="00A213BE" w:rsidRDefault="00A213BE" w:rsidP="00A213BE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6A72EF" w14:textId="4BBA2FCA" w:rsidR="00A213BE" w:rsidRPr="00A213BE" w:rsidRDefault="00A213BE" w:rsidP="00A213BE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13BE">
        <w:rPr>
          <w:rFonts w:asciiTheme="minorHAnsi" w:hAnsiTheme="minorHAnsi" w:cstheme="minorHAnsi"/>
          <w:sz w:val="22"/>
          <w:szCs w:val="22"/>
        </w:rPr>
        <w:t>Ing. Jindřich Ondruš, generální ředitel</w:t>
      </w:r>
      <w:r w:rsidRPr="00A213BE">
        <w:rPr>
          <w:rFonts w:asciiTheme="minorHAnsi" w:hAnsiTheme="minorHAnsi" w:cstheme="minorHAnsi"/>
          <w:sz w:val="22"/>
          <w:szCs w:val="22"/>
        </w:rPr>
        <w:tab/>
      </w:r>
      <w:r w:rsidR="00534999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534999">
        <w:rPr>
          <w:rFonts w:asciiTheme="minorHAnsi" w:hAnsiTheme="minorHAnsi" w:cstheme="minorHAnsi"/>
          <w:sz w:val="22"/>
          <w:szCs w:val="22"/>
        </w:rPr>
        <w:t>Skalík</w:t>
      </w:r>
      <w:proofErr w:type="spellEnd"/>
    </w:p>
    <w:p w14:paraId="3EC82692" w14:textId="77777777" w:rsidR="00A213BE" w:rsidRPr="00A213BE" w:rsidRDefault="00A213BE" w:rsidP="00A213BE">
      <w:pPr>
        <w:rPr>
          <w:rFonts w:asciiTheme="minorHAnsi" w:hAnsiTheme="minorHAnsi" w:cstheme="minorHAnsi"/>
          <w:sz w:val="22"/>
          <w:szCs w:val="22"/>
        </w:rPr>
      </w:pPr>
    </w:p>
    <w:p w14:paraId="1F7C90AC" w14:textId="77777777" w:rsidR="00A213BE" w:rsidRPr="00A213BE" w:rsidRDefault="00A213BE" w:rsidP="00A213BE">
      <w:pPr>
        <w:rPr>
          <w:rFonts w:asciiTheme="minorHAnsi" w:hAnsiTheme="minorHAnsi" w:cstheme="minorHAnsi"/>
          <w:sz w:val="22"/>
          <w:szCs w:val="22"/>
        </w:rPr>
      </w:pPr>
    </w:p>
    <w:p w14:paraId="08C6E3F7" w14:textId="77777777" w:rsidR="00A213BE" w:rsidRPr="00A213BE" w:rsidRDefault="00A213BE" w:rsidP="00A213BE">
      <w:pPr>
        <w:rPr>
          <w:rFonts w:asciiTheme="minorHAnsi" w:hAnsiTheme="minorHAnsi" w:cstheme="minorHAnsi"/>
          <w:sz w:val="22"/>
          <w:szCs w:val="22"/>
        </w:rPr>
      </w:pPr>
    </w:p>
    <w:p w14:paraId="5124272A" w14:textId="77777777" w:rsidR="00A213BE" w:rsidRPr="00A213BE" w:rsidRDefault="00A213BE" w:rsidP="00A213BE">
      <w:pPr>
        <w:tabs>
          <w:tab w:val="left" w:pos="5529"/>
        </w:tabs>
        <w:rPr>
          <w:rFonts w:asciiTheme="minorHAnsi" w:hAnsiTheme="minorHAnsi" w:cstheme="minorHAnsi"/>
          <w:sz w:val="22"/>
          <w:szCs w:val="22"/>
        </w:rPr>
      </w:pPr>
      <w:r w:rsidRPr="00A213BE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A213BE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</w:tblGrid>
      <w:tr w:rsidR="00A213BE" w:rsidRPr="00A213BE" w14:paraId="2FA032A7" w14:textId="77777777" w:rsidTr="00954053">
        <w:trPr>
          <w:trHeight w:val="3311"/>
        </w:trPr>
        <w:tc>
          <w:tcPr>
            <w:tcW w:w="5436" w:type="dxa"/>
            <w:shd w:val="clear" w:color="auto" w:fill="auto"/>
          </w:tcPr>
          <w:p w14:paraId="460A13C4" w14:textId="77777777" w:rsidR="00A213BE" w:rsidRPr="00A213BE" w:rsidRDefault="00A213BE" w:rsidP="00954053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3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Doložka Objednatele: </w:t>
            </w:r>
          </w:p>
          <w:p w14:paraId="0BA517A7" w14:textId="77777777" w:rsidR="00A213BE" w:rsidRPr="00A213BE" w:rsidRDefault="00A213BE" w:rsidP="00954053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892627" w14:textId="77777777" w:rsidR="00A213BE" w:rsidRPr="00A213BE" w:rsidRDefault="00A213BE" w:rsidP="00954053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3BE">
              <w:rPr>
                <w:rFonts w:asciiTheme="minorHAnsi" w:hAnsiTheme="minorHAnsi" w:cstheme="minorHAnsi"/>
                <w:sz w:val="18"/>
                <w:szCs w:val="18"/>
              </w:rPr>
              <w:t xml:space="preserve">Předběžnou řídící kontrolu dle ustanovení § 11, Vyhlášky č. 416/2004 Sb., kterou se provádí zákon č. 320/2001 Sb., o finanční kontrole, v platném znění   </w:t>
            </w:r>
          </w:p>
          <w:p w14:paraId="438980C2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D5D1C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3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Provedl příkazce operace: </w:t>
            </w:r>
            <w:r w:rsidRPr="00A213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Ing. Milan </w:t>
            </w:r>
            <w:proofErr w:type="spellStart"/>
            <w:r w:rsidRPr="00A213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Gesierich</w:t>
            </w:r>
            <w:proofErr w:type="spellEnd"/>
            <w:r w:rsidRPr="00A213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</w:p>
          <w:p w14:paraId="3A89AB5A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7F6DAB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13BE">
              <w:rPr>
                <w:rFonts w:asciiTheme="minorHAnsi" w:hAnsiTheme="minorHAnsi" w:cstheme="minorHAnsi"/>
                <w:sz w:val="22"/>
                <w:szCs w:val="22"/>
              </w:rPr>
              <w:t>Dne: ………………..2024</w:t>
            </w:r>
          </w:p>
          <w:p w14:paraId="099F0806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38BEC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13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Předkládá správce rozpočtu: Ing. Věra </w:t>
            </w:r>
            <w:proofErr w:type="spellStart"/>
            <w:r w:rsidRPr="00A213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Cábová</w:t>
            </w:r>
            <w:proofErr w:type="spellEnd"/>
          </w:p>
          <w:p w14:paraId="641BA9FC" w14:textId="77777777" w:rsidR="00A213BE" w:rsidRPr="00A213BE" w:rsidRDefault="00A213BE" w:rsidP="00954053">
            <w:pPr>
              <w:pStyle w:val="Prosttext"/>
              <w:rPr>
                <w:rFonts w:asciiTheme="minorHAnsi" w:hAnsiTheme="minorHAnsi" w:cstheme="minorHAnsi"/>
                <w:szCs w:val="22"/>
              </w:rPr>
            </w:pPr>
          </w:p>
          <w:p w14:paraId="14550CCE" w14:textId="77777777" w:rsidR="00A213BE" w:rsidRPr="00A213BE" w:rsidRDefault="00A213BE" w:rsidP="00954053">
            <w:pPr>
              <w:pStyle w:val="Prosttext"/>
              <w:rPr>
                <w:rFonts w:asciiTheme="minorHAnsi" w:hAnsiTheme="minorHAnsi" w:cstheme="minorHAnsi"/>
                <w:szCs w:val="22"/>
              </w:rPr>
            </w:pPr>
            <w:r w:rsidRPr="00A213BE">
              <w:rPr>
                <w:rFonts w:asciiTheme="minorHAnsi" w:hAnsiTheme="minorHAnsi" w:cstheme="minorHAnsi"/>
                <w:szCs w:val="22"/>
              </w:rPr>
              <w:t>Dne: ………………..2024</w:t>
            </w:r>
          </w:p>
          <w:p w14:paraId="1DD8EFAA" w14:textId="77777777" w:rsidR="00A213BE" w:rsidRPr="00A213BE" w:rsidRDefault="00A213BE" w:rsidP="00954053">
            <w:pPr>
              <w:pStyle w:val="Prosttext"/>
              <w:rPr>
                <w:rFonts w:asciiTheme="minorHAnsi" w:hAnsiTheme="minorHAnsi" w:cstheme="minorHAnsi"/>
                <w:szCs w:val="22"/>
              </w:rPr>
            </w:pPr>
          </w:p>
          <w:p w14:paraId="266F0269" w14:textId="77777777" w:rsidR="00A213BE" w:rsidRPr="00A213BE" w:rsidRDefault="00A213BE" w:rsidP="00954053">
            <w:pPr>
              <w:pStyle w:val="Prost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213BE">
              <w:rPr>
                <w:rFonts w:asciiTheme="minorHAnsi" w:hAnsiTheme="minorHAnsi" w:cstheme="minorHAnsi"/>
                <w:b/>
                <w:bCs/>
                <w:szCs w:val="22"/>
              </w:rPr>
              <w:t xml:space="preserve">Náležitosti smlouvy kontroloval: </w:t>
            </w:r>
            <w:proofErr w:type="spellStart"/>
            <w:r w:rsidRPr="00A213BE">
              <w:rPr>
                <w:rFonts w:asciiTheme="minorHAnsi" w:hAnsiTheme="minorHAnsi" w:cstheme="minorHAnsi"/>
                <w:b/>
                <w:bCs/>
                <w:szCs w:val="22"/>
              </w:rPr>
              <w:t>recte</w:t>
            </w:r>
            <w:proofErr w:type="spellEnd"/>
            <w:r w:rsidRPr="00A213BE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proofErr w:type="spellStart"/>
            <w:r w:rsidRPr="00A213BE">
              <w:rPr>
                <w:rFonts w:asciiTheme="minorHAnsi" w:hAnsiTheme="minorHAnsi" w:cstheme="minorHAnsi"/>
                <w:b/>
                <w:bCs/>
                <w:szCs w:val="22"/>
              </w:rPr>
              <w:t>consulting</w:t>
            </w:r>
            <w:proofErr w:type="spellEnd"/>
            <w:r w:rsidRPr="00A213B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 </w:t>
            </w:r>
          </w:p>
          <w:p w14:paraId="0BBC2BB9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606D0" w14:textId="77777777" w:rsidR="00A213BE" w:rsidRPr="00A213BE" w:rsidRDefault="00A213BE" w:rsidP="00954053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3BE">
              <w:rPr>
                <w:rFonts w:asciiTheme="minorHAnsi" w:hAnsiTheme="minorHAnsi" w:cstheme="minorHAnsi"/>
                <w:sz w:val="22"/>
                <w:szCs w:val="22"/>
              </w:rPr>
              <w:t>Dne: ………………..2024</w:t>
            </w:r>
          </w:p>
        </w:tc>
      </w:tr>
    </w:tbl>
    <w:p w14:paraId="2FC40962" w14:textId="77777777" w:rsidR="00A213BE" w:rsidRDefault="00A213BE" w:rsidP="00A213BE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p w14:paraId="0EA8D0D7" w14:textId="77777777" w:rsidR="00A213BE" w:rsidRDefault="00A213BE" w:rsidP="00A213BE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p w14:paraId="7D609295" w14:textId="77777777" w:rsidR="00A213BE" w:rsidRDefault="00A213BE" w:rsidP="00A213BE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p w14:paraId="7CE44D18" w14:textId="77777777" w:rsidR="00A213BE" w:rsidRPr="009A38E1" w:rsidRDefault="00A213BE" w:rsidP="00A213BE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p w14:paraId="5D6E925F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75F21BB4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41DB662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2EAC051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2E0C0C9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350C54B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CADCC21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27CC776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7FCB98F" w14:textId="77777777" w:rsidR="00A213BE" w:rsidRDefault="00A213BE" w:rsidP="00A213BE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18D8A930" w14:textId="77777777" w:rsidR="00236E0B" w:rsidRDefault="00236E0B" w:rsidP="00A213BE">
      <w:pPr>
        <w:ind w:firstLine="426"/>
        <w:jc w:val="both"/>
        <w:rPr>
          <w:sz w:val="22"/>
          <w:szCs w:val="22"/>
        </w:rPr>
      </w:pPr>
    </w:p>
    <w:sectPr w:rsidR="00236E0B" w:rsidSect="004101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CB95" w14:textId="77777777" w:rsidR="000B1DA3" w:rsidRDefault="000B1DA3" w:rsidP="00347AB0">
      <w:r>
        <w:separator/>
      </w:r>
    </w:p>
  </w:endnote>
  <w:endnote w:type="continuationSeparator" w:id="0">
    <w:p w14:paraId="29B3E97C" w14:textId="77777777" w:rsidR="000B1DA3" w:rsidRDefault="000B1DA3" w:rsidP="003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B8DF" w14:textId="77777777" w:rsidR="000B1DA3" w:rsidRDefault="000B1DA3" w:rsidP="00347AB0">
      <w:r>
        <w:separator/>
      </w:r>
    </w:p>
  </w:footnote>
  <w:footnote w:type="continuationSeparator" w:id="0">
    <w:p w14:paraId="0DB271DE" w14:textId="77777777" w:rsidR="000B1DA3" w:rsidRDefault="000B1DA3" w:rsidP="0034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88E4" w14:textId="77777777" w:rsidR="00347AB0" w:rsidRPr="00347AB0" w:rsidRDefault="00347AB0" w:rsidP="00347AB0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041556"/>
    <w:multiLevelType w:val="hybridMultilevel"/>
    <w:tmpl w:val="EAEF5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F09AFD"/>
    <w:multiLevelType w:val="hybridMultilevel"/>
    <w:tmpl w:val="1F5BF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2E9F07"/>
    <w:multiLevelType w:val="hybridMultilevel"/>
    <w:tmpl w:val="E0017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AB6B7B"/>
    <w:multiLevelType w:val="hybridMultilevel"/>
    <w:tmpl w:val="87F2CF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90F73A"/>
    <w:multiLevelType w:val="hybridMultilevel"/>
    <w:tmpl w:val="313B3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8CE776"/>
    <w:multiLevelType w:val="hybridMultilevel"/>
    <w:tmpl w:val="BBFCA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420975"/>
    <w:multiLevelType w:val="hybridMultilevel"/>
    <w:tmpl w:val="3F890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A2C79E"/>
    <w:multiLevelType w:val="hybridMultilevel"/>
    <w:tmpl w:val="FDE23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35AFBD"/>
    <w:multiLevelType w:val="hybridMultilevel"/>
    <w:tmpl w:val="DBE4F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382FCEF"/>
    <w:multiLevelType w:val="hybridMultilevel"/>
    <w:tmpl w:val="3A451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1649A4"/>
    <w:multiLevelType w:val="hybridMultilevel"/>
    <w:tmpl w:val="1607E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FA88DF6"/>
    <w:multiLevelType w:val="hybridMultilevel"/>
    <w:tmpl w:val="D0C66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4A865CB"/>
    <w:multiLevelType w:val="hybridMultilevel"/>
    <w:tmpl w:val="5385E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BA64529"/>
    <w:multiLevelType w:val="hybridMultilevel"/>
    <w:tmpl w:val="9CF11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4935B"/>
    <w:multiLevelType w:val="hybridMultilevel"/>
    <w:tmpl w:val="EF565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428EB51"/>
    <w:multiLevelType w:val="hybridMultilevel"/>
    <w:tmpl w:val="CA0C8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6B72284"/>
    <w:multiLevelType w:val="hybridMultilevel"/>
    <w:tmpl w:val="58E6B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29CD48A"/>
    <w:multiLevelType w:val="hybridMultilevel"/>
    <w:tmpl w:val="6A37C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C5F3AD4"/>
    <w:multiLevelType w:val="hybridMultilevel"/>
    <w:tmpl w:val="04605334"/>
    <w:lvl w:ilvl="0" w:tplc="7308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89FFB"/>
    <w:multiLevelType w:val="hybridMultilevel"/>
    <w:tmpl w:val="689F7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3D8CE20"/>
    <w:multiLevelType w:val="hybridMultilevel"/>
    <w:tmpl w:val="E4186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5DACBBD"/>
    <w:multiLevelType w:val="hybridMultilevel"/>
    <w:tmpl w:val="014C9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7E66D9D"/>
    <w:multiLevelType w:val="hybridMultilevel"/>
    <w:tmpl w:val="18373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AA63AEC"/>
    <w:multiLevelType w:val="hybridMultilevel"/>
    <w:tmpl w:val="EB287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EA35E0"/>
    <w:multiLevelType w:val="hybridMultilevel"/>
    <w:tmpl w:val="FA710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D971CCD"/>
    <w:multiLevelType w:val="hybridMultilevel"/>
    <w:tmpl w:val="30808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5BC0913"/>
    <w:multiLevelType w:val="hybridMultilevel"/>
    <w:tmpl w:val="DE423974"/>
    <w:lvl w:ilvl="0" w:tplc="5082DC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25F53"/>
    <w:multiLevelType w:val="hybridMultilevel"/>
    <w:tmpl w:val="371EF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58A7FEE8"/>
    <w:multiLevelType w:val="hybridMultilevel"/>
    <w:tmpl w:val="13931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2654369"/>
    <w:multiLevelType w:val="hybridMultilevel"/>
    <w:tmpl w:val="AB224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B11D4D"/>
    <w:multiLevelType w:val="hybridMultilevel"/>
    <w:tmpl w:val="097667FE"/>
    <w:lvl w:ilvl="0" w:tplc="8EE4574A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84003"/>
    <w:multiLevelType w:val="hybridMultilevel"/>
    <w:tmpl w:val="BEF42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30"/>
  </w:num>
  <w:num w:numId="12">
    <w:abstractNumId w:val="15"/>
  </w:num>
  <w:num w:numId="13">
    <w:abstractNumId w:val="22"/>
  </w:num>
  <w:num w:numId="14">
    <w:abstractNumId w:val="20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4"/>
  </w:num>
  <w:num w:numId="20">
    <w:abstractNumId w:val="31"/>
  </w:num>
  <w:num w:numId="21">
    <w:abstractNumId w:val="6"/>
  </w:num>
  <w:num w:numId="22">
    <w:abstractNumId w:val="12"/>
  </w:num>
  <w:num w:numId="23">
    <w:abstractNumId w:val="17"/>
  </w:num>
  <w:num w:numId="24">
    <w:abstractNumId w:val="21"/>
  </w:num>
  <w:num w:numId="25">
    <w:abstractNumId w:val="26"/>
  </w:num>
  <w:num w:numId="26">
    <w:abstractNumId w:val="4"/>
  </w:num>
  <w:num w:numId="27">
    <w:abstractNumId w:val="7"/>
  </w:num>
  <w:num w:numId="28">
    <w:abstractNumId w:val="10"/>
  </w:num>
  <w:num w:numId="29">
    <w:abstractNumId w:val="25"/>
  </w:num>
  <w:num w:numId="30">
    <w:abstractNumId w:val="18"/>
  </w:num>
  <w:num w:numId="31">
    <w:abstractNumId w:val="28"/>
  </w:num>
  <w:num w:numId="32">
    <w:abstractNumId w:val="27"/>
  </w:num>
  <w:num w:numId="33">
    <w:abstractNumId w:val="32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B"/>
    <w:rsid w:val="00025899"/>
    <w:rsid w:val="000B1DA3"/>
    <w:rsid w:val="000B1F47"/>
    <w:rsid w:val="000B21D5"/>
    <w:rsid w:val="00164487"/>
    <w:rsid w:val="001B0933"/>
    <w:rsid w:val="001C04EE"/>
    <w:rsid w:val="002220B5"/>
    <w:rsid w:val="00236E0B"/>
    <w:rsid w:val="00250B97"/>
    <w:rsid w:val="002B12C5"/>
    <w:rsid w:val="00347AB0"/>
    <w:rsid w:val="00353155"/>
    <w:rsid w:val="003A6E4E"/>
    <w:rsid w:val="0040772A"/>
    <w:rsid w:val="00410136"/>
    <w:rsid w:val="00463C04"/>
    <w:rsid w:val="004B5A74"/>
    <w:rsid w:val="00534999"/>
    <w:rsid w:val="00544B9A"/>
    <w:rsid w:val="00553B67"/>
    <w:rsid w:val="005E0330"/>
    <w:rsid w:val="005E5D37"/>
    <w:rsid w:val="00626F9D"/>
    <w:rsid w:val="006420EE"/>
    <w:rsid w:val="00692DDC"/>
    <w:rsid w:val="00732D6D"/>
    <w:rsid w:val="00735DA8"/>
    <w:rsid w:val="00753F28"/>
    <w:rsid w:val="0078070C"/>
    <w:rsid w:val="00791C41"/>
    <w:rsid w:val="00794D30"/>
    <w:rsid w:val="00897E15"/>
    <w:rsid w:val="008D3C40"/>
    <w:rsid w:val="009B6AAA"/>
    <w:rsid w:val="00A213BE"/>
    <w:rsid w:val="00A42F51"/>
    <w:rsid w:val="00A51CE0"/>
    <w:rsid w:val="00B16B32"/>
    <w:rsid w:val="00B16EFC"/>
    <w:rsid w:val="00B271C9"/>
    <w:rsid w:val="00B41EAA"/>
    <w:rsid w:val="00BC7FF1"/>
    <w:rsid w:val="00BE6DA2"/>
    <w:rsid w:val="00CA7C9C"/>
    <w:rsid w:val="00CC6680"/>
    <w:rsid w:val="00D423AC"/>
    <w:rsid w:val="00D97C86"/>
    <w:rsid w:val="00DD357F"/>
    <w:rsid w:val="00DF45B1"/>
    <w:rsid w:val="00E21ADB"/>
    <w:rsid w:val="00E852F1"/>
    <w:rsid w:val="00ED6F97"/>
    <w:rsid w:val="00F36ABB"/>
    <w:rsid w:val="00F84C0F"/>
    <w:rsid w:val="00FC06E6"/>
    <w:rsid w:val="00FC2C07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8D1A0"/>
  <w15:docId w15:val="{D0FBE316-5E60-4DC1-85CD-D10DAFDF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E0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E0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6E0B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36E0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6E0B"/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36E0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236E0B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236E0B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236E0B"/>
    <w:rPr>
      <w:color w:val="0000EE"/>
      <w:u w:val="single"/>
    </w:rPr>
  </w:style>
  <w:style w:type="paragraph" w:styleId="Bezmezer">
    <w:name w:val="No Spacing"/>
    <w:link w:val="BezmezerChar"/>
    <w:uiPriority w:val="1"/>
    <w:qFormat/>
    <w:rsid w:val="00236E0B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36E0B"/>
    <w:rPr>
      <w:rFonts w:ascii="Calibri" w:eastAsia="Calibri" w:hAnsi="Calibri" w:cs="Times New Roman"/>
    </w:rPr>
  </w:style>
  <w:style w:type="paragraph" w:customStyle="1" w:styleId="Smlouva4">
    <w:name w:val="Smlouva4"/>
    <w:basedOn w:val="Normln"/>
    <w:qFormat/>
    <w:rsid w:val="00236E0B"/>
    <w:pPr>
      <w:keepNext/>
      <w:numPr>
        <w:ilvl w:val="1"/>
        <w:numId w:val="29"/>
      </w:numPr>
      <w:spacing w:before="120" w:after="120"/>
      <w:jc w:val="both"/>
      <w:outlineLvl w:val="1"/>
    </w:pPr>
    <w:rPr>
      <w:rFonts w:ascii="Verdana" w:hAnsi="Verdana"/>
      <w:bCs/>
      <w:kern w:val="32"/>
    </w:rPr>
  </w:style>
  <w:style w:type="paragraph" w:styleId="Odstavecseseznamem">
    <w:name w:val="List Paragraph"/>
    <w:basedOn w:val="Normln"/>
    <w:link w:val="OdstavecseseznamemChar"/>
    <w:uiPriority w:val="99"/>
    <w:qFormat/>
    <w:rsid w:val="00236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ntact-name">
    <w:name w:val="contact-name"/>
    <w:basedOn w:val="Standardnpsmoodstavce"/>
    <w:rsid w:val="00347AB0"/>
  </w:style>
  <w:style w:type="character" w:customStyle="1" w:styleId="contact-street">
    <w:name w:val="contact-street"/>
    <w:basedOn w:val="Standardnpsmoodstavce"/>
    <w:rsid w:val="00347AB0"/>
  </w:style>
  <w:style w:type="character" w:customStyle="1" w:styleId="contact-suburb">
    <w:name w:val="contact-suburb"/>
    <w:basedOn w:val="Standardnpsmoodstavce"/>
    <w:rsid w:val="00347AB0"/>
  </w:style>
  <w:style w:type="character" w:customStyle="1" w:styleId="contact-postcode">
    <w:name w:val="contact-postcode"/>
    <w:basedOn w:val="Standardnpsmoodstavce"/>
    <w:rsid w:val="00347AB0"/>
  </w:style>
  <w:style w:type="paragraph" w:customStyle="1" w:styleId="Smlouva-slo">
    <w:name w:val="Smlouva-číslo"/>
    <w:basedOn w:val="Normln"/>
    <w:rsid w:val="00B16B3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Export0">
    <w:name w:val="Export 0"/>
    <w:basedOn w:val="Normln"/>
    <w:rsid w:val="00B16B32"/>
    <w:rPr>
      <w:rFonts w:ascii="Avinion" w:hAnsi="Avinion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A213B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2942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Kristina Švábek Hynková</cp:lastModifiedBy>
  <cp:revision>3</cp:revision>
  <cp:lastPrinted>2020-08-10T07:53:00Z</cp:lastPrinted>
  <dcterms:created xsi:type="dcterms:W3CDTF">2024-03-12T09:08:00Z</dcterms:created>
  <dcterms:modified xsi:type="dcterms:W3CDTF">2024-03-14T14:12:00Z</dcterms:modified>
</cp:coreProperties>
</file>