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1DB" w:rsidRDefault="009B41DB">
      <w:pPr>
        <w:pStyle w:val="Style"/>
        <w:spacing w:line="1" w:lineRule="atLeast"/>
      </w:pPr>
    </w:p>
    <w:p w:rsidR="009B41DB" w:rsidRDefault="00043639">
      <w:pPr>
        <w:spacing w:line="1" w:lineRule="atLeast"/>
      </w:pPr>
      <w:r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6" type="#_x0000_m1065" style="position:absolute;margin-left:48.95pt;margin-top:99.1pt;width:363.7pt;height:17.45pt;z-index:2516582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_x0000_s1026;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proofErr w:type="spellStart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CENíK</w:t>
                  </w:r>
                  <w:proofErr w:type="spellEnd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 NÁDOB PRO </w:t>
                  </w:r>
                  <w:proofErr w:type="spellStart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KONSIGNAČNí</w:t>
                  </w:r>
                  <w:proofErr w:type="spellEnd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 SKLAD EKOLTES a.s. HRANICE</w:t>
                  </w:r>
                </w:p>
              </w:txbxContent>
            </v:textbox>
            <w10:wrap anchorx="margin" anchory="margin"/>
          </v:shape>
        </w:pict>
      </w:r>
      <w:r>
        <w:pict>
          <v:shapetype id="_x0000_m106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1" type="#_x0000_m1064" style="position:absolute;margin-left:48.95pt;margin-top:162.7pt;width:358.65pt;height:19.4pt;z-index:2516592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dvoukolové plastové nádoby:</w:t>
                  </w:r>
                </w:p>
              </w:txbxContent>
            </v:textbox>
            <w10:wrap anchorx="margin" anchory="margin"/>
          </v:shape>
        </w:pict>
      </w:r>
      <w:r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9" type="#_x0000_m1063" style="position:absolute;margin-left:48.95pt;margin-top:187.9pt;width:358.65pt;height:31.85pt;z-index:2516602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043639" w:rsidRDefault="00DD2BF8">
                  <w:pPr>
                    <w:pStyle w:val="Style"/>
                    <w:spacing w:line="249" w:lineRule="atLeast"/>
                    <w:ind w:left="28" w:right="2328"/>
                    <w:jc w:val="both"/>
                    <w:textAlignment w:val="baseline"/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GMT 120 všechny barvy XXX Kč/ks bez DPH </w:t>
                  </w:r>
                </w:p>
                <w:p w:rsidR="009B41DB" w:rsidRDefault="00DD2BF8">
                  <w:pPr>
                    <w:pStyle w:val="Style"/>
                    <w:spacing w:line="249" w:lineRule="atLeast"/>
                    <w:ind w:left="28" w:right="2328"/>
                    <w:jc w:val="both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GMT 240 všechny barvy XXX Kč/ks bez DPH</w:t>
                  </w:r>
                </w:p>
              </w:txbxContent>
            </v:textbox>
            <w10:wrap anchorx="margin" anchory="margin"/>
          </v:shape>
        </w:pict>
      </w:r>
      <w:r>
        <w:pict>
          <v:shapetype id="_x0000_m106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7" type="#_x0000_m1062" style="position:absolute;margin-left:49.2pt;margin-top:238.8pt;width:80.95pt;height:80.1pt;z-index:2516613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BIO-nádoby CTL 120 hnědá CTL 140 hnědá CTL 240 hnědá CTN 140 hnědá CTN 240 hnědá</w:t>
                  </w:r>
                </w:p>
              </w:txbxContent>
            </v:textbox>
            <w10:wrap anchorx="margin" anchory="margin"/>
          </v:shape>
        </w:pict>
      </w:r>
      <w:r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5" type="#_x0000_m1061" style="position:absolute;margin-left:136.8pt;margin-top:251.5pt;width:111.7pt;height:67.6pt;z-index:25166233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9" w:lineRule="atLeast"/>
                    <w:ind w:left="115" w:right="-1"/>
                    <w:jc w:val="both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XXX Kč/ks bez DPH XXX Kč/ks bez DPH XXX Kč/ks bez DPH XXX Kč/ks bez DPH</w:t>
                  </w:r>
                </w:p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  XXX Kč/ks bez DPH</w:t>
                  </w:r>
                </w:p>
              </w:txbxContent>
            </v:textbox>
            <w10:wrap anchorx="margin" anchory="margin"/>
          </v:shape>
        </w:pict>
      </w:r>
      <w:r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3" type="#_x0000_m1060" style="position:absolute;margin-left:48.75pt;margin-top:340.05pt;width:358.9pt;height:19.15pt;z-index:25166336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kontejnery čtyřkolové</w:t>
                  </w:r>
                </w:p>
              </w:txbxContent>
            </v:textbox>
            <w10:wrap anchorx="margin" anchory="margin"/>
          </v:shape>
        </w:pict>
      </w:r>
    </w:p>
    <w:p w:rsidR="009B41DB" w:rsidRDefault="00043639">
      <w:pPr>
        <w:spacing w:line="1" w:lineRule="atLeast"/>
      </w:pPr>
      <w:r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1" type="#_x0000_m1059" style="position:absolute;margin-left:48.75pt;margin-top:365.25pt;width:486.1pt;height:32.35pt;z-index:25166438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9" w:lineRule="atLeast"/>
                    <w:ind w:left="4" w:right="-1"/>
                    <w:jc w:val="both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MGB 1100 I všechny barvy (černá, hnědá, modrá, žlutá, zelená) provedení kombinované </w:t>
                  </w:r>
                  <w:proofErr w:type="gramStart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víko -odsuvné</w:t>
                  </w:r>
                  <w:proofErr w:type="gramEnd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 kulaté víko s přídavným víkem (víko ve víku)</w:t>
                  </w:r>
                  <w:r w:rsidR="00043639"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</w:r>
                  <w:r w:rsidR="00043639"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</w:r>
                  <w:r w:rsidR="00043639"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</w:r>
                  <w:r w:rsidR="00043639"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</w:r>
                  <w:r w:rsidR="00043639"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</w: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 XXX Kč/ks bez DPH</w:t>
                  </w:r>
                </w:p>
              </w:txbxContent>
            </v:textbox>
            <w10:wrap anchorx="margin" anchory="margin"/>
          </v:shape>
        </w:pict>
      </w:r>
    </w:p>
    <w:p w:rsidR="009B41DB" w:rsidRDefault="00043639">
      <w:pPr>
        <w:spacing w:line="1" w:lineRule="atLeast"/>
      </w:pPr>
      <w:r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9" type="#_x0000_m1058" style="position:absolute;margin-left:48pt;margin-top:416.4pt;width:485.85pt;height:57.55pt;z-index:25166540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tabs>
                      <w:tab w:val="right" w:pos="5270"/>
                      <w:tab w:val="left" w:pos="7454"/>
                    </w:tabs>
                    <w:spacing w:line="244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  <w:t xml:space="preserve">MGB 1100 I pro třídění frakcí s příslušným vhozem </w:t>
                  </w: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  <w:t xml:space="preserve">XXX Kč/ks bez DPH </w:t>
                  </w:r>
                </w:p>
                <w:p w:rsidR="009B41DB" w:rsidRDefault="00DD2BF8">
                  <w:pPr>
                    <w:pStyle w:val="Style"/>
                    <w:tabs>
                      <w:tab w:val="right" w:pos="5260"/>
                      <w:tab w:val="left" w:pos="7862"/>
                    </w:tabs>
                    <w:spacing w:line="254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  <w:t xml:space="preserve">modrý pro papír s krycí stříškou vhozu </w:t>
                  </w: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  <w:t xml:space="preserve">dtto </w:t>
                  </w:r>
                </w:p>
                <w:p w:rsidR="009B41DB" w:rsidRDefault="00DD2BF8">
                  <w:pPr>
                    <w:pStyle w:val="Style"/>
                    <w:tabs>
                      <w:tab w:val="left" w:pos="1190"/>
                      <w:tab w:val="left" w:pos="7824"/>
                    </w:tabs>
                    <w:spacing w:line="254" w:lineRule="atLeast"/>
                    <w:ind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  <w:t xml:space="preserve">žlutý se dvěma kruhovými otvory krytými pryžovou rozetou </w:t>
                  </w: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ab/>
                    <w:t xml:space="preserve">dtto </w:t>
                  </w:r>
                </w:p>
                <w:p w:rsidR="009B41DB" w:rsidRDefault="00DD2BF8">
                  <w:pPr>
                    <w:pStyle w:val="Style"/>
                    <w:spacing w:line="254" w:lineRule="atLeast"/>
                    <w:ind w:left="120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zelený se dvěma kruhovými otvory krytými </w:t>
                  </w:r>
                  <w:proofErr w:type="spellStart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p</w:t>
                  </w:r>
                  <w:bookmarkStart w:id="0" w:name="_GoBack"/>
                  <w:bookmarkEnd w:id="0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ražovou</w:t>
                  </w:r>
                  <w:proofErr w:type="spellEnd"/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 xml:space="preserve"> rozetou dtto</w:t>
                  </w:r>
                </w:p>
              </w:txbxContent>
            </v:textbox>
            <w10:wrap anchorx="margin" anchory="margin"/>
          </v:shape>
        </w:pict>
      </w:r>
    </w:p>
    <w:p w:rsidR="009B41DB" w:rsidRDefault="00043639">
      <w:pPr>
        <w:spacing w:line="1" w:lineRule="atLeast"/>
      </w:pPr>
      <w:r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7" type="#_x0000_m1057" style="position:absolute;margin-left:47.55pt;margin-top:505.2pt;width:406.15pt;height:19.85pt;z-index:25166643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Ceny jsou včetně dopravy do konsignačního skladu při odběru min množství</w:t>
                  </w:r>
                </w:p>
              </w:txbxContent>
            </v:textbox>
            <w10:wrap anchorx="margin" anchory="margin"/>
          </v:shape>
        </w:pict>
      </w:r>
    </w:p>
    <w:p w:rsidR="009B41DB" w:rsidRDefault="00043639">
      <w:pPr>
        <w:spacing w:line="1" w:lineRule="atLeast"/>
      </w:pPr>
      <w:r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5" type="#_x0000_m1056" style="position:absolute;margin-left:47.05pt;margin-top:530.6pt;width:360.55pt;height:18.65pt;z-index:25166745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GMT 120,240 - 100 ks</w:t>
                  </w:r>
                </w:p>
              </w:txbxContent>
            </v:textbox>
            <w10:wrap anchorx="margin" anchory="margin"/>
          </v:shape>
        </w:pict>
      </w:r>
    </w:p>
    <w:p w:rsidR="009B41DB" w:rsidRDefault="00043639">
      <w:pPr>
        <w:spacing w:line="1" w:lineRule="atLeast"/>
      </w:pPr>
      <w:r>
        <w:pict>
          <v:shapetype 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3" type="#_x0000_m1055" style="position:absolute;margin-left:46.8pt;margin-top:556.05pt;width:360.8pt;height:17.2pt;z-index:25166848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MGB 1100 I 40 ks</w:t>
                  </w:r>
                </w:p>
              </w:txbxContent>
            </v:textbox>
            <w10:wrap anchorx="margin" anchory="margin"/>
          </v:shape>
        </w:pict>
      </w:r>
    </w:p>
    <w:p w:rsidR="009B41DB" w:rsidRDefault="00043639">
      <w:pPr>
        <w:spacing w:line="1" w:lineRule="atLeast"/>
      </w:pPr>
      <w:r>
        <w:pict>
          <v:shapetype id="_x0000_m105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1" type="#_x0000_m1054" style="position:absolute;margin-left:46.55pt;margin-top:581.25pt;width:463.5pt;height:29.95pt;z-index:25166950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V případě odběru menšího množství se k ceně připočítává dopravné ze skladu Praha 5 - Radotín</w:t>
                  </w:r>
                </w:p>
              </w:txbxContent>
            </v:textbox>
            <w10:wrap anchorx="margin" anchory="margin"/>
          </v:shape>
        </w:pict>
      </w:r>
    </w:p>
    <w:p w:rsidR="009B41DB" w:rsidRDefault="00043639">
      <w:pPr>
        <w:spacing w:line="1" w:lineRule="atLeast"/>
      </w:pPr>
      <w:r>
        <w:pict>
          <v:shapetype 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9" type="#_x0000_m1053" style="position:absolute;margin-left:46.35pt;margin-top:619.4pt;width:361.3pt;height:19.4pt;z-index:25167052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DD2BF8">
                  <w:pPr>
                    <w:pStyle w:val="Style"/>
                    <w:spacing w:line="240" w:lineRule="atLeast"/>
                    <w:ind w:left="4" w:right="-1"/>
                    <w:textAlignment w:val="baseline"/>
                  </w:pPr>
                  <w:r>
                    <w:rPr>
                      <w:rFonts w:ascii="ArialMT" w:eastAsia="ArialMT" w:hAnsi="ArialMT" w:cs="ArialMT"/>
                      <w:w w:val="106"/>
                      <w:sz w:val="21"/>
                      <w:szCs w:val="21"/>
                    </w:rPr>
                    <w:t>Ceník je platný od 1.1. 2017</w:t>
                  </w:r>
                </w:p>
              </w:txbxContent>
            </v:textbox>
            <w10:wrap anchorx="margin" anchory="margin"/>
          </v:shape>
        </w:pict>
      </w:r>
    </w:p>
    <w:p w:rsidR="009B41DB" w:rsidRDefault="009B41DB">
      <w:pPr>
        <w:pStyle w:val="Style"/>
        <w:spacing w:line="1" w:lineRule="atLeast"/>
      </w:pPr>
    </w:p>
    <w:p w:rsidR="009B41DB" w:rsidRDefault="00043639">
      <w:pPr>
        <w:spacing w:line="1" w:lineRule="atLeast"/>
      </w:pPr>
      <w:r>
        <w:pict>
          <v:shapetype id="_x0000_m105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7" type="#_x0000_m1052" style="position:absolute;margin-left:280.1pt;margin-top:687.8pt;width:127.75pt;height:54.2pt;z-index:2516715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9B41DB" w:rsidRDefault="009B41DB">
                  <w:pPr>
                    <w:pStyle w:val="Style"/>
                    <w:spacing w:line="153" w:lineRule="atLeast"/>
                    <w:ind w:left="235" w:right="-1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sectPr w:rsidR="009B41DB">
      <w:type w:val="continuous"/>
      <w:pgSz w:w="11900" w:h="16840"/>
      <w:pgMar w:top="2050" w:right="800" w:bottom="36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1DB"/>
    <w:rsid w:val="00043639"/>
    <w:rsid w:val="009B41DB"/>
    <w:rsid w:val="00D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A447AEB"/>
  <w15:docId w15:val="{1A16B30D-8D98-4088-9C1A-F0A9CE6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I.R.I.S.</dc:creator>
  <cp:keywords>CreatedByIRIS_Readiris_12.03</cp:keywords>
  <cp:lastModifiedBy>spolecny</cp:lastModifiedBy>
  <cp:revision>5</cp:revision>
  <dcterms:created xsi:type="dcterms:W3CDTF">2017-06-30T09:49:00Z</dcterms:created>
  <dcterms:modified xsi:type="dcterms:W3CDTF">2017-06-30T07:53:00Z</dcterms:modified>
</cp:coreProperties>
</file>