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1C5851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7415" cy="105791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1C5851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C585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C585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C585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C585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14. 3. 2024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1C5851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UNIELEKTRO Strakonice s.r.o.</w:t>
            </w:r>
          </w:p>
          <w:p w:rsidR="001F0477" w:rsidRPr="006F0BA2" w:rsidRDefault="001C585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 149</w:t>
            </w:r>
          </w:p>
          <w:p w:rsidR="001F0477" w:rsidRPr="006F0BA2" w:rsidRDefault="001C585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1C5851">
              <w:rPr>
                <w:rFonts w:ascii="Tahoma" w:hAnsi="Tahoma" w:cs="Tahoma"/>
                <w:bCs/>
                <w:noProof/>
                <w:sz w:val="22"/>
                <w:szCs w:val="22"/>
              </w:rPr>
              <w:t>47239514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1C5851">
              <w:rPr>
                <w:rFonts w:ascii="Tahoma" w:hAnsi="Tahoma" w:cs="Tahoma"/>
                <w:bCs/>
                <w:noProof/>
                <w:sz w:val="22"/>
                <w:szCs w:val="22"/>
              </w:rPr>
              <w:t>CZ47239514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1C5851">
        <w:rPr>
          <w:rFonts w:ascii="Tahoma" w:hAnsi="Tahoma" w:cs="Tahoma"/>
          <w:noProof/>
          <w:sz w:val="28"/>
          <w:szCs w:val="28"/>
        </w:rPr>
        <w:t>59/24/7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1C5851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I/4 Strakonice - Volyňská, autorský dozor části: elektro</w:t>
            </w:r>
          </w:p>
        </w:tc>
        <w:tc>
          <w:tcPr>
            <w:tcW w:w="1440" w:type="dxa"/>
          </w:tcPr>
          <w:p w:rsidR="001F0477" w:rsidRPr="006F0BA2" w:rsidRDefault="001C585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1C585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99 220,00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1C5851">
        <w:rPr>
          <w:rFonts w:ascii="Tahoma" w:hAnsi="Tahoma" w:cs="Tahoma"/>
          <w:b/>
          <w:bCs/>
          <w:noProof/>
          <w:sz w:val="20"/>
          <w:szCs w:val="20"/>
        </w:rPr>
        <w:t>99 220,00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1C5851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provádění autorského dozoru v části: elektro, na stavbě: I/4 Strakonice - Volyňská, dle cenové nabídky z 22.02.2024. Cena bez DPH činí 82.000,00 Kč, tj. cena včetně DPH činí 99.220,00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1C5851">
        <w:rPr>
          <w:rFonts w:ascii="Tahoma" w:hAnsi="Tahoma" w:cs="Tahoma"/>
          <w:noProof/>
          <w:sz w:val="20"/>
          <w:szCs w:val="20"/>
        </w:rPr>
        <w:t>31. 12. 2025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1C5851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1C5851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51" w:rsidRDefault="001C5851">
      <w:r>
        <w:separator/>
      </w:r>
    </w:p>
  </w:endnote>
  <w:endnote w:type="continuationSeparator" w:id="0">
    <w:p w:rsidR="001C5851" w:rsidRDefault="001C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51" w:rsidRDefault="001C5851">
      <w:r>
        <w:separator/>
      </w:r>
    </w:p>
  </w:footnote>
  <w:footnote w:type="continuationSeparator" w:id="0">
    <w:p w:rsidR="001C5851" w:rsidRDefault="001C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revisionView w:comment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51"/>
    <w:rsid w:val="001A6E76"/>
    <w:rsid w:val="001C5851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AC370-7BA5-4984-85B7-67F3CADB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1207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Svehla</dc:creator>
  <cp:keywords/>
  <dc:description/>
  <cp:lastModifiedBy>Svehla</cp:lastModifiedBy>
  <cp:revision>1</cp:revision>
  <cp:lastPrinted>2024-03-14T12:15:00Z</cp:lastPrinted>
  <dcterms:created xsi:type="dcterms:W3CDTF">2024-03-14T12:15:00Z</dcterms:created>
  <dcterms:modified xsi:type="dcterms:W3CDTF">2024-03-14T12:17:00Z</dcterms:modified>
</cp:coreProperties>
</file>