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1CD8" w14:textId="77777777" w:rsidR="000224F6" w:rsidRDefault="00A013FA">
      <w:pPr>
        <w:spacing w:before="67"/>
        <w:ind w:left="491" w:right="477"/>
        <w:jc w:val="center"/>
        <w:rPr>
          <w:b/>
          <w:sz w:val="20"/>
        </w:rPr>
      </w:pPr>
      <w:r>
        <w:rPr>
          <w:b/>
          <w:sz w:val="20"/>
        </w:rPr>
        <w:t>Smlouva o přistoupení k Rámcové dohodě o podmínkách poskytování mobilních služeb elektronických komunikací č. 1158573, č.j.: 198/2023-MSP-CES, uzavřené dne 7.11.2023</w:t>
      </w:r>
    </w:p>
    <w:p w14:paraId="3DA74F2E" w14:textId="77777777" w:rsidR="000224F6" w:rsidRDefault="000224F6">
      <w:pPr>
        <w:pStyle w:val="Zkladntext"/>
        <w:spacing w:before="2"/>
        <w:rPr>
          <w:b/>
        </w:rPr>
      </w:pPr>
    </w:p>
    <w:p w14:paraId="569560D7" w14:textId="77777777" w:rsidR="000224F6" w:rsidRDefault="00A013FA">
      <w:pPr>
        <w:pStyle w:val="Zkladntext"/>
        <w:ind w:left="488" w:right="477"/>
        <w:jc w:val="center"/>
      </w:pPr>
      <w:r>
        <w:t>mezi Českou republikou – Ministerstvem spravedlnosti a O2 Czech Republic a.s.</w:t>
      </w:r>
    </w:p>
    <w:p w14:paraId="3BB0FCBC" w14:textId="77777777" w:rsidR="000224F6" w:rsidRDefault="000224F6">
      <w:pPr>
        <w:pStyle w:val="Zkladntext"/>
        <w:spacing w:before="1"/>
      </w:pPr>
    </w:p>
    <w:p w14:paraId="0FDC8FF7" w14:textId="77777777" w:rsidR="000224F6" w:rsidRDefault="00A013FA">
      <w:pPr>
        <w:spacing w:line="269" w:lineRule="exact"/>
        <w:ind w:left="135"/>
        <w:rPr>
          <w:rFonts w:ascii="Garamond" w:hAnsi="Garamond"/>
          <w:b/>
          <w:sz w:val="24"/>
        </w:rPr>
      </w:pPr>
      <w:r>
        <w:rPr>
          <w:b/>
          <w:sz w:val="20"/>
        </w:rPr>
        <w:t xml:space="preserve">Česká </w:t>
      </w:r>
      <w:proofErr w:type="gramStart"/>
      <w:r>
        <w:rPr>
          <w:b/>
          <w:sz w:val="20"/>
        </w:rPr>
        <w:t>repu</w:t>
      </w:r>
      <w:r>
        <w:rPr>
          <w:b/>
          <w:sz w:val="20"/>
        </w:rPr>
        <w:t xml:space="preserve">blika </w:t>
      </w:r>
      <w:r>
        <w:rPr>
          <w:rFonts w:ascii="Garamond" w:hAnsi="Garamond"/>
          <w:b/>
          <w:sz w:val="24"/>
        </w:rPr>
        <w:t>- Krajský</w:t>
      </w:r>
      <w:proofErr w:type="gramEnd"/>
      <w:r>
        <w:rPr>
          <w:rFonts w:ascii="Garamond" w:hAnsi="Garamond"/>
          <w:b/>
          <w:sz w:val="24"/>
        </w:rPr>
        <w:t xml:space="preserve"> soud v Ústí nad Labem</w:t>
      </w:r>
    </w:p>
    <w:p w14:paraId="1B8BBE24" w14:textId="77777777" w:rsidR="000224F6" w:rsidRDefault="00A013FA">
      <w:pPr>
        <w:pStyle w:val="Zkladntext"/>
        <w:spacing w:line="229" w:lineRule="exact"/>
        <w:ind w:left="135"/>
      </w:pPr>
      <w:r>
        <w:t>Národního odboje 1274</w:t>
      </w:r>
    </w:p>
    <w:p w14:paraId="5B0A2286" w14:textId="77777777" w:rsidR="000224F6" w:rsidRDefault="00A013FA">
      <w:pPr>
        <w:pStyle w:val="Zkladntext"/>
        <w:ind w:left="135" w:right="7095"/>
      </w:pPr>
      <w:r>
        <w:pict w14:anchorId="3E8B19C6">
          <v:rect id="_x0000_s1028" style="position:absolute;left:0;text-align:left;margin-left:152pt;margin-top:22.95pt;width:157.95pt;height:13.6pt;z-index:251658240;mso-position-horizontal-relative:page" fillcolor="black" stroked="f">
            <w10:wrap anchorx="page"/>
          </v:rect>
        </w:pict>
      </w:r>
      <w:r>
        <w:t>400 92 Ústí nad Labem IČO:00215708</w:t>
      </w:r>
    </w:p>
    <w:p w14:paraId="2EDB5868" w14:textId="77777777" w:rsidR="000224F6" w:rsidRDefault="00A013FA">
      <w:pPr>
        <w:pStyle w:val="Zkladntext"/>
        <w:spacing w:line="229" w:lineRule="exact"/>
        <w:ind w:left="135"/>
      </w:pPr>
      <w:r>
        <w:t>Bankovní spojení:</w:t>
      </w:r>
    </w:p>
    <w:p w14:paraId="2FDB4C93" w14:textId="77777777" w:rsidR="000224F6" w:rsidRDefault="000224F6">
      <w:pPr>
        <w:pStyle w:val="Zkladntext"/>
        <w:spacing w:before="1"/>
      </w:pPr>
    </w:p>
    <w:p w14:paraId="0B155F20" w14:textId="77777777" w:rsidR="000224F6" w:rsidRDefault="00A013FA">
      <w:pPr>
        <w:pStyle w:val="Zkladntext"/>
        <w:ind w:left="135" w:right="291"/>
      </w:pPr>
      <w:r>
        <w:t>zastoupený: JUDr. Lenkou Ceplovou, předsedkyní Krajského soudu v Ústí nad Labem, zastoupenou pověřeným pracovníkem Ing. Janem Tobiášem, ředit</w:t>
      </w:r>
      <w:r>
        <w:t>elem správy soudu (Spr 702/2023)</w:t>
      </w:r>
    </w:p>
    <w:p w14:paraId="4DEEF92F" w14:textId="77777777" w:rsidR="000224F6" w:rsidRDefault="000224F6">
      <w:pPr>
        <w:pStyle w:val="Zkladntext"/>
        <w:spacing w:before="11"/>
        <w:rPr>
          <w:sz w:val="19"/>
        </w:rPr>
      </w:pPr>
    </w:p>
    <w:p w14:paraId="63DA6081" w14:textId="77777777" w:rsidR="000224F6" w:rsidRDefault="00A013FA">
      <w:pPr>
        <w:pStyle w:val="Zkladntext"/>
        <w:ind w:left="135"/>
      </w:pPr>
      <w:r>
        <w:pict w14:anchorId="79688B7B">
          <v:polyline id="_x0000_s1027" style="position:absolute;left:0;text-align:left;z-index:-251754496;mso-position-horizontal-relative:page" points="419.65pt,0,233.55pt,0,233.55pt,11.55pt,169.45pt,11.55pt,169.45pt,23.05pt,139.6pt,23.05pt,139.6pt,36.65pt,212.9pt,36.65pt,212.9pt,25.15pt,255.85pt,25.15pt,313.05pt,25.15pt,313.05pt,13.6pt,419.65pt,13.6pt,419.65pt,0" coordorigin="1396" coordsize="5602,733" fillcolor="black" stroked="f">
            <v:path arrowok="t"/>
            <w10:wrap anchorx="page"/>
          </v:polyline>
        </w:pict>
      </w:r>
      <w:r>
        <w:t>Kontaktní údaje: tel.:</w:t>
      </w:r>
    </w:p>
    <w:p w14:paraId="4BB52C4C" w14:textId="77777777" w:rsidR="000224F6" w:rsidRDefault="00A013FA">
      <w:pPr>
        <w:pStyle w:val="Zkladntext"/>
        <w:ind w:left="135"/>
      </w:pPr>
      <w:r>
        <w:t>e-mail:</w:t>
      </w:r>
    </w:p>
    <w:p w14:paraId="00714DFC" w14:textId="77777777" w:rsidR="000224F6" w:rsidRDefault="00A013FA">
      <w:pPr>
        <w:pStyle w:val="Zkladntext"/>
        <w:spacing w:before="1"/>
        <w:ind w:left="135" w:right="6875" w:firstLine="1521"/>
      </w:pPr>
      <w:r>
        <w:t xml:space="preserve">phgaba8 (dále jen „Další </w:t>
      </w:r>
      <w:r>
        <w:rPr>
          <w:spacing w:val="-40"/>
        </w:rPr>
        <w:t>účastník“)</w:t>
      </w:r>
    </w:p>
    <w:p w14:paraId="15C95F04" w14:textId="77777777" w:rsidR="000224F6" w:rsidRDefault="000224F6">
      <w:pPr>
        <w:pStyle w:val="Zkladntext"/>
        <w:spacing w:before="10"/>
        <w:rPr>
          <w:sz w:val="19"/>
        </w:rPr>
      </w:pPr>
    </w:p>
    <w:p w14:paraId="694EE535" w14:textId="77777777" w:rsidR="000224F6" w:rsidRDefault="00A013FA">
      <w:pPr>
        <w:pStyle w:val="Zkladntext"/>
        <w:ind w:left="135"/>
      </w:pPr>
      <w:r>
        <w:rPr>
          <w:w w:val="99"/>
        </w:rPr>
        <w:t>A</w:t>
      </w:r>
    </w:p>
    <w:p w14:paraId="12BC15E9" w14:textId="77777777" w:rsidR="000224F6" w:rsidRDefault="000224F6">
      <w:pPr>
        <w:pStyle w:val="Zkladntext"/>
        <w:spacing w:before="1"/>
      </w:pPr>
    </w:p>
    <w:p w14:paraId="54A139CD" w14:textId="77777777" w:rsidR="000224F6" w:rsidRDefault="00A013FA">
      <w:pPr>
        <w:ind w:left="135" w:right="6974"/>
        <w:rPr>
          <w:sz w:val="20"/>
        </w:rPr>
      </w:pPr>
      <w:r>
        <w:rPr>
          <w:b/>
          <w:sz w:val="20"/>
        </w:rPr>
        <w:t xml:space="preserve">O2 Czech Republic a.s. </w:t>
      </w:r>
      <w:r>
        <w:rPr>
          <w:sz w:val="20"/>
        </w:rPr>
        <w:t>Za Brumlovkou 266/2 140 22 Praha 4 - Michle</w:t>
      </w:r>
    </w:p>
    <w:p w14:paraId="4833431E" w14:textId="77777777" w:rsidR="000224F6" w:rsidRDefault="00A013FA">
      <w:pPr>
        <w:pStyle w:val="Zkladntext"/>
        <w:spacing w:before="2"/>
        <w:ind w:left="135" w:right="7562"/>
      </w:pPr>
      <w:r>
        <w:t>IČO: 60193336 DIČ: CZ60193336</w:t>
      </w:r>
    </w:p>
    <w:p w14:paraId="71A2A0F9" w14:textId="77777777" w:rsidR="000224F6" w:rsidRDefault="00A013FA">
      <w:pPr>
        <w:pStyle w:val="Zkladntext"/>
        <w:ind w:left="135" w:right="5305"/>
      </w:pPr>
      <w:r>
        <w:t>spisová značka, pod kterou je společnost zapsána u příslušného rejstříkového soudu:</w:t>
      </w:r>
    </w:p>
    <w:p w14:paraId="070670D0" w14:textId="77777777" w:rsidR="000224F6" w:rsidRDefault="00A013FA">
      <w:pPr>
        <w:pStyle w:val="Zkladntext"/>
        <w:ind w:left="135" w:right="5305"/>
      </w:pPr>
      <w:r>
        <w:pict w14:anchorId="3ABBE39F">
          <v:polyline id="_x0000_s1026" style="position:absolute;left:0;text-align:left;z-index:-251753472;mso-position-horizontal-relative:page" points="368.85pt,23.1pt,271.65pt,23.1pt,271.65pt,34.5pt,239.4pt,34.5pt,239.4pt,48.1pt,340.1pt,48.1pt,340.1pt,36.7pt,368.85pt,36.7pt,368.85pt,23.1pt" coordorigin="2394,231" coordsize="2589,500" fillcolor="black" stroked="f">
            <v:path arrowok="t"/>
            <w10:wrap anchorx="page"/>
          </v:polyline>
        </w:pict>
      </w:r>
      <w:r>
        <w:t>B 2322 vedená u Městského soudu v Praze Bankovní spojení:</w:t>
      </w:r>
    </w:p>
    <w:p w14:paraId="1D2294E3" w14:textId="77777777" w:rsidR="000224F6" w:rsidRDefault="00A013FA">
      <w:pPr>
        <w:pStyle w:val="Zkladntext"/>
        <w:spacing w:line="229" w:lineRule="exact"/>
        <w:ind w:left="135"/>
      </w:pPr>
      <w:r>
        <w:t>Číslo účtu:</w:t>
      </w:r>
    </w:p>
    <w:p w14:paraId="52B67A37" w14:textId="77777777" w:rsidR="000224F6" w:rsidRDefault="000224F6">
      <w:pPr>
        <w:pStyle w:val="Zkladntext"/>
      </w:pPr>
    </w:p>
    <w:p w14:paraId="3D7B8133" w14:textId="77777777" w:rsidR="000224F6" w:rsidRDefault="00A013FA">
      <w:pPr>
        <w:pStyle w:val="Zkladntext"/>
        <w:ind w:left="135"/>
      </w:pPr>
      <w:r>
        <w:t>zastoupená:</w:t>
      </w:r>
    </w:p>
    <w:p w14:paraId="4618469C" w14:textId="77777777" w:rsidR="000224F6" w:rsidRDefault="00A013FA">
      <w:pPr>
        <w:pStyle w:val="Zkladntext"/>
        <w:spacing w:before="1"/>
        <w:ind w:left="135" w:right="7062"/>
      </w:pPr>
      <w:r>
        <w:t xml:space="preserve">Ing Michaela Žatečková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Accout</w:t>
      </w:r>
      <w:proofErr w:type="spellEnd"/>
      <w:r>
        <w:t xml:space="preserve"> Manager</w:t>
      </w:r>
    </w:p>
    <w:p w14:paraId="2C59BAA5" w14:textId="77777777" w:rsidR="000224F6" w:rsidRDefault="00A013FA">
      <w:pPr>
        <w:pStyle w:val="Zkladntext"/>
        <w:spacing w:before="1"/>
        <w:ind w:left="135"/>
      </w:pPr>
      <w:r>
        <w:t>(dále jen „O2“ nebo „společnost O2“)</w:t>
      </w:r>
    </w:p>
    <w:p w14:paraId="095A1BF8" w14:textId="77777777" w:rsidR="000224F6" w:rsidRDefault="000224F6">
      <w:pPr>
        <w:pStyle w:val="Zkladntext"/>
        <w:spacing w:before="10"/>
        <w:rPr>
          <w:sz w:val="19"/>
        </w:rPr>
      </w:pPr>
    </w:p>
    <w:p w14:paraId="60EFAC45" w14:textId="77777777" w:rsidR="000224F6" w:rsidRDefault="00A013FA">
      <w:pPr>
        <w:pStyle w:val="Zkladntext"/>
        <w:ind w:left="3856"/>
      </w:pPr>
      <w:r>
        <w:t>I.</w:t>
      </w:r>
    </w:p>
    <w:p w14:paraId="65B0AF3A" w14:textId="77777777" w:rsidR="000224F6" w:rsidRDefault="00A013FA">
      <w:pPr>
        <w:pStyle w:val="Zkladntext"/>
        <w:ind w:left="135"/>
        <w:jc w:val="both"/>
      </w:pPr>
      <w:r>
        <w:t>Další</w:t>
      </w:r>
      <w:r>
        <w:t xml:space="preserve"> účastník a společnost O2 tímto uzavírají tuto smlouvu o přistoupení Dalšího účastníka (dále jen</w:t>
      </w:r>
    </w:p>
    <w:p w14:paraId="463F2DF2" w14:textId="77777777" w:rsidR="000224F6" w:rsidRDefault="00A013FA">
      <w:pPr>
        <w:pStyle w:val="Zkladntext"/>
        <w:spacing w:before="1"/>
        <w:ind w:left="135" w:right="116"/>
        <w:jc w:val="both"/>
      </w:pPr>
      <w:r>
        <w:t>„Smlouva o přistoupení“) k Rámcové dohodě o podmínkách poskytování</w:t>
      </w:r>
      <w:r>
        <w:rPr>
          <w:spacing w:val="43"/>
        </w:rPr>
        <w:t xml:space="preserve"> </w:t>
      </w:r>
      <w:r>
        <w:t>mobilních</w:t>
      </w:r>
      <w:r>
        <w:rPr>
          <w:spacing w:val="53"/>
        </w:rPr>
        <w:t xml:space="preserve"> </w:t>
      </w:r>
      <w:r>
        <w:rPr>
          <w:spacing w:val="-62"/>
        </w:rPr>
        <w:t>služeb</w:t>
      </w:r>
      <w:r>
        <w:rPr>
          <w:w w:val="99"/>
        </w:rPr>
        <w:t xml:space="preserve"> </w:t>
      </w:r>
      <w:r>
        <w:t>elektronických komunikací uzavřené dne 7.11.2023 mezi smluvními stranami Če</w:t>
      </w:r>
      <w:r>
        <w:t xml:space="preserve">ská republika </w:t>
      </w:r>
      <w:r>
        <w:rPr>
          <w:spacing w:val="-119"/>
        </w:rPr>
        <w:t>–</w:t>
      </w:r>
      <w:r>
        <w:rPr>
          <w:spacing w:val="-32"/>
        </w:rPr>
        <w:t xml:space="preserve"> </w:t>
      </w:r>
      <w:r>
        <w:t>Ministerstvo</w:t>
      </w:r>
      <w:r>
        <w:rPr>
          <w:spacing w:val="-10"/>
        </w:rPr>
        <w:t xml:space="preserve"> </w:t>
      </w:r>
      <w:r>
        <w:t>spravedlnosti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společností</w:t>
      </w:r>
      <w:r>
        <w:rPr>
          <w:spacing w:val="-9"/>
        </w:rPr>
        <w:t xml:space="preserve"> </w:t>
      </w:r>
      <w:r>
        <w:t>O2</w:t>
      </w:r>
      <w:r>
        <w:rPr>
          <w:spacing w:val="-10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„Rámcová</w:t>
      </w:r>
      <w:r>
        <w:rPr>
          <w:spacing w:val="-10"/>
        </w:rPr>
        <w:t xml:space="preserve"> </w:t>
      </w:r>
      <w:r>
        <w:t>dohoda“)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smyslu</w:t>
      </w:r>
      <w:r>
        <w:rPr>
          <w:spacing w:val="-9"/>
        </w:rPr>
        <w:t xml:space="preserve"> </w:t>
      </w:r>
      <w:r>
        <w:t>článku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spacing w:val="-51"/>
        </w:rPr>
        <w:t xml:space="preserve">Rámcové </w:t>
      </w:r>
      <w:r>
        <w:t>dohody.</w:t>
      </w:r>
    </w:p>
    <w:p w14:paraId="00D269A5" w14:textId="77777777" w:rsidR="000224F6" w:rsidRDefault="000224F6">
      <w:pPr>
        <w:pStyle w:val="Zkladntext"/>
      </w:pPr>
    </w:p>
    <w:p w14:paraId="232B926B" w14:textId="77777777" w:rsidR="000224F6" w:rsidRDefault="00A013FA">
      <w:pPr>
        <w:pStyle w:val="Zkladntext"/>
        <w:ind w:left="3911"/>
      </w:pPr>
      <w:r>
        <w:t>II.</w:t>
      </w:r>
    </w:p>
    <w:p w14:paraId="599CE48B" w14:textId="77777777" w:rsidR="000224F6" w:rsidRDefault="00A013FA">
      <w:pPr>
        <w:pStyle w:val="Zkladntext"/>
        <w:spacing w:before="1"/>
        <w:ind w:left="135" w:right="123"/>
        <w:jc w:val="both"/>
      </w:pPr>
      <w:r>
        <w:t>V</w:t>
      </w:r>
      <w:r>
        <w:rPr>
          <w:spacing w:val="-17"/>
        </w:rPr>
        <w:t xml:space="preserve"> </w:t>
      </w:r>
      <w:r>
        <w:t>souladu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podmínek</w:t>
      </w:r>
      <w:r>
        <w:rPr>
          <w:spacing w:val="-12"/>
        </w:rPr>
        <w:t xml:space="preserve"> </w:t>
      </w:r>
      <w:r>
        <w:t>Rámcové</w:t>
      </w:r>
      <w:r>
        <w:rPr>
          <w:spacing w:val="-14"/>
        </w:rPr>
        <w:t xml:space="preserve"> </w:t>
      </w:r>
      <w:r>
        <w:t>dohody</w:t>
      </w:r>
      <w:r>
        <w:rPr>
          <w:spacing w:val="-12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společnost</w:t>
      </w:r>
      <w:r>
        <w:rPr>
          <w:spacing w:val="-16"/>
        </w:rPr>
        <w:t xml:space="preserve"> </w:t>
      </w:r>
      <w:r>
        <w:t>O2</w:t>
      </w:r>
      <w:r>
        <w:rPr>
          <w:spacing w:val="-14"/>
        </w:rPr>
        <w:t xml:space="preserve"> </w:t>
      </w:r>
      <w:r>
        <w:t>poskytovat</w:t>
      </w:r>
      <w:r>
        <w:rPr>
          <w:spacing w:val="-13"/>
        </w:rPr>
        <w:t xml:space="preserve"> </w:t>
      </w:r>
      <w:r>
        <w:t>Dalšímu</w:t>
      </w:r>
      <w:r>
        <w:rPr>
          <w:spacing w:val="-14"/>
        </w:rPr>
        <w:t xml:space="preserve"> </w:t>
      </w:r>
      <w:r>
        <w:t>účastníkovi</w:t>
      </w:r>
      <w:r>
        <w:rPr>
          <w:spacing w:val="-15"/>
        </w:rPr>
        <w:t xml:space="preserve"> </w:t>
      </w:r>
      <w:r>
        <w:t>Služby dle Rámcové</w:t>
      </w:r>
      <w:r>
        <w:rPr>
          <w:spacing w:val="1"/>
        </w:rPr>
        <w:t xml:space="preserve"> </w:t>
      </w:r>
      <w:r>
        <w:t>dohody.</w:t>
      </w:r>
    </w:p>
    <w:p w14:paraId="72F88D62" w14:textId="77777777" w:rsidR="000224F6" w:rsidRDefault="000224F6">
      <w:pPr>
        <w:pStyle w:val="Zkladntext"/>
        <w:spacing w:before="10"/>
        <w:rPr>
          <w:sz w:val="19"/>
        </w:rPr>
      </w:pPr>
    </w:p>
    <w:p w14:paraId="4454EBE0" w14:textId="77777777" w:rsidR="000224F6" w:rsidRDefault="00A013FA">
      <w:pPr>
        <w:pStyle w:val="Zkladntext"/>
        <w:ind w:left="135" w:right="123"/>
        <w:jc w:val="both"/>
      </w:pPr>
      <w:r>
        <w:t>Další účastník prohlašuje, že se seznámil s právy a povinnostmi Rámcovou dohodou založenými, bez výhrad s nimi souhlasí a zavazuje se je dodržovat.</w:t>
      </w:r>
    </w:p>
    <w:p w14:paraId="08E9D336" w14:textId="77777777" w:rsidR="000224F6" w:rsidRDefault="000224F6">
      <w:pPr>
        <w:pStyle w:val="Zkladntext"/>
        <w:spacing w:before="1"/>
      </w:pPr>
    </w:p>
    <w:p w14:paraId="0D586223" w14:textId="77777777" w:rsidR="000224F6" w:rsidRDefault="00A013FA">
      <w:pPr>
        <w:pStyle w:val="Zkladntext"/>
        <w:spacing w:before="1"/>
        <w:ind w:left="135" w:right="118"/>
        <w:jc w:val="both"/>
      </w:pPr>
      <w:r>
        <w:t>Další účastník tímto prohlašuje, že splňuje podmínky pro přistoupení k Rámcové dohodě stanovené článkem 3 R</w:t>
      </w:r>
      <w:r>
        <w:t>ámcové dohody.</w:t>
      </w:r>
    </w:p>
    <w:p w14:paraId="12B98FF1" w14:textId="77777777" w:rsidR="000224F6" w:rsidRDefault="000224F6">
      <w:pPr>
        <w:pStyle w:val="Zkladntext"/>
        <w:spacing w:before="10"/>
        <w:rPr>
          <w:sz w:val="19"/>
        </w:rPr>
      </w:pPr>
    </w:p>
    <w:p w14:paraId="73D3BF01" w14:textId="77777777" w:rsidR="000224F6" w:rsidRDefault="00A013FA">
      <w:pPr>
        <w:pStyle w:val="Zkladntext"/>
        <w:ind w:left="134"/>
      </w:pPr>
      <w:r>
        <w:t xml:space="preserve">Další účastník prohlašuje, že se seznámil se Všeobecnými podmínkami poskytování služeb vydanými společností O2 (dále jen „Všeobecné podmínky“) a zavazuje se je dodržovat, nestanoví-li </w:t>
      </w:r>
      <w:r>
        <w:rPr>
          <w:spacing w:val="-55"/>
        </w:rPr>
        <w:t xml:space="preserve">Rámcová </w:t>
      </w:r>
      <w:r>
        <w:t>dohoda jinak. Všeobecné podmínky v aktuálním zně</w:t>
      </w:r>
      <w:r>
        <w:t xml:space="preserve">ní a další související dokumenty a tiskopisy jsou k dispozici na kontaktních místech společnosti O2 a na internetových stránkách </w:t>
      </w:r>
      <w:hyperlink r:id="rId4">
        <w:r>
          <w:rPr>
            <w:color w:val="0562C1"/>
            <w:u w:val="single" w:color="0562C1"/>
          </w:rPr>
          <w:t>www.o2.cz</w:t>
        </w:r>
        <w:r>
          <w:t>.</w:t>
        </w:r>
      </w:hyperlink>
    </w:p>
    <w:p w14:paraId="1D537AE2" w14:textId="77777777" w:rsidR="000224F6" w:rsidRDefault="000224F6">
      <w:pPr>
        <w:sectPr w:rsidR="000224F6">
          <w:type w:val="continuous"/>
          <w:pgSz w:w="11910" w:h="16840"/>
          <w:pgMar w:top="1560" w:right="1300" w:bottom="280" w:left="1280" w:header="708" w:footer="708" w:gutter="0"/>
          <w:cols w:space="708"/>
        </w:sectPr>
      </w:pPr>
    </w:p>
    <w:p w14:paraId="269DEAC6" w14:textId="77777777" w:rsidR="000224F6" w:rsidRDefault="00A013FA">
      <w:pPr>
        <w:pStyle w:val="Zkladntext"/>
        <w:spacing w:before="67"/>
        <w:ind w:left="491" w:right="1769"/>
        <w:jc w:val="center"/>
      </w:pPr>
      <w:r>
        <w:lastRenderedPageBreak/>
        <w:t>III.</w:t>
      </w:r>
    </w:p>
    <w:p w14:paraId="13446A06" w14:textId="77777777" w:rsidR="000224F6" w:rsidRDefault="00A013FA">
      <w:pPr>
        <w:pStyle w:val="Zkladntext"/>
        <w:spacing w:before="1"/>
        <w:ind w:left="135" w:right="119"/>
        <w:jc w:val="both"/>
      </w:pPr>
      <w:r>
        <w:t>Tato Smlouva o přistoupení nabývá platnosti dnem jejího podpisu a účinnosti dnem jejího uveřejnění v registru</w:t>
      </w:r>
    </w:p>
    <w:p w14:paraId="42A43595" w14:textId="77777777" w:rsidR="000224F6" w:rsidRDefault="00A013FA">
      <w:pPr>
        <w:pStyle w:val="Zkladntext"/>
        <w:spacing w:before="1"/>
        <w:ind w:left="135" w:right="117"/>
        <w:jc w:val="both"/>
      </w:pPr>
      <w:r>
        <w:t>smluv (podléhá-li Smlouva o přistoupení povinnosti uveřejnění v registru smluv). Uveřejnění v registru smluv zajistí Další účastník.</w:t>
      </w:r>
    </w:p>
    <w:p w14:paraId="30A860F5" w14:textId="77777777" w:rsidR="000224F6" w:rsidRDefault="000224F6">
      <w:pPr>
        <w:pStyle w:val="Zkladntext"/>
        <w:spacing w:before="10"/>
        <w:rPr>
          <w:sz w:val="19"/>
        </w:rPr>
      </w:pPr>
    </w:p>
    <w:p w14:paraId="469C69F3" w14:textId="77777777" w:rsidR="000224F6" w:rsidRDefault="00A013FA">
      <w:pPr>
        <w:pStyle w:val="Zkladntext"/>
        <w:ind w:left="135" w:right="116" w:hanging="1"/>
        <w:jc w:val="both"/>
      </w:pPr>
      <w:r>
        <w:t>Tato Smlouva</w:t>
      </w:r>
      <w:r>
        <w:t xml:space="preserve"> o přistoupení zaniká dnem ukončení Rámcové dohody, dohodou stran Smlouvy o přistoupení nebo výpovědí dle článku 5. Rámcové dohody. Tato Smlouva o přistoupení zaniká také okamžikem, kdy přestane Další účastník splňovat podmínky pro zařazení pod Rámcovou do</w:t>
      </w:r>
      <w:r>
        <w:t>hodu dle odst. 3.1 Rámcové dohody. Zánik této Smlouvy o přistoupení nemá za následek zánik Rámcové dohody.</w:t>
      </w:r>
    </w:p>
    <w:p w14:paraId="79996C09" w14:textId="77777777" w:rsidR="000224F6" w:rsidRDefault="000224F6">
      <w:pPr>
        <w:pStyle w:val="Zkladntext"/>
        <w:spacing w:before="1"/>
      </w:pPr>
    </w:p>
    <w:p w14:paraId="0DD29088" w14:textId="77777777" w:rsidR="000224F6" w:rsidRDefault="00A013FA">
      <w:pPr>
        <w:pStyle w:val="Zkladntext"/>
        <w:ind w:left="136"/>
        <w:jc w:val="both"/>
      </w:pPr>
      <w:r>
        <w:t>Tato Smlouva o přistoupení je uzavírána v souladu s platnými právními předpisy České republiky.</w:t>
      </w:r>
    </w:p>
    <w:p w14:paraId="61FF5D3D" w14:textId="77777777" w:rsidR="000224F6" w:rsidRDefault="000224F6">
      <w:pPr>
        <w:pStyle w:val="Zkladntext"/>
        <w:spacing w:before="1"/>
      </w:pPr>
    </w:p>
    <w:p w14:paraId="1CA8D0F8" w14:textId="77777777" w:rsidR="000224F6" w:rsidRDefault="00A013FA">
      <w:pPr>
        <w:pStyle w:val="Zkladntext"/>
        <w:ind w:left="136" w:right="118"/>
        <w:jc w:val="both"/>
      </w:pPr>
      <w:r>
        <w:t>Tato Smlouva o přistoupení je podepsána v listinné podobě (vlastnoručně) nebo elektronicky. Je-li Smlouva o přistoupení podepsána v listinné podobě, je vyhotov</w:t>
      </w:r>
      <w:r>
        <w:t>ena ve třech (3) stejnopisech, z nichž každý bude považován za prvopis;</w:t>
      </w:r>
    </w:p>
    <w:p w14:paraId="13656B79" w14:textId="77777777" w:rsidR="000224F6" w:rsidRDefault="00A013FA">
      <w:pPr>
        <w:pStyle w:val="Zkladntext"/>
        <w:ind w:left="136" w:right="116"/>
        <w:jc w:val="both"/>
      </w:pPr>
      <w:r>
        <w:t xml:space="preserve">Další účastník obdrží dva (2) stejnopisy a O2 obdrží jeden (1) stejnopis Smlouvy o přistoupení. Je-li Smlouva o přistoupení podepsána elektronicky, je podepsána pomocí kvalifikovaného </w:t>
      </w:r>
      <w:r>
        <w:t>elektronického podpisu.</w:t>
      </w:r>
    </w:p>
    <w:p w14:paraId="34D8CF55" w14:textId="77777777" w:rsidR="000224F6" w:rsidRDefault="000224F6">
      <w:pPr>
        <w:pStyle w:val="Zkladntext"/>
        <w:rPr>
          <w:sz w:val="22"/>
        </w:rPr>
      </w:pPr>
    </w:p>
    <w:p w14:paraId="7C96C991" w14:textId="77777777" w:rsidR="000224F6" w:rsidRDefault="000224F6">
      <w:pPr>
        <w:pStyle w:val="Zkladntext"/>
        <w:rPr>
          <w:sz w:val="22"/>
        </w:rPr>
      </w:pPr>
    </w:p>
    <w:p w14:paraId="3FBFA9C6" w14:textId="77777777" w:rsidR="000224F6" w:rsidRDefault="00A013FA">
      <w:pPr>
        <w:pStyle w:val="Zkladntext"/>
        <w:tabs>
          <w:tab w:val="left" w:pos="6514"/>
        </w:tabs>
        <w:spacing w:before="184"/>
        <w:ind w:left="136"/>
        <w:jc w:val="both"/>
      </w:pPr>
      <w:r>
        <w:t>V Ústí nad</w:t>
      </w:r>
      <w:r>
        <w:rPr>
          <w:spacing w:val="-8"/>
        </w:rPr>
        <w:t xml:space="preserve"> </w:t>
      </w:r>
      <w:r>
        <w:t>Labem, dne</w:t>
      </w:r>
      <w:r>
        <w:tab/>
        <w:t>Další účastník</w:t>
      </w:r>
    </w:p>
    <w:p w14:paraId="36E0F290" w14:textId="77777777" w:rsidR="000224F6" w:rsidRDefault="000224F6">
      <w:pPr>
        <w:pStyle w:val="Zkladntext"/>
      </w:pPr>
    </w:p>
    <w:p w14:paraId="6EC64BC9" w14:textId="77777777" w:rsidR="000224F6" w:rsidRDefault="00A013FA">
      <w:pPr>
        <w:pStyle w:val="Zkladntext"/>
        <w:spacing w:before="1"/>
        <w:ind w:left="6508" w:right="1012"/>
      </w:pPr>
      <w:r>
        <w:t>Ing. Jan Tobiáš ředitel správy soudu</w:t>
      </w:r>
    </w:p>
    <w:p w14:paraId="4856572E" w14:textId="77777777" w:rsidR="000224F6" w:rsidRDefault="000224F6">
      <w:pPr>
        <w:pStyle w:val="Zkladntext"/>
        <w:rPr>
          <w:sz w:val="22"/>
        </w:rPr>
      </w:pPr>
    </w:p>
    <w:p w14:paraId="335B4E9D" w14:textId="77777777" w:rsidR="000224F6" w:rsidRDefault="000224F6">
      <w:pPr>
        <w:pStyle w:val="Zkladntext"/>
        <w:rPr>
          <w:sz w:val="22"/>
        </w:rPr>
      </w:pPr>
    </w:p>
    <w:p w14:paraId="50E39AC6" w14:textId="77777777" w:rsidR="000224F6" w:rsidRDefault="000224F6">
      <w:pPr>
        <w:pStyle w:val="Zkladntext"/>
        <w:rPr>
          <w:sz w:val="22"/>
        </w:rPr>
      </w:pPr>
    </w:p>
    <w:p w14:paraId="46B5918B" w14:textId="77777777" w:rsidR="000224F6" w:rsidRDefault="000224F6">
      <w:pPr>
        <w:pStyle w:val="Zkladntext"/>
        <w:rPr>
          <w:sz w:val="22"/>
        </w:rPr>
      </w:pPr>
    </w:p>
    <w:p w14:paraId="3E9D65C0" w14:textId="77777777" w:rsidR="000224F6" w:rsidRDefault="000224F6">
      <w:pPr>
        <w:pStyle w:val="Zkladntext"/>
        <w:rPr>
          <w:sz w:val="22"/>
        </w:rPr>
      </w:pPr>
    </w:p>
    <w:p w14:paraId="375551F0" w14:textId="77777777" w:rsidR="000224F6" w:rsidRDefault="000224F6">
      <w:pPr>
        <w:pStyle w:val="Zkladntext"/>
        <w:rPr>
          <w:sz w:val="22"/>
        </w:rPr>
      </w:pPr>
    </w:p>
    <w:p w14:paraId="5F354033" w14:textId="77777777" w:rsidR="000224F6" w:rsidRDefault="000224F6">
      <w:pPr>
        <w:pStyle w:val="Zkladntext"/>
        <w:rPr>
          <w:sz w:val="22"/>
        </w:rPr>
      </w:pPr>
    </w:p>
    <w:p w14:paraId="18ECC078" w14:textId="77777777" w:rsidR="000224F6" w:rsidRDefault="000224F6">
      <w:pPr>
        <w:pStyle w:val="Zkladntext"/>
        <w:rPr>
          <w:sz w:val="22"/>
        </w:rPr>
      </w:pPr>
    </w:p>
    <w:p w14:paraId="4DA06A33" w14:textId="77777777" w:rsidR="000224F6" w:rsidRDefault="000224F6">
      <w:pPr>
        <w:pStyle w:val="Zkladntext"/>
        <w:spacing w:before="1"/>
        <w:rPr>
          <w:sz w:val="24"/>
        </w:rPr>
      </w:pPr>
    </w:p>
    <w:p w14:paraId="1E16FF9F" w14:textId="77777777" w:rsidR="000224F6" w:rsidRDefault="00A013FA">
      <w:pPr>
        <w:pStyle w:val="Zkladntext"/>
        <w:tabs>
          <w:tab w:val="left" w:pos="6621"/>
        </w:tabs>
        <w:ind w:left="136"/>
        <w:jc w:val="both"/>
      </w:pPr>
      <w:r>
        <w:t>V</w:t>
      </w:r>
      <w:r>
        <w:rPr>
          <w:spacing w:val="52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dne</w:t>
      </w:r>
      <w:r>
        <w:tab/>
        <w:t>O2 Czech Republic</w:t>
      </w:r>
      <w:r>
        <w:rPr>
          <w:spacing w:val="-3"/>
        </w:rPr>
        <w:t xml:space="preserve"> </w:t>
      </w:r>
      <w:r>
        <w:t>a.s.</w:t>
      </w:r>
    </w:p>
    <w:p w14:paraId="7359291C" w14:textId="77777777" w:rsidR="000224F6" w:rsidRDefault="00A013FA">
      <w:pPr>
        <w:pStyle w:val="Zkladntext"/>
        <w:spacing w:line="424" w:lineRule="auto"/>
        <w:ind w:left="6637" w:right="505"/>
      </w:pPr>
      <w:r>
        <w:t>Ing. Michaele Žatečková Na základě pověření</w:t>
      </w:r>
    </w:p>
    <w:sectPr w:rsidR="000224F6">
      <w:pgSz w:w="11910" w:h="16840"/>
      <w:pgMar w:top="156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Z+905iX2C33ch/g3uPWu58H78oDPfM8hOo9qm80LV8YKhGy1U6MGiXbbaA6BuflCLVK+JKdeL/I3m5C8xrdjg==" w:salt="pYt5Fho2FuLxUb59YSVzb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4F6"/>
    <w:rsid w:val="000224F6"/>
    <w:rsid w:val="00A0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B6FFD4"/>
  <w15:docId w15:val="{01E6A271-E801-4020-A152-A5579BE6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ugGYZxEa+57o845yuuNy4CzFcXfOfPDXg5C6BIVgb3k=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SYdPSt0kPatyUJodqMZPNjzYaAMfUu+v2ms073TNSc0=</DigestValue>
    </Reference>
  </SignedInfo>
  <SignatureValue>jxOYc+u85wFYwAtJk8zl+085DPjEjUpXwSOJr/h8xisTJpVRhoXl0wfjpHMr4KcHZMtkPDzBVE9a
hb5U+pMzxyahHuP9BAkSUc2Va/ln1/0xCW/hZwe3iZpAu0giC5R6F7m1+253atSzvOG+T+ODjxaC
108nFpFpDaWRouIa36BdwPNvbWIJRtiaMzosYDZNK+074xuxmSQKS8PxnfXskYAktpiXDNuxd/Ja
LLXAR+ThSgA8EYGdv6PM4ClTDx9bJVahxhlXvvc9ou4djrGRLVt1NX61AD5oZ0P/iX+KPrxPkBTO
4wg/OdB59D+HGSLQDH3/5qoh9Lb8WT3sD2iRlA==</SignatureValue>
  <KeyInfo>
    <X509Data>
      <X509Certificate>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D8GCefmO6RJX4lKhZPElLgOXhl1qRj6nxmMoZuVhHU0=</DigestValue>
      </Reference>
      <Reference URI="/word/document.xml?ContentType=application/vnd.openxmlformats-officedocument.wordprocessingml.document.main+xml">
        <DigestMethod Algorithm="http://www.w3.org/2001/04/xmlenc#sha256"/>
        <DigestValue>QzvdU/f/jtObzydAY1RP+qRi6MS5J3NokwgI5oS2itU=</DigestValue>
      </Reference>
      <Reference URI="/word/fontTable.xml?ContentType=application/vnd.openxmlformats-officedocument.wordprocessingml.fontTable+xml">
        <DigestMethod Algorithm="http://www.w3.org/2001/04/xmlenc#sha256"/>
        <DigestValue>sqJJaexAo31+G0ahsUQPCALV6zEERMDFNRfrKBQBnE0=</DigestValue>
      </Reference>
      <Reference URI="/word/settings.xml?ContentType=application/vnd.openxmlformats-officedocument.wordprocessingml.settings+xml">
        <DigestMethod Algorithm="http://www.w3.org/2001/04/xmlenc#sha256"/>
        <DigestValue>ZbVmgt4D6U7+r0mcfsra5VFn8t+IJ9nDnsR7pCl3YHM=</DigestValue>
      </Reference>
      <Reference URI="/word/styles.xml?ContentType=application/vnd.openxmlformats-officedocument.wordprocessingml.styles+xml">
        <DigestMethod Algorithm="http://www.w3.org/2001/04/xmlenc#sha256"/>
        <DigestValue>533dqtuzgZNubWNyq2nLLltcYveMXgQzhrWI/QDMcq0=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2024-03-14T08:21:32Z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2024-03-14T08:21:32Z</xd:SigningTime>
          <xd:SigningCertificate>
            <xd:Cert>
              <xd:CertDigest>
                <DigestMethod Algorithm="http://www.w3.org/2001/04/xmlenc#sha256"/>
                <DigestValue>A0eK5MwYApMfIUmPG80qVJFC8gH7ZODc/7Ruxk9/UM0=</DigestValue>
              </xd:CertDigest>
              <xd:IssuerSerial>
                <X509IssuerName>CN=Justice CA 01, O=Ministerstvo spravedlnosti CR, C=CZ</X509IssuerName>
                <X509SerialNumber>713625587984529916094878338881638236034506306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2992</Characters>
  <Application>Microsoft Office Word</Application>
  <DocSecurity>8</DocSecurity>
  <Lines>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Mihalíková Tereza</dc:creator>
  <cp:lastModifiedBy>Okrutová Jana</cp:lastModifiedBy>
  <cp:revision>2</cp:revision>
  <dcterms:created xsi:type="dcterms:W3CDTF">2024-03-14T08:19:00Z</dcterms:created>
  <dcterms:modified xsi:type="dcterms:W3CDTF">2024-03-14T08:21:00Z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2024-03-14T00:00:00Z</vt:filetime>
  </property>
</Properties>
</file>