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8D13480" w:rsidR="00E0086F" w:rsidRDefault="00E0086F" w:rsidP="00E0086F">
      <w:pPr>
        <w:pStyle w:val="Nzev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871C0C">
        <w:rPr>
          <w:rFonts w:ascii="Arial" w:hAnsi="Arial"/>
          <w:szCs w:val="22"/>
        </w:rPr>
        <w:t xml:space="preserve"> – Dodatek č. </w:t>
      </w:r>
      <w:r w:rsidR="00D76527">
        <w:rPr>
          <w:rFonts w:ascii="Arial" w:hAnsi="Arial"/>
          <w:szCs w:val="22"/>
        </w:rPr>
        <w:t>3</w:t>
      </w:r>
    </w:p>
    <w:p w14:paraId="0CF21654" w14:textId="3FC7CCD6" w:rsidR="007D1BDC" w:rsidRPr="00B7411C" w:rsidRDefault="007D1BDC" w:rsidP="007D1BDC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="000E30D7">
        <w:rPr>
          <w:rFonts w:ascii="Arial" w:eastAsia="Calibri" w:hAnsi="Arial" w:cs="Arial"/>
          <w:color w:val="auto"/>
          <w:spacing w:val="0"/>
          <w:lang w:val="cs-CZ" w:eastAsia="en-US"/>
        </w:rPr>
        <w:t>03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="00983954">
        <w:rPr>
          <w:rFonts w:ascii="Arial" w:eastAsia="Calibri" w:hAnsi="Arial" w:cs="Arial"/>
          <w:color w:val="auto"/>
          <w:spacing w:val="0"/>
          <w:lang w:val="cs-CZ" w:eastAsia="en-US"/>
        </w:rPr>
        <w:t>4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9C4797F" w14:textId="1B87087F" w:rsidR="002820A4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0E35264C" w:rsidR="00E0086F" w:rsidRPr="00ED6435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2820A4">
        <w:rPr>
          <w:rFonts w:ascii="Arial" w:hAnsi="Arial" w:cs="Arial"/>
          <w:snapToGrid w:val="0"/>
        </w:rPr>
        <w:t>Kydlinovská 245, 503 01 Hradec Králové</w:t>
      </w:r>
    </w:p>
    <w:p w14:paraId="2BB55C1B" w14:textId="54652DEF" w:rsidR="00E0086F" w:rsidRPr="00ED6435" w:rsidRDefault="00E0086F" w:rsidP="00102398">
      <w:pPr>
        <w:tabs>
          <w:tab w:val="left" w:pos="1985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20A4">
        <w:rPr>
          <w:rFonts w:ascii="Arial" w:hAnsi="Arial" w:cs="Arial"/>
        </w:rPr>
        <w:t>Ing. Petrem Lázňovským, ředitelem Krajského pozemkového úřadu pro</w:t>
      </w:r>
      <w:r w:rsidR="00D12FA0">
        <w:rPr>
          <w:rFonts w:ascii="Arial" w:hAnsi="Arial" w:cs="Arial"/>
        </w:rPr>
        <w:t> 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41095C47" w:rsidR="00E0086F" w:rsidRPr="00ED6435" w:rsidRDefault="00E0086F" w:rsidP="00102398">
      <w:pPr>
        <w:tabs>
          <w:tab w:val="left" w:pos="1134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820A4"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</w:rPr>
        <w:t xml:space="preserve"> </w:t>
      </w:r>
    </w:p>
    <w:p w14:paraId="4939C5C6" w14:textId="2A08E058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642C76">
        <w:rPr>
          <w:rFonts w:ascii="Arial" w:hAnsi="Arial" w:cs="Arial"/>
          <w:snapToGrid w:val="0"/>
        </w:rPr>
        <w:t>Ing. Štěpán Melichar</w:t>
      </w:r>
      <w:r w:rsidRPr="00ED6435">
        <w:rPr>
          <w:rFonts w:ascii="Arial" w:hAnsi="Arial" w:cs="Arial"/>
        </w:rPr>
        <w:t xml:space="preserve">, </w:t>
      </w:r>
      <w:r w:rsidR="00642C76">
        <w:rPr>
          <w:rFonts w:ascii="Arial" w:hAnsi="Arial" w:cs="Arial"/>
        </w:rPr>
        <w:t xml:space="preserve">vedoucí </w:t>
      </w:r>
      <w:r w:rsidRPr="00ED6435">
        <w:rPr>
          <w:rFonts w:ascii="Arial" w:hAnsi="Arial" w:cs="Arial"/>
        </w:rPr>
        <w:t>Pobočk</w:t>
      </w:r>
      <w:r w:rsidR="00642C76">
        <w:rPr>
          <w:rFonts w:ascii="Arial" w:hAnsi="Arial" w:cs="Arial"/>
        </w:rPr>
        <w:t>y</w:t>
      </w:r>
      <w:r w:rsidR="00F664F2">
        <w:rPr>
          <w:rFonts w:ascii="Arial" w:hAnsi="Arial" w:cs="Arial"/>
        </w:rPr>
        <w:t xml:space="preserve"> </w:t>
      </w:r>
      <w:r w:rsidR="00102398">
        <w:rPr>
          <w:rFonts w:ascii="Arial" w:hAnsi="Arial" w:cs="Arial"/>
        </w:rPr>
        <w:t>Náchod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1934ACA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02398">
        <w:rPr>
          <w:rFonts w:ascii="Arial" w:hAnsi="Arial" w:cs="Arial"/>
          <w:snapToGrid w:val="0"/>
        </w:rPr>
        <w:tab/>
      </w:r>
      <w:r w:rsidR="00865ADC" w:rsidRPr="00865ADC">
        <w:rPr>
          <w:rFonts w:ascii="Arial" w:hAnsi="Arial" w:cs="Arial"/>
          <w:snapToGrid w:val="0"/>
        </w:rPr>
        <w:t>727</w:t>
      </w:r>
      <w:r w:rsidR="00865ADC">
        <w:rPr>
          <w:rFonts w:ascii="Arial" w:hAnsi="Arial" w:cs="Arial"/>
          <w:snapToGrid w:val="0"/>
        </w:rPr>
        <w:t> </w:t>
      </w:r>
      <w:r w:rsidR="00865ADC" w:rsidRPr="00865ADC">
        <w:rPr>
          <w:rFonts w:ascii="Arial" w:hAnsi="Arial" w:cs="Arial"/>
          <w:snapToGrid w:val="0"/>
        </w:rPr>
        <w:t>937</w:t>
      </w:r>
      <w:r w:rsidR="00865ADC">
        <w:rPr>
          <w:rFonts w:ascii="Arial" w:hAnsi="Arial" w:cs="Arial"/>
          <w:snapToGrid w:val="0"/>
        </w:rPr>
        <w:t xml:space="preserve"> </w:t>
      </w:r>
      <w:r w:rsidR="00865ADC" w:rsidRPr="00865ADC">
        <w:rPr>
          <w:rFonts w:ascii="Arial" w:hAnsi="Arial" w:cs="Arial"/>
          <w:snapToGrid w:val="0"/>
        </w:rPr>
        <w:t>172</w:t>
      </w:r>
    </w:p>
    <w:p w14:paraId="073F5E87" w14:textId="7AA8F169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02398">
        <w:rPr>
          <w:rFonts w:ascii="Arial" w:hAnsi="Arial" w:cs="Arial"/>
          <w:snapToGrid w:val="0"/>
        </w:rPr>
        <w:tab/>
        <w:t>kralovehradecky.kraj@spucr.cz</w:t>
      </w:r>
    </w:p>
    <w:p w14:paraId="251A0BC1" w14:textId="69C5E234" w:rsidR="00E0086F" w:rsidRPr="00ED6435" w:rsidRDefault="00E0086F" w:rsidP="00102398">
      <w:pPr>
        <w:tabs>
          <w:tab w:val="left" w:pos="1134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505DE4" w14:textId="77777777" w:rsidR="00077FAC" w:rsidRPr="00ED6435" w:rsidRDefault="00077FAC" w:rsidP="00077FA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82EC114" w14:textId="77777777" w:rsidR="00077FAC" w:rsidRPr="001268AC" w:rsidRDefault="00077FAC" w:rsidP="00077FAC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74B20084" w14:textId="77777777" w:rsidR="00077FAC" w:rsidRPr="001268AC" w:rsidRDefault="00077FAC" w:rsidP="00221B7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1268AC">
        <w:rPr>
          <w:rFonts w:ascii="Arial" w:hAnsi="Arial" w:cs="Arial"/>
        </w:rPr>
        <w:t xml:space="preserve">společnost založená a existující podle právního řádu [České republiky], </w:t>
      </w:r>
      <w:r w:rsidRPr="001268AC">
        <w:rPr>
          <w:rFonts w:ascii="Arial" w:hAnsi="Arial" w:cs="Arial"/>
          <w:bCs/>
        </w:rPr>
        <w:t xml:space="preserve">se sídlem </w:t>
      </w:r>
      <w:r w:rsidRPr="001268AC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6BCAC980" w14:textId="4596A3DC" w:rsidR="00077FAC" w:rsidRPr="002F3AA9" w:rsidRDefault="00077FAC" w:rsidP="00221B79">
      <w:pPr>
        <w:spacing w:after="120"/>
        <w:ind w:left="567"/>
        <w:rPr>
          <w:rFonts w:ascii="Arial" w:hAnsi="Arial" w:cs="Arial"/>
          <w:bCs/>
        </w:rPr>
      </w:pPr>
      <w:r w:rsidRPr="002F3AA9">
        <w:rPr>
          <w:rFonts w:ascii="Arial" w:hAnsi="Arial" w:cs="Arial"/>
          <w:snapToGrid w:val="0"/>
        </w:rPr>
        <w:t xml:space="preserve">Zastoupená: </w:t>
      </w:r>
      <w:r w:rsidRPr="002F3AA9">
        <w:rPr>
          <w:rFonts w:ascii="Arial" w:hAnsi="Arial" w:cs="Arial"/>
          <w:sz w:val="24"/>
          <w:szCs w:val="24"/>
        </w:rPr>
        <w:t>jednatelem</w:t>
      </w:r>
      <w:r w:rsidR="006220A1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Tomášem Charvátem</w:t>
      </w:r>
    </w:p>
    <w:p w14:paraId="5DA135F3" w14:textId="77777777" w:rsidR="00077FAC" w:rsidRPr="002F3AA9" w:rsidRDefault="00077FAC" w:rsidP="00221B79">
      <w:pPr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Ve smluvních záležitostech oprávněn(a) jednat</w:t>
      </w:r>
      <w:r w:rsidRPr="002F3AA9">
        <w:rPr>
          <w:rFonts w:ascii="Arial" w:hAnsi="Arial" w:cs="Arial"/>
          <w:bCs/>
        </w:rPr>
        <w:t xml:space="preserve">: </w:t>
      </w:r>
      <w:r w:rsidRPr="002F3AA9">
        <w:rPr>
          <w:rFonts w:ascii="Arial" w:hAnsi="Arial" w:cs="Arial"/>
          <w:sz w:val="24"/>
          <w:szCs w:val="24"/>
        </w:rPr>
        <w:t>Tomáš Charvát</w:t>
      </w:r>
    </w:p>
    <w:p w14:paraId="0C9F8E43" w14:textId="732BAF2B" w:rsidR="00077FAC" w:rsidRPr="002F3AA9" w:rsidRDefault="00077FAC" w:rsidP="00221B79">
      <w:pPr>
        <w:tabs>
          <w:tab w:val="left" w:pos="4536"/>
        </w:tabs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V technických záležitostech oprávněn(a) jednat: </w:t>
      </w:r>
      <w:r w:rsidR="00906D7B">
        <w:rPr>
          <w:rFonts w:ascii="Arial" w:hAnsi="Arial" w:cs="Arial"/>
        </w:rPr>
        <w:t>xxxxxxxxxxxx</w:t>
      </w:r>
      <w:r w:rsidR="00906D7B" w:rsidRPr="002F3AA9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 xml:space="preserve">, </w:t>
      </w:r>
      <w:r w:rsidR="00906D7B">
        <w:rPr>
          <w:rFonts w:ascii="Arial" w:hAnsi="Arial" w:cs="Arial"/>
        </w:rPr>
        <w:t>xxxxxxxxxxxx</w:t>
      </w:r>
      <w:r w:rsidR="00906D7B" w:rsidRPr="002F3AA9">
        <w:rPr>
          <w:rFonts w:ascii="Arial" w:hAnsi="Arial" w:cs="Arial"/>
          <w:sz w:val="24"/>
          <w:szCs w:val="24"/>
        </w:rPr>
        <w:t xml:space="preserve"> </w:t>
      </w:r>
    </w:p>
    <w:p w14:paraId="602151CA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  <w:bCs/>
        </w:rPr>
        <w:t>Kontaktní údaje:</w:t>
      </w:r>
    </w:p>
    <w:p w14:paraId="794BAE16" w14:textId="753F7110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Tel.: </w:t>
      </w:r>
      <w:r w:rsidR="00C751A8">
        <w:rPr>
          <w:rFonts w:ascii="Arial" w:hAnsi="Arial" w:cs="Arial"/>
        </w:rPr>
        <w:t>xxxxxxxxxxxx</w:t>
      </w:r>
    </w:p>
    <w:p w14:paraId="67627DEC" w14:textId="4F6DFC72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>E-mail:</w:t>
      </w:r>
      <w:r w:rsidRPr="002F3AA9">
        <w:rPr>
          <w:rFonts w:ascii="Arial" w:hAnsi="Arial" w:cs="Arial"/>
          <w:snapToGrid w:val="0"/>
        </w:rPr>
        <w:t xml:space="preserve"> </w:t>
      </w:r>
      <w:r w:rsidR="00906D7B">
        <w:rPr>
          <w:rFonts w:ascii="Arial" w:hAnsi="Arial" w:cs="Arial"/>
        </w:rPr>
        <w:t>xxxxxxxxxxxx</w:t>
      </w:r>
    </w:p>
    <w:p w14:paraId="4885B15B" w14:textId="77777777" w:rsidR="00077FAC" w:rsidRPr="002F3AA9" w:rsidRDefault="00077FAC" w:rsidP="00221B79">
      <w:pPr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qc9omr</w:t>
      </w:r>
    </w:p>
    <w:p w14:paraId="4BF1DC1B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Raifeisenbank</w:t>
      </w:r>
    </w:p>
    <w:p w14:paraId="1895CECE" w14:textId="77777777" w:rsidR="00077FAC" w:rsidRPr="002F3AA9" w:rsidRDefault="00077FAC" w:rsidP="00077FA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462B63E4" w14:textId="77777777" w:rsidR="00077FAC" w:rsidRPr="00F45AC5" w:rsidRDefault="00077FAC" w:rsidP="00077FA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09A3FE5E" w14:textId="77777777" w:rsidR="00077FAC" w:rsidRPr="00F45AC5" w:rsidRDefault="00077FAC" w:rsidP="00077FAC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B83463" w14:textId="3A0A1018" w:rsidR="00871C0C" w:rsidRDefault="00871C0C" w:rsidP="00871C0C">
      <w:pPr>
        <w:pStyle w:val="Preambule"/>
        <w:keepNext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4F0F0351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0DB386A3" w14:textId="64ACE098" w:rsidR="00CB58A1" w:rsidRPr="00E10D00" w:rsidRDefault="00CB58A1" w:rsidP="0089753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Dodatku č. </w:t>
      </w:r>
      <w:r w:rsidR="00D76527">
        <w:rPr>
          <w:rFonts w:ascii="Arial" w:hAnsi="Arial" w:cs="Arial"/>
          <w:b w:val="0"/>
          <w:bCs w:val="0"/>
          <w:caps w:val="0"/>
          <w:szCs w:val="22"/>
        </w:rPr>
        <w:t>3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ke Smlouvě je</w:t>
      </w:r>
      <w:r w:rsidR="0089753E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B17F6">
        <w:rPr>
          <w:rFonts w:ascii="Arial" w:hAnsi="Arial" w:cs="Arial"/>
          <w:b w:val="0"/>
          <w:bCs w:val="0"/>
          <w:caps w:val="0"/>
          <w:szCs w:val="22"/>
        </w:rPr>
        <w:t>n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avýšení 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jednotkových položkových cen (Měrných jednotek) dle článku 3.6 Smlouvy na základě</w:t>
      </w:r>
      <w:r w:rsidR="00F13094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 xml:space="preserve">žádosti Zhotovitele ze dne </w:t>
      </w:r>
      <w:r w:rsidR="00F13094">
        <w:rPr>
          <w:rFonts w:ascii="Arial" w:hAnsi="Arial" w:cs="Arial"/>
          <w:b w:val="0"/>
          <w:bCs w:val="0"/>
          <w:caps w:val="0"/>
          <w:szCs w:val="22"/>
        </w:rPr>
        <w:t>22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.</w:t>
      </w:r>
      <w:r w:rsidR="00F3274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5376BE">
        <w:rPr>
          <w:rFonts w:ascii="Arial" w:hAnsi="Arial" w:cs="Arial"/>
          <w:b w:val="0"/>
          <w:bCs w:val="0"/>
          <w:caps w:val="0"/>
          <w:szCs w:val="22"/>
        </w:rPr>
        <w:t>2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.</w:t>
      </w:r>
      <w:r w:rsidR="00F3274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202</w:t>
      </w:r>
      <w:r w:rsidR="005376BE">
        <w:rPr>
          <w:rFonts w:ascii="Arial" w:hAnsi="Arial" w:cs="Arial"/>
          <w:b w:val="0"/>
          <w:bCs w:val="0"/>
          <w:caps w:val="0"/>
          <w:szCs w:val="22"/>
        </w:rPr>
        <w:t>4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 xml:space="preserve">. Průměrná </w:t>
      </w:r>
      <w:r>
        <w:rPr>
          <w:rFonts w:ascii="Arial" w:hAnsi="Arial" w:cs="Arial"/>
          <w:b w:val="0"/>
          <w:bCs w:val="0"/>
          <w:caps w:val="0"/>
          <w:szCs w:val="22"/>
        </w:rPr>
        <w:t>roční míra inflace za rok 202</w:t>
      </w:r>
      <w:r w:rsidR="007B1E0E">
        <w:rPr>
          <w:rFonts w:ascii="Arial" w:hAnsi="Arial" w:cs="Arial"/>
          <w:b w:val="0"/>
          <w:bCs w:val="0"/>
          <w:caps w:val="0"/>
          <w:szCs w:val="22"/>
        </w:rPr>
        <w:t>3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je stanovena Českým statistickým úřadem na 1</w:t>
      </w:r>
      <w:r w:rsidR="00006791">
        <w:rPr>
          <w:rFonts w:ascii="Arial" w:hAnsi="Arial" w:cs="Arial"/>
          <w:b w:val="0"/>
          <w:bCs w:val="0"/>
          <w:caps w:val="0"/>
          <w:szCs w:val="22"/>
        </w:rPr>
        <w:t>0,7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%, a proto může být, v souladu s čl. 3.6 Smlouvy, provedeno navýšení jednotkových položkových cen (Měrných jednotek) nejvýše o Zhotovitelem požadovaných 10 %. Navýšení jednotkových položkových cen (Měrných jednotek) se dle čl. 3.6 Smlouvy týká těch částí Díla, které dosud nebyly provedeny a s jej</w:t>
      </w:r>
      <w:r w:rsidR="005006C7">
        <w:rPr>
          <w:rFonts w:ascii="Arial" w:hAnsi="Arial" w:cs="Arial"/>
          <w:b w:val="0"/>
          <w:bCs w:val="0"/>
          <w:caps w:val="0"/>
          <w:szCs w:val="22"/>
        </w:rPr>
        <w:t>ich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ž provedením Zhotovitel není v prodlení. Konkrétně se tedy jedná o navýšení jednotkových položkových cen (Měrných jednotek) </w:t>
      </w:r>
      <w:r w:rsidR="00CB5BDD">
        <w:rPr>
          <w:rFonts w:ascii="Arial" w:hAnsi="Arial" w:cs="Arial"/>
          <w:b w:val="0"/>
          <w:bCs w:val="0"/>
          <w:caps w:val="0"/>
          <w:szCs w:val="22"/>
        </w:rPr>
        <w:t>u</w:t>
      </w:r>
      <w:r w:rsidR="00D271BF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C5036">
        <w:rPr>
          <w:rFonts w:ascii="Arial" w:hAnsi="Arial" w:cs="Arial"/>
          <w:b w:val="0"/>
          <w:bCs w:val="0"/>
          <w:caps w:val="0"/>
          <w:szCs w:val="22"/>
        </w:rPr>
        <w:t>dílčího celku 6.2.8 a</w:t>
      </w:r>
      <w:r w:rsidR="00CB5BDD">
        <w:rPr>
          <w:rFonts w:ascii="Arial" w:hAnsi="Arial" w:cs="Arial"/>
          <w:b w:val="0"/>
          <w:bCs w:val="0"/>
          <w:caps w:val="0"/>
          <w:szCs w:val="22"/>
        </w:rPr>
        <w:t xml:space="preserve"> hlavních celků </w:t>
      </w:r>
      <w:r w:rsidR="00860275">
        <w:rPr>
          <w:rFonts w:ascii="Arial" w:hAnsi="Arial" w:cs="Arial"/>
          <w:b w:val="0"/>
          <w:bCs w:val="0"/>
          <w:caps w:val="0"/>
          <w:szCs w:val="22"/>
        </w:rPr>
        <w:t>6.3 a 6.4.</w:t>
      </w:r>
    </w:p>
    <w:p w14:paraId="0254B49E" w14:textId="77777777" w:rsidR="0068463B" w:rsidRPr="0068463B" w:rsidRDefault="0068463B" w:rsidP="0068463B">
      <w:pPr>
        <w:jc w:val="both"/>
        <w:rPr>
          <w:rFonts w:ascii="Arial" w:hAnsi="Arial" w:cs="Arial"/>
          <w:color w:val="000000" w:themeColor="text1"/>
        </w:rPr>
      </w:pPr>
    </w:p>
    <w:p w14:paraId="0B5DC295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FE7924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Navýšení ceny dle článku 3.6 Smlouvy</w:t>
      </w:r>
    </w:p>
    <w:p w14:paraId="0B7A1799" w14:textId="4534F4A0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Zhotovitel požádal </w:t>
      </w:r>
      <w:r w:rsidRPr="003C3D12">
        <w:rPr>
          <w:rFonts w:ascii="Arial" w:hAnsi="Arial" w:cs="Arial"/>
          <w:szCs w:val="22"/>
        </w:rPr>
        <w:t xml:space="preserve">dopisem ze dne </w:t>
      </w:r>
      <w:r w:rsidR="00877110">
        <w:rPr>
          <w:rFonts w:ascii="Arial" w:hAnsi="Arial" w:cs="Arial"/>
          <w:szCs w:val="22"/>
        </w:rPr>
        <w:t>22</w:t>
      </w:r>
      <w:r w:rsidRPr="003C3D12">
        <w:rPr>
          <w:rFonts w:ascii="Arial" w:hAnsi="Arial" w:cs="Arial"/>
          <w:szCs w:val="22"/>
        </w:rPr>
        <w:t>.</w:t>
      </w:r>
      <w:r w:rsidR="00964129">
        <w:rPr>
          <w:rFonts w:ascii="Arial" w:hAnsi="Arial" w:cs="Arial"/>
          <w:szCs w:val="22"/>
        </w:rPr>
        <w:t xml:space="preserve"> 2</w:t>
      </w:r>
      <w:r w:rsidRPr="003C3D12">
        <w:rPr>
          <w:rFonts w:ascii="Arial" w:hAnsi="Arial" w:cs="Arial"/>
          <w:szCs w:val="22"/>
        </w:rPr>
        <w:t>.</w:t>
      </w:r>
      <w:r w:rsidR="00964129">
        <w:rPr>
          <w:rFonts w:ascii="Arial" w:hAnsi="Arial" w:cs="Arial"/>
          <w:szCs w:val="22"/>
        </w:rPr>
        <w:t xml:space="preserve"> </w:t>
      </w:r>
      <w:r w:rsidRPr="003C3D12">
        <w:rPr>
          <w:rFonts w:ascii="Arial" w:hAnsi="Arial" w:cs="Arial"/>
          <w:szCs w:val="22"/>
        </w:rPr>
        <w:t>202</w:t>
      </w:r>
      <w:r w:rsidR="00964129">
        <w:rPr>
          <w:rFonts w:ascii="Arial" w:hAnsi="Arial" w:cs="Arial"/>
          <w:szCs w:val="22"/>
        </w:rPr>
        <w:t>4</w:t>
      </w:r>
      <w:r w:rsidRPr="003C3D12">
        <w:rPr>
          <w:rFonts w:ascii="Arial" w:hAnsi="Arial" w:cs="Arial"/>
          <w:szCs w:val="22"/>
        </w:rPr>
        <w:t xml:space="preserve"> v souladu s čl. 3 odst. 3.6 Smlouvy o navýšení jednotkových položkových cen za použití ročního </w:t>
      </w:r>
      <w:r w:rsidRPr="004D12F9">
        <w:rPr>
          <w:rFonts w:ascii="Arial" w:hAnsi="Arial" w:cs="Arial"/>
          <w:szCs w:val="22"/>
        </w:rPr>
        <w:t xml:space="preserve">indexu průměrné meziroční míry inflace vyjádřené přírůstkem průměrného ročního indexu spotřebitelských cen uveřejňovaného Českým statistickým úřadem </w:t>
      </w:r>
      <w:r>
        <w:rPr>
          <w:rFonts w:ascii="Arial" w:hAnsi="Arial" w:cs="Arial"/>
          <w:szCs w:val="22"/>
        </w:rPr>
        <w:t xml:space="preserve">pro ty </w:t>
      </w:r>
      <w:r w:rsidRPr="004D12F9">
        <w:rPr>
          <w:rFonts w:ascii="Arial" w:hAnsi="Arial" w:cs="Arial"/>
          <w:szCs w:val="22"/>
        </w:rPr>
        <w:t>část</w:t>
      </w:r>
      <w:r>
        <w:rPr>
          <w:rFonts w:ascii="Arial" w:hAnsi="Arial" w:cs="Arial"/>
          <w:szCs w:val="22"/>
        </w:rPr>
        <w:t>i</w:t>
      </w:r>
      <w:r w:rsidRPr="004D12F9">
        <w:rPr>
          <w:rFonts w:ascii="Arial" w:hAnsi="Arial" w:cs="Arial"/>
          <w:szCs w:val="22"/>
        </w:rPr>
        <w:t xml:space="preserve"> Díla, které dosud nebyly provedeny a s jejímž provedením Zhotovitel není v</w:t>
      </w:r>
      <w:r w:rsidR="00FA640F">
        <w:rPr>
          <w:rFonts w:ascii="Arial" w:hAnsi="Arial" w:cs="Arial"/>
          <w:szCs w:val="22"/>
        </w:rPr>
        <w:t> </w:t>
      </w:r>
      <w:r w:rsidRPr="004D12F9">
        <w:rPr>
          <w:rFonts w:ascii="Arial" w:hAnsi="Arial" w:cs="Arial"/>
          <w:szCs w:val="22"/>
        </w:rPr>
        <w:t xml:space="preserve">prodlení. </w:t>
      </w:r>
    </w:p>
    <w:p w14:paraId="65E800ED" w14:textId="77777777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 w:rsidRPr="002C5590">
        <w:rPr>
          <w:rFonts w:ascii="Arial" w:hAnsi="Arial" w:cs="Arial"/>
          <w:szCs w:val="22"/>
        </w:rPr>
        <w:t>Zhotovitel je oprávněn požádat o navýšení jednotkových položkových cen (Měrných jednotek)</w:t>
      </w:r>
      <w:r>
        <w:rPr>
          <w:rFonts w:ascii="Arial" w:hAnsi="Arial" w:cs="Arial"/>
          <w:szCs w:val="22"/>
        </w:rPr>
        <w:t>,</w:t>
      </w:r>
      <w:r w:rsidRPr="002C559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pokud</w:t>
      </w:r>
      <w:r w:rsidRPr="002C5590">
        <w:rPr>
          <w:rFonts w:ascii="Arial" w:hAnsi="Arial" w:cs="Arial"/>
          <w:szCs w:val="22"/>
        </w:rPr>
        <w:t xml:space="preserve"> Průměrná roční míra inflace přesáhne 3 % za předchozí rok.</w:t>
      </w:r>
      <w:r>
        <w:rPr>
          <w:rFonts w:ascii="Arial" w:hAnsi="Arial" w:cs="Arial"/>
          <w:szCs w:val="22"/>
        </w:rPr>
        <w:t xml:space="preserve"> </w:t>
      </w:r>
    </w:p>
    <w:p w14:paraId="107874B8" w14:textId="77777777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 w:rsidRPr="002C5590">
        <w:rPr>
          <w:rFonts w:ascii="Arial" w:hAnsi="Arial" w:cs="Arial"/>
          <w:szCs w:val="22"/>
        </w:rPr>
        <w:t xml:space="preserve">Navýšení jednotkových položkových cen provedené dle </w:t>
      </w:r>
      <w:r>
        <w:rPr>
          <w:rFonts w:ascii="Arial" w:hAnsi="Arial" w:cs="Arial"/>
          <w:szCs w:val="22"/>
        </w:rPr>
        <w:t>čl. 3.6 Smlouvy</w:t>
      </w:r>
      <w:r w:rsidRPr="002C5590">
        <w:rPr>
          <w:rFonts w:ascii="Arial" w:hAnsi="Arial" w:cs="Arial"/>
          <w:szCs w:val="22"/>
        </w:rPr>
        <w:t xml:space="preserve"> může v každém kalendářním roce činit až 10 %.</w:t>
      </w:r>
    </w:p>
    <w:p w14:paraId="78226A8B" w14:textId="2C5518BF" w:rsidR="00CB58A1" w:rsidRPr="007E4685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>Průměrná roční míra inflace v roce 202</w:t>
      </w:r>
      <w:r w:rsidR="00964129" w:rsidRPr="007E4685">
        <w:rPr>
          <w:rFonts w:ascii="Arial" w:hAnsi="Arial" w:cs="Arial"/>
          <w:szCs w:val="22"/>
        </w:rPr>
        <w:t>3</w:t>
      </w:r>
      <w:r w:rsidRPr="007E4685">
        <w:rPr>
          <w:rFonts w:ascii="Arial" w:hAnsi="Arial" w:cs="Arial"/>
          <w:szCs w:val="22"/>
        </w:rPr>
        <w:t xml:space="preserve"> dosáhla </w:t>
      </w:r>
      <w:r w:rsidR="00964129" w:rsidRPr="007E4685">
        <w:rPr>
          <w:rFonts w:ascii="Arial" w:hAnsi="Arial" w:cs="Arial"/>
          <w:szCs w:val="22"/>
        </w:rPr>
        <w:t>10,7</w:t>
      </w:r>
      <w:r w:rsidRPr="007E4685">
        <w:rPr>
          <w:rFonts w:ascii="Arial" w:hAnsi="Arial" w:cs="Arial"/>
          <w:szCs w:val="22"/>
        </w:rPr>
        <w:t xml:space="preserve"> %.</w:t>
      </w:r>
    </w:p>
    <w:p w14:paraId="5B5E3D12" w14:textId="77777777" w:rsidR="00CB58A1" w:rsidRPr="007E4685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>V souladu se smluvním ujednáním dojde k navýšení jednotkových položkových cen o 10 %.</w:t>
      </w:r>
    </w:p>
    <w:p w14:paraId="636BEC00" w14:textId="3E49B349" w:rsidR="008A39ED" w:rsidRPr="007E4685" w:rsidRDefault="008A39ED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>Konkrétně se tedy jedná o navýšení jednotkových položkových cen (Měrných jednotek) u dílčího celku 6.2.8 a hlavních celků 6.3 a 6.4.</w:t>
      </w:r>
    </w:p>
    <w:p w14:paraId="4959CF01" w14:textId="13972D40" w:rsidR="00CB58A1" w:rsidRPr="007E4685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 xml:space="preserve">Objednatel žádost schválil a s navýšením jednotkových položkových cen </w:t>
      </w:r>
      <w:r w:rsidR="00D96ADB" w:rsidRPr="007E4685">
        <w:rPr>
          <w:rFonts w:ascii="Arial" w:hAnsi="Arial" w:cs="Arial"/>
          <w:szCs w:val="22"/>
        </w:rPr>
        <w:t>u</w:t>
      </w:r>
      <w:r w:rsidR="00D96ADB" w:rsidRPr="007E4685">
        <w:rPr>
          <w:rFonts w:ascii="Arial" w:hAnsi="Arial" w:cs="Arial"/>
          <w:b/>
          <w:bCs/>
          <w:szCs w:val="22"/>
        </w:rPr>
        <w:t xml:space="preserve"> </w:t>
      </w:r>
      <w:r w:rsidR="00D96ADB" w:rsidRPr="007E4685">
        <w:rPr>
          <w:rFonts w:ascii="Arial" w:hAnsi="Arial" w:cs="Arial"/>
          <w:szCs w:val="22"/>
        </w:rPr>
        <w:t>dílčího celku 6.2.8</w:t>
      </w:r>
      <w:r w:rsidR="00D96ADB" w:rsidRPr="007E4685">
        <w:rPr>
          <w:rFonts w:ascii="Arial" w:hAnsi="Arial" w:cs="Arial"/>
          <w:b/>
          <w:bCs/>
          <w:szCs w:val="22"/>
        </w:rPr>
        <w:t xml:space="preserve"> </w:t>
      </w:r>
      <w:r w:rsidR="004A5A95" w:rsidRPr="007E4685">
        <w:rPr>
          <w:rFonts w:ascii="Arial" w:hAnsi="Arial" w:cs="Arial"/>
          <w:szCs w:val="22"/>
        </w:rPr>
        <w:t>a </w:t>
      </w:r>
      <w:r w:rsidR="00CF57C7" w:rsidRPr="007E4685">
        <w:rPr>
          <w:rFonts w:ascii="Arial" w:hAnsi="Arial" w:cs="Arial"/>
          <w:szCs w:val="22"/>
        </w:rPr>
        <w:t xml:space="preserve">hlavních celků 6.3 a 6.4 </w:t>
      </w:r>
      <w:r w:rsidRPr="007E4685">
        <w:rPr>
          <w:rFonts w:ascii="Arial" w:hAnsi="Arial" w:cs="Arial"/>
          <w:szCs w:val="22"/>
        </w:rPr>
        <w:t>souhlasí.</w:t>
      </w:r>
    </w:p>
    <w:p w14:paraId="15672FAF" w14:textId="0E042A64" w:rsidR="00CB58A1" w:rsidRPr="007E4685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 xml:space="preserve">Celková cena díla </w:t>
      </w:r>
      <w:r w:rsidR="008A39ED" w:rsidRPr="007E4685">
        <w:rPr>
          <w:rFonts w:ascii="Arial" w:hAnsi="Arial" w:cs="Arial"/>
          <w:szCs w:val="22"/>
        </w:rPr>
        <w:t xml:space="preserve">ve znění dodatku č. 2 </w:t>
      </w:r>
      <w:r w:rsidRPr="007E4685">
        <w:rPr>
          <w:rFonts w:ascii="Arial" w:hAnsi="Arial" w:cs="Arial"/>
          <w:szCs w:val="22"/>
        </w:rPr>
        <w:t xml:space="preserve">se tímto navyšuje o </w:t>
      </w:r>
      <w:r w:rsidR="003D1B88" w:rsidRPr="007E4685">
        <w:rPr>
          <w:rFonts w:ascii="Arial" w:hAnsi="Arial" w:cs="Arial"/>
          <w:szCs w:val="22"/>
        </w:rPr>
        <w:t>50 413</w:t>
      </w:r>
      <w:r w:rsidR="00FC2E9D" w:rsidRPr="007E4685">
        <w:rPr>
          <w:rFonts w:ascii="Arial" w:hAnsi="Arial" w:cs="Arial"/>
          <w:szCs w:val="22"/>
        </w:rPr>
        <w:t>,00</w:t>
      </w:r>
      <w:r w:rsidRPr="007E4685">
        <w:rPr>
          <w:rFonts w:ascii="Arial" w:hAnsi="Arial" w:cs="Arial"/>
          <w:szCs w:val="22"/>
        </w:rPr>
        <w:t xml:space="preserve"> Kč bez DPH (</w:t>
      </w:r>
      <w:r w:rsidR="00F34C35" w:rsidRPr="007E4685">
        <w:rPr>
          <w:rFonts w:ascii="Arial" w:hAnsi="Arial" w:cs="Arial"/>
          <w:szCs w:val="22"/>
        </w:rPr>
        <w:t>60 999,73</w:t>
      </w:r>
      <w:r w:rsidRPr="007E4685">
        <w:rPr>
          <w:rFonts w:ascii="Arial" w:hAnsi="Arial" w:cs="Arial"/>
          <w:szCs w:val="22"/>
        </w:rPr>
        <w:t xml:space="preserve"> Kč včetně DPH).</w:t>
      </w:r>
    </w:p>
    <w:p w14:paraId="6C7D1285" w14:textId="77777777" w:rsidR="00410FC6" w:rsidRPr="007E4685" w:rsidRDefault="00410FC6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4D87B3D7" w14:textId="0E953AF9" w:rsidR="00CB58A1" w:rsidRPr="007E4685" w:rsidRDefault="00CB58A1" w:rsidP="00CB58A1">
      <w:pPr>
        <w:spacing w:before="160" w:after="0"/>
        <w:rPr>
          <w:rFonts w:ascii="Arial" w:eastAsia="Calibri" w:hAnsi="Arial" w:cs="Arial"/>
          <w:bCs/>
          <w:snapToGrid w:val="0"/>
        </w:rPr>
      </w:pPr>
      <w:r w:rsidRPr="007E4685"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6A0B2215" w14:textId="77777777" w:rsidR="00CB58A1" w:rsidRPr="007E4685" w:rsidRDefault="00CB58A1" w:rsidP="00CB58A1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CB58A1" w:rsidRPr="007E4685" w14:paraId="0DB60111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7DCF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1 – „Přípravné práce“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38B" w14:textId="644BC874" w:rsidR="00CB58A1" w:rsidRPr="007E4685" w:rsidRDefault="002A20ED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7E4685">
              <w:rPr>
                <w:rFonts w:ascii="Arial" w:hAnsi="Arial" w:cs="Arial"/>
                <w:snapToGrid w:val="0"/>
              </w:rPr>
              <w:t>600 678</w:t>
            </w:r>
            <w:r w:rsidR="00CB58A1" w:rsidRPr="007E468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7E4685" w14:paraId="00CAAABA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D4A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2 – „Návrhové práce“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A7A2" w14:textId="245F3981" w:rsidR="00CB58A1" w:rsidRPr="007E4685" w:rsidRDefault="002A20ED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7E4685">
              <w:rPr>
                <w:rFonts w:ascii="Arial" w:hAnsi="Arial" w:cs="Arial"/>
                <w:snapToGrid w:val="0"/>
              </w:rPr>
              <w:t xml:space="preserve">404 </w:t>
            </w:r>
            <w:r w:rsidR="0029648B" w:rsidRPr="007E4685">
              <w:rPr>
                <w:rFonts w:ascii="Arial" w:hAnsi="Arial" w:cs="Arial"/>
                <w:snapToGrid w:val="0"/>
              </w:rPr>
              <w:t>987</w:t>
            </w:r>
            <w:r w:rsidR="00CB58A1" w:rsidRPr="007E468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7E4685" w14:paraId="4CFEB074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FDF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3 – „Mapové dílo“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7F6" w14:textId="5956B6A0" w:rsidR="00CB58A1" w:rsidRPr="007E4685" w:rsidRDefault="0029648B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7E4685">
              <w:rPr>
                <w:rFonts w:ascii="Arial" w:hAnsi="Arial" w:cs="Arial"/>
                <w:snapToGrid w:val="0"/>
              </w:rPr>
              <w:t>74778</w:t>
            </w:r>
            <w:r w:rsidR="00CB58A1" w:rsidRPr="007E4685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CB58A1" w:rsidRPr="007E4685" w14:paraId="57A007FF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2CC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A216" w14:textId="432505C5" w:rsidR="00CB58A1" w:rsidRPr="007E4685" w:rsidRDefault="00AA326B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7E4685">
              <w:rPr>
                <w:rFonts w:ascii="Arial" w:hAnsi="Arial" w:cs="Arial"/>
                <w:b/>
                <w:bCs/>
                <w:snapToGrid w:val="0"/>
              </w:rPr>
              <w:t>1 0</w:t>
            </w:r>
            <w:r w:rsidR="0029648B" w:rsidRPr="007E4685">
              <w:rPr>
                <w:rFonts w:ascii="Arial" w:hAnsi="Arial" w:cs="Arial"/>
                <w:b/>
                <w:bCs/>
                <w:snapToGrid w:val="0"/>
              </w:rPr>
              <w:t>8</w:t>
            </w:r>
            <w:r w:rsidRPr="007E4685">
              <w:rPr>
                <w:rFonts w:ascii="Arial" w:hAnsi="Arial" w:cs="Arial"/>
                <w:b/>
                <w:bCs/>
                <w:snapToGrid w:val="0"/>
              </w:rPr>
              <w:t xml:space="preserve">0 </w:t>
            </w:r>
            <w:r w:rsidR="0029648B" w:rsidRPr="007E4685">
              <w:rPr>
                <w:rFonts w:ascii="Arial" w:hAnsi="Arial" w:cs="Arial"/>
                <w:b/>
                <w:bCs/>
                <w:snapToGrid w:val="0"/>
              </w:rPr>
              <w:t>443</w:t>
            </w:r>
            <w:r w:rsidR="00CB58A1" w:rsidRPr="007E4685">
              <w:rPr>
                <w:rFonts w:ascii="Arial" w:hAnsi="Arial" w:cs="Arial"/>
                <w:b/>
                <w:bCs/>
                <w:snapToGrid w:val="0"/>
              </w:rPr>
              <w:t>,00 Kč</w:t>
            </w:r>
          </w:p>
        </w:tc>
      </w:tr>
      <w:tr w:rsidR="00CB58A1" w:rsidRPr="007E4685" w14:paraId="4C38C8DD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1F5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232" w14:textId="6B0460AC" w:rsidR="00CB58A1" w:rsidRPr="007E4685" w:rsidRDefault="00AA326B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7E4685">
              <w:rPr>
                <w:rFonts w:ascii="Arial" w:hAnsi="Arial" w:cs="Arial"/>
                <w:snapToGrid w:val="0"/>
              </w:rPr>
              <w:t>2</w:t>
            </w:r>
            <w:r w:rsidR="00C76E72" w:rsidRPr="007E4685">
              <w:rPr>
                <w:rFonts w:ascii="Arial" w:hAnsi="Arial" w:cs="Arial"/>
                <w:snapToGrid w:val="0"/>
              </w:rPr>
              <w:t>2</w:t>
            </w:r>
            <w:r w:rsidRPr="007E4685">
              <w:rPr>
                <w:rFonts w:ascii="Arial" w:hAnsi="Arial" w:cs="Arial"/>
                <w:snapToGrid w:val="0"/>
              </w:rPr>
              <w:t>6</w:t>
            </w:r>
            <w:r w:rsidR="00C76E72" w:rsidRPr="007E4685">
              <w:rPr>
                <w:rFonts w:ascii="Arial" w:hAnsi="Arial" w:cs="Arial"/>
                <w:snapToGrid w:val="0"/>
              </w:rPr>
              <w:t> 893,03</w:t>
            </w:r>
            <w:r w:rsidR="00CB58A1" w:rsidRPr="007E4685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CB58A1" w:rsidRPr="00C7192B" w14:paraId="47CEE4E2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91D0" w14:textId="77777777" w:rsidR="00CB58A1" w:rsidRPr="007E4685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E4685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5FF" w14:textId="39C9FFAA" w:rsidR="00CB58A1" w:rsidRPr="007E4685" w:rsidRDefault="00AA326B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7E4685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C76E72" w:rsidRPr="007E4685">
              <w:rPr>
                <w:rFonts w:ascii="Arial" w:hAnsi="Arial" w:cs="Arial"/>
                <w:b/>
                <w:bCs/>
                <w:snapToGrid w:val="0"/>
              </w:rPr>
              <w:t> 307 336,03</w:t>
            </w:r>
            <w:r w:rsidR="00CB58A1" w:rsidRPr="007E4685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</w:tbl>
    <w:p w14:paraId="402A70FB" w14:textId="77777777" w:rsidR="00CB58A1" w:rsidRDefault="00CB58A1" w:rsidP="0022604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1fob9te"/>
      <w:bookmarkStart w:id="2" w:name="_Ref51580600"/>
      <w:bookmarkStart w:id="3" w:name="_Ref50585481"/>
      <w:bookmarkEnd w:id="0"/>
      <w:bookmarkEnd w:id="1"/>
    </w:p>
    <w:bookmarkEnd w:id="2"/>
    <w:p w14:paraId="373D217B" w14:textId="77777777" w:rsidR="00CB58A1" w:rsidRPr="00BF554C" w:rsidRDefault="00CB58A1" w:rsidP="00CB58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3"/>
    </w:p>
    <w:p w14:paraId="3F3A2C6C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5C702AD" w14:textId="77777777" w:rsidR="00CB58A1" w:rsidRPr="00BD622E" w:rsidRDefault="00CB58A1" w:rsidP="00CB58A1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EBE7FB7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5D36534A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0826267D" w14:textId="248BE080" w:rsidR="00CB58A1" w:rsidRPr="005540C4" w:rsidRDefault="00CB58A1" w:rsidP="00CB58A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0E66E2">
        <w:rPr>
          <w:rFonts w:ascii="Arial" w:hAnsi="Arial" w:cs="Arial"/>
        </w:rPr>
        <w:t>Střeziměřice</w:t>
      </w:r>
      <w:r w:rsidRPr="005540C4">
        <w:rPr>
          <w:rFonts w:ascii="Arial" w:hAnsi="Arial" w:cs="Arial"/>
        </w:rPr>
        <w:t xml:space="preserve"> - Dodatek č. </w:t>
      </w:r>
      <w:r w:rsidR="001C3E8B">
        <w:rPr>
          <w:rFonts w:ascii="Arial" w:hAnsi="Arial" w:cs="Arial"/>
        </w:rPr>
        <w:t>3</w:t>
      </w:r>
    </w:p>
    <w:p w14:paraId="1FDC2E1D" w14:textId="614795CE" w:rsidR="00502C0F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8BB8EEE" w14:textId="77777777" w:rsidR="00511F59" w:rsidRPr="00ED6435" w:rsidRDefault="00511F59" w:rsidP="00511F59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747A7D9" w14:textId="77777777" w:rsidR="00AF187F" w:rsidRDefault="00AF187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24AEC56" w14:textId="6AEED505" w:rsidR="00502C0F" w:rsidRPr="00ED6435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7F6F04" w:rsidRPr="000F74CB" w14:paraId="09567A7D" w14:textId="77777777" w:rsidTr="00502C0F">
        <w:tc>
          <w:tcPr>
            <w:tcW w:w="4819" w:type="dxa"/>
          </w:tcPr>
          <w:p w14:paraId="10EC85D0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Česká republika </w:t>
            </w:r>
            <w:r w:rsidRPr="000F74CB">
              <w:rPr>
                <w:rFonts w:ascii="Arial" w:hAnsi="Arial" w:cs="Arial"/>
                <w:bCs/>
              </w:rPr>
              <w:t>–</w:t>
            </w: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Státní pozemkový úřad</w:t>
            </w:r>
          </w:p>
          <w:p w14:paraId="499C19C6" w14:textId="0B4DA811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Místo:</w:t>
            </w:r>
            <w:r w:rsidR="00253063"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Hradec Králové</w:t>
            </w: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681B7403" w14:textId="0D42945C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D74ED6">
              <w:rPr>
                <w:rFonts w:ascii="Arial" w:eastAsia="Times New Roman" w:hAnsi="Arial" w:cs="Arial"/>
                <w:bCs/>
                <w:lang w:eastAsia="cs-CZ"/>
              </w:rPr>
              <w:t>14.03.2024</w:t>
            </w:r>
          </w:p>
        </w:tc>
        <w:tc>
          <w:tcPr>
            <w:tcW w:w="236" w:type="dxa"/>
          </w:tcPr>
          <w:p w14:paraId="003E823E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461E3D93" w14:textId="3EE24E07" w:rsidR="007F6F04" w:rsidRPr="000F74CB" w:rsidRDefault="00077FAC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INGEOS spol. s r.o.</w:t>
            </w:r>
          </w:p>
          <w:p w14:paraId="112D13AF" w14:textId="735A133A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Místo: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Teplice</w:t>
            </w:r>
          </w:p>
          <w:p w14:paraId="79172E41" w14:textId="08DDE043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D74ED6">
              <w:rPr>
                <w:rFonts w:ascii="Arial" w:eastAsia="Times New Roman" w:hAnsi="Arial" w:cs="Arial"/>
                <w:bCs/>
                <w:lang w:eastAsia="cs-CZ"/>
              </w:rPr>
              <w:t>14.03.2024</w:t>
            </w:r>
          </w:p>
        </w:tc>
      </w:tr>
      <w:tr w:rsidR="007F6F04" w14:paraId="4A48FA19" w14:textId="77777777" w:rsidTr="00502C0F">
        <w:tc>
          <w:tcPr>
            <w:tcW w:w="4819" w:type="dxa"/>
          </w:tcPr>
          <w:p w14:paraId="6BBC6778" w14:textId="77777777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322853B" w14:textId="77777777" w:rsidR="00AF187F" w:rsidRDefault="00AF187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D5BA135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6417869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2357EBB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5A5CD79" w14:textId="562E36D2" w:rsidR="00502C0F" w:rsidRP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2C0F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  <w:tc>
          <w:tcPr>
            <w:tcW w:w="236" w:type="dxa"/>
          </w:tcPr>
          <w:p w14:paraId="54C88069" w14:textId="77777777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0C4EDBE" w14:textId="494B9B6F" w:rsidR="007F6F04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7C5492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2C79B84" w14:textId="77777777" w:rsidR="00A27CA2" w:rsidRDefault="00A27CA2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496C072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52E7CF1" w14:textId="77777777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AF313BD" w14:textId="437C05D3" w:rsidR="00502C0F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02C0F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</w:tr>
      <w:tr w:rsidR="007F6F04" w:rsidRPr="000F74CB" w14:paraId="15DE47DA" w14:textId="77777777" w:rsidTr="00502C0F">
        <w:tc>
          <w:tcPr>
            <w:tcW w:w="4819" w:type="dxa"/>
          </w:tcPr>
          <w:p w14:paraId="6922BA30" w14:textId="77777777" w:rsidR="007F6F04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Jméno: Ing. Petr Lázňovský</w:t>
            </w:r>
          </w:p>
          <w:p w14:paraId="4631B7D9" w14:textId="77777777" w:rsidR="009D0033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>Funkce: ředitel Krajského pozemkového úřadu</w:t>
            </w:r>
            <w:r w:rsidR="00502C0F"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 pro Královéhradecký kraj</w:t>
            </w:r>
          </w:p>
          <w:p w14:paraId="6CAF7303" w14:textId="2C09D473" w:rsidR="00502C0F" w:rsidRPr="000F74CB" w:rsidRDefault="00502C0F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236" w:type="dxa"/>
          </w:tcPr>
          <w:p w14:paraId="21DC2371" w14:textId="77777777" w:rsidR="007F6F04" w:rsidRPr="000F74CB" w:rsidRDefault="007F6F04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324F701B" w14:textId="05D9714F" w:rsidR="007F6F04" w:rsidRPr="000F74CB" w:rsidRDefault="009D0033" w:rsidP="009D00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Jméno: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Tomáš Charvát</w:t>
            </w:r>
          </w:p>
          <w:p w14:paraId="15486884" w14:textId="1CFF843A" w:rsidR="009D0033" w:rsidRPr="000F74CB" w:rsidRDefault="009D0033" w:rsidP="009D003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F74CB">
              <w:rPr>
                <w:rFonts w:ascii="Arial" w:eastAsia="Times New Roman" w:hAnsi="Arial" w:cs="Arial"/>
                <w:bCs/>
                <w:lang w:eastAsia="cs-CZ"/>
              </w:rPr>
              <w:t xml:space="preserve">Funkce: </w:t>
            </w:r>
            <w:r w:rsidR="00077FAC" w:rsidRPr="000F74CB">
              <w:rPr>
                <w:rFonts w:ascii="Arial" w:eastAsia="Times New Roman" w:hAnsi="Arial" w:cs="Arial"/>
                <w:bCs/>
                <w:lang w:eastAsia="cs-CZ"/>
              </w:rPr>
              <w:t>Jednatel společnosti</w:t>
            </w:r>
          </w:p>
        </w:tc>
      </w:tr>
    </w:tbl>
    <w:p w14:paraId="7DB99BB5" w14:textId="3439DDF9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2B735B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1908" w14:textId="77777777" w:rsidR="00AC7275" w:rsidRDefault="00AC7275" w:rsidP="007936E4">
      <w:pPr>
        <w:spacing w:after="0"/>
      </w:pPr>
      <w:r>
        <w:separator/>
      </w:r>
    </w:p>
  </w:endnote>
  <w:endnote w:type="continuationSeparator" w:id="0">
    <w:p w14:paraId="61C9AF4B" w14:textId="77777777" w:rsidR="00AC7275" w:rsidRDefault="00AC7275" w:rsidP="007936E4">
      <w:pPr>
        <w:spacing w:after="0"/>
      </w:pPr>
      <w:r>
        <w:continuationSeparator/>
      </w:r>
    </w:p>
  </w:endnote>
  <w:endnote w:type="continuationNotice" w:id="1">
    <w:p w14:paraId="48349838" w14:textId="77777777" w:rsidR="00AC7275" w:rsidRDefault="00AC727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F464" w14:textId="77777777" w:rsidR="00AC7275" w:rsidRDefault="00AC7275" w:rsidP="007936E4">
      <w:pPr>
        <w:spacing w:after="0"/>
      </w:pPr>
      <w:r>
        <w:separator/>
      </w:r>
    </w:p>
  </w:footnote>
  <w:footnote w:type="continuationSeparator" w:id="0">
    <w:p w14:paraId="716F36EA" w14:textId="77777777" w:rsidR="00AC7275" w:rsidRDefault="00AC7275" w:rsidP="007936E4">
      <w:pPr>
        <w:spacing w:after="0"/>
      </w:pPr>
      <w:r>
        <w:continuationSeparator/>
      </w:r>
    </w:p>
  </w:footnote>
  <w:footnote w:type="continuationNotice" w:id="1">
    <w:p w14:paraId="12C7C1CC" w14:textId="77777777" w:rsidR="00AC7275" w:rsidRDefault="00AC727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60E3AF2" w:rsidR="00043079" w:rsidRPr="001D4BED" w:rsidRDefault="00F4782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</w:t>
    </w:r>
    <w:r w:rsidR="008E4979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B51F5A">
      <w:rPr>
        <w:szCs w:val="16"/>
      </w:rPr>
      <w:t>v k.ú. Střeziměřice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26E1" w14:textId="2DCA6E8F" w:rsidR="00B95A26" w:rsidRPr="00192A5D" w:rsidRDefault="00B95A2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92A5D">
      <w:rPr>
        <w:rFonts w:cs="Arial"/>
        <w:szCs w:val="16"/>
        <w:lang w:val="fr-FR" w:eastAsia="cs-CZ"/>
      </w:rPr>
      <w:tab/>
    </w:r>
    <w:r w:rsidRPr="00192A5D">
      <w:rPr>
        <w:rFonts w:cs="Arial"/>
        <w:szCs w:val="16"/>
        <w:lang w:val="fr-FR" w:eastAsia="cs-CZ"/>
      </w:rPr>
      <w:tab/>
      <w:t>UID :</w:t>
    </w:r>
    <w:r w:rsidR="003A5D9F" w:rsidRPr="00192A5D">
      <w:rPr>
        <w:rFonts w:cs="Arial"/>
        <w:szCs w:val="16"/>
        <w:lang w:val="fr-FR" w:eastAsia="cs-CZ"/>
      </w:rPr>
      <w:t xml:space="preserve"> spudms00000014411889</w:t>
    </w:r>
  </w:p>
  <w:p w14:paraId="4545D75D" w14:textId="21DECF5F" w:rsidR="0047675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</w:t>
    </w:r>
    <w:r w:rsidRPr="0047675F">
      <w:rPr>
        <w:rFonts w:cs="Arial"/>
        <w:szCs w:val="16"/>
        <w:lang w:val="fr-FR" w:eastAsia="cs-CZ"/>
      </w:rPr>
      <w:t xml:space="preserve">Objednatele: </w:t>
    </w:r>
    <w:r w:rsidR="0047675F" w:rsidRPr="0047675F">
      <w:rPr>
        <w:rFonts w:cs="Arial"/>
        <w:szCs w:val="16"/>
        <w:lang w:val="fr-FR" w:eastAsia="cs-CZ"/>
      </w:rPr>
      <w:t>1003</w:t>
    </w:r>
    <w:r w:rsidR="0047675F">
      <w:rPr>
        <w:rFonts w:cs="Arial"/>
        <w:szCs w:val="16"/>
        <w:lang w:val="fr-FR" w:eastAsia="cs-CZ"/>
      </w:rPr>
      <w:t>-2022-514101</w:t>
    </w:r>
  </w:p>
  <w:p w14:paraId="5EB20BA7" w14:textId="1DCB5E5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47675F">
      <w:rPr>
        <w:rFonts w:cs="Arial"/>
        <w:szCs w:val="16"/>
        <w:lang w:val="fr-FR" w:eastAsia="cs-CZ"/>
      </w:rPr>
      <w:t xml:space="preserve">- - - </w:t>
    </w:r>
  </w:p>
  <w:p w14:paraId="6F75F815" w14:textId="384ED8F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</w:t>
    </w:r>
    <w:r w:rsidR="002820A4">
      <w:rPr>
        <w:rFonts w:cs="Arial"/>
        <w:szCs w:val="16"/>
        <w:lang w:val="fr-FR" w:eastAsia="cs-CZ"/>
      </w:rPr>
      <w:t>á</w:t>
    </w:r>
    <w:r w:rsidRPr="001D4BED">
      <w:rPr>
        <w:rFonts w:cs="Arial"/>
        <w:szCs w:val="16"/>
        <w:lang w:val="fr-FR" w:eastAsia="cs-CZ"/>
      </w:rPr>
      <w:t xml:space="preserve"> úprav</w:t>
    </w:r>
    <w:r w:rsidR="002820A4">
      <w:rPr>
        <w:rFonts w:cs="Arial"/>
        <w:szCs w:val="16"/>
        <w:lang w:val="fr-FR" w:eastAsia="cs-CZ"/>
      </w:rPr>
      <w:t>a v k.ú. Střeziměřice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60C7"/>
    <w:multiLevelType w:val="hybridMultilevel"/>
    <w:tmpl w:val="B1AEE914"/>
    <w:lvl w:ilvl="0" w:tplc="040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CC8249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432015">
    <w:abstractNumId w:val="32"/>
  </w:num>
  <w:num w:numId="2" w16cid:durableId="193931684">
    <w:abstractNumId w:val="38"/>
  </w:num>
  <w:num w:numId="3" w16cid:durableId="805469618">
    <w:abstractNumId w:val="19"/>
  </w:num>
  <w:num w:numId="4" w16cid:durableId="699479601">
    <w:abstractNumId w:val="23"/>
  </w:num>
  <w:num w:numId="5" w16cid:durableId="1474712831">
    <w:abstractNumId w:val="35"/>
  </w:num>
  <w:num w:numId="6" w16cid:durableId="2114352070">
    <w:abstractNumId w:val="10"/>
  </w:num>
  <w:num w:numId="7" w16cid:durableId="1356154227">
    <w:abstractNumId w:val="26"/>
  </w:num>
  <w:num w:numId="8" w16cid:durableId="348875887">
    <w:abstractNumId w:val="4"/>
  </w:num>
  <w:num w:numId="9" w16cid:durableId="842940223">
    <w:abstractNumId w:val="0"/>
  </w:num>
  <w:num w:numId="10" w16cid:durableId="1958484120">
    <w:abstractNumId w:val="5"/>
  </w:num>
  <w:num w:numId="11" w16cid:durableId="1709529481">
    <w:abstractNumId w:val="40"/>
  </w:num>
  <w:num w:numId="12" w16cid:durableId="414397777">
    <w:abstractNumId w:val="20"/>
  </w:num>
  <w:num w:numId="13" w16cid:durableId="1888565931">
    <w:abstractNumId w:val="39"/>
  </w:num>
  <w:num w:numId="14" w16cid:durableId="132528186">
    <w:abstractNumId w:val="31"/>
  </w:num>
  <w:num w:numId="15" w16cid:durableId="1381203353">
    <w:abstractNumId w:val="13"/>
  </w:num>
  <w:num w:numId="16" w16cid:durableId="1324241792">
    <w:abstractNumId w:val="27"/>
  </w:num>
  <w:num w:numId="17" w16cid:durableId="1219509882">
    <w:abstractNumId w:val="13"/>
    <w:lvlOverride w:ilvl="0">
      <w:startOverride w:val="1"/>
    </w:lvlOverride>
  </w:num>
  <w:num w:numId="18" w16cid:durableId="1442610576">
    <w:abstractNumId w:val="22"/>
  </w:num>
  <w:num w:numId="19" w16cid:durableId="769929361">
    <w:abstractNumId w:val="37"/>
  </w:num>
  <w:num w:numId="20" w16cid:durableId="743458616">
    <w:abstractNumId w:val="29"/>
  </w:num>
  <w:num w:numId="21" w16cid:durableId="416370687">
    <w:abstractNumId w:val="12"/>
  </w:num>
  <w:num w:numId="22" w16cid:durableId="51468857">
    <w:abstractNumId w:val="38"/>
  </w:num>
  <w:num w:numId="23" w16cid:durableId="11182540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023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1108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7745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3195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70489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96117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39089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16285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24317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608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6579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816397">
    <w:abstractNumId w:val="17"/>
  </w:num>
  <w:num w:numId="37" w16cid:durableId="1207061719">
    <w:abstractNumId w:val="6"/>
  </w:num>
  <w:num w:numId="38" w16cid:durableId="1995982811">
    <w:abstractNumId w:val="21"/>
  </w:num>
  <w:num w:numId="39" w16cid:durableId="1911769674">
    <w:abstractNumId w:val="16"/>
  </w:num>
  <w:num w:numId="40" w16cid:durableId="320886278">
    <w:abstractNumId w:val="24"/>
  </w:num>
  <w:num w:numId="41" w16cid:durableId="2040356708">
    <w:abstractNumId w:val="2"/>
  </w:num>
  <w:num w:numId="42" w16cid:durableId="300353506">
    <w:abstractNumId w:val="15"/>
  </w:num>
  <w:num w:numId="43" w16cid:durableId="215051480">
    <w:abstractNumId w:val="14"/>
  </w:num>
  <w:num w:numId="44" w16cid:durableId="1785728860">
    <w:abstractNumId w:val="1"/>
  </w:num>
  <w:num w:numId="45" w16cid:durableId="251553349">
    <w:abstractNumId w:val="30"/>
  </w:num>
  <w:num w:numId="46" w16cid:durableId="1654404195">
    <w:abstractNumId w:val="28"/>
  </w:num>
  <w:num w:numId="47" w16cid:durableId="921110205">
    <w:abstractNumId w:val="3"/>
  </w:num>
  <w:num w:numId="48" w16cid:durableId="113445785">
    <w:abstractNumId w:val="7"/>
  </w:num>
  <w:num w:numId="49" w16cid:durableId="16680474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7094624">
    <w:abstractNumId w:val="36"/>
  </w:num>
  <w:num w:numId="51" w16cid:durableId="485317132">
    <w:abstractNumId w:val="25"/>
  </w:num>
  <w:num w:numId="52" w16cid:durableId="145973021">
    <w:abstractNumId w:val="33"/>
  </w:num>
  <w:num w:numId="53" w16cid:durableId="1645429865">
    <w:abstractNumId w:val="9"/>
  </w:num>
  <w:num w:numId="54" w16cid:durableId="342584939">
    <w:abstractNumId w:val="11"/>
  </w:num>
  <w:num w:numId="55" w16cid:durableId="742292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06860648">
    <w:abstractNumId w:val="35"/>
  </w:num>
  <w:num w:numId="57" w16cid:durableId="488837308">
    <w:abstractNumId w:val="40"/>
  </w:num>
  <w:num w:numId="58" w16cid:durableId="247883006">
    <w:abstractNumId w:val="35"/>
  </w:num>
  <w:num w:numId="59" w16cid:durableId="1245259756">
    <w:abstractNumId w:val="35"/>
  </w:num>
  <w:num w:numId="60" w16cid:durableId="693193986">
    <w:abstractNumId w:val="8"/>
  </w:num>
  <w:num w:numId="61" w16cid:durableId="1538473275">
    <w:abstractNumId w:val="35"/>
  </w:num>
  <w:num w:numId="62" w16cid:durableId="670107902">
    <w:abstractNumId w:val="18"/>
  </w:num>
  <w:num w:numId="63" w16cid:durableId="457379189">
    <w:abstractNumId w:val="34"/>
  </w:num>
  <w:num w:numId="64" w16cid:durableId="954335956">
    <w:abstractNumId w:val="3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3E5"/>
    <w:rsid w:val="00004EE5"/>
    <w:rsid w:val="00004FA2"/>
    <w:rsid w:val="00006588"/>
    <w:rsid w:val="00006591"/>
    <w:rsid w:val="000067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611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2C76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AC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6129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036"/>
    <w:rsid w:val="000C54DC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0D7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6E2"/>
    <w:rsid w:val="000E6765"/>
    <w:rsid w:val="000E6D75"/>
    <w:rsid w:val="000E7830"/>
    <w:rsid w:val="000F0212"/>
    <w:rsid w:val="000F0F57"/>
    <w:rsid w:val="000F1317"/>
    <w:rsid w:val="000F208D"/>
    <w:rsid w:val="000F2342"/>
    <w:rsid w:val="000F339E"/>
    <w:rsid w:val="000F3508"/>
    <w:rsid w:val="000F3D2B"/>
    <w:rsid w:val="000F4185"/>
    <w:rsid w:val="000F4862"/>
    <w:rsid w:val="000F54A1"/>
    <w:rsid w:val="000F74CB"/>
    <w:rsid w:val="00100121"/>
    <w:rsid w:val="0010023B"/>
    <w:rsid w:val="00101717"/>
    <w:rsid w:val="001020B7"/>
    <w:rsid w:val="00102398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485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612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2A5D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2C52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99C"/>
    <w:rsid w:val="001C3D2D"/>
    <w:rsid w:val="001C3E8B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60EC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06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1B79"/>
    <w:rsid w:val="002226BB"/>
    <w:rsid w:val="00222ABD"/>
    <w:rsid w:val="00222B9F"/>
    <w:rsid w:val="00222BCD"/>
    <w:rsid w:val="00223395"/>
    <w:rsid w:val="002233FC"/>
    <w:rsid w:val="00225DBD"/>
    <w:rsid w:val="00225DD2"/>
    <w:rsid w:val="00226040"/>
    <w:rsid w:val="00226532"/>
    <w:rsid w:val="00226BA5"/>
    <w:rsid w:val="00227252"/>
    <w:rsid w:val="002274BE"/>
    <w:rsid w:val="002276C1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16A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694"/>
    <w:rsid w:val="00251DD1"/>
    <w:rsid w:val="00251F7D"/>
    <w:rsid w:val="00253063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24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0A4"/>
    <w:rsid w:val="0028248E"/>
    <w:rsid w:val="00282D67"/>
    <w:rsid w:val="00283C94"/>
    <w:rsid w:val="00283F1C"/>
    <w:rsid w:val="002840C7"/>
    <w:rsid w:val="00284163"/>
    <w:rsid w:val="0028504E"/>
    <w:rsid w:val="00286400"/>
    <w:rsid w:val="00287202"/>
    <w:rsid w:val="00291113"/>
    <w:rsid w:val="00291E5B"/>
    <w:rsid w:val="00292813"/>
    <w:rsid w:val="00293887"/>
    <w:rsid w:val="002953CD"/>
    <w:rsid w:val="00295465"/>
    <w:rsid w:val="00295DC7"/>
    <w:rsid w:val="00295FFD"/>
    <w:rsid w:val="0029648B"/>
    <w:rsid w:val="00296CB8"/>
    <w:rsid w:val="0029707A"/>
    <w:rsid w:val="00297A6D"/>
    <w:rsid w:val="00297F44"/>
    <w:rsid w:val="002A08E6"/>
    <w:rsid w:val="002A1264"/>
    <w:rsid w:val="002A16BB"/>
    <w:rsid w:val="002A1C71"/>
    <w:rsid w:val="002A20ED"/>
    <w:rsid w:val="002A35E4"/>
    <w:rsid w:val="002A39ED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CB8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E2A"/>
    <w:rsid w:val="0034030F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057"/>
    <w:rsid w:val="003623C2"/>
    <w:rsid w:val="00362587"/>
    <w:rsid w:val="0036302A"/>
    <w:rsid w:val="0036315A"/>
    <w:rsid w:val="0036335F"/>
    <w:rsid w:val="00363385"/>
    <w:rsid w:val="00363483"/>
    <w:rsid w:val="0036541B"/>
    <w:rsid w:val="00366AFA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06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5D9F"/>
    <w:rsid w:val="003A6BFA"/>
    <w:rsid w:val="003A6C3C"/>
    <w:rsid w:val="003A6EAA"/>
    <w:rsid w:val="003B0249"/>
    <w:rsid w:val="003B0646"/>
    <w:rsid w:val="003B086F"/>
    <w:rsid w:val="003B0AFB"/>
    <w:rsid w:val="003B0D43"/>
    <w:rsid w:val="003B17F6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422"/>
    <w:rsid w:val="003D1B88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26D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0FC6"/>
    <w:rsid w:val="00411819"/>
    <w:rsid w:val="00411CDE"/>
    <w:rsid w:val="00411FA7"/>
    <w:rsid w:val="004122C6"/>
    <w:rsid w:val="0041252C"/>
    <w:rsid w:val="00412E62"/>
    <w:rsid w:val="00413339"/>
    <w:rsid w:val="00414F89"/>
    <w:rsid w:val="0041549C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059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1E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75F"/>
    <w:rsid w:val="00476E79"/>
    <w:rsid w:val="00480150"/>
    <w:rsid w:val="004812FF"/>
    <w:rsid w:val="00481B00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127A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A95"/>
    <w:rsid w:val="004A6BC1"/>
    <w:rsid w:val="004B157A"/>
    <w:rsid w:val="004B15FF"/>
    <w:rsid w:val="004B2171"/>
    <w:rsid w:val="004B546A"/>
    <w:rsid w:val="004B6103"/>
    <w:rsid w:val="004B6869"/>
    <w:rsid w:val="004B6A55"/>
    <w:rsid w:val="004B7290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6C7"/>
    <w:rsid w:val="005014B1"/>
    <w:rsid w:val="005014CC"/>
    <w:rsid w:val="00501EB3"/>
    <w:rsid w:val="00502C0F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1F59"/>
    <w:rsid w:val="005121FE"/>
    <w:rsid w:val="0051293F"/>
    <w:rsid w:val="0051355A"/>
    <w:rsid w:val="00514227"/>
    <w:rsid w:val="00514C05"/>
    <w:rsid w:val="00515815"/>
    <w:rsid w:val="005158CC"/>
    <w:rsid w:val="00515ECA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75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6BE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BC2"/>
    <w:rsid w:val="00553621"/>
    <w:rsid w:val="00553DE3"/>
    <w:rsid w:val="00555ABF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C1D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7C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8EF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9B7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0A1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5B65"/>
    <w:rsid w:val="00636267"/>
    <w:rsid w:val="00636544"/>
    <w:rsid w:val="00636685"/>
    <w:rsid w:val="00637201"/>
    <w:rsid w:val="00640295"/>
    <w:rsid w:val="00640BAC"/>
    <w:rsid w:val="00640DCF"/>
    <w:rsid w:val="00642125"/>
    <w:rsid w:val="00642C76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F87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3B"/>
    <w:rsid w:val="006846A3"/>
    <w:rsid w:val="0068705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C38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871"/>
    <w:rsid w:val="006C637B"/>
    <w:rsid w:val="006C7BBC"/>
    <w:rsid w:val="006D186A"/>
    <w:rsid w:val="006D1923"/>
    <w:rsid w:val="006D1934"/>
    <w:rsid w:val="006D1B7B"/>
    <w:rsid w:val="006D2835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C2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5C3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FA9"/>
    <w:rsid w:val="007A3235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C12"/>
    <w:rsid w:val="007B10A3"/>
    <w:rsid w:val="007B1146"/>
    <w:rsid w:val="007B115C"/>
    <w:rsid w:val="007B15A5"/>
    <w:rsid w:val="007B196F"/>
    <w:rsid w:val="007B1E0E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25D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DC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8D4"/>
    <w:rsid w:val="007E322B"/>
    <w:rsid w:val="007E3673"/>
    <w:rsid w:val="007E36E4"/>
    <w:rsid w:val="007E3924"/>
    <w:rsid w:val="007E3ECB"/>
    <w:rsid w:val="007E40E6"/>
    <w:rsid w:val="007E4685"/>
    <w:rsid w:val="007E4C9F"/>
    <w:rsid w:val="007E4D69"/>
    <w:rsid w:val="007E5AF1"/>
    <w:rsid w:val="007E5FEC"/>
    <w:rsid w:val="007E6C99"/>
    <w:rsid w:val="007E72B5"/>
    <w:rsid w:val="007F02DF"/>
    <w:rsid w:val="007F0A5D"/>
    <w:rsid w:val="007F1B6E"/>
    <w:rsid w:val="007F349E"/>
    <w:rsid w:val="007F3DAC"/>
    <w:rsid w:val="007F400B"/>
    <w:rsid w:val="007F408F"/>
    <w:rsid w:val="007F471B"/>
    <w:rsid w:val="007F4A0E"/>
    <w:rsid w:val="007F4DF0"/>
    <w:rsid w:val="007F5D41"/>
    <w:rsid w:val="007F5F02"/>
    <w:rsid w:val="007F6F04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3A1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275"/>
    <w:rsid w:val="008624EC"/>
    <w:rsid w:val="00862847"/>
    <w:rsid w:val="008630AA"/>
    <w:rsid w:val="00864F8D"/>
    <w:rsid w:val="008658B9"/>
    <w:rsid w:val="008658DE"/>
    <w:rsid w:val="00865ADC"/>
    <w:rsid w:val="00865BD1"/>
    <w:rsid w:val="00865F0C"/>
    <w:rsid w:val="00867C63"/>
    <w:rsid w:val="00870A7C"/>
    <w:rsid w:val="00871C0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4D5"/>
    <w:rsid w:val="0087711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53E"/>
    <w:rsid w:val="00897CD0"/>
    <w:rsid w:val="008A1579"/>
    <w:rsid w:val="008A1A17"/>
    <w:rsid w:val="008A1E2B"/>
    <w:rsid w:val="008A24F8"/>
    <w:rsid w:val="008A2680"/>
    <w:rsid w:val="008A2C95"/>
    <w:rsid w:val="008A390B"/>
    <w:rsid w:val="008A39ED"/>
    <w:rsid w:val="008A4D2F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417"/>
    <w:rsid w:val="008D2DA8"/>
    <w:rsid w:val="008D399A"/>
    <w:rsid w:val="008D4ECD"/>
    <w:rsid w:val="008D5269"/>
    <w:rsid w:val="008D5C5C"/>
    <w:rsid w:val="008D60F8"/>
    <w:rsid w:val="008D743C"/>
    <w:rsid w:val="008E0443"/>
    <w:rsid w:val="008E17C3"/>
    <w:rsid w:val="008E1931"/>
    <w:rsid w:val="008E343A"/>
    <w:rsid w:val="008E35DE"/>
    <w:rsid w:val="008E4979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1C5"/>
    <w:rsid w:val="008F7BAA"/>
    <w:rsid w:val="009025E9"/>
    <w:rsid w:val="00902D7C"/>
    <w:rsid w:val="00902EBC"/>
    <w:rsid w:val="00903060"/>
    <w:rsid w:val="00903A3F"/>
    <w:rsid w:val="00903DE9"/>
    <w:rsid w:val="0090447A"/>
    <w:rsid w:val="0090466C"/>
    <w:rsid w:val="00904EBD"/>
    <w:rsid w:val="00905398"/>
    <w:rsid w:val="009060BB"/>
    <w:rsid w:val="00906D7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2AEC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59B"/>
    <w:rsid w:val="0093302C"/>
    <w:rsid w:val="0093305D"/>
    <w:rsid w:val="00934370"/>
    <w:rsid w:val="00934B5D"/>
    <w:rsid w:val="00935518"/>
    <w:rsid w:val="00935B93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8C4"/>
    <w:rsid w:val="00947AF2"/>
    <w:rsid w:val="00947B35"/>
    <w:rsid w:val="00951CB5"/>
    <w:rsid w:val="009524AF"/>
    <w:rsid w:val="00952831"/>
    <w:rsid w:val="00952B75"/>
    <w:rsid w:val="0095379E"/>
    <w:rsid w:val="0095441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29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39BD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3954"/>
    <w:rsid w:val="0098603E"/>
    <w:rsid w:val="00986377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7F8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0E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33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2C6"/>
    <w:rsid w:val="009E345F"/>
    <w:rsid w:val="009E4038"/>
    <w:rsid w:val="009E4228"/>
    <w:rsid w:val="009E464C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7D7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27CA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3A8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44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26B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27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87F"/>
    <w:rsid w:val="00AF24A5"/>
    <w:rsid w:val="00AF2513"/>
    <w:rsid w:val="00AF316F"/>
    <w:rsid w:val="00AF37E5"/>
    <w:rsid w:val="00AF49AE"/>
    <w:rsid w:val="00AF4A5A"/>
    <w:rsid w:val="00AF4BE4"/>
    <w:rsid w:val="00AF4C02"/>
    <w:rsid w:val="00AF5059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C9F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F5A"/>
    <w:rsid w:val="00B522BE"/>
    <w:rsid w:val="00B52466"/>
    <w:rsid w:val="00B52699"/>
    <w:rsid w:val="00B526D7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77C0B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5CE7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5A26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3C3"/>
    <w:rsid w:val="00C03E22"/>
    <w:rsid w:val="00C04A3E"/>
    <w:rsid w:val="00C0529B"/>
    <w:rsid w:val="00C052EA"/>
    <w:rsid w:val="00C05312"/>
    <w:rsid w:val="00C064A7"/>
    <w:rsid w:val="00C06AF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5C5A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848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1A8"/>
    <w:rsid w:val="00C755A4"/>
    <w:rsid w:val="00C76E72"/>
    <w:rsid w:val="00C7749F"/>
    <w:rsid w:val="00C77769"/>
    <w:rsid w:val="00C77D8C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8A1"/>
    <w:rsid w:val="00CB5BDD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19C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087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4F6"/>
    <w:rsid w:val="00CF2AD3"/>
    <w:rsid w:val="00CF2F91"/>
    <w:rsid w:val="00CF3357"/>
    <w:rsid w:val="00CF4732"/>
    <w:rsid w:val="00CF4D97"/>
    <w:rsid w:val="00CF4F60"/>
    <w:rsid w:val="00CF52B5"/>
    <w:rsid w:val="00CF57C7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2FA0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1BF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0BB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4446"/>
    <w:rsid w:val="00D64E9B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ED6"/>
    <w:rsid w:val="00D7500B"/>
    <w:rsid w:val="00D752CF"/>
    <w:rsid w:val="00D75E48"/>
    <w:rsid w:val="00D76281"/>
    <w:rsid w:val="00D76527"/>
    <w:rsid w:val="00D76F4B"/>
    <w:rsid w:val="00D80119"/>
    <w:rsid w:val="00D80B97"/>
    <w:rsid w:val="00D80D4B"/>
    <w:rsid w:val="00D8256E"/>
    <w:rsid w:val="00D82CE7"/>
    <w:rsid w:val="00D831F2"/>
    <w:rsid w:val="00D833D0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DB"/>
    <w:rsid w:val="00D96F52"/>
    <w:rsid w:val="00D97171"/>
    <w:rsid w:val="00DA0AE0"/>
    <w:rsid w:val="00DA21FD"/>
    <w:rsid w:val="00DA2215"/>
    <w:rsid w:val="00DA2968"/>
    <w:rsid w:val="00DA301D"/>
    <w:rsid w:val="00DA386C"/>
    <w:rsid w:val="00DA387A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02A0"/>
    <w:rsid w:val="00DC18F9"/>
    <w:rsid w:val="00DC21DF"/>
    <w:rsid w:val="00DC25FD"/>
    <w:rsid w:val="00DC2F02"/>
    <w:rsid w:val="00DC322B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2D7"/>
    <w:rsid w:val="00DF0D53"/>
    <w:rsid w:val="00DF0EC5"/>
    <w:rsid w:val="00DF1266"/>
    <w:rsid w:val="00DF2BDB"/>
    <w:rsid w:val="00DF4626"/>
    <w:rsid w:val="00DF5C03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5A6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742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A98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796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D9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0D8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27D7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499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094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0997"/>
    <w:rsid w:val="00F3274A"/>
    <w:rsid w:val="00F32EA7"/>
    <w:rsid w:val="00F333D3"/>
    <w:rsid w:val="00F33AB1"/>
    <w:rsid w:val="00F33B88"/>
    <w:rsid w:val="00F342EB"/>
    <w:rsid w:val="00F34418"/>
    <w:rsid w:val="00F34BC2"/>
    <w:rsid w:val="00F34C2B"/>
    <w:rsid w:val="00F34C35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5C3B"/>
    <w:rsid w:val="00F46834"/>
    <w:rsid w:val="00F47821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737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4F2"/>
    <w:rsid w:val="00F66E53"/>
    <w:rsid w:val="00F67069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95"/>
    <w:rsid w:val="00F768B7"/>
    <w:rsid w:val="00F77027"/>
    <w:rsid w:val="00F80062"/>
    <w:rsid w:val="00F8158B"/>
    <w:rsid w:val="00F81A52"/>
    <w:rsid w:val="00F821DF"/>
    <w:rsid w:val="00F82378"/>
    <w:rsid w:val="00F82568"/>
    <w:rsid w:val="00F82BFC"/>
    <w:rsid w:val="00F832D4"/>
    <w:rsid w:val="00F83322"/>
    <w:rsid w:val="00F83EC8"/>
    <w:rsid w:val="00F841EE"/>
    <w:rsid w:val="00F8493A"/>
    <w:rsid w:val="00F84ADA"/>
    <w:rsid w:val="00F84EB8"/>
    <w:rsid w:val="00F84F5D"/>
    <w:rsid w:val="00F85F9D"/>
    <w:rsid w:val="00F86A7E"/>
    <w:rsid w:val="00F86B7B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40F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E9D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7419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2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A323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A323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5</cp:revision>
  <cp:lastPrinted>2022-10-21T06:35:00Z</cp:lastPrinted>
  <dcterms:created xsi:type="dcterms:W3CDTF">2024-03-14T11:41:00Z</dcterms:created>
  <dcterms:modified xsi:type="dcterms:W3CDTF">2024-03-14T11:42:00Z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