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F71684">
        <w:trPr>
          <w:trHeight w:val="325"/>
        </w:trPr>
        <w:tc>
          <w:tcPr>
            <w:tcW w:w="9922" w:type="dxa"/>
            <w:shd w:val="clear" w:color="auto" w:fill="DBE5F1" w:themeFill="accent1" w:themeFillTint="33"/>
          </w:tcPr>
          <w:p w14:paraId="710DA85A" w14:textId="4C91D154" w:rsidR="00C0732C" w:rsidRPr="00B80A14" w:rsidRDefault="00C0732C" w:rsidP="00DA34EE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0132A1">
              <w:rPr>
                <w:rFonts w:ascii="Arial Narrow" w:hAnsi="Arial Narrow"/>
                <w:b/>
                <w:noProof/>
                <w:szCs w:val="20"/>
              </w:rPr>
              <w:t>ISZK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4C5AFA" w:rsidRPr="00B80A14">
              <w:rPr>
                <w:rFonts w:ascii="Arial Narrow" w:hAnsi="Arial Narrow"/>
                <w:b/>
                <w:noProof/>
                <w:szCs w:val="20"/>
              </w:rPr>
              <w:t>4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F71684">
              <w:rPr>
                <w:rFonts w:ascii="Arial Narrow" w:hAnsi="Arial Narrow"/>
                <w:b/>
                <w:noProof/>
                <w:szCs w:val="20"/>
              </w:rPr>
              <w:t>–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E60461" w:rsidRPr="00B80A14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7B3684">
              <w:rPr>
                <w:rFonts w:ascii="Arial Narrow" w:hAnsi="Arial Narrow"/>
                <w:b/>
                <w:noProof/>
                <w:szCs w:val="20"/>
              </w:rPr>
              <w:t>21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9119E1">
              <w:rPr>
                <w:rFonts w:ascii="Arial Narrow" w:hAnsi="Arial Narrow"/>
                <w:b/>
                <w:noProof/>
                <w:szCs w:val="20"/>
              </w:rPr>
              <w:t>Sedláčková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7B3684">
              <w:rPr>
                <w:rFonts w:ascii="Arial Narrow" w:hAnsi="Arial Narrow"/>
                <w:b/>
                <w:noProof/>
                <w:szCs w:val="20"/>
              </w:rPr>
              <w:t>Energy Design s.r.o. – Inženýrské práce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                                             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4823" w:type="dxa"/>
          </w:tcPr>
          <w:p w14:paraId="033832C6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C0732C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57B968E0" w:rsidR="00C0732C" w:rsidRPr="00B80A14" w:rsidRDefault="003D3F98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t>Industry Servis ZK</w:t>
            </w:r>
            <w:r w:rsidR="00C0732C" w:rsidRPr="00B80A14">
              <w:rPr>
                <w:rFonts w:ascii="Arial Narrow" w:hAnsi="Arial Narrow"/>
                <w:b/>
                <w:bCs/>
                <w:noProof/>
                <w:szCs w:val="20"/>
              </w:rPr>
              <w:t>, a.s.</w:t>
            </w:r>
          </w:p>
          <w:p w14:paraId="5A1816A9" w14:textId="400688A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6BA89CD" w14:textId="6872EB24" w:rsidR="00C0732C" w:rsidRPr="00B80A14" w:rsidRDefault="007B3684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t>Energy Design s.r.o.</w:t>
            </w:r>
          </w:p>
          <w:p w14:paraId="5D4544CE" w14:textId="0A925639" w:rsidR="00C0732C" w:rsidRPr="00B80A14" w:rsidRDefault="007B3684" w:rsidP="00C0732C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>Žižkova tř. 309/12</w:t>
            </w:r>
          </w:p>
          <w:p w14:paraId="456D69AE" w14:textId="6EBA933F" w:rsidR="00C0732C" w:rsidRPr="00B80A14" w:rsidRDefault="007B3684" w:rsidP="00C0732C">
            <w:pPr>
              <w:rPr>
                <w:rFonts w:ascii="Arial Narrow" w:hAnsi="Arial Narrow"/>
                <w:bCs/>
                <w:noProof/>
                <w:szCs w:val="20"/>
              </w:rPr>
            </w:pPr>
            <w:r>
              <w:rPr>
                <w:rFonts w:ascii="Arial Narrow" w:hAnsi="Arial Narrow"/>
                <w:bCs/>
                <w:noProof/>
                <w:szCs w:val="20"/>
              </w:rPr>
              <w:t>370 01 České Budějovice</w:t>
            </w:r>
          </w:p>
        </w:tc>
      </w:tr>
      <w:tr w:rsidR="00C0732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061FC2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25CEF376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ACE1E16" w14:textId="124E7B01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7B3684">
              <w:rPr>
                <w:rFonts w:ascii="Arial Narrow" w:hAnsi="Arial Narrow"/>
                <w:noProof/>
                <w:szCs w:val="20"/>
              </w:rPr>
              <w:t>17391326</w:t>
            </w:r>
          </w:p>
        </w:tc>
      </w:tr>
      <w:tr w:rsidR="00C0732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F59A583" w14:textId="27AB8771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A644BB">
              <w:rPr>
                <w:rFonts w:ascii="Arial Narrow" w:hAnsi="Arial Narrow"/>
                <w:noProof/>
                <w:szCs w:val="20"/>
              </w:rPr>
              <w:t>CZ</w:t>
            </w:r>
            <w:r w:rsidR="007B3684">
              <w:rPr>
                <w:rFonts w:ascii="Arial Narrow" w:hAnsi="Arial Narrow"/>
                <w:noProof/>
                <w:szCs w:val="20"/>
              </w:rPr>
              <w:t>17391326</w:t>
            </w:r>
          </w:p>
        </w:tc>
      </w:tr>
      <w:tr w:rsidR="00DA34EE" w:rsidRPr="00B80A14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14ECAD53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4B1110">
              <w:rPr>
                <w:rFonts w:ascii="Arial Narrow" w:hAnsi="Arial Narrow"/>
                <w:noProof/>
                <w:szCs w:val="20"/>
              </w:rPr>
              <w:t>xxxxxxxx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E5001C9" w14:textId="27AAD7F9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4B1110">
              <w:rPr>
                <w:rFonts w:ascii="Arial Narrow" w:hAnsi="Arial Narrow"/>
                <w:noProof/>
                <w:szCs w:val="20"/>
              </w:rPr>
              <w:t>xxxxxxxxx</w:t>
            </w:r>
          </w:p>
        </w:tc>
      </w:tr>
      <w:tr w:rsidR="00DA34EE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0D5069DC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4B1110">
              <w:rPr>
                <w:rFonts w:ascii="Arial Narrow" w:hAnsi="Arial Narrow"/>
                <w:noProof/>
                <w:szCs w:val="20"/>
              </w:rPr>
              <w:t>xxxxxxxxx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8011C9" w14:textId="78516708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4B1110">
              <w:rPr>
                <w:rFonts w:ascii="Arial Narrow" w:hAnsi="Arial Narrow"/>
                <w:noProof/>
                <w:szCs w:val="20"/>
              </w:rPr>
              <w:t>xxxxxxxxxx</w:t>
            </w:r>
          </w:p>
        </w:tc>
      </w:tr>
      <w:tr w:rsidR="00DA34EE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  <w:p w14:paraId="72843657" w14:textId="3DE34808" w:rsidR="00DA34EE" w:rsidRPr="00B80A1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01B4C" w14:textId="33BADF3A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4DD3EEB4" w14:textId="5974E35E" w:rsidR="00DA34EE" w:rsidRPr="00B80A14" w:rsidRDefault="00B80A14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Zastoupený: </w:t>
            </w:r>
          </w:p>
        </w:tc>
      </w:tr>
      <w:tr w:rsidR="00DA34EE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A319765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 Macháček, předseda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E6C018" w14:textId="72B7ECCA" w:rsidR="00DA34EE" w:rsidRPr="00B80A14" w:rsidRDefault="00CF3A29" w:rsidP="00DA34EE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>Ondřej Novák, jednatel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ab/>
            </w:r>
          </w:p>
        </w:tc>
      </w:tr>
      <w:tr w:rsidR="00DA34EE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D24303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DA34EE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27BF2472" w:rsidR="00DA34EE" w:rsidRPr="00B80A14" w:rsidRDefault="00DA34EE" w:rsidP="00E07A5C">
            <w:pPr>
              <w:tabs>
                <w:tab w:val="left" w:pos="738"/>
              </w:tabs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Vyřizuje: </w:t>
            </w:r>
            <w:r w:rsidR="003D3F98">
              <w:rPr>
                <w:rFonts w:ascii="Arial Narrow" w:hAnsi="Arial Narrow"/>
                <w:noProof/>
                <w:szCs w:val="20"/>
              </w:rPr>
              <w:t>Ing. Pavla Sedláčková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037DF37" w14:textId="3AFBB31F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</w:tr>
      <w:tr w:rsidR="00DA34EE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4EF28055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4B1110">
              <w:rPr>
                <w:rFonts w:ascii="Arial Narrow" w:hAnsi="Arial Narrow"/>
              </w:rPr>
              <w:t>xxxxxxxx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8DC5827" w14:textId="0BD58A08" w:rsidR="00DA34EE" w:rsidRPr="003D3F98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3D3F98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</w:t>
            </w:r>
            <w:r w:rsidR="00E07A5C" w:rsidRPr="003D3F98">
              <w:rPr>
                <w:rFonts w:ascii="Arial Narrow" w:hAnsi="Arial Narrow"/>
                <w:b/>
                <w:bCs/>
                <w:noProof/>
                <w:szCs w:val="20"/>
              </w:rPr>
              <w:t xml:space="preserve">  </w:t>
            </w:r>
            <w:r w:rsidR="003D3F98" w:rsidRPr="003D3F98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</w:p>
        </w:tc>
      </w:tr>
      <w:tr w:rsidR="00DA34EE" w:rsidRPr="00B80A14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325774F4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4B1110">
              <w:rPr>
                <w:rFonts w:ascii="Arial Narrow" w:hAnsi="Arial Narrow"/>
                <w:noProof/>
                <w:szCs w:val="20"/>
              </w:rPr>
              <w:t>xxxxxxxx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BE075FD" w14:textId="1A1D12E0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Tel: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      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B80A14" w14:paraId="53D87933" w14:textId="77777777" w:rsidTr="00381217">
        <w:trPr>
          <w:trHeight w:val="1263"/>
        </w:trPr>
        <w:tc>
          <w:tcPr>
            <w:tcW w:w="9922" w:type="dxa"/>
          </w:tcPr>
          <w:p w14:paraId="3AB460FF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709D0BBE" w14:textId="6477527A" w:rsidR="00C0732C" w:rsidRPr="00B80A14" w:rsidRDefault="001B3C3A" w:rsidP="006806D0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Objednáváme u Vás </w:t>
            </w:r>
            <w:r w:rsidR="00F42D72">
              <w:rPr>
                <w:rFonts w:ascii="Arial Narrow" w:hAnsi="Arial Narrow"/>
                <w:noProof/>
                <w:szCs w:val="20"/>
              </w:rPr>
              <w:t xml:space="preserve">přípravné </w:t>
            </w:r>
            <w:r w:rsidR="00CF3A29">
              <w:rPr>
                <w:rFonts w:ascii="Arial Narrow" w:hAnsi="Arial Narrow"/>
                <w:noProof/>
                <w:szCs w:val="20"/>
              </w:rPr>
              <w:t xml:space="preserve">inženýrské práce </w:t>
            </w:r>
            <w:r w:rsidR="00F42D72">
              <w:rPr>
                <w:rFonts w:ascii="Arial Narrow" w:hAnsi="Arial Narrow"/>
                <w:noProof/>
                <w:szCs w:val="20"/>
              </w:rPr>
              <w:t xml:space="preserve">pro </w:t>
            </w:r>
            <w:r w:rsidR="00CF3A29">
              <w:rPr>
                <w:rFonts w:ascii="Arial Narrow" w:hAnsi="Arial Narrow"/>
                <w:noProof/>
                <w:szCs w:val="20"/>
              </w:rPr>
              <w:t>projekt ED – LDÚ SPZ Holešo</w:t>
            </w:r>
            <w:r w:rsidR="00425478">
              <w:rPr>
                <w:rFonts w:ascii="Arial Narrow" w:hAnsi="Arial Narrow"/>
                <w:noProof/>
                <w:szCs w:val="20"/>
              </w:rPr>
              <w:t>v</w:t>
            </w:r>
            <w:r w:rsidR="00F42D72">
              <w:rPr>
                <w:rFonts w:ascii="Arial Narrow" w:hAnsi="Arial Narrow"/>
                <w:noProof/>
                <w:szCs w:val="20"/>
              </w:rPr>
              <w:t xml:space="preserve">. </w:t>
            </w:r>
          </w:p>
        </w:tc>
      </w:tr>
      <w:tr w:rsidR="00C0732C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32AE7910" w14:textId="50A3FFDD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Termín </w:t>
            </w:r>
            <w:r w:rsidR="001B3C3A" w:rsidRPr="00B80A14">
              <w:rPr>
                <w:rFonts w:ascii="Arial Narrow" w:hAnsi="Arial Narrow"/>
                <w:b/>
                <w:noProof/>
                <w:szCs w:val="20"/>
              </w:rPr>
              <w:t>dodání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: </w:t>
            </w:r>
            <w:r w:rsidR="00E03800" w:rsidRPr="00B80A14">
              <w:rPr>
                <w:rFonts w:ascii="Arial Narrow" w:hAnsi="Arial Narrow"/>
                <w:bCs/>
                <w:noProof/>
                <w:szCs w:val="20"/>
              </w:rPr>
              <w:t>do</w:t>
            </w:r>
            <w:r w:rsidR="00E03800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CF3A29">
              <w:rPr>
                <w:rFonts w:ascii="Arial Narrow" w:hAnsi="Arial Narrow"/>
                <w:bCs/>
                <w:noProof/>
                <w:szCs w:val="20"/>
              </w:rPr>
              <w:t>2</w:t>
            </w:r>
            <w:r w:rsidR="00F42D72">
              <w:rPr>
                <w:rFonts w:ascii="Arial Narrow" w:hAnsi="Arial Narrow"/>
                <w:bCs/>
                <w:noProof/>
                <w:szCs w:val="20"/>
              </w:rPr>
              <w:t>9</w:t>
            </w:r>
            <w:r w:rsidR="00CF3A29">
              <w:rPr>
                <w:rFonts w:ascii="Arial Narrow" w:hAnsi="Arial Narrow"/>
                <w:bCs/>
                <w:noProof/>
                <w:szCs w:val="20"/>
              </w:rPr>
              <w:t>. 02. 2024.</w:t>
            </w:r>
          </w:p>
          <w:p w14:paraId="6A6724F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16D8BBD9" w14:textId="06D78E4F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Cena</w:t>
            </w:r>
            <w:r w:rsidRPr="00B80A14">
              <w:rPr>
                <w:rFonts w:ascii="Arial Narrow" w:hAnsi="Arial Narrow"/>
                <w:noProof/>
                <w:szCs w:val="20"/>
              </w:rPr>
              <w:t>: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F71684">
              <w:rPr>
                <w:rFonts w:ascii="Arial Narrow" w:hAnsi="Arial Narrow"/>
                <w:noProof/>
                <w:szCs w:val="20"/>
              </w:rPr>
              <w:t>max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CF3A29">
              <w:rPr>
                <w:rFonts w:ascii="Arial Narrow" w:hAnsi="Arial Narrow"/>
                <w:noProof/>
                <w:szCs w:val="20"/>
              </w:rPr>
              <w:t>66.000,-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Kč </w:t>
            </w:r>
            <w:r w:rsidR="003745C0" w:rsidRPr="00B80A14">
              <w:rPr>
                <w:rFonts w:ascii="Arial Narrow" w:hAnsi="Arial Narrow"/>
                <w:noProof/>
                <w:szCs w:val="20"/>
              </w:rPr>
              <w:t>b</w:t>
            </w:r>
            <w:r w:rsidRPr="00B80A14">
              <w:rPr>
                <w:rFonts w:ascii="Arial Narrow" w:hAnsi="Arial Narrow"/>
                <w:noProof/>
                <w:szCs w:val="20"/>
              </w:rPr>
              <w:t>ez DPH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13AB407D" w14:textId="1C3463EE" w:rsidR="001B3C3A" w:rsidRPr="00B80A14" w:rsidRDefault="001B3C3A" w:rsidP="00381217">
            <w:pPr>
              <w:spacing w:before="40" w:after="40"/>
              <w:ind w:firstLine="212"/>
              <w:rPr>
                <w:rFonts w:ascii="Arial Narrow" w:hAnsi="Arial Narrow"/>
                <w:b/>
                <w:noProof/>
                <w:szCs w:val="20"/>
              </w:rPr>
            </w:pPr>
          </w:p>
        </w:tc>
      </w:tr>
      <w:tr w:rsidR="00C0732C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0F7C140" w14:textId="552CC4B4" w:rsidR="005C5E38" w:rsidRDefault="00B021F7" w:rsidP="005C5E38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Na daňovém dokladu (faktuře) </w:t>
            </w:r>
            <w:r w:rsidR="005C5E38">
              <w:rPr>
                <w:rFonts w:ascii="Arial Narrow" w:hAnsi="Arial Narrow"/>
                <w:noProof/>
                <w:szCs w:val="20"/>
              </w:rPr>
              <w:t xml:space="preserve">uvádějte vždy následující: </w:t>
            </w:r>
          </w:p>
          <w:p w14:paraId="5D80FC45" w14:textId="43C3F41B" w:rsidR="00C0732C" w:rsidRDefault="00C0732C" w:rsidP="005C5E38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Cs w:val="20"/>
              </w:rPr>
            </w:pPr>
            <w:r w:rsidRPr="005C5E38">
              <w:rPr>
                <w:rFonts w:ascii="Arial Narrow" w:hAnsi="Arial Narrow"/>
                <w:noProof/>
                <w:szCs w:val="20"/>
              </w:rPr>
              <w:t xml:space="preserve">Splatnost faktury </w:t>
            </w:r>
            <w:r w:rsidR="00B021F7" w:rsidRPr="005C5E38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5C5E38">
              <w:rPr>
                <w:rFonts w:ascii="Arial Narrow" w:hAnsi="Arial Narrow"/>
                <w:noProof/>
                <w:szCs w:val="20"/>
              </w:rPr>
              <w:t>21</w:t>
            </w:r>
            <w:r w:rsidRPr="005C5E38">
              <w:rPr>
                <w:rFonts w:ascii="Arial Narrow" w:hAnsi="Arial Narrow"/>
                <w:noProof/>
                <w:szCs w:val="20"/>
              </w:rPr>
              <w:t xml:space="preserve"> dní </w:t>
            </w:r>
            <w:r w:rsidR="005C5E38">
              <w:rPr>
                <w:rFonts w:ascii="Arial Narrow" w:hAnsi="Arial Narrow"/>
                <w:noProof/>
                <w:szCs w:val="20"/>
              </w:rPr>
              <w:t>od vystavení daňového dokladu (faktury)</w:t>
            </w:r>
          </w:p>
          <w:p w14:paraId="3F1DEDF1" w14:textId="77777777" w:rsidR="00F42D72" w:rsidRDefault="005C5E38" w:rsidP="004B1110">
            <w:pPr>
              <w:pStyle w:val="Odstavecseseznamem"/>
              <w:numPr>
                <w:ilvl w:val="0"/>
                <w:numId w:val="4"/>
              </w:numPr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Číslo této objednávky </w:t>
            </w:r>
          </w:p>
          <w:p w14:paraId="385ADB2D" w14:textId="6667F10A" w:rsidR="00361BC1" w:rsidRPr="004B1110" w:rsidRDefault="00361BC1" w:rsidP="00361BC1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K daňovému dokladu doložte podrobný soupis provedených prací </w:t>
            </w:r>
          </w:p>
        </w:tc>
      </w:tr>
      <w:tr w:rsidR="00C0732C" w:rsidRPr="00B80A14" w14:paraId="1B2EBE0D" w14:textId="77777777" w:rsidTr="00381217">
        <w:trPr>
          <w:trHeight w:val="255"/>
        </w:trPr>
        <w:tc>
          <w:tcPr>
            <w:tcW w:w="9922" w:type="dxa"/>
          </w:tcPr>
          <w:p w14:paraId="5461DFE4" w14:textId="77777777" w:rsidR="00AD1A6B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  <w:p w14:paraId="12C142DC" w14:textId="33B852BF" w:rsidR="00213C51" w:rsidRPr="00B021F7" w:rsidRDefault="00213C51" w:rsidP="00F71684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</w:p>
        </w:tc>
      </w:tr>
      <w:tr w:rsidR="00C010F8" w:rsidRPr="00B80A14" w14:paraId="5BA457EB" w14:textId="77777777" w:rsidTr="00691921">
        <w:trPr>
          <w:trHeight w:val="599"/>
        </w:trPr>
        <w:tc>
          <w:tcPr>
            <w:tcW w:w="9922" w:type="dxa"/>
          </w:tcPr>
          <w:p w14:paraId="2C15CE9E" w14:textId="167B0F05" w:rsidR="00C010F8" w:rsidRPr="00B80A14" w:rsidRDefault="00C010F8" w:rsidP="00381217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Přílohy: </w:t>
            </w:r>
          </w:p>
        </w:tc>
      </w:tr>
    </w:tbl>
    <w:p w14:paraId="070D1938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256D9E13" w14:textId="77777777" w:rsidR="00691921" w:rsidRDefault="00691921" w:rsidP="006E28AB">
      <w:pPr>
        <w:ind w:left="284"/>
        <w:rPr>
          <w:rFonts w:ascii="Arial Narrow" w:hAnsi="Arial Narrow"/>
          <w:noProof/>
          <w:szCs w:val="20"/>
        </w:rPr>
      </w:pPr>
    </w:p>
    <w:p w14:paraId="21C87FE4" w14:textId="24A241AD" w:rsidR="00C010F8" w:rsidRPr="00B80A14" w:rsidRDefault="00C010F8">
      <w:pPr>
        <w:ind w:left="426"/>
        <w:rPr>
          <w:rFonts w:ascii="Arial Narrow" w:hAnsi="Arial Narrow"/>
          <w:b/>
          <w:bCs/>
          <w:noProof/>
          <w:szCs w:val="20"/>
          <w:u w:val="single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</w:t>
      </w:r>
      <w:r w:rsidR="00C70CBC">
        <w:rPr>
          <w:rFonts w:ascii="Arial Narrow" w:hAnsi="Arial Narrow"/>
          <w:noProof/>
          <w:szCs w:val="20"/>
        </w:rPr>
        <w:t xml:space="preserve">               </w:t>
      </w:r>
    </w:p>
    <w:p w14:paraId="7A714D2C" w14:textId="3F8273F4" w:rsidR="001B3C3A" w:rsidRPr="00B80A14" w:rsidRDefault="00425478" w:rsidP="004B1110">
      <w:pPr>
        <w:ind w:left="-284" w:firstLine="708"/>
        <w:rPr>
          <w:rFonts w:ascii="Arial Narrow" w:hAnsi="Arial Narrow"/>
          <w:noProof/>
          <w:szCs w:val="20"/>
          <w:u w:val="single"/>
        </w:rPr>
      </w:pPr>
      <w:r w:rsidRPr="004B1110">
        <w:rPr>
          <w:rFonts w:ascii="Arial Narrow" w:hAnsi="Arial Narrow"/>
          <w:b/>
          <w:bCs/>
          <w:noProof/>
          <w:szCs w:val="20"/>
          <w:u w:val="single"/>
        </w:rPr>
        <w:t>Za Objednatele:</w:t>
      </w:r>
      <w:r w:rsidRPr="00662B7A">
        <w:rPr>
          <w:rFonts w:ascii="Arial Narrow" w:hAnsi="Arial Narrow"/>
          <w:b/>
          <w:bCs/>
          <w:noProof/>
          <w:szCs w:val="20"/>
        </w:rPr>
        <w:t xml:space="preserve">     </w:t>
      </w:r>
      <w:r w:rsidRPr="004B1110">
        <w:rPr>
          <w:rFonts w:ascii="Arial Narrow" w:hAnsi="Arial Narrow"/>
          <w:b/>
          <w:bCs/>
          <w:noProof/>
          <w:szCs w:val="20"/>
        </w:rPr>
        <w:tab/>
      </w:r>
      <w:r w:rsidRPr="004B1110">
        <w:rPr>
          <w:rFonts w:ascii="Arial Narrow" w:hAnsi="Arial Narrow"/>
          <w:b/>
          <w:bCs/>
          <w:noProof/>
          <w:szCs w:val="20"/>
        </w:rPr>
        <w:tab/>
      </w:r>
      <w:r w:rsidRPr="004B1110">
        <w:rPr>
          <w:rFonts w:ascii="Arial Narrow" w:hAnsi="Arial Narrow"/>
          <w:b/>
          <w:bCs/>
          <w:noProof/>
          <w:szCs w:val="20"/>
        </w:rPr>
        <w:tab/>
      </w:r>
      <w:r w:rsidRPr="004B1110">
        <w:rPr>
          <w:rFonts w:ascii="Arial Narrow" w:hAnsi="Arial Narrow"/>
          <w:b/>
          <w:bCs/>
          <w:noProof/>
          <w:szCs w:val="20"/>
        </w:rPr>
        <w:tab/>
      </w:r>
      <w:r w:rsidRPr="004B1110">
        <w:rPr>
          <w:rFonts w:ascii="Arial Narrow" w:hAnsi="Arial Narrow"/>
          <w:b/>
          <w:bCs/>
          <w:noProof/>
          <w:szCs w:val="20"/>
        </w:rPr>
        <w:tab/>
      </w:r>
      <w:r w:rsidRPr="004B1110">
        <w:rPr>
          <w:rFonts w:ascii="Arial Narrow" w:hAnsi="Arial Narrow"/>
          <w:b/>
          <w:bCs/>
          <w:noProof/>
          <w:szCs w:val="20"/>
        </w:rPr>
        <w:tab/>
      </w:r>
      <w:r w:rsidR="000F227D" w:rsidRPr="00B80A14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="000F227D" w:rsidRPr="00B80A14">
        <w:rPr>
          <w:rFonts w:ascii="Arial Narrow" w:hAnsi="Arial Narrow"/>
          <w:noProof/>
          <w:szCs w:val="20"/>
          <w:u w:val="single"/>
        </w:rPr>
        <w:t xml:space="preserve"> </w:t>
      </w:r>
    </w:p>
    <w:p w14:paraId="152EF496" w14:textId="77777777" w:rsidR="001B3C3A" w:rsidRPr="00B80A14" w:rsidRDefault="001B3C3A" w:rsidP="00F71684">
      <w:pPr>
        <w:ind w:left="426"/>
        <w:rPr>
          <w:rFonts w:ascii="Arial Narrow" w:hAnsi="Arial Narrow"/>
          <w:noProof/>
          <w:szCs w:val="20"/>
        </w:rPr>
      </w:pPr>
    </w:p>
    <w:p w14:paraId="05031E40" w14:textId="77777777" w:rsidR="00784771" w:rsidRDefault="00784771" w:rsidP="00F71684">
      <w:pPr>
        <w:ind w:left="426"/>
        <w:rPr>
          <w:rFonts w:ascii="Arial Narrow" w:hAnsi="Arial Narrow"/>
          <w:noProof/>
          <w:szCs w:val="20"/>
        </w:rPr>
      </w:pPr>
    </w:p>
    <w:p w14:paraId="465F6E54" w14:textId="494D0F39" w:rsidR="00AD1A6B" w:rsidRPr="00F71684" w:rsidRDefault="00C0732C" w:rsidP="00F71684">
      <w:pPr>
        <w:ind w:left="426"/>
        <w:rPr>
          <w:rFonts w:ascii="Arial Narrow" w:hAnsi="Arial Narrow"/>
          <w:noProof/>
          <w:szCs w:val="20"/>
        </w:rPr>
      </w:pPr>
      <w:r w:rsidRPr="00F71684">
        <w:rPr>
          <w:rFonts w:ascii="Arial Narrow" w:hAnsi="Arial Narrow"/>
          <w:noProof/>
          <w:szCs w:val="20"/>
        </w:rPr>
        <w:t>V</w:t>
      </w:r>
      <w:r w:rsidR="003745C0" w:rsidRPr="00F71684">
        <w:rPr>
          <w:rFonts w:ascii="Arial Narrow" w:hAnsi="Arial Narrow"/>
          <w:noProof/>
          <w:szCs w:val="20"/>
        </w:rPr>
        <w:t xml:space="preserve"> </w:t>
      </w:r>
      <w:r w:rsidR="00255074" w:rsidRPr="00F71684">
        <w:rPr>
          <w:rFonts w:ascii="Arial Narrow" w:hAnsi="Arial Narrow"/>
          <w:noProof/>
          <w:szCs w:val="20"/>
        </w:rPr>
        <w:t>Holešově</w:t>
      </w:r>
      <w:r w:rsidRPr="00F71684">
        <w:rPr>
          <w:rFonts w:ascii="Arial Narrow" w:hAnsi="Arial Narrow"/>
          <w:noProof/>
          <w:szCs w:val="20"/>
        </w:rPr>
        <w:t xml:space="preserve"> dne</w:t>
      </w:r>
      <w:r w:rsidR="00361BC1">
        <w:rPr>
          <w:rFonts w:ascii="Arial Narrow" w:hAnsi="Arial Narrow"/>
          <w:noProof/>
          <w:szCs w:val="20"/>
        </w:rPr>
        <w:t xml:space="preserve"> 01.</w:t>
      </w:r>
      <w:r w:rsidR="00425478">
        <w:rPr>
          <w:rFonts w:ascii="Arial Narrow" w:hAnsi="Arial Narrow"/>
          <w:noProof/>
          <w:szCs w:val="20"/>
        </w:rPr>
        <w:t xml:space="preserve"> </w:t>
      </w:r>
      <w:r w:rsidR="00361BC1">
        <w:rPr>
          <w:rFonts w:ascii="Arial Narrow" w:hAnsi="Arial Narrow"/>
          <w:noProof/>
          <w:szCs w:val="20"/>
        </w:rPr>
        <w:t>02.</w:t>
      </w:r>
      <w:r w:rsidR="00425478">
        <w:rPr>
          <w:rFonts w:ascii="Arial Narrow" w:hAnsi="Arial Narrow"/>
          <w:noProof/>
          <w:szCs w:val="20"/>
        </w:rPr>
        <w:t xml:space="preserve"> </w:t>
      </w:r>
      <w:r w:rsidR="00361BC1">
        <w:rPr>
          <w:rFonts w:ascii="Arial Narrow" w:hAnsi="Arial Narrow"/>
          <w:noProof/>
          <w:szCs w:val="20"/>
        </w:rPr>
        <w:t>2024</w:t>
      </w:r>
      <w:r w:rsidR="00AD1A6B" w:rsidRPr="00F71684">
        <w:rPr>
          <w:rFonts w:ascii="Arial Narrow" w:hAnsi="Arial Narrow"/>
          <w:noProof/>
          <w:szCs w:val="20"/>
        </w:rPr>
        <w:tab/>
      </w:r>
      <w:r w:rsidR="00AD1A6B" w:rsidRPr="00F71684">
        <w:rPr>
          <w:rFonts w:ascii="Arial Narrow" w:hAnsi="Arial Narrow"/>
          <w:noProof/>
          <w:szCs w:val="20"/>
        </w:rPr>
        <w:tab/>
      </w:r>
      <w:r w:rsidR="00C010F8" w:rsidRPr="00F71684">
        <w:rPr>
          <w:rFonts w:ascii="Arial Narrow" w:hAnsi="Arial Narrow"/>
          <w:noProof/>
          <w:szCs w:val="20"/>
        </w:rPr>
        <w:tab/>
      </w:r>
      <w:r w:rsidR="00C010F8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 xml:space="preserve">          </w:t>
      </w:r>
      <w:r w:rsidR="00425478">
        <w:rPr>
          <w:rFonts w:ascii="Arial Narrow" w:hAnsi="Arial Narrow"/>
          <w:noProof/>
          <w:szCs w:val="20"/>
        </w:rPr>
        <w:tab/>
      </w:r>
      <w:r w:rsidR="00AD1A6B" w:rsidRPr="00F71684">
        <w:rPr>
          <w:rFonts w:ascii="Arial Narrow" w:hAnsi="Arial Narrow"/>
          <w:noProof/>
          <w:szCs w:val="20"/>
        </w:rPr>
        <w:t>V</w:t>
      </w:r>
      <w:r w:rsidR="00F71684">
        <w:rPr>
          <w:rFonts w:ascii="Arial Narrow" w:hAnsi="Arial Narrow"/>
          <w:noProof/>
          <w:szCs w:val="20"/>
        </w:rPr>
        <w:t xml:space="preserve"> </w:t>
      </w:r>
      <w:r w:rsidR="00CF3A29">
        <w:rPr>
          <w:rFonts w:ascii="Arial Narrow" w:hAnsi="Arial Narrow"/>
          <w:noProof/>
          <w:szCs w:val="20"/>
        </w:rPr>
        <w:t xml:space="preserve">Českých Budějovicích </w:t>
      </w:r>
      <w:r w:rsidR="00AD1A6B" w:rsidRPr="00F71684">
        <w:rPr>
          <w:rFonts w:ascii="Arial Narrow" w:hAnsi="Arial Narrow"/>
          <w:noProof/>
          <w:szCs w:val="20"/>
        </w:rPr>
        <w:t>dne……………</w:t>
      </w:r>
      <w:r w:rsidR="00784771" w:rsidRPr="00F71684">
        <w:rPr>
          <w:rFonts w:ascii="Arial Narrow" w:hAnsi="Arial Narrow"/>
          <w:noProof/>
          <w:szCs w:val="20"/>
        </w:rPr>
        <w:t>…</w:t>
      </w:r>
    </w:p>
    <w:p w14:paraId="00DF2573" w14:textId="7FF06375" w:rsidR="00AD1A6B" w:rsidRPr="00F71684" w:rsidRDefault="00AD1A6B" w:rsidP="00F71684">
      <w:pPr>
        <w:ind w:left="426"/>
        <w:rPr>
          <w:rFonts w:ascii="Arial Narrow" w:hAnsi="Arial Narrow"/>
          <w:noProof/>
          <w:szCs w:val="20"/>
        </w:rPr>
      </w:pPr>
    </w:p>
    <w:p w14:paraId="44246EEC" w14:textId="77777777" w:rsidR="004B21BC" w:rsidRPr="00F71684" w:rsidRDefault="004B21BC" w:rsidP="00F71684">
      <w:pPr>
        <w:ind w:left="426"/>
        <w:rPr>
          <w:rFonts w:ascii="Arial Narrow" w:hAnsi="Arial Narrow"/>
          <w:noProof/>
          <w:szCs w:val="20"/>
        </w:rPr>
      </w:pPr>
    </w:p>
    <w:p w14:paraId="12D01FCB" w14:textId="7B9EDA68" w:rsidR="00C0732C" w:rsidRPr="00F71684" w:rsidRDefault="00C0732C" w:rsidP="00F71684">
      <w:pPr>
        <w:ind w:left="426"/>
        <w:rPr>
          <w:rFonts w:ascii="Arial Narrow" w:hAnsi="Arial Narrow"/>
          <w:noProof/>
          <w:szCs w:val="20"/>
        </w:rPr>
      </w:pPr>
      <w:r w:rsidRPr="00F71684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F71684">
        <w:rPr>
          <w:rFonts w:ascii="Arial Narrow" w:hAnsi="Arial Narrow"/>
          <w:noProof/>
          <w:szCs w:val="20"/>
        </w:rPr>
        <w:t xml:space="preserve">    </w:t>
      </w:r>
      <w:r w:rsidRPr="00F71684">
        <w:rPr>
          <w:rFonts w:ascii="Arial Narrow" w:hAnsi="Arial Narrow"/>
          <w:noProof/>
          <w:szCs w:val="20"/>
        </w:rPr>
        <w:t xml:space="preserve">…………………………………………………                                    </w:t>
      </w:r>
      <w:r w:rsidR="00784771" w:rsidRPr="00F71684">
        <w:rPr>
          <w:rFonts w:ascii="Arial Narrow" w:hAnsi="Arial Narrow"/>
          <w:noProof/>
          <w:szCs w:val="20"/>
        </w:rPr>
        <w:tab/>
      </w:r>
      <w:r w:rsidRPr="00F71684">
        <w:rPr>
          <w:rFonts w:ascii="Arial Narrow" w:hAnsi="Arial Narrow"/>
          <w:noProof/>
          <w:szCs w:val="20"/>
        </w:rPr>
        <w:t>…………………………………………</w:t>
      </w:r>
      <w:r w:rsidR="00BF578E">
        <w:rPr>
          <w:rFonts w:ascii="Arial Narrow" w:hAnsi="Arial Narrow"/>
          <w:noProof/>
          <w:szCs w:val="20"/>
        </w:rPr>
        <w:t>……….</w:t>
      </w:r>
      <w:r w:rsidRPr="00F71684">
        <w:rPr>
          <w:rFonts w:ascii="Arial Narrow" w:hAnsi="Arial Narrow"/>
          <w:noProof/>
          <w:szCs w:val="20"/>
        </w:rPr>
        <w:t xml:space="preserve">  </w:t>
      </w:r>
    </w:p>
    <w:p w14:paraId="55606598" w14:textId="7F30EED6" w:rsidR="00C0732C" w:rsidRPr="00B80A14" w:rsidRDefault="00C0732C" w:rsidP="00F71684">
      <w:pPr>
        <w:ind w:left="426"/>
        <w:rPr>
          <w:rFonts w:ascii="Arial Narrow" w:hAnsi="Arial Narrow"/>
          <w:noProof/>
          <w:szCs w:val="20"/>
        </w:rPr>
      </w:pPr>
      <w:r w:rsidRPr="00F71684">
        <w:rPr>
          <w:rFonts w:ascii="Arial Narrow" w:hAnsi="Arial Narrow"/>
          <w:noProof/>
          <w:szCs w:val="20"/>
        </w:rPr>
        <w:t>Ing.</w:t>
      </w:r>
      <w:r w:rsidR="003745C0" w:rsidRPr="00F71684">
        <w:rPr>
          <w:rFonts w:ascii="Arial Narrow" w:hAnsi="Arial Narrow"/>
          <w:noProof/>
          <w:szCs w:val="20"/>
        </w:rPr>
        <w:t xml:space="preserve"> Radovan Macháček</w:t>
      </w:r>
      <w:r w:rsidRPr="00F71684">
        <w:rPr>
          <w:rFonts w:ascii="Arial Narrow" w:hAnsi="Arial Narrow"/>
          <w:noProof/>
          <w:szCs w:val="20"/>
        </w:rPr>
        <w:t xml:space="preserve"> </w:t>
      </w:r>
      <w:r w:rsidR="006E28AB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ab/>
      </w:r>
      <w:r w:rsidR="00BF578E">
        <w:rPr>
          <w:rFonts w:ascii="Arial Narrow" w:hAnsi="Arial Narrow"/>
          <w:noProof/>
          <w:szCs w:val="20"/>
        </w:rPr>
        <w:tab/>
      </w:r>
      <w:r w:rsidR="00BF578E">
        <w:rPr>
          <w:rFonts w:ascii="Arial Narrow" w:hAnsi="Arial Narrow"/>
          <w:noProof/>
          <w:szCs w:val="20"/>
        </w:rPr>
        <w:tab/>
        <w:t>Ondřej Novák</w:t>
      </w:r>
      <w:r w:rsidR="006E28AB" w:rsidRPr="00F71684">
        <w:rPr>
          <w:rFonts w:ascii="Arial Narrow" w:hAnsi="Arial Narrow"/>
          <w:noProof/>
          <w:szCs w:val="20"/>
        </w:rPr>
        <w:tab/>
        <w:t xml:space="preserve">          </w:t>
      </w:r>
      <w:r w:rsidR="00784771" w:rsidRPr="00F71684">
        <w:rPr>
          <w:rFonts w:ascii="Arial Narrow" w:hAnsi="Arial Narrow"/>
          <w:noProof/>
          <w:szCs w:val="20"/>
        </w:rPr>
        <w:tab/>
      </w:r>
      <w:r w:rsidR="00784771" w:rsidRPr="00F71684">
        <w:rPr>
          <w:rFonts w:ascii="Arial Narrow" w:hAnsi="Arial Narrow"/>
          <w:noProof/>
          <w:szCs w:val="20"/>
        </w:rPr>
        <w:tab/>
      </w:r>
      <w:r w:rsidR="00784771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 xml:space="preserve">  </w:t>
      </w:r>
    </w:p>
    <w:p w14:paraId="310490DC" w14:textId="487DC918" w:rsidR="00CF3A29" w:rsidRDefault="00C0732C" w:rsidP="00F71684">
      <w:pPr>
        <w:ind w:left="426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předsed</w:t>
      </w:r>
      <w:r w:rsidR="003745C0" w:rsidRPr="00B80A14">
        <w:rPr>
          <w:rFonts w:ascii="Arial Narrow" w:hAnsi="Arial Narrow"/>
          <w:noProof/>
          <w:szCs w:val="20"/>
        </w:rPr>
        <w:t>a</w:t>
      </w:r>
      <w:r w:rsidRPr="00B80A14">
        <w:rPr>
          <w:rFonts w:ascii="Arial Narrow" w:hAnsi="Arial Narrow"/>
          <w:noProof/>
          <w:szCs w:val="20"/>
        </w:rPr>
        <w:t xml:space="preserve"> představenstva </w:t>
      </w:r>
      <w:r w:rsidR="00BF578E">
        <w:rPr>
          <w:rFonts w:ascii="Arial Narrow" w:hAnsi="Arial Narrow"/>
          <w:noProof/>
          <w:szCs w:val="20"/>
        </w:rPr>
        <w:tab/>
      </w:r>
      <w:r w:rsidR="00BF578E">
        <w:rPr>
          <w:rFonts w:ascii="Arial Narrow" w:hAnsi="Arial Narrow"/>
          <w:noProof/>
          <w:szCs w:val="20"/>
        </w:rPr>
        <w:tab/>
      </w:r>
      <w:r w:rsidR="00BF578E">
        <w:rPr>
          <w:rFonts w:ascii="Arial Narrow" w:hAnsi="Arial Narrow"/>
          <w:noProof/>
          <w:szCs w:val="20"/>
        </w:rPr>
        <w:tab/>
      </w:r>
      <w:r w:rsidR="00BF578E">
        <w:rPr>
          <w:rFonts w:ascii="Arial Narrow" w:hAnsi="Arial Narrow"/>
          <w:noProof/>
          <w:szCs w:val="20"/>
        </w:rPr>
        <w:tab/>
      </w:r>
      <w:r w:rsidR="00BF578E">
        <w:rPr>
          <w:rFonts w:ascii="Arial Narrow" w:hAnsi="Arial Narrow"/>
          <w:noProof/>
          <w:szCs w:val="20"/>
        </w:rPr>
        <w:tab/>
        <w:t>jednatel</w:t>
      </w:r>
    </w:p>
    <w:p w14:paraId="7CDBBBA3" w14:textId="27DA211D" w:rsidR="006E28AB" w:rsidRPr="00B80A14" w:rsidRDefault="00446BEA" w:rsidP="00F71684">
      <w:pPr>
        <w:ind w:left="426"/>
        <w:rPr>
          <w:rFonts w:ascii="Arial Narrow" w:hAnsi="Arial Narrow"/>
          <w:noProof/>
          <w:szCs w:val="20"/>
        </w:rPr>
      </w:pPr>
      <w:r>
        <w:rPr>
          <w:rFonts w:ascii="Arial Narrow" w:hAnsi="Arial Narrow"/>
          <w:noProof/>
          <w:szCs w:val="20"/>
        </w:rPr>
        <w:t>Industry Servis ZK</w:t>
      </w:r>
      <w:r w:rsidR="000F227D" w:rsidRPr="00B80A14">
        <w:rPr>
          <w:rFonts w:ascii="Arial Narrow" w:hAnsi="Arial Narrow"/>
          <w:noProof/>
          <w:szCs w:val="20"/>
        </w:rPr>
        <w:t xml:space="preserve">, a.s. </w:t>
      </w:r>
      <w:r w:rsidR="00BF578E">
        <w:rPr>
          <w:rFonts w:ascii="Arial Narrow" w:hAnsi="Arial Narrow"/>
          <w:noProof/>
          <w:szCs w:val="20"/>
        </w:rPr>
        <w:tab/>
      </w:r>
      <w:r w:rsidR="00BF578E">
        <w:rPr>
          <w:rFonts w:ascii="Arial Narrow" w:hAnsi="Arial Narrow"/>
          <w:noProof/>
          <w:szCs w:val="20"/>
        </w:rPr>
        <w:tab/>
      </w:r>
      <w:r w:rsidR="00BF578E">
        <w:rPr>
          <w:rFonts w:ascii="Arial Narrow" w:hAnsi="Arial Narrow"/>
          <w:noProof/>
          <w:szCs w:val="20"/>
        </w:rPr>
        <w:tab/>
      </w:r>
      <w:r w:rsidR="00BF578E">
        <w:rPr>
          <w:rFonts w:ascii="Arial Narrow" w:hAnsi="Arial Narrow"/>
          <w:noProof/>
          <w:szCs w:val="20"/>
        </w:rPr>
        <w:tab/>
      </w:r>
      <w:r w:rsidR="00BF578E">
        <w:rPr>
          <w:rFonts w:ascii="Arial Narrow" w:hAnsi="Arial Narrow"/>
          <w:noProof/>
          <w:szCs w:val="20"/>
        </w:rPr>
        <w:tab/>
        <w:t>Energy Design s.r.o.</w:t>
      </w:r>
      <w:r w:rsidR="00C0732C" w:rsidRPr="00B80A14">
        <w:rPr>
          <w:rFonts w:ascii="Arial Narrow" w:hAnsi="Arial Narrow"/>
          <w:noProof/>
          <w:szCs w:val="20"/>
        </w:rPr>
        <w:tab/>
        <w:t xml:space="preserve">               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4B21BC">
      <w:footerReference w:type="default" r:id="rId7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640C" w14:textId="77777777" w:rsidR="000A24CF" w:rsidRDefault="000A24CF">
      <w:r>
        <w:separator/>
      </w:r>
    </w:p>
  </w:endnote>
  <w:endnote w:type="continuationSeparator" w:id="0">
    <w:p w14:paraId="3F0C91BA" w14:textId="77777777" w:rsidR="000A24CF" w:rsidRDefault="000A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3D0B244" w:rsidR="006E28AB" w:rsidRPr="001873EB" w:rsidRDefault="00BF578E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>
      <w:rPr>
        <w:rFonts w:ascii="Arial Narrow" w:hAnsi="Arial Narrow"/>
        <w:b/>
        <w:bCs/>
        <w:noProof/>
        <w:color w:val="17365D" w:themeColor="text2" w:themeShade="BF"/>
      </w:rPr>
      <w:t>Industry Servis ZK</w:t>
    </w:r>
    <w:r w:rsidR="006E28AB" w:rsidRPr="001873EB">
      <w:rPr>
        <w:rFonts w:ascii="Arial Narrow" w:hAnsi="Arial Narrow"/>
        <w:b/>
        <w:bCs/>
        <w:noProof/>
        <w:color w:val="17365D" w:themeColor="text2" w:themeShade="BF"/>
      </w:rPr>
      <w:t>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4A90" w14:textId="77777777" w:rsidR="000A24CF" w:rsidRDefault="000A24CF">
      <w:r>
        <w:separator/>
      </w:r>
    </w:p>
  </w:footnote>
  <w:footnote w:type="continuationSeparator" w:id="0">
    <w:p w14:paraId="48946704" w14:textId="77777777" w:rsidR="000A24CF" w:rsidRDefault="000A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132A1"/>
    <w:rsid w:val="000318A9"/>
    <w:rsid w:val="000336CF"/>
    <w:rsid w:val="00050651"/>
    <w:rsid w:val="000508B1"/>
    <w:rsid w:val="0006366E"/>
    <w:rsid w:val="000775A2"/>
    <w:rsid w:val="000874D0"/>
    <w:rsid w:val="000A24CF"/>
    <w:rsid w:val="000A2FA6"/>
    <w:rsid w:val="000A7FCF"/>
    <w:rsid w:val="000F227D"/>
    <w:rsid w:val="000F6263"/>
    <w:rsid w:val="00112072"/>
    <w:rsid w:val="00127194"/>
    <w:rsid w:val="001336AE"/>
    <w:rsid w:val="001620C8"/>
    <w:rsid w:val="001873EB"/>
    <w:rsid w:val="00197FA5"/>
    <w:rsid w:val="001B266D"/>
    <w:rsid w:val="001B3C3A"/>
    <w:rsid w:val="001E030C"/>
    <w:rsid w:val="001E037E"/>
    <w:rsid w:val="001F32C3"/>
    <w:rsid w:val="001F7326"/>
    <w:rsid w:val="00207011"/>
    <w:rsid w:val="002111EA"/>
    <w:rsid w:val="00213C51"/>
    <w:rsid w:val="00214B5B"/>
    <w:rsid w:val="002307DB"/>
    <w:rsid w:val="00240C3D"/>
    <w:rsid w:val="00255074"/>
    <w:rsid w:val="00256A51"/>
    <w:rsid w:val="002913EF"/>
    <w:rsid w:val="002A2371"/>
    <w:rsid w:val="002A401E"/>
    <w:rsid w:val="002C2D14"/>
    <w:rsid w:val="002D326E"/>
    <w:rsid w:val="002E75A5"/>
    <w:rsid w:val="00303B3E"/>
    <w:rsid w:val="003068FC"/>
    <w:rsid w:val="00320D94"/>
    <w:rsid w:val="00322683"/>
    <w:rsid w:val="0032365D"/>
    <w:rsid w:val="003425B8"/>
    <w:rsid w:val="003439DE"/>
    <w:rsid w:val="00361BC1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D3F98"/>
    <w:rsid w:val="003F6E4C"/>
    <w:rsid w:val="00425478"/>
    <w:rsid w:val="004419CB"/>
    <w:rsid w:val="00446BEA"/>
    <w:rsid w:val="004B1110"/>
    <w:rsid w:val="004B21BC"/>
    <w:rsid w:val="004C4A1A"/>
    <w:rsid w:val="004C5AFA"/>
    <w:rsid w:val="004D0062"/>
    <w:rsid w:val="004F23DB"/>
    <w:rsid w:val="00505B79"/>
    <w:rsid w:val="00507223"/>
    <w:rsid w:val="00522B62"/>
    <w:rsid w:val="0052423F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93B35"/>
    <w:rsid w:val="005C5E38"/>
    <w:rsid w:val="005D1E1F"/>
    <w:rsid w:val="005F16E3"/>
    <w:rsid w:val="0060784D"/>
    <w:rsid w:val="00611068"/>
    <w:rsid w:val="00626D92"/>
    <w:rsid w:val="006463B6"/>
    <w:rsid w:val="0066236B"/>
    <w:rsid w:val="006806D0"/>
    <w:rsid w:val="00691921"/>
    <w:rsid w:val="00694A20"/>
    <w:rsid w:val="00696659"/>
    <w:rsid w:val="006B2B44"/>
    <w:rsid w:val="006B6B9E"/>
    <w:rsid w:val="006C2CEA"/>
    <w:rsid w:val="006C3089"/>
    <w:rsid w:val="006C5FC5"/>
    <w:rsid w:val="006C75C4"/>
    <w:rsid w:val="006E28AB"/>
    <w:rsid w:val="006E322A"/>
    <w:rsid w:val="00700080"/>
    <w:rsid w:val="00704FCC"/>
    <w:rsid w:val="00725C98"/>
    <w:rsid w:val="00731486"/>
    <w:rsid w:val="00731EB6"/>
    <w:rsid w:val="00777DE7"/>
    <w:rsid w:val="00784771"/>
    <w:rsid w:val="00796156"/>
    <w:rsid w:val="007A4D17"/>
    <w:rsid w:val="007A6089"/>
    <w:rsid w:val="007B3684"/>
    <w:rsid w:val="007B5438"/>
    <w:rsid w:val="007D1F3B"/>
    <w:rsid w:val="007D4678"/>
    <w:rsid w:val="008424F3"/>
    <w:rsid w:val="008559B2"/>
    <w:rsid w:val="0088163B"/>
    <w:rsid w:val="00891324"/>
    <w:rsid w:val="008A27B6"/>
    <w:rsid w:val="008C1400"/>
    <w:rsid w:val="008D06B8"/>
    <w:rsid w:val="008F2C76"/>
    <w:rsid w:val="00900002"/>
    <w:rsid w:val="009119E1"/>
    <w:rsid w:val="009318A4"/>
    <w:rsid w:val="00940D7A"/>
    <w:rsid w:val="00955DBC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55535"/>
    <w:rsid w:val="00A57659"/>
    <w:rsid w:val="00A634EC"/>
    <w:rsid w:val="00A644BB"/>
    <w:rsid w:val="00A81C4F"/>
    <w:rsid w:val="00A82404"/>
    <w:rsid w:val="00AA29C6"/>
    <w:rsid w:val="00AD170B"/>
    <w:rsid w:val="00AD1A6B"/>
    <w:rsid w:val="00AE305A"/>
    <w:rsid w:val="00AF6BDC"/>
    <w:rsid w:val="00B021F7"/>
    <w:rsid w:val="00B079B3"/>
    <w:rsid w:val="00B32522"/>
    <w:rsid w:val="00B4132F"/>
    <w:rsid w:val="00B41E30"/>
    <w:rsid w:val="00B46ED2"/>
    <w:rsid w:val="00B512D5"/>
    <w:rsid w:val="00B52CE6"/>
    <w:rsid w:val="00B70AF7"/>
    <w:rsid w:val="00B80A14"/>
    <w:rsid w:val="00B82088"/>
    <w:rsid w:val="00B85D64"/>
    <w:rsid w:val="00B97744"/>
    <w:rsid w:val="00BA354C"/>
    <w:rsid w:val="00BC403A"/>
    <w:rsid w:val="00BE7FF2"/>
    <w:rsid w:val="00BF1DC1"/>
    <w:rsid w:val="00BF4A6B"/>
    <w:rsid w:val="00BF578E"/>
    <w:rsid w:val="00BF5ED5"/>
    <w:rsid w:val="00C0050E"/>
    <w:rsid w:val="00C010F8"/>
    <w:rsid w:val="00C0732C"/>
    <w:rsid w:val="00C13123"/>
    <w:rsid w:val="00C25107"/>
    <w:rsid w:val="00C35D39"/>
    <w:rsid w:val="00C70CBC"/>
    <w:rsid w:val="00C720D4"/>
    <w:rsid w:val="00C97CD7"/>
    <w:rsid w:val="00CA37AE"/>
    <w:rsid w:val="00CB02EC"/>
    <w:rsid w:val="00CF3A29"/>
    <w:rsid w:val="00D02637"/>
    <w:rsid w:val="00D12C3D"/>
    <w:rsid w:val="00D41FC4"/>
    <w:rsid w:val="00D725FE"/>
    <w:rsid w:val="00DA34EE"/>
    <w:rsid w:val="00DB1AE9"/>
    <w:rsid w:val="00DB3999"/>
    <w:rsid w:val="00DC480B"/>
    <w:rsid w:val="00DD2E4A"/>
    <w:rsid w:val="00DE5484"/>
    <w:rsid w:val="00DE6A34"/>
    <w:rsid w:val="00DF7E54"/>
    <w:rsid w:val="00E03800"/>
    <w:rsid w:val="00E07A5C"/>
    <w:rsid w:val="00E2029E"/>
    <w:rsid w:val="00E2254A"/>
    <w:rsid w:val="00E352FD"/>
    <w:rsid w:val="00E35493"/>
    <w:rsid w:val="00E60461"/>
    <w:rsid w:val="00E805FA"/>
    <w:rsid w:val="00E834F5"/>
    <w:rsid w:val="00EA2805"/>
    <w:rsid w:val="00EF6E6D"/>
    <w:rsid w:val="00EF79FC"/>
    <w:rsid w:val="00F00EBC"/>
    <w:rsid w:val="00F036EA"/>
    <w:rsid w:val="00F277FA"/>
    <w:rsid w:val="00F42D72"/>
    <w:rsid w:val="00F62C8D"/>
    <w:rsid w:val="00F639EB"/>
    <w:rsid w:val="00F63E68"/>
    <w:rsid w:val="00F71684"/>
    <w:rsid w:val="00F75E29"/>
    <w:rsid w:val="00F80357"/>
    <w:rsid w:val="00F907CA"/>
    <w:rsid w:val="00F97656"/>
    <w:rsid w:val="00FA38EF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2024-03-05T11:22:00Z</cp:lastPrinted>
  <dcterms:created xsi:type="dcterms:W3CDTF">2024-03-14T11:38:00Z</dcterms:created>
  <dcterms:modified xsi:type="dcterms:W3CDTF">2024-03-14T11:38:00Z</dcterms:modified>
</cp:coreProperties>
</file>