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63A1" w14:textId="67650FE8" w:rsidR="00C4209E" w:rsidRPr="003F10B6" w:rsidRDefault="00AB5B59">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Dodatek č. </w:t>
      </w:r>
      <w:r w:rsidR="005B3C53">
        <w:rPr>
          <w:rFonts w:ascii="Segoe UI" w:hAnsi="Segoe UI" w:cs="Segoe UI"/>
          <w:color w:val="808080" w:themeColor="background1" w:themeShade="80"/>
          <w:sz w:val="32"/>
          <w:szCs w:val="32"/>
        </w:rPr>
        <w:t>3</w:t>
      </w:r>
      <w:r w:rsidRPr="003F10B6">
        <w:rPr>
          <w:rFonts w:ascii="Segoe UI" w:hAnsi="Segoe UI" w:cs="Segoe UI"/>
          <w:color w:val="808080" w:themeColor="background1" w:themeShade="80"/>
          <w:sz w:val="32"/>
          <w:szCs w:val="32"/>
        </w:rPr>
        <w:t xml:space="preserve"> </w:t>
      </w:r>
    </w:p>
    <w:p w14:paraId="3EC6BBC1" w14:textId="3C55E5F6" w:rsidR="00A77F4C" w:rsidRPr="003F10B6" w:rsidRDefault="00AB5B59">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ke </w:t>
      </w:r>
      <w:r w:rsidR="00C4209E" w:rsidRPr="003F10B6">
        <w:rPr>
          <w:rFonts w:ascii="Segoe UI" w:hAnsi="Segoe UI" w:cs="Segoe UI"/>
          <w:color w:val="808080" w:themeColor="background1" w:themeShade="80"/>
          <w:sz w:val="32"/>
          <w:szCs w:val="32"/>
        </w:rPr>
        <w:t>s</w:t>
      </w:r>
      <w:r w:rsidR="00603309" w:rsidRPr="003F10B6">
        <w:rPr>
          <w:rFonts w:ascii="Segoe UI" w:hAnsi="Segoe UI" w:cs="Segoe UI"/>
          <w:color w:val="808080" w:themeColor="background1" w:themeShade="80"/>
          <w:sz w:val="32"/>
          <w:szCs w:val="32"/>
        </w:rPr>
        <w:t>mlouv</w:t>
      </w:r>
      <w:r w:rsidRPr="003F10B6">
        <w:rPr>
          <w:rFonts w:ascii="Segoe UI" w:hAnsi="Segoe UI" w:cs="Segoe UI"/>
          <w:color w:val="808080" w:themeColor="background1" w:themeShade="80"/>
          <w:sz w:val="32"/>
          <w:szCs w:val="32"/>
        </w:rPr>
        <w:t>ě</w:t>
      </w:r>
      <w:r w:rsidR="00603309" w:rsidRPr="003F10B6">
        <w:rPr>
          <w:rFonts w:ascii="Segoe UI" w:hAnsi="Segoe UI" w:cs="Segoe UI"/>
          <w:color w:val="808080" w:themeColor="background1" w:themeShade="80"/>
          <w:sz w:val="32"/>
          <w:szCs w:val="32"/>
        </w:rPr>
        <w:t xml:space="preserve"> č. </w:t>
      </w:r>
      <w:r w:rsidR="00A05B38">
        <w:rPr>
          <w:rFonts w:ascii="Segoe UI" w:hAnsi="Segoe UI" w:cs="Segoe UI"/>
          <w:color w:val="808080" w:themeColor="background1" w:themeShade="80"/>
          <w:sz w:val="32"/>
          <w:szCs w:val="32"/>
        </w:rPr>
        <w:t>0348</w:t>
      </w:r>
      <w:r w:rsidR="000C0C5E">
        <w:rPr>
          <w:rFonts w:ascii="Segoe UI" w:hAnsi="Segoe UI" w:cs="Segoe UI"/>
          <w:color w:val="808080" w:themeColor="background1" w:themeShade="80"/>
          <w:sz w:val="32"/>
          <w:szCs w:val="32"/>
        </w:rPr>
        <w:t>1961</w:t>
      </w:r>
    </w:p>
    <w:p w14:paraId="691DB1A8" w14:textId="77777777"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o poskytnutí podpory</w:t>
      </w:r>
    </w:p>
    <w:p w14:paraId="33356302" w14:textId="77777777" w:rsidR="001D45AE" w:rsidRPr="003F10B6" w:rsidRDefault="001D45AE">
      <w:pPr>
        <w:pStyle w:val="Zkladntext"/>
        <w:jc w:val="center"/>
        <w:rPr>
          <w:rFonts w:ascii="Segoe UI" w:hAnsi="Segoe UI" w:cs="Segoe UI"/>
          <w:color w:val="808080" w:themeColor="background1" w:themeShade="80"/>
          <w:sz w:val="32"/>
          <w:szCs w:val="32"/>
        </w:rPr>
      </w:pPr>
      <w:r w:rsidRPr="003F10B6">
        <w:rPr>
          <w:rFonts w:ascii="Segoe UI" w:hAnsi="Segoe UI" w:cs="Segoe UI"/>
          <w:color w:val="808080" w:themeColor="background1" w:themeShade="80"/>
          <w:sz w:val="32"/>
          <w:szCs w:val="32"/>
        </w:rPr>
        <w:t xml:space="preserve">ze Státního fondu životního prostředí České republiky </w:t>
      </w:r>
    </w:p>
    <w:p w14:paraId="22240990" w14:textId="77777777" w:rsidR="001D45AE" w:rsidRPr="001879E3" w:rsidRDefault="001D45AE" w:rsidP="001879E3">
      <w:pPr>
        <w:pStyle w:val="Zkladntext"/>
        <w:jc w:val="both"/>
        <w:rPr>
          <w:rFonts w:ascii="Segoe UI" w:hAnsi="Segoe UI" w:cs="Segoe UI"/>
          <w:color w:val="auto"/>
          <w:sz w:val="20"/>
        </w:rPr>
      </w:pPr>
    </w:p>
    <w:p w14:paraId="5B8F97E0" w14:textId="77777777" w:rsidR="003F10B6" w:rsidRPr="001879E3" w:rsidRDefault="003F10B6" w:rsidP="001879E3">
      <w:pPr>
        <w:pStyle w:val="Zkladntext"/>
        <w:jc w:val="both"/>
        <w:rPr>
          <w:rFonts w:ascii="Segoe UI" w:hAnsi="Segoe UI" w:cs="Segoe UI"/>
          <w:color w:val="auto"/>
          <w:sz w:val="20"/>
        </w:rPr>
      </w:pPr>
    </w:p>
    <w:p w14:paraId="19C8F2C1" w14:textId="77777777" w:rsidR="00FE376A" w:rsidRDefault="00FE376A" w:rsidP="00FE376A">
      <w:pPr>
        <w:pStyle w:val="Zkladntext"/>
        <w:jc w:val="both"/>
        <w:rPr>
          <w:rFonts w:ascii="Segoe UI" w:hAnsi="Segoe UI" w:cs="Segoe UI"/>
          <w:color w:val="auto"/>
          <w:sz w:val="20"/>
        </w:rPr>
      </w:pPr>
    </w:p>
    <w:p w14:paraId="71E6714A" w14:textId="2A7D08D7" w:rsidR="001D45AE" w:rsidRPr="00FE376A" w:rsidRDefault="001D45AE" w:rsidP="00FE376A">
      <w:pPr>
        <w:pStyle w:val="Zkladntext"/>
        <w:jc w:val="both"/>
        <w:rPr>
          <w:rFonts w:ascii="Segoe UI" w:hAnsi="Segoe UI" w:cs="Segoe UI"/>
          <w:color w:val="auto"/>
          <w:sz w:val="20"/>
        </w:rPr>
      </w:pPr>
      <w:r w:rsidRPr="00FE376A">
        <w:rPr>
          <w:rFonts w:ascii="Segoe UI" w:hAnsi="Segoe UI" w:cs="Segoe UI"/>
          <w:color w:val="auto"/>
          <w:sz w:val="20"/>
        </w:rPr>
        <w:t xml:space="preserve">Smluvní strany </w:t>
      </w:r>
    </w:p>
    <w:p w14:paraId="3095298E" w14:textId="77777777" w:rsidR="001D45AE" w:rsidRPr="00FE376A" w:rsidRDefault="001D45AE" w:rsidP="00FE376A">
      <w:pPr>
        <w:pStyle w:val="Zkladntext"/>
        <w:jc w:val="both"/>
        <w:rPr>
          <w:rFonts w:ascii="Segoe UI" w:hAnsi="Segoe UI" w:cs="Segoe UI"/>
          <w:color w:val="auto"/>
          <w:sz w:val="20"/>
        </w:rPr>
      </w:pPr>
    </w:p>
    <w:p w14:paraId="6310522A" w14:textId="77777777" w:rsidR="00B446F7" w:rsidRPr="00FE376A" w:rsidRDefault="00B446F7" w:rsidP="00FE376A">
      <w:pPr>
        <w:pStyle w:val="Zkladntext"/>
        <w:jc w:val="both"/>
        <w:rPr>
          <w:rFonts w:ascii="Segoe UI" w:hAnsi="Segoe UI" w:cs="Segoe UI"/>
          <w:color w:val="auto"/>
          <w:sz w:val="20"/>
        </w:rPr>
      </w:pPr>
      <w:r w:rsidRPr="00FE376A">
        <w:rPr>
          <w:rFonts w:ascii="Segoe UI" w:hAnsi="Segoe UI" w:cs="Segoe UI"/>
          <w:b/>
          <w:color w:val="auto"/>
          <w:sz w:val="20"/>
        </w:rPr>
        <w:t>Státní fond životního prostředí České republiky</w:t>
      </w:r>
    </w:p>
    <w:p w14:paraId="042CFED6" w14:textId="77777777" w:rsidR="00B446F7" w:rsidRPr="00FE376A" w:rsidRDefault="00B446F7" w:rsidP="00FE376A">
      <w:pPr>
        <w:pStyle w:val="Zkladntext"/>
        <w:jc w:val="both"/>
        <w:rPr>
          <w:rFonts w:ascii="Segoe UI" w:hAnsi="Segoe UI" w:cs="Segoe UI"/>
          <w:color w:val="auto"/>
          <w:sz w:val="20"/>
        </w:rPr>
      </w:pPr>
      <w:r w:rsidRPr="00FE376A">
        <w:rPr>
          <w:rFonts w:ascii="Segoe UI" w:hAnsi="Segoe UI" w:cs="Segoe UI"/>
          <w:color w:val="auto"/>
          <w:sz w:val="20"/>
        </w:rPr>
        <w:t>se sídlem</w:t>
      </w:r>
      <w:r w:rsidR="00C242B4" w:rsidRPr="00FE376A">
        <w:rPr>
          <w:rFonts w:ascii="Segoe UI" w:hAnsi="Segoe UI" w:cs="Segoe UI"/>
          <w:color w:val="auto"/>
          <w:sz w:val="20"/>
        </w:rPr>
        <w:t>:</w:t>
      </w:r>
      <w:r w:rsidRPr="00FE376A">
        <w:rPr>
          <w:rFonts w:ascii="Segoe UI" w:hAnsi="Segoe UI" w:cs="Segoe UI"/>
          <w:color w:val="auto"/>
          <w:sz w:val="20"/>
        </w:rPr>
        <w:t xml:space="preserve"> </w:t>
      </w:r>
      <w:r w:rsidR="00FD7A2F" w:rsidRPr="00FE376A">
        <w:rPr>
          <w:rFonts w:ascii="Segoe UI" w:hAnsi="Segoe UI" w:cs="Segoe UI"/>
          <w:color w:val="auto"/>
          <w:sz w:val="20"/>
        </w:rPr>
        <w:tab/>
      </w:r>
      <w:r w:rsidR="00FD7A2F" w:rsidRPr="00FE376A">
        <w:rPr>
          <w:rFonts w:ascii="Segoe UI" w:hAnsi="Segoe UI" w:cs="Segoe UI"/>
          <w:color w:val="auto"/>
          <w:sz w:val="20"/>
        </w:rPr>
        <w:tab/>
      </w:r>
      <w:r w:rsidR="00FD7A2F" w:rsidRPr="00FE376A">
        <w:rPr>
          <w:rFonts w:ascii="Segoe UI" w:hAnsi="Segoe UI" w:cs="Segoe UI"/>
          <w:color w:val="auto"/>
          <w:sz w:val="20"/>
        </w:rPr>
        <w:tab/>
      </w:r>
      <w:r w:rsidRPr="00FE376A">
        <w:rPr>
          <w:rFonts w:ascii="Segoe UI" w:hAnsi="Segoe UI" w:cs="Segoe UI"/>
          <w:color w:val="auto"/>
          <w:sz w:val="20"/>
        </w:rPr>
        <w:t>Kaplanova 1931/1, 148 00 Praha 11</w:t>
      </w:r>
    </w:p>
    <w:p w14:paraId="4D390898" w14:textId="77777777" w:rsidR="00B446F7" w:rsidRPr="00FE376A" w:rsidRDefault="00B446F7" w:rsidP="00FE376A">
      <w:pPr>
        <w:pStyle w:val="Zkladntext"/>
        <w:jc w:val="both"/>
        <w:rPr>
          <w:rFonts w:ascii="Segoe UI" w:hAnsi="Segoe UI" w:cs="Segoe UI"/>
          <w:color w:val="auto"/>
          <w:sz w:val="20"/>
        </w:rPr>
      </w:pPr>
      <w:r w:rsidRPr="00FE376A">
        <w:rPr>
          <w:rFonts w:ascii="Segoe UI" w:hAnsi="Segoe UI" w:cs="Segoe UI"/>
          <w:color w:val="auto"/>
          <w:sz w:val="20"/>
        </w:rPr>
        <w:t xml:space="preserve">korespondenční adresa: </w:t>
      </w:r>
      <w:r w:rsidR="00FD7A2F" w:rsidRPr="00FE376A">
        <w:rPr>
          <w:rFonts w:ascii="Segoe UI" w:hAnsi="Segoe UI" w:cs="Segoe UI"/>
          <w:color w:val="auto"/>
          <w:sz w:val="20"/>
        </w:rPr>
        <w:tab/>
      </w:r>
      <w:r w:rsidR="00DB6EBA" w:rsidRPr="00FE376A">
        <w:rPr>
          <w:rFonts w:ascii="Segoe UI" w:hAnsi="Segoe UI" w:cs="Segoe UI"/>
          <w:color w:val="auto"/>
          <w:sz w:val="20"/>
        </w:rPr>
        <w:tab/>
      </w:r>
      <w:r w:rsidRPr="00FE376A">
        <w:rPr>
          <w:rFonts w:ascii="Segoe UI" w:hAnsi="Segoe UI" w:cs="Segoe UI"/>
          <w:color w:val="auto"/>
          <w:sz w:val="20"/>
        </w:rPr>
        <w:t>Olbrachtova 2006/9, 140 00 Praha 4</w:t>
      </w:r>
    </w:p>
    <w:p w14:paraId="200B998B" w14:textId="77777777" w:rsidR="00B446F7" w:rsidRPr="00FE376A" w:rsidRDefault="00B446F7" w:rsidP="00FE376A">
      <w:pPr>
        <w:pStyle w:val="Zkladntext"/>
        <w:jc w:val="both"/>
        <w:rPr>
          <w:rFonts w:ascii="Segoe UI" w:hAnsi="Segoe UI" w:cs="Segoe UI"/>
          <w:color w:val="auto"/>
          <w:sz w:val="20"/>
        </w:rPr>
      </w:pPr>
      <w:r w:rsidRPr="00FE376A">
        <w:rPr>
          <w:rFonts w:ascii="Segoe UI" w:hAnsi="Segoe UI" w:cs="Segoe UI"/>
          <w:color w:val="auto"/>
          <w:sz w:val="20"/>
        </w:rPr>
        <w:t>IČ</w:t>
      </w:r>
      <w:r w:rsidR="003F10B6" w:rsidRPr="00FE376A">
        <w:rPr>
          <w:rFonts w:ascii="Segoe UI" w:hAnsi="Segoe UI" w:cs="Segoe UI"/>
          <w:color w:val="auto"/>
          <w:sz w:val="20"/>
        </w:rPr>
        <w:t>O</w:t>
      </w:r>
      <w:r w:rsidRPr="00FE376A">
        <w:rPr>
          <w:rFonts w:ascii="Segoe UI" w:hAnsi="Segoe UI" w:cs="Segoe UI"/>
          <w:color w:val="auto"/>
          <w:sz w:val="20"/>
        </w:rPr>
        <w:t xml:space="preserve">: </w:t>
      </w:r>
      <w:r w:rsidR="00FD7A2F" w:rsidRPr="00FE376A">
        <w:rPr>
          <w:rFonts w:ascii="Segoe UI" w:hAnsi="Segoe UI" w:cs="Segoe UI"/>
          <w:color w:val="auto"/>
          <w:sz w:val="20"/>
        </w:rPr>
        <w:tab/>
      </w:r>
      <w:r w:rsidR="00FD7A2F" w:rsidRPr="00FE376A">
        <w:rPr>
          <w:rFonts w:ascii="Segoe UI" w:hAnsi="Segoe UI" w:cs="Segoe UI"/>
          <w:color w:val="auto"/>
          <w:sz w:val="20"/>
        </w:rPr>
        <w:tab/>
      </w:r>
      <w:r w:rsidR="00FD7A2F" w:rsidRPr="00FE376A">
        <w:rPr>
          <w:rFonts w:ascii="Segoe UI" w:hAnsi="Segoe UI" w:cs="Segoe UI"/>
          <w:color w:val="auto"/>
          <w:sz w:val="20"/>
        </w:rPr>
        <w:tab/>
      </w:r>
      <w:r w:rsidR="00FD7A2F" w:rsidRPr="00FE376A">
        <w:rPr>
          <w:rFonts w:ascii="Segoe UI" w:hAnsi="Segoe UI" w:cs="Segoe UI"/>
          <w:color w:val="auto"/>
          <w:sz w:val="20"/>
        </w:rPr>
        <w:tab/>
      </w:r>
      <w:r w:rsidRPr="00FE376A">
        <w:rPr>
          <w:rFonts w:ascii="Segoe UI" w:hAnsi="Segoe UI" w:cs="Segoe UI"/>
          <w:color w:val="auto"/>
          <w:sz w:val="20"/>
        </w:rPr>
        <w:t>00020729</w:t>
      </w:r>
    </w:p>
    <w:p w14:paraId="780E39AB" w14:textId="77777777" w:rsidR="00F56057" w:rsidRPr="00FE376A" w:rsidRDefault="00997B8F" w:rsidP="00FE376A">
      <w:pPr>
        <w:pStyle w:val="Zkladntext"/>
        <w:jc w:val="both"/>
        <w:rPr>
          <w:rFonts w:ascii="Segoe UI" w:hAnsi="Segoe UI" w:cs="Segoe UI"/>
          <w:color w:val="auto"/>
          <w:sz w:val="20"/>
        </w:rPr>
      </w:pPr>
      <w:r w:rsidRPr="00FE376A">
        <w:rPr>
          <w:rFonts w:ascii="Segoe UI" w:hAnsi="Segoe UI" w:cs="Segoe UI"/>
          <w:color w:val="auto"/>
          <w:sz w:val="20"/>
        </w:rPr>
        <w:t>z</w:t>
      </w:r>
      <w:r w:rsidR="00F56057" w:rsidRPr="00FE376A">
        <w:rPr>
          <w:rFonts w:ascii="Segoe UI" w:hAnsi="Segoe UI" w:cs="Segoe UI"/>
          <w:color w:val="auto"/>
          <w:sz w:val="20"/>
        </w:rPr>
        <w:t>astoupený</w:t>
      </w:r>
      <w:r w:rsidR="007507E5" w:rsidRPr="00FE376A">
        <w:rPr>
          <w:rFonts w:ascii="Segoe UI" w:hAnsi="Segoe UI" w:cs="Segoe UI"/>
          <w:color w:val="auto"/>
          <w:sz w:val="20"/>
        </w:rPr>
        <w:t>:</w:t>
      </w:r>
      <w:r w:rsidR="00F56057" w:rsidRPr="00FE376A">
        <w:rPr>
          <w:rFonts w:ascii="Segoe UI" w:hAnsi="Segoe UI" w:cs="Segoe UI"/>
          <w:color w:val="auto"/>
          <w:sz w:val="20"/>
        </w:rPr>
        <w:t xml:space="preserve"> </w:t>
      </w:r>
      <w:r w:rsidR="00FD7A2F" w:rsidRPr="00FE376A">
        <w:rPr>
          <w:rFonts w:ascii="Segoe UI" w:hAnsi="Segoe UI" w:cs="Segoe UI"/>
          <w:color w:val="auto"/>
          <w:sz w:val="20"/>
        </w:rPr>
        <w:tab/>
      </w:r>
      <w:r w:rsidR="00FD7A2F" w:rsidRPr="00FE376A">
        <w:rPr>
          <w:rFonts w:ascii="Segoe UI" w:hAnsi="Segoe UI" w:cs="Segoe UI"/>
          <w:color w:val="auto"/>
          <w:sz w:val="20"/>
        </w:rPr>
        <w:tab/>
      </w:r>
      <w:r w:rsidR="00FD7A2F" w:rsidRPr="00FE376A">
        <w:rPr>
          <w:rFonts w:ascii="Segoe UI" w:hAnsi="Segoe UI" w:cs="Segoe UI"/>
          <w:color w:val="auto"/>
          <w:sz w:val="20"/>
        </w:rPr>
        <w:tab/>
      </w:r>
      <w:r w:rsidR="00F56057" w:rsidRPr="00FE376A">
        <w:rPr>
          <w:rFonts w:ascii="Segoe UI" w:hAnsi="Segoe UI" w:cs="Segoe UI"/>
          <w:color w:val="auto"/>
          <w:sz w:val="20"/>
        </w:rPr>
        <w:t xml:space="preserve">Ing. </w:t>
      </w:r>
      <w:r w:rsidR="005552DB" w:rsidRPr="00FE376A">
        <w:rPr>
          <w:rFonts w:ascii="Segoe UI" w:hAnsi="Segoe UI" w:cs="Segoe UI"/>
          <w:color w:val="auto"/>
          <w:sz w:val="20"/>
        </w:rPr>
        <w:t>Petrem V a l d m a n e m</w:t>
      </w:r>
      <w:r w:rsidR="00F56057" w:rsidRPr="00FE376A">
        <w:rPr>
          <w:rFonts w:ascii="Segoe UI" w:hAnsi="Segoe UI" w:cs="Segoe UI"/>
          <w:color w:val="auto"/>
          <w:sz w:val="20"/>
        </w:rPr>
        <w:t xml:space="preserve">, </w:t>
      </w:r>
      <w:r w:rsidR="00DC5685" w:rsidRPr="00FE376A">
        <w:rPr>
          <w:rFonts w:ascii="Segoe UI" w:hAnsi="Segoe UI" w:cs="Segoe UI"/>
          <w:color w:val="auto"/>
          <w:sz w:val="20"/>
        </w:rPr>
        <w:t>ře</w:t>
      </w:r>
      <w:r w:rsidR="00A5545B" w:rsidRPr="00FE376A">
        <w:rPr>
          <w:rFonts w:ascii="Segoe UI" w:hAnsi="Segoe UI" w:cs="Segoe UI"/>
          <w:color w:val="auto"/>
          <w:sz w:val="20"/>
        </w:rPr>
        <w:t>ditelem</w:t>
      </w:r>
      <w:r w:rsidR="00F56057" w:rsidRPr="00FE376A">
        <w:rPr>
          <w:rFonts w:ascii="Segoe UI" w:hAnsi="Segoe UI" w:cs="Segoe UI"/>
          <w:color w:val="auto"/>
          <w:sz w:val="20"/>
        </w:rPr>
        <w:t xml:space="preserve"> SFŽP ČR </w:t>
      </w:r>
    </w:p>
    <w:p w14:paraId="54C73C99" w14:textId="77777777" w:rsidR="00177043" w:rsidRPr="00FE376A" w:rsidRDefault="00177043" w:rsidP="00FE376A">
      <w:pPr>
        <w:pStyle w:val="Zkladntext"/>
        <w:jc w:val="both"/>
        <w:rPr>
          <w:rFonts w:ascii="Segoe UI" w:hAnsi="Segoe UI" w:cs="Segoe UI"/>
          <w:color w:val="auto"/>
          <w:sz w:val="20"/>
        </w:rPr>
      </w:pPr>
      <w:r w:rsidRPr="00FE376A">
        <w:rPr>
          <w:rFonts w:ascii="Segoe UI" w:hAnsi="Segoe UI" w:cs="Segoe UI"/>
          <w:color w:val="auto"/>
          <w:sz w:val="20"/>
        </w:rPr>
        <w:t xml:space="preserve">(dále jen </w:t>
      </w:r>
      <w:r w:rsidR="00AF5EE9" w:rsidRPr="00FE376A">
        <w:rPr>
          <w:rFonts w:ascii="Segoe UI" w:hAnsi="Segoe UI" w:cs="Segoe UI"/>
          <w:color w:val="auto"/>
          <w:sz w:val="20"/>
        </w:rPr>
        <w:t>„</w:t>
      </w:r>
      <w:r w:rsidRPr="00FE376A">
        <w:rPr>
          <w:rFonts w:ascii="Segoe UI" w:hAnsi="Segoe UI" w:cs="Segoe UI"/>
          <w:color w:val="auto"/>
          <w:sz w:val="20"/>
        </w:rPr>
        <w:t>Fond</w:t>
      </w:r>
      <w:r w:rsidR="00AF5EE9" w:rsidRPr="00FE376A">
        <w:rPr>
          <w:rFonts w:ascii="Segoe UI" w:hAnsi="Segoe UI" w:cs="Segoe UI"/>
          <w:color w:val="auto"/>
          <w:sz w:val="20"/>
        </w:rPr>
        <w:t>“</w:t>
      </w:r>
      <w:r w:rsidRPr="00FE376A">
        <w:rPr>
          <w:rFonts w:ascii="Segoe UI" w:hAnsi="Segoe UI" w:cs="Segoe UI"/>
          <w:color w:val="auto"/>
          <w:sz w:val="20"/>
        </w:rPr>
        <w:t>)</w:t>
      </w:r>
    </w:p>
    <w:p w14:paraId="7A6C8D93" w14:textId="77777777" w:rsidR="00B446F7" w:rsidRPr="00FE376A" w:rsidRDefault="00B446F7" w:rsidP="00FE376A">
      <w:pPr>
        <w:pStyle w:val="Zkladntext"/>
        <w:tabs>
          <w:tab w:val="left" w:pos="1752"/>
        </w:tabs>
        <w:jc w:val="both"/>
        <w:rPr>
          <w:rFonts w:ascii="Segoe UI" w:hAnsi="Segoe UI" w:cs="Segoe UI"/>
          <w:color w:val="auto"/>
          <w:sz w:val="20"/>
        </w:rPr>
      </w:pPr>
    </w:p>
    <w:p w14:paraId="318031FF" w14:textId="77777777" w:rsidR="00B446F7" w:rsidRPr="00FE376A" w:rsidRDefault="00B446F7" w:rsidP="00FE376A">
      <w:pPr>
        <w:pStyle w:val="Zkladntext"/>
        <w:jc w:val="both"/>
        <w:rPr>
          <w:rFonts w:ascii="Segoe UI" w:hAnsi="Segoe UI" w:cs="Segoe UI"/>
          <w:color w:val="auto"/>
          <w:sz w:val="20"/>
        </w:rPr>
      </w:pPr>
      <w:r w:rsidRPr="00FE376A">
        <w:rPr>
          <w:rFonts w:ascii="Segoe UI" w:hAnsi="Segoe UI" w:cs="Segoe UI"/>
          <w:color w:val="auto"/>
          <w:sz w:val="20"/>
        </w:rPr>
        <w:t>a</w:t>
      </w:r>
    </w:p>
    <w:p w14:paraId="1E0AC534" w14:textId="77777777" w:rsidR="005C603C" w:rsidRPr="00FE376A" w:rsidRDefault="005C603C" w:rsidP="00FE376A">
      <w:pPr>
        <w:pStyle w:val="Zkladntext"/>
        <w:jc w:val="both"/>
        <w:rPr>
          <w:rFonts w:ascii="Segoe UI" w:hAnsi="Segoe UI" w:cs="Segoe UI"/>
          <w:color w:val="auto"/>
          <w:sz w:val="20"/>
        </w:rPr>
      </w:pPr>
    </w:p>
    <w:p w14:paraId="76369EB5" w14:textId="77777777" w:rsidR="00A05B38" w:rsidRPr="00FE376A" w:rsidRDefault="00A05B38" w:rsidP="00FE376A">
      <w:pPr>
        <w:pStyle w:val="Zkladntext"/>
        <w:jc w:val="both"/>
        <w:rPr>
          <w:rFonts w:ascii="Segoe UI" w:hAnsi="Segoe UI" w:cs="Segoe UI"/>
          <w:b/>
          <w:color w:val="auto"/>
          <w:sz w:val="20"/>
        </w:rPr>
      </w:pPr>
      <w:r w:rsidRPr="00FE376A">
        <w:rPr>
          <w:rFonts w:ascii="Segoe UI" w:hAnsi="Segoe UI" w:cs="Segoe UI"/>
          <w:b/>
          <w:color w:val="auto"/>
          <w:sz w:val="20"/>
        </w:rPr>
        <w:t xml:space="preserve">obec Dobroslavice </w:t>
      </w:r>
    </w:p>
    <w:p w14:paraId="28737972" w14:textId="11123355" w:rsidR="00A05B38" w:rsidRPr="00FE376A" w:rsidRDefault="00A05B38" w:rsidP="00FE376A">
      <w:pPr>
        <w:pStyle w:val="Zkladntext"/>
        <w:ind w:left="2880" w:hanging="2880"/>
        <w:jc w:val="both"/>
        <w:rPr>
          <w:rFonts w:ascii="Segoe UI" w:hAnsi="Segoe UI" w:cs="Segoe UI"/>
          <w:color w:val="auto"/>
          <w:sz w:val="20"/>
        </w:rPr>
      </w:pPr>
      <w:r w:rsidRPr="00FE376A">
        <w:rPr>
          <w:rFonts w:ascii="Segoe UI" w:hAnsi="Segoe UI" w:cs="Segoe UI"/>
          <w:color w:val="auto"/>
          <w:sz w:val="20"/>
        </w:rPr>
        <w:t xml:space="preserve">kontaktní adresa: </w:t>
      </w:r>
      <w:r w:rsidRPr="00FE376A">
        <w:rPr>
          <w:rFonts w:ascii="Segoe UI" w:hAnsi="Segoe UI" w:cs="Segoe UI"/>
          <w:color w:val="auto"/>
          <w:sz w:val="20"/>
        </w:rPr>
        <w:tab/>
        <w:t>Obecní úřad obce Dobroslavice, Dobroslavice 260/</w:t>
      </w:r>
      <w:proofErr w:type="gramStart"/>
      <w:r w:rsidRPr="00FE376A">
        <w:rPr>
          <w:rFonts w:ascii="Segoe UI" w:hAnsi="Segoe UI" w:cs="Segoe UI"/>
          <w:color w:val="auto"/>
          <w:sz w:val="20"/>
        </w:rPr>
        <w:t>3A</w:t>
      </w:r>
      <w:proofErr w:type="gramEnd"/>
      <w:r w:rsidRPr="00FE376A">
        <w:rPr>
          <w:rFonts w:ascii="Segoe UI" w:hAnsi="Segoe UI" w:cs="Segoe UI"/>
          <w:color w:val="auto"/>
          <w:sz w:val="20"/>
        </w:rPr>
        <w:t xml:space="preserve">, 747 94 Dobroslavice </w:t>
      </w:r>
    </w:p>
    <w:p w14:paraId="7106CF45" w14:textId="77777777" w:rsidR="00A05B38" w:rsidRPr="00FE376A" w:rsidRDefault="00A05B38" w:rsidP="00FE376A">
      <w:pPr>
        <w:pStyle w:val="Zkladntext"/>
        <w:jc w:val="both"/>
        <w:rPr>
          <w:rFonts w:ascii="Segoe UI" w:hAnsi="Segoe UI" w:cs="Segoe UI"/>
          <w:color w:val="auto"/>
          <w:sz w:val="20"/>
        </w:rPr>
      </w:pPr>
      <w:r w:rsidRPr="00FE376A">
        <w:rPr>
          <w:rFonts w:ascii="Segoe UI" w:hAnsi="Segoe UI" w:cs="Segoe UI"/>
          <w:color w:val="auto"/>
          <w:sz w:val="20"/>
        </w:rPr>
        <w:t xml:space="preserve">IČO: </w:t>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t xml:space="preserve">00849731  </w:t>
      </w:r>
    </w:p>
    <w:p w14:paraId="2D4A877F" w14:textId="2A38D05B" w:rsidR="00A05B38" w:rsidRPr="00FE376A" w:rsidRDefault="00A05B38" w:rsidP="00FE376A">
      <w:pPr>
        <w:pStyle w:val="Zkladntext"/>
        <w:jc w:val="both"/>
        <w:rPr>
          <w:rFonts w:ascii="Segoe UI" w:hAnsi="Segoe UI" w:cs="Segoe UI"/>
          <w:color w:val="auto"/>
          <w:sz w:val="20"/>
        </w:rPr>
      </w:pPr>
      <w:r w:rsidRPr="00FE376A">
        <w:rPr>
          <w:rFonts w:ascii="Segoe UI" w:hAnsi="Segoe UI" w:cs="Segoe UI"/>
          <w:color w:val="auto"/>
          <w:sz w:val="20"/>
        </w:rPr>
        <w:t xml:space="preserve">zastoupená: </w:t>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t>PhDr. Hanou B l i ž ň á k o v o u, starostkou</w:t>
      </w:r>
    </w:p>
    <w:p w14:paraId="1C431FFF" w14:textId="1919DCE8" w:rsidR="005F07EA" w:rsidRPr="00FE376A" w:rsidRDefault="005F07EA" w:rsidP="00FE376A">
      <w:pPr>
        <w:pStyle w:val="Zkladntext"/>
        <w:jc w:val="both"/>
        <w:rPr>
          <w:rFonts w:ascii="Segoe UI" w:hAnsi="Segoe UI" w:cs="Segoe UI"/>
          <w:color w:val="auto"/>
          <w:sz w:val="20"/>
        </w:rPr>
      </w:pPr>
      <w:r w:rsidRPr="00FE376A">
        <w:rPr>
          <w:rFonts w:ascii="Segoe UI" w:hAnsi="Segoe UI" w:cs="Segoe UI"/>
          <w:color w:val="auto"/>
          <w:sz w:val="20"/>
        </w:rPr>
        <w:t>(dále jen „příjemce podpory“)</w:t>
      </w:r>
    </w:p>
    <w:p w14:paraId="1072BA0A" w14:textId="77777777" w:rsidR="00B13A1D" w:rsidRPr="00FE376A" w:rsidRDefault="00B13A1D" w:rsidP="00FE376A">
      <w:pPr>
        <w:pStyle w:val="Zkladntext"/>
        <w:jc w:val="both"/>
        <w:rPr>
          <w:rFonts w:ascii="Segoe UI" w:hAnsi="Segoe UI" w:cs="Segoe UI"/>
          <w:color w:val="auto"/>
          <w:sz w:val="20"/>
        </w:rPr>
      </w:pPr>
    </w:p>
    <w:p w14:paraId="70526651" w14:textId="77777777" w:rsidR="000C172E" w:rsidRPr="00FE376A" w:rsidRDefault="000C172E" w:rsidP="00FE376A">
      <w:pPr>
        <w:pStyle w:val="Zkladntext"/>
        <w:jc w:val="both"/>
        <w:rPr>
          <w:rFonts w:ascii="Segoe UI" w:hAnsi="Segoe UI" w:cs="Segoe UI"/>
          <w:color w:val="auto"/>
          <w:sz w:val="20"/>
        </w:rPr>
      </w:pPr>
    </w:p>
    <w:p w14:paraId="4D172F11" w14:textId="77777777" w:rsidR="000C172E" w:rsidRPr="00FE376A" w:rsidRDefault="000C172E" w:rsidP="00FE376A">
      <w:pPr>
        <w:pStyle w:val="Zkladntext"/>
        <w:jc w:val="both"/>
        <w:rPr>
          <w:rFonts w:ascii="Segoe UI" w:hAnsi="Segoe UI" w:cs="Segoe UI"/>
          <w:color w:val="auto"/>
          <w:sz w:val="20"/>
        </w:rPr>
      </w:pPr>
    </w:p>
    <w:p w14:paraId="7BAF741C" w14:textId="242C286A" w:rsidR="00C4209E" w:rsidRPr="00FE376A" w:rsidRDefault="0014460B" w:rsidP="00FE376A">
      <w:pPr>
        <w:pStyle w:val="Zkladntext"/>
        <w:jc w:val="both"/>
        <w:rPr>
          <w:rFonts w:ascii="Segoe UI" w:hAnsi="Segoe UI" w:cs="Segoe UI"/>
          <w:color w:val="auto"/>
          <w:sz w:val="20"/>
        </w:rPr>
      </w:pPr>
      <w:r w:rsidRPr="00FE376A">
        <w:rPr>
          <w:rFonts w:ascii="Segoe UI" w:hAnsi="Segoe UI" w:cs="Segoe UI"/>
          <w:color w:val="auto"/>
          <w:sz w:val="20"/>
        </w:rPr>
        <w:t xml:space="preserve">se </w:t>
      </w:r>
      <w:r w:rsidR="001D45AE" w:rsidRPr="00FE376A">
        <w:rPr>
          <w:rFonts w:ascii="Segoe UI" w:hAnsi="Segoe UI" w:cs="Segoe UI"/>
          <w:color w:val="auto"/>
          <w:sz w:val="20"/>
        </w:rPr>
        <w:t>dohodl</w:t>
      </w:r>
      <w:r w:rsidR="003F10B6" w:rsidRPr="00FE376A">
        <w:rPr>
          <w:rFonts w:ascii="Segoe UI" w:hAnsi="Segoe UI" w:cs="Segoe UI"/>
          <w:color w:val="auto"/>
          <w:sz w:val="20"/>
        </w:rPr>
        <w:t>y</w:t>
      </w:r>
      <w:r w:rsidR="00786693" w:rsidRPr="00FE376A">
        <w:rPr>
          <w:rFonts w:ascii="Segoe UI" w:hAnsi="Segoe UI" w:cs="Segoe UI"/>
          <w:color w:val="auto"/>
          <w:sz w:val="20"/>
        </w:rPr>
        <w:t xml:space="preserve"> na základě změny č. </w:t>
      </w:r>
      <w:r w:rsidR="00685C04" w:rsidRPr="00FE376A">
        <w:rPr>
          <w:rFonts w:ascii="Segoe UI" w:hAnsi="Segoe UI" w:cs="Segoe UI"/>
          <w:color w:val="auto"/>
          <w:sz w:val="20"/>
        </w:rPr>
        <w:t>3</w:t>
      </w:r>
      <w:r w:rsidR="00786693" w:rsidRPr="00FE376A">
        <w:rPr>
          <w:rFonts w:ascii="Segoe UI" w:hAnsi="Segoe UI" w:cs="Segoe UI"/>
          <w:color w:val="auto"/>
          <w:sz w:val="20"/>
        </w:rPr>
        <w:t xml:space="preserve"> rozhodnutí č. </w:t>
      </w:r>
      <w:r w:rsidR="00A05B38" w:rsidRPr="00FE376A">
        <w:rPr>
          <w:rFonts w:ascii="Segoe UI" w:hAnsi="Segoe UI" w:cs="Segoe UI"/>
          <w:color w:val="auto"/>
          <w:sz w:val="20"/>
        </w:rPr>
        <w:t>03481961</w:t>
      </w:r>
      <w:r w:rsidR="00786693" w:rsidRPr="00FE376A">
        <w:rPr>
          <w:rFonts w:ascii="Segoe UI" w:hAnsi="Segoe UI" w:cs="Segoe UI"/>
          <w:color w:val="auto"/>
          <w:sz w:val="20"/>
        </w:rPr>
        <w:t xml:space="preserve"> o poskytnutí finančních prostředků ze Státního fondu životního prostředí ČR ze dne </w:t>
      </w:r>
      <w:r w:rsidR="00685C04" w:rsidRPr="00FE376A">
        <w:rPr>
          <w:rFonts w:ascii="Segoe UI" w:hAnsi="Segoe UI" w:cs="Segoe UI"/>
          <w:color w:val="auto"/>
          <w:sz w:val="20"/>
        </w:rPr>
        <w:t>25</w:t>
      </w:r>
      <w:r w:rsidR="00786693" w:rsidRPr="00FE376A">
        <w:rPr>
          <w:rFonts w:ascii="Segoe UI" w:hAnsi="Segoe UI" w:cs="Segoe UI"/>
          <w:color w:val="auto"/>
          <w:sz w:val="20"/>
        </w:rPr>
        <w:t xml:space="preserve">. </w:t>
      </w:r>
      <w:r w:rsidR="00575B1B" w:rsidRPr="00FE376A">
        <w:rPr>
          <w:rFonts w:ascii="Segoe UI" w:hAnsi="Segoe UI" w:cs="Segoe UI"/>
          <w:color w:val="auto"/>
          <w:sz w:val="20"/>
        </w:rPr>
        <w:t>10</w:t>
      </w:r>
      <w:r w:rsidR="00786693" w:rsidRPr="00FE376A">
        <w:rPr>
          <w:rFonts w:ascii="Segoe UI" w:hAnsi="Segoe UI" w:cs="Segoe UI"/>
          <w:color w:val="auto"/>
          <w:sz w:val="20"/>
        </w:rPr>
        <w:t>. 202</w:t>
      </w:r>
      <w:r w:rsidR="00685C04" w:rsidRPr="00FE376A">
        <w:rPr>
          <w:rFonts w:ascii="Segoe UI" w:hAnsi="Segoe UI" w:cs="Segoe UI"/>
          <w:color w:val="auto"/>
          <w:sz w:val="20"/>
        </w:rPr>
        <w:t>2</w:t>
      </w:r>
      <w:r w:rsidR="00786693" w:rsidRPr="00FE376A">
        <w:rPr>
          <w:rFonts w:ascii="Segoe UI" w:hAnsi="Segoe UI" w:cs="Segoe UI"/>
          <w:color w:val="auto"/>
          <w:sz w:val="20"/>
        </w:rPr>
        <w:t xml:space="preserve"> </w:t>
      </w:r>
      <w:r w:rsidR="00C4209E" w:rsidRPr="00FE376A">
        <w:rPr>
          <w:rFonts w:ascii="Segoe UI" w:hAnsi="Segoe UI" w:cs="Segoe UI"/>
          <w:color w:val="auto"/>
          <w:sz w:val="20"/>
        </w:rPr>
        <w:t xml:space="preserve">na této změně a doplnění smlouvy č. </w:t>
      </w:r>
      <w:r w:rsidR="00A05B38" w:rsidRPr="00FE376A">
        <w:rPr>
          <w:rFonts w:ascii="Segoe UI" w:hAnsi="Segoe UI" w:cs="Segoe UI"/>
          <w:color w:val="auto"/>
          <w:sz w:val="20"/>
        </w:rPr>
        <w:t>0348</w:t>
      </w:r>
      <w:r w:rsidR="000C0C5E" w:rsidRPr="00FE376A">
        <w:rPr>
          <w:rFonts w:ascii="Segoe UI" w:hAnsi="Segoe UI" w:cs="Segoe UI"/>
          <w:color w:val="auto"/>
          <w:sz w:val="20"/>
        </w:rPr>
        <w:t>1961</w:t>
      </w:r>
      <w:r w:rsidR="00C4209E" w:rsidRPr="00FE376A">
        <w:rPr>
          <w:rFonts w:ascii="Segoe UI" w:hAnsi="Segoe UI" w:cs="Segoe UI"/>
          <w:color w:val="auto"/>
          <w:sz w:val="20"/>
        </w:rPr>
        <w:t xml:space="preserve"> </w:t>
      </w:r>
      <w:r w:rsidR="000002F4" w:rsidRPr="00FE376A">
        <w:rPr>
          <w:rFonts w:ascii="Segoe UI" w:hAnsi="Segoe UI" w:cs="Segoe UI"/>
          <w:color w:val="auto"/>
          <w:sz w:val="20"/>
        </w:rPr>
        <w:br/>
      </w:r>
      <w:r w:rsidR="00C4209E" w:rsidRPr="00FE376A">
        <w:rPr>
          <w:rFonts w:ascii="Segoe UI" w:hAnsi="Segoe UI" w:cs="Segoe UI"/>
          <w:color w:val="auto"/>
          <w:sz w:val="20"/>
        </w:rPr>
        <w:t xml:space="preserve">o poskytnutí podpory ze Státního fondu životního prostředí České republiky ze dne </w:t>
      </w:r>
      <w:r w:rsidR="00A05B38" w:rsidRPr="00FE376A">
        <w:rPr>
          <w:rFonts w:ascii="Segoe UI" w:hAnsi="Segoe UI" w:cs="Segoe UI"/>
          <w:color w:val="auto"/>
          <w:sz w:val="20"/>
        </w:rPr>
        <w:t>27</w:t>
      </w:r>
      <w:r w:rsidR="00C4209E" w:rsidRPr="00FE376A">
        <w:rPr>
          <w:rFonts w:ascii="Segoe UI" w:hAnsi="Segoe UI" w:cs="Segoe UI"/>
          <w:color w:val="auto"/>
          <w:sz w:val="20"/>
        </w:rPr>
        <w:t xml:space="preserve">. </w:t>
      </w:r>
      <w:r w:rsidR="00A05B38" w:rsidRPr="00FE376A">
        <w:rPr>
          <w:rFonts w:ascii="Segoe UI" w:hAnsi="Segoe UI" w:cs="Segoe UI"/>
          <w:color w:val="auto"/>
          <w:sz w:val="20"/>
        </w:rPr>
        <w:t>11</w:t>
      </w:r>
      <w:r w:rsidR="00C4209E" w:rsidRPr="00FE376A">
        <w:rPr>
          <w:rFonts w:ascii="Segoe UI" w:hAnsi="Segoe UI" w:cs="Segoe UI"/>
          <w:color w:val="auto"/>
          <w:sz w:val="20"/>
        </w:rPr>
        <w:t>. 20</w:t>
      </w:r>
      <w:r w:rsidR="00A05B38" w:rsidRPr="00FE376A">
        <w:rPr>
          <w:rFonts w:ascii="Segoe UI" w:hAnsi="Segoe UI" w:cs="Segoe UI"/>
          <w:color w:val="auto"/>
          <w:sz w:val="20"/>
        </w:rPr>
        <w:t>19</w:t>
      </w:r>
      <w:r w:rsidR="00575B1B" w:rsidRPr="00FE376A">
        <w:rPr>
          <w:rFonts w:ascii="Segoe UI" w:hAnsi="Segoe UI" w:cs="Segoe UI"/>
          <w:color w:val="auto"/>
          <w:sz w:val="20"/>
        </w:rPr>
        <w:t xml:space="preserve">, ve znění dodatku č. 1 ze dne </w:t>
      </w:r>
      <w:r w:rsidR="00A05B38" w:rsidRPr="00FE376A">
        <w:rPr>
          <w:rFonts w:ascii="Segoe UI" w:hAnsi="Segoe UI" w:cs="Segoe UI"/>
          <w:color w:val="auto"/>
          <w:sz w:val="20"/>
        </w:rPr>
        <w:t>24</w:t>
      </w:r>
      <w:r w:rsidR="00575B1B" w:rsidRPr="00FE376A">
        <w:rPr>
          <w:rFonts w:ascii="Segoe UI" w:hAnsi="Segoe UI" w:cs="Segoe UI"/>
          <w:color w:val="auto"/>
          <w:sz w:val="20"/>
        </w:rPr>
        <w:t xml:space="preserve">. </w:t>
      </w:r>
      <w:r w:rsidR="00A05B38" w:rsidRPr="00FE376A">
        <w:rPr>
          <w:rFonts w:ascii="Segoe UI" w:hAnsi="Segoe UI" w:cs="Segoe UI"/>
          <w:color w:val="auto"/>
          <w:sz w:val="20"/>
        </w:rPr>
        <w:t>5</w:t>
      </w:r>
      <w:r w:rsidR="00575B1B" w:rsidRPr="00FE376A">
        <w:rPr>
          <w:rFonts w:ascii="Segoe UI" w:hAnsi="Segoe UI" w:cs="Segoe UI"/>
          <w:color w:val="auto"/>
          <w:sz w:val="20"/>
        </w:rPr>
        <w:t>. 2021</w:t>
      </w:r>
      <w:r w:rsidR="00960673" w:rsidRPr="00FE376A">
        <w:rPr>
          <w:rFonts w:ascii="Segoe UI" w:hAnsi="Segoe UI" w:cs="Segoe UI"/>
          <w:color w:val="auto"/>
          <w:sz w:val="20"/>
        </w:rPr>
        <w:t xml:space="preserve"> </w:t>
      </w:r>
      <w:r w:rsidR="00685C04" w:rsidRPr="00FE376A">
        <w:rPr>
          <w:rFonts w:ascii="Segoe UI" w:hAnsi="Segoe UI" w:cs="Segoe UI"/>
          <w:color w:val="auto"/>
          <w:sz w:val="20"/>
        </w:rPr>
        <w:t xml:space="preserve">a dodatku č. 2 ze dne 3. 6. 2022 </w:t>
      </w:r>
      <w:r w:rsidR="004119B5" w:rsidRPr="00FE376A">
        <w:rPr>
          <w:rFonts w:ascii="Segoe UI" w:hAnsi="Segoe UI" w:cs="Segoe UI"/>
          <w:color w:val="auto"/>
          <w:sz w:val="20"/>
        </w:rPr>
        <w:t>(dále jen „Smlouva“)</w:t>
      </w:r>
      <w:r w:rsidR="00C4209E" w:rsidRPr="00FE376A">
        <w:rPr>
          <w:rFonts w:ascii="Segoe UI" w:hAnsi="Segoe UI" w:cs="Segoe UI"/>
          <w:color w:val="auto"/>
          <w:sz w:val="20"/>
        </w:rPr>
        <w:t>:</w:t>
      </w:r>
    </w:p>
    <w:p w14:paraId="3029673E" w14:textId="43BDF10F" w:rsidR="00DD1C63" w:rsidRPr="00FE376A" w:rsidRDefault="00DD1C63" w:rsidP="00FE376A">
      <w:pPr>
        <w:pStyle w:val="Zkladntext"/>
        <w:jc w:val="both"/>
        <w:rPr>
          <w:rFonts w:ascii="Segoe UI" w:hAnsi="Segoe UI" w:cs="Segoe UI"/>
          <w:color w:val="auto"/>
          <w:sz w:val="20"/>
        </w:rPr>
      </w:pPr>
    </w:p>
    <w:p w14:paraId="60EFC511" w14:textId="77777777" w:rsidR="000C172E" w:rsidRPr="00FE376A" w:rsidRDefault="000C172E" w:rsidP="00FE376A">
      <w:pPr>
        <w:pStyle w:val="Zkladntext"/>
        <w:jc w:val="both"/>
        <w:rPr>
          <w:rFonts w:ascii="Segoe UI" w:hAnsi="Segoe UI" w:cs="Segoe UI"/>
          <w:color w:val="auto"/>
          <w:sz w:val="20"/>
        </w:rPr>
      </w:pPr>
    </w:p>
    <w:p w14:paraId="58F424E4" w14:textId="5ECDC8F3" w:rsidR="000C172E" w:rsidRPr="00FE376A" w:rsidRDefault="000C172E" w:rsidP="00FE376A">
      <w:pPr>
        <w:numPr>
          <w:ilvl w:val="0"/>
          <w:numId w:val="5"/>
        </w:numPr>
        <w:autoSpaceDE w:val="0"/>
        <w:autoSpaceDN w:val="0"/>
        <w:adjustRightInd w:val="0"/>
        <w:snapToGrid w:val="0"/>
        <w:ind w:left="426" w:hanging="426"/>
        <w:jc w:val="both"/>
        <w:rPr>
          <w:rFonts w:ascii="Segoe UI" w:hAnsi="Segoe UI" w:cs="Segoe UI"/>
        </w:rPr>
      </w:pPr>
      <w:r w:rsidRPr="00FE376A">
        <w:rPr>
          <w:rFonts w:ascii="Segoe UI" w:hAnsi="Segoe UI" w:cs="Segoe UI"/>
        </w:rPr>
        <w:t xml:space="preserve">V článku IV bodu 1 písm. a) odrážka třetí zní nově takto: </w:t>
      </w:r>
    </w:p>
    <w:p w14:paraId="29382661" w14:textId="77777777" w:rsidR="000C172E" w:rsidRPr="00FE376A" w:rsidRDefault="000C172E" w:rsidP="00FE376A">
      <w:pPr>
        <w:pStyle w:val="Odstavecseseznamem"/>
        <w:autoSpaceDE w:val="0"/>
        <w:autoSpaceDN w:val="0"/>
        <w:adjustRightInd w:val="0"/>
        <w:snapToGrid w:val="0"/>
        <w:ind w:left="426"/>
        <w:jc w:val="both"/>
        <w:rPr>
          <w:rFonts w:ascii="Segoe UI" w:hAnsi="Segoe UI" w:cs="Segoe UI"/>
        </w:rPr>
      </w:pPr>
    </w:p>
    <w:p w14:paraId="6A253220" w14:textId="77777777" w:rsidR="000C172E" w:rsidRPr="00FE376A" w:rsidRDefault="000C172E" w:rsidP="00FE376A">
      <w:pPr>
        <w:pStyle w:val="Odstavecseseznamem"/>
        <w:autoSpaceDE w:val="0"/>
        <w:autoSpaceDN w:val="0"/>
        <w:adjustRightInd w:val="0"/>
        <w:ind w:left="284"/>
        <w:jc w:val="both"/>
        <w:rPr>
          <w:rFonts w:ascii="Segoe UI" w:hAnsi="Segoe UI" w:cs="Segoe UI"/>
        </w:rPr>
      </w:pPr>
      <w:r w:rsidRPr="00FE376A">
        <w:rPr>
          <w:rFonts w:ascii="Segoe UI" w:hAnsi="Segoe UI" w:cs="Segoe UI"/>
        </w:rPr>
        <w:t xml:space="preserve">„- v rámci Cíle 2 došlo k realizaci tohoto opatření: </w:t>
      </w:r>
    </w:p>
    <w:p w14:paraId="3000DC21" w14:textId="77777777" w:rsidR="000C172E" w:rsidRPr="00FE376A" w:rsidRDefault="000C172E" w:rsidP="00FE376A">
      <w:pPr>
        <w:pStyle w:val="Odstavecseseznamem"/>
        <w:autoSpaceDE w:val="0"/>
        <w:autoSpaceDN w:val="0"/>
        <w:adjustRightInd w:val="0"/>
        <w:snapToGrid w:val="0"/>
        <w:ind w:left="426"/>
        <w:jc w:val="both"/>
        <w:rPr>
          <w:rFonts w:ascii="Segoe UI" w:hAnsi="Segoe UI" w:cs="Segoe UI"/>
        </w:rPr>
      </w:pPr>
    </w:p>
    <w:p w14:paraId="0DB3BC62" w14:textId="09564E8C" w:rsidR="000C172E" w:rsidRPr="00FE376A" w:rsidRDefault="000C172E" w:rsidP="00FE376A">
      <w:pPr>
        <w:pStyle w:val="Odstavecseseznamem"/>
        <w:autoSpaceDE w:val="0"/>
        <w:autoSpaceDN w:val="0"/>
        <w:adjustRightInd w:val="0"/>
        <w:snapToGrid w:val="0"/>
        <w:ind w:left="425"/>
        <w:contextualSpacing w:val="0"/>
        <w:jc w:val="both"/>
        <w:rPr>
          <w:rFonts w:ascii="Segoe UI" w:hAnsi="Segoe UI" w:cs="Segoe UI"/>
        </w:rPr>
      </w:pPr>
      <w:r w:rsidRPr="00FE376A">
        <w:rPr>
          <w:rFonts w:ascii="Segoe UI" w:hAnsi="Segoe UI" w:cs="Segoe UI"/>
        </w:rPr>
        <w:t xml:space="preserve">– </w:t>
      </w:r>
      <w:r w:rsidRPr="00FE376A">
        <w:rPr>
          <w:rFonts w:ascii="Segoe UI" w:eastAsia="Calibri" w:hAnsi="Segoe UI" w:cs="Segoe UI"/>
          <w:lang w:eastAsia="en-US"/>
        </w:rPr>
        <w:t>„Stavební úpravy a přístavba hasičské zbrojnice, Dobroslavice“, cílem projektu je realizace energetických opatření, kde realizací dojde ke snížení emisí skleníkových plynů – 13 t CO</w:t>
      </w:r>
      <w:r w:rsidRPr="00FE376A">
        <w:rPr>
          <w:rFonts w:ascii="Segoe UI" w:eastAsia="Calibri" w:hAnsi="Segoe UI" w:cs="Segoe UI"/>
          <w:vertAlign w:val="subscript"/>
          <w:lang w:eastAsia="en-US"/>
        </w:rPr>
        <w:t>2</w:t>
      </w:r>
      <w:r w:rsidRPr="00FE376A">
        <w:rPr>
          <w:rFonts w:ascii="Segoe UI" w:eastAsia="Calibri" w:hAnsi="Segoe UI" w:cs="Segoe UI"/>
          <w:lang w:eastAsia="en-US"/>
        </w:rPr>
        <w:t xml:space="preserve"> </w:t>
      </w:r>
      <w:proofErr w:type="spellStart"/>
      <w:r w:rsidRPr="00FE376A">
        <w:rPr>
          <w:rFonts w:ascii="Segoe UI" w:eastAsia="Calibri" w:hAnsi="Segoe UI" w:cs="Segoe UI"/>
          <w:lang w:eastAsia="en-US"/>
        </w:rPr>
        <w:t>ek</w:t>
      </w:r>
      <w:proofErr w:type="spellEnd"/>
      <w:r w:rsidRPr="00FE376A">
        <w:rPr>
          <w:rFonts w:ascii="Segoe UI" w:eastAsia="Calibri" w:hAnsi="Segoe UI" w:cs="Segoe UI"/>
          <w:lang w:eastAsia="en-US"/>
        </w:rPr>
        <w:t xml:space="preserve">./rok, snížení množství dodané energie – 64 </w:t>
      </w:r>
      <w:proofErr w:type="spellStart"/>
      <w:r w:rsidRPr="00FE376A">
        <w:rPr>
          <w:rFonts w:ascii="Segoe UI" w:eastAsia="Calibri" w:hAnsi="Segoe UI" w:cs="Segoe UI"/>
          <w:lang w:eastAsia="en-US"/>
        </w:rPr>
        <w:t>MWh</w:t>
      </w:r>
      <w:proofErr w:type="spellEnd"/>
      <w:r w:rsidRPr="00FE376A">
        <w:rPr>
          <w:rFonts w:ascii="Segoe UI" w:eastAsia="Calibri" w:hAnsi="Segoe UI" w:cs="Segoe UI"/>
          <w:lang w:eastAsia="en-US"/>
        </w:rPr>
        <w:t xml:space="preserve">/rok a snížení množství neobnovitelné primární energie – 65 </w:t>
      </w:r>
      <w:proofErr w:type="spellStart"/>
      <w:r w:rsidRPr="00FE376A">
        <w:rPr>
          <w:rFonts w:ascii="Segoe UI" w:eastAsia="Calibri" w:hAnsi="Segoe UI" w:cs="Segoe UI"/>
          <w:lang w:eastAsia="en-US"/>
        </w:rPr>
        <w:t>MWh</w:t>
      </w:r>
      <w:proofErr w:type="spellEnd"/>
      <w:r w:rsidRPr="00FE376A">
        <w:rPr>
          <w:rFonts w:ascii="Segoe UI" w:eastAsia="Calibri" w:hAnsi="Segoe UI" w:cs="Segoe UI"/>
          <w:lang w:eastAsia="en-US"/>
        </w:rPr>
        <w:t xml:space="preserve">/rok, a to i v souhrnném stanovisku. Projekt byl předložen do NPO pod </w:t>
      </w:r>
      <w:proofErr w:type="spellStart"/>
      <w:r w:rsidRPr="00FE376A">
        <w:rPr>
          <w:rFonts w:ascii="Segoe UI" w:eastAsia="Calibri" w:hAnsi="Segoe UI" w:cs="Segoe UI"/>
          <w:lang w:eastAsia="en-US"/>
        </w:rPr>
        <w:t>reg</w:t>
      </w:r>
      <w:proofErr w:type="spellEnd"/>
      <w:r w:rsidRPr="00FE376A">
        <w:rPr>
          <w:rFonts w:ascii="Segoe UI" w:eastAsia="Calibri" w:hAnsi="Segoe UI" w:cs="Segoe UI"/>
          <w:lang w:eastAsia="en-US"/>
        </w:rPr>
        <w:t xml:space="preserve">. č. 5211200087“. </w:t>
      </w:r>
    </w:p>
    <w:p w14:paraId="08E733D5" w14:textId="77777777" w:rsidR="000C172E" w:rsidRPr="00FE376A" w:rsidRDefault="000C172E" w:rsidP="00FE376A">
      <w:pPr>
        <w:autoSpaceDE w:val="0"/>
        <w:autoSpaceDN w:val="0"/>
        <w:adjustRightInd w:val="0"/>
        <w:snapToGrid w:val="0"/>
        <w:ind w:left="426"/>
        <w:jc w:val="both"/>
        <w:rPr>
          <w:rFonts w:ascii="Segoe UI" w:hAnsi="Segoe UI" w:cs="Segoe UI"/>
          <w:snapToGrid w:val="0"/>
        </w:rPr>
      </w:pPr>
    </w:p>
    <w:p w14:paraId="28BC3332" w14:textId="43896ED7" w:rsidR="000C172E" w:rsidRPr="00FE376A" w:rsidRDefault="000C172E" w:rsidP="00FE376A">
      <w:pPr>
        <w:pStyle w:val="Default"/>
        <w:spacing w:after="120"/>
        <w:ind w:left="425"/>
        <w:jc w:val="both"/>
        <w:rPr>
          <w:color w:val="auto"/>
          <w:sz w:val="20"/>
          <w:szCs w:val="20"/>
        </w:rPr>
      </w:pPr>
      <w:r w:rsidRPr="00FE376A">
        <w:rPr>
          <w:color w:val="auto"/>
          <w:sz w:val="20"/>
          <w:szCs w:val="20"/>
        </w:rPr>
        <w:t xml:space="preserve">Jedná se o spolufinancování projektu, který byl podán v rámci výzvy NPO a finanční prostředky podle článku II bodu 2 písm. b) budou použity ke spolufinancování do výše způsobilých výdajů podle pravidel </w:t>
      </w:r>
      <w:r w:rsidRPr="00FE376A">
        <w:rPr>
          <w:rFonts w:eastAsia="Calibri"/>
          <w:color w:val="auto"/>
          <w:sz w:val="20"/>
          <w:szCs w:val="20"/>
          <w:lang w:eastAsia="en-US"/>
        </w:rPr>
        <w:t>NPO – NPŽP 8.1. (Výzva č. 12/2021 NPŽP).</w:t>
      </w:r>
    </w:p>
    <w:p w14:paraId="5704BD36" w14:textId="77777777" w:rsidR="000C172E" w:rsidRPr="00FE376A" w:rsidRDefault="000C172E" w:rsidP="00FE376A">
      <w:pPr>
        <w:autoSpaceDE w:val="0"/>
        <w:autoSpaceDN w:val="0"/>
        <w:adjustRightInd w:val="0"/>
        <w:ind w:left="426"/>
        <w:jc w:val="both"/>
        <w:rPr>
          <w:rFonts w:ascii="Segoe UI" w:hAnsi="Segoe UI" w:cs="Segoe UI"/>
        </w:rPr>
      </w:pPr>
      <w:r w:rsidRPr="00FE376A">
        <w:rPr>
          <w:rFonts w:ascii="Segoe UI" w:hAnsi="Segoe UI" w:cs="Segoe UI"/>
        </w:rPr>
        <w:t xml:space="preserve">Příjemce podpory prohlašuje, že byla dodržena ustanovení Směrnice MŽP a Výzvy. Příjemce podpory bere na vědomí, že pokud toto prohlášení není pravdivé, bude přijetí podpory podle Smlouvy, ve znění tohoto dodatku, považováno za neoprávněné použití finančních prostředků poskytnutých ze státního fondu ve smyslu zákona č. 218/2000 Sb., o rozpočtových pravidlech a o změně některých souvisejících </w:t>
      </w:r>
      <w:r w:rsidRPr="00FE376A">
        <w:rPr>
          <w:rFonts w:ascii="Segoe UI" w:hAnsi="Segoe UI" w:cs="Segoe UI"/>
        </w:rPr>
        <w:lastRenderedPageBreak/>
        <w:t>zákonů (rozpočtová pravidla), v platném znění, a že mohou být uplatněny sankce podle tohoto zákona.“.</w:t>
      </w:r>
    </w:p>
    <w:p w14:paraId="57D83CFB" w14:textId="77777777" w:rsidR="000C172E" w:rsidRPr="00FE376A" w:rsidRDefault="000C172E" w:rsidP="00FE376A">
      <w:pPr>
        <w:pStyle w:val="Odstavecseseznamem"/>
        <w:autoSpaceDE w:val="0"/>
        <w:autoSpaceDN w:val="0"/>
        <w:adjustRightInd w:val="0"/>
        <w:snapToGrid w:val="0"/>
        <w:ind w:left="426"/>
        <w:jc w:val="both"/>
        <w:rPr>
          <w:rFonts w:ascii="Segoe UI" w:hAnsi="Segoe UI" w:cs="Segoe UI"/>
        </w:rPr>
      </w:pPr>
    </w:p>
    <w:p w14:paraId="6C5219D6" w14:textId="6E04BADC" w:rsidR="000C172E" w:rsidRPr="00FE376A" w:rsidRDefault="000C172E" w:rsidP="00FE376A">
      <w:pPr>
        <w:pStyle w:val="Odstavecseseznamem"/>
        <w:numPr>
          <w:ilvl w:val="0"/>
          <w:numId w:val="5"/>
        </w:numPr>
        <w:autoSpaceDE w:val="0"/>
        <w:autoSpaceDN w:val="0"/>
        <w:adjustRightInd w:val="0"/>
        <w:snapToGrid w:val="0"/>
        <w:ind w:left="426" w:hanging="426"/>
        <w:jc w:val="both"/>
        <w:rPr>
          <w:rFonts w:ascii="Segoe UI" w:hAnsi="Segoe UI" w:cs="Segoe UI"/>
        </w:rPr>
      </w:pPr>
      <w:r w:rsidRPr="00FE376A">
        <w:rPr>
          <w:rFonts w:ascii="Segoe UI" w:hAnsi="Segoe UI" w:cs="Segoe UI"/>
        </w:rPr>
        <w:t>Projekt „</w:t>
      </w:r>
      <w:r w:rsidRPr="00FE376A">
        <w:rPr>
          <w:rFonts w:ascii="Segoe UI" w:eastAsia="Calibri" w:hAnsi="Segoe UI" w:cs="Segoe UI"/>
          <w:lang w:eastAsia="en-US"/>
        </w:rPr>
        <w:t>Stavební úpravy a přístavba hasičské zbrojnice, Dobroslavice</w:t>
      </w:r>
      <w:r w:rsidRPr="00FE376A">
        <w:rPr>
          <w:rFonts w:ascii="Segoe UI" w:hAnsi="Segoe UI" w:cs="Segoe UI"/>
        </w:rPr>
        <w:t>“ realizoval příjemce podpory do konce 11/2023, Fond tento termín akceptuje. Povinnost podle článku IV bodu 1 písm. b) odrážky sedmé a podle článku IV bodu 1 písm. c) odrážky první je považována za splněnou.</w:t>
      </w:r>
    </w:p>
    <w:p w14:paraId="24B619E9" w14:textId="77777777" w:rsidR="000C172E" w:rsidRPr="00FE376A" w:rsidRDefault="000C172E" w:rsidP="00FE376A">
      <w:pPr>
        <w:pStyle w:val="Odstavecseseznamem"/>
        <w:autoSpaceDE w:val="0"/>
        <w:autoSpaceDN w:val="0"/>
        <w:adjustRightInd w:val="0"/>
        <w:snapToGrid w:val="0"/>
        <w:ind w:left="426"/>
        <w:jc w:val="both"/>
        <w:rPr>
          <w:rFonts w:ascii="Segoe UI" w:hAnsi="Segoe UI" w:cs="Segoe UI"/>
        </w:rPr>
      </w:pPr>
    </w:p>
    <w:p w14:paraId="790CBA29" w14:textId="77605F74" w:rsidR="000C172E" w:rsidRPr="00FE376A" w:rsidRDefault="000C172E" w:rsidP="00FE376A">
      <w:pPr>
        <w:pStyle w:val="Odstavecseseznamem"/>
        <w:numPr>
          <w:ilvl w:val="0"/>
          <w:numId w:val="5"/>
        </w:numPr>
        <w:autoSpaceDE w:val="0"/>
        <w:autoSpaceDN w:val="0"/>
        <w:adjustRightInd w:val="0"/>
        <w:snapToGrid w:val="0"/>
        <w:ind w:left="426" w:hanging="426"/>
        <w:jc w:val="both"/>
        <w:rPr>
          <w:rFonts w:ascii="Segoe UI" w:hAnsi="Segoe UI" w:cs="Segoe UI"/>
        </w:rPr>
      </w:pPr>
      <w:r w:rsidRPr="00FE376A">
        <w:rPr>
          <w:rFonts w:ascii="Segoe UI" w:hAnsi="Segoe UI" w:cs="Segoe UI"/>
        </w:rPr>
        <w:t>Podklady k ZVA u Cíle 2 projektu „</w:t>
      </w:r>
      <w:r w:rsidR="007D0A00" w:rsidRPr="00FE376A">
        <w:rPr>
          <w:rFonts w:ascii="Segoe UI" w:eastAsia="Calibri" w:hAnsi="Segoe UI" w:cs="Segoe UI"/>
          <w:lang w:eastAsia="en-US"/>
        </w:rPr>
        <w:t>Stavební úpravy a přístavba hasičské zbrojnice, Dobroslavice</w:t>
      </w:r>
      <w:r w:rsidRPr="00FE376A">
        <w:rPr>
          <w:rFonts w:ascii="Segoe UI" w:hAnsi="Segoe UI" w:cs="Segoe UI"/>
        </w:rPr>
        <w:t>“, podle článku IV bodu 1 písm. d) příjemce podpory předlož</w:t>
      </w:r>
      <w:r w:rsidR="007D0A00" w:rsidRPr="00FE376A">
        <w:rPr>
          <w:rFonts w:ascii="Segoe UI" w:hAnsi="Segoe UI" w:cs="Segoe UI"/>
        </w:rPr>
        <w:t>il</w:t>
      </w:r>
      <w:r w:rsidRPr="00FE376A">
        <w:rPr>
          <w:rFonts w:ascii="Segoe UI" w:hAnsi="Segoe UI" w:cs="Segoe UI"/>
        </w:rPr>
        <w:t xml:space="preserve"> Fondu do konce </w:t>
      </w:r>
      <w:r w:rsidR="007D0A00" w:rsidRPr="00FE376A">
        <w:rPr>
          <w:rFonts w:ascii="Segoe UI" w:hAnsi="Segoe UI" w:cs="Segoe UI"/>
        </w:rPr>
        <w:t>2</w:t>
      </w:r>
      <w:r w:rsidRPr="00FE376A">
        <w:rPr>
          <w:rFonts w:ascii="Segoe UI" w:hAnsi="Segoe UI" w:cs="Segoe UI"/>
        </w:rPr>
        <w:t>/2024.</w:t>
      </w:r>
      <w:r w:rsidR="007D0A00" w:rsidRPr="00FE376A">
        <w:rPr>
          <w:rFonts w:ascii="Segoe UI" w:hAnsi="Segoe UI" w:cs="Segoe UI"/>
        </w:rPr>
        <w:t xml:space="preserve"> Fond tento termín akceptuje.</w:t>
      </w:r>
    </w:p>
    <w:p w14:paraId="784EB1C6" w14:textId="77777777" w:rsidR="000C172E" w:rsidRPr="00FE376A" w:rsidRDefault="000C172E" w:rsidP="00FE376A">
      <w:pPr>
        <w:pStyle w:val="Odstavecseseznamem"/>
        <w:autoSpaceDE w:val="0"/>
        <w:autoSpaceDN w:val="0"/>
        <w:adjustRightInd w:val="0"/>
        <w:snapToGrid w:val="0"/>
        <w:ind w:left="426"/>
        <w:jc w:val="both"/>
        <w:rPr>
          <w:rFonts w:ascii="Segoe UI" w:hAnsi="Segoe UI" w:cs="Segoe UI"/>
        </w:rPr>
      </w:pPr>
    </w:p>
    <w:p w14:paraId="7E06F4EF" w14:textId="77777777" w:rsidR="000C172E" w:rsidRPr="00FE376A" w:rsidRDefault="000C172E" w:rsidP="00FE376A">
      <w:pPr>
        <w:pStyle w:val="Odstavecseseznamem"/>
        <w:numPr>
          <w:ilvl w:val="0"/>
          <w:numId w:val="5"/>
        </w:numPr>
        <w:autoSpaceDE w:val="0"/>
        <w:autoSpaceDN w:val="0"/>
        <w:adjustRightInd w:val="0"/>
        <w:snapToGrid w:val="0"/>
        <w:ind w:left="426" w:hanging="426"/>
        <w:jc w:val="both"/>
        <w:rPr>
          <w:rFonts w:ascii="Segoe UI" w:hAnsi="Segoe UI" w:cs="Segoe UI"/>
        </w:rPr>
      </w:pPr>
      <w:r w:rsidRPr="00FE376A">
        <w:rPr>
          <w:rFonts w:ascii="Segoe UI" w:hAnsi="Segoe UI" w:cs="Segoe UI"/>
        </w:rPr>
        <w:t>V článku V bod 4 zní:</w:t>
      </w:r>
    </w:p>
    <w:p w14:paraId="6BEF6657" w14:textId="77777777" w:rsidR="000C172E" w:rsidRPr="00FE376A" w:rsidRDefault="000C172E" w:rsidP="00FE376A">
      <w:pPr>
        <w:pStyle w:val="Odstavecseseznamem"/>
        <w:jc w:val="both"/>
        <w:rPr>
          <w:rFonts w:ascii="Segoe UI" w:hAnsi="Segoe UI" w:cs="Segoe UI"/>
        </w:rPr>
      </w:pPr>
    </w:p>
    <w:p w14:paraId="5A35F8A3" w14:textId="259DD4DC" w:rsidR="000C172E" w:rsidRPr="00FE376A" w:rsidRDefault="000C172E" w:rsidP="00FE376A">
      <w:pPr>
        <w:pStyle w:val="Odstavecseseznamem"/>
        <w:autoSpaceDE w:val="0"/>
        <w:autoSpaceDN w:val="0"/>
        <w:adjustRightInd w:val="0"/>
        <w:snapToGrid w:val="0"/>
        <w:ind w:left="426"/>
        <w:jc w:val="both"/>
        <w:rPr>
          <w:rFonts w:ascii="Segoe UI" w:hAnsi="Segoe UI" w:cs="Segoe UI"/>
        </w:rPr>
      </w:pPr>
      <w:r w:rsidRPr="00FE376A">
        <w:rPr>
          <w:rFonts w:ascii="Segoe UI" w:hAnsi="Segoe UI" w:cs="Segoe UI"/>
        </w:rPr>
        <w:t xml:space="preserve">„4) V případě, že dojde k nedodržení účelu v rámci Cíle 2 podle článku IV bodu 1 písm. a) za třetí odrážkou, bude toto porušení postiženo odvodem stanoveným podle Smlouvy č. </w:t>
      </w:r>
      <w:r w:rsidR="007D0A00" w:rsidRPr="00FE376A">
        <w:rPr>
          <w:rFonts w:ascii="Segoe UI" w:eastAsia="Calibri" w:hAnsi="Segoe UI" w:cs="Segoe UI"/>
          <w:lang w:eastAsia="en-US"/>
        </w:rPr>
        <w:t>5211200087</w:t>
      </w:r>
      <w:r w:rsidRPr="00FE376A">
        <w:rPr>
          <w:rFonts w:ascii="Segoe UI" w:hAnsi="Segoe UI" w:cs="Segoe UI"/>
        </w:rPr>
        <w:br/>
        <w:t>o poskytnutí podpory ze Státního fondu životního prostředí České republiky, v závislosti na míře porušení stanovených indikátorů účelu akce v rámci Cíle 2. Nenaplnění účelu v rámci Cíle 2 se váže k částce definované pro Cíl 2 a odvod bude stanoven ve výši nevyužité částky podpory.“.</w:t>
      </w:r>
    </w:p>
    <w:p w14:paraId="3368DD07" w14:textId="77777777" w:rsidR="000C172E" w:rsidRPr="00FE376A" w:rsidRDefault="000C172E" w:rsidP="00FE376A">
      <w:pPr>
        <w:jc w:val="both"/>
        <w:rPr>
          <w:rFonts w:ascii="Segoe UI" w:hAnsi="Segoe UI" w:cs="Segoe UI"/>
        </w:rPr>
      </w:pPr>
    </w:p>
    <w:p w14:paraId="1DD7CBC0" w14:textId="5DE5A81C" w:rsidR="00C4209E" w:rsidRPr="00FE376A" w:rsidRDefault="004119B5" w:rsidP="00FE376A">
      <w:pPr>
        <w:pStyle w:val="Zkladntext"/>
        <w:numPr>
          <w:ilvl w:val="0"/>
          <w:numId w:val="5"/>
        </w:numPr>
        <w:snapToGrid w:val="0"/>
        <w:ind w:left="426" w:hanging="426"/>
        <w:jc w:val="both"/>
        <w:rPr>
          <w:rFonts w:ascii="Segoe UI" w:hAnsi="Segoe UI" w:cs="Segoe UI"/>
          <w:color w:val="auto"/>
          <w:sz w:val="20"/>
        </w:rPr>
      </w:pPr>
      <w:r w:rsidRPr="00FE376A">
        <w:rPr>
          <w:rFonts w:ascii="Segoe UI" w:hAnsi="Segoe UI" w:cs="Segoe UI"/>
          <w:color w:val="auto"/>
          <w:sz w:val="20"/>
        </w:rPr>
        <w:t>Ostatní ustanovení Sm</w:t>
      </w:r>
      <w:r w:rsidR="00C4209E" w:rsidRPr="00FE376A">
        <w:rPr>
          <w:rFonts w:ascii="Segoe UI" w:hAnsi="Segoe UI" w:cs="Segoe UI"/>
          <w:color w:val="auto"/>
          <w:sz w:val="20"/>
        </w:rPr>
        <w:t>louvy se nemění.</w:t>
      </w:r>
    </w:p>
    <w:p w14:paraId="7AB04303" w14:textId="77777777" w:rsidR="004119B5" w:rsidRPr="00FE376A" w:rsidRDefault="004119B5" w:rsidP="00FE376A">
      <w:pPr>
        <w:jc w:val="both"/>
        <w:rPr>
          <w:rFonts w:ascii="Segoe UI" w:hAnsi="Segoe UI" w:cs="Segoe UI"/>
        </w:rPr>
      </w:pPr>
    </w:p>
    <w:p w14:paraId="5707C81E" w14:textId="77777777" w:rsidR="007E6638" w:rsidRPr="00FE376A" w:rsidRDefault="004119B5" w:rsidP="00FE376A">
      <w:pPr>
        <w:pStyle w:val="Zkladntext"/>
        <w:numPr>
          <w:ilvl w:val="0"/>
          <w:numId w:val="5"/>
        </w:numPr>
        <w:snapToGrid w:val="0"/>
        <w:ind w:left="426" w:hanging="426"/>
        <w:jc w:val="both"/>
        <w:rPr>
          <w:rFonts w:ascii="Segoe UI" w:hAnsi="Segoe UI" w:cs="Segoe UI"/>
          <w:color w:val="auto"/>
          <w:sz w:val="20"/>
        </w:rPr>
      </w:pPr>
      <w:r w:rsidRPr="00FE376A">
        <w:rPr>
          <w:rFonts w:ascii="Segoe UI" w:hAnsi="Segoe UI" w:cs="Segoe UI"/>
          <w:color w:val="auto"/>
          <w:sz w:val="20"/>
        </w:rPr>
        <w:t>Příjemce podpory souhlasí se zveřejněním celého textu Smlouvy, včetně tohoto dodatku, v registru smluv podle zá</w:t>
      </w:r>
      <w:r w:rsidRPr="00FE376A">
        <w:rPr>
          <w:rFonts w:ascii="Segoe UI" w:hAnsi="Segoe UI" w:cs="Segoe UI"/>
          <w:bCs/>
          <w:color w:val="auto"/>
          <w:sz w:val="20"/>
        </w:rPr>
        <w:t>kona č. 340/2015 Sb., o zvláštních podmínkách účinnosti některých smluv, uveřejňování těchto smluv a o registru smluv (zákon o registru smluv)</w:t>
      </w:r>
      <w:r w:rsidR="008A3F4E" w:rsidRPr="00FE376A">
        <w:rPr>
          <w:rFonts w:ascii="Segoe UI" w:hAnsi="Segoe UI" w:cs="Segoe UI"/>
          <w:bCs/>
          <w:color w:val="auto"/>
          <w:sz w:val="20"/>
        </w:rPr>
        <w:t>, pokud zveřejnění Smlouvy nebo tohoto dodatku tento zákon ukládá</w:t>
      </w:r>
      <w:r w:rsidRPr="00FE376A">
        <w:rPr>
          <w:rFonts w:ascii="Segoe UI" w:hAnsi="Segoe UI" w:cs="Segoe UI"/>
          <w:color w:val="auto"/>
          <w:sz w:val="20"/>
        </w:rPr>
        <w:t>.</w:t>
      </w:r>
    </w:p>
    <w:p w14:paraId="7C5C7AE6" w14:textId="201955CD" w:rsidR="00786693" w:rsidRPr="00FE376A" w:rsidRDefault="00786693" w:rsidP="00FE376A">
      <w:pPr>
        <w:jc w:val="both"/>
        <w:rPr>
          <w:rFonts w:ascii="Segoe UI" w:hAnsi="Segoe UI" w:cs="Segoe UI"/>
        </w:rPr>
      </w:pPr>
    </w:p>
    <w:p w14:paraId="02E3D41A" w14:textId="77777777" w:rsidR="00C4209E" w:rsidRPr="00FE376A" w:rsidRDefault="00C4209E" w:rsidP="00FE376A">
      <w:pPr>
        <w:pStyle w:val="Zkladntext"/>
        <w:numPr>
          <w:ilvl w:val="0"/>
          <w:numId w:val="5"/>
        </w:numPr>
        <w:snapToGrid w:val="0"/>
        <w:ind w:left="426" w:hanging="426"/>
        <w:jc w:val="both"/>
        <w:rPr>
          <w:rFonts w:ascii="Segoe UI" w:hAnsi="Segoe UI" w:cs="Segoe UI"/>
          <w:color w:val="auto"/>
          <w:sz w:val="20"/>
        </w:rPr>
      </w:pPr>
      <w:r w:rsidRPr="00FE376A">
        <w:rPr>
          <w:rFonts w:ascii="Segoe UI" w:hAnsi="Segoe UI" w:cs="Segoe UI"/>
          <w:color w:val="auto"/>
          <w:sz w:val="20"/>
        </w:rPr>
        <w:t xml:space="preserve">Tento dodatek byl vyhotoven a podepsán ve dvou exemplářích, z nichž každý má platnost originálu. Každá smluvní strana </w:t>
      </w:r>
      <w:proofErr w:type="gramStart"/>
      <w:r w:rsidRPr="00FE376A">
        <w:rPr>
          <w:rFonts w:ascii="Segoe UI" w:hAnsi="Segoe UI" w:cs="Segoe UI"/>
          <w:color w:val="auto"/>
          <w:sz w:val="20"/>
        </w:rPr>
        <w:t>obdrží</w:t>
      </w:r>
      <w:proofErr w:type="gramEnd"/>
      <w:r w:rsidRPr="00FE376A">
        <w:rPr>
          <w:rFonts w:ascii="Segoe UI" w:hAnsi="Segoe UI" w:cs="Segoe UI"/>
          <w:color w:val="auto"/>
          <w:sz w:val="20"/>
        </w:rPr>
        <w:t xml:space="preserve"> jeden exemplář.</w:t>
      </w:r>
    </w:p>
    <w:p w14:paraId="794C9760" w14:textId="77777777" w:rsidR="00C4209E" w:rsidRPr="00FE376A" w:rsidRDefault="00C4209E" w:rsidP="00FE376A">
      <w:pPr>
        <w:pStyle w:val="Zkladntext"/>
        <w:jc w:val="both"/>
        <w:rPr>
          <w:rFonts w:ascii="Segoe UI" w:hAnsi="Segoe UI" w:cs="Segoe UI"/>
          <w:color w:val="auto"/>
          <w:sz w:val="20"/>
        </w:rPr>
      </w:pPr>
    </w:p>
    <w:p w14:paraId="55BE991C" w14:textId="77777777" w:rsidR="00A05B38" w:rsidRPr="00FE376A" w:rsidRDefault="00A05B38" w:rsidP="00FE376A">
      <w:pPr>
        <w:pStyle w:val="Zkladntext"/>
        <w:jc w:val="both"/>
        <w:rPr>
          <w:rFonts w:ascii="Segoe UI" w:hAnsi="Segoe UI" w:cs="Segoe UI"/>
          <w:color w:val="auto"/>
          <w:sz w:val="20"/>
        </w:rPr>
      </w:pPr>
    </w:p>
    <w:p w14:paraId="052ED560" w14:textId="60772475" w:rsidR="00E662DA" w:rsidRPr="00FE376A" w:rsidRDefault="00397003" w:rsidP="00FE376A">
      <w:pPr>
        <w:pStyle w:val="Zkladntext"/>
        <w:jc w:val="both"/>
        <w:rPr>
          <w:rFonts w:ascii="Segoe UI" w:hAnsi="Segoe UI" w:cs="Segoe UI"/>
          <w:color w:val="auto"/>
          <w:sz w:val="20"/>
        </w:rPr>
      </w:pPr>
      <w:proofErr w:type="gramStart"/>
      <w:r w:rsidRPr="00FE376A">
        <w:rPr>
          <w:rFonts w:ascii="Segoe UI" w:hAnsi="Segoe UI" w:cs="Segoe UI"/>
          <w:color w:val="auto"/>
          <w:sz w:val="20"/>
        </w:rPr>
        <w:t xml:space="preserve">V: </w:t>
      </w:r>
      <w:r w:rsidR="00E662DA" w:rsidRPr="00FE376A">
        <w:rPr>
          <w:rFonts w:ascii="Segoe UI" w:hAnsi="Segoe UI" w:cs="Segoe UI"/>
          <w:color w:val="auto"/>
          <w:sz w:val="20"/>
        </w:rPr>
        <w:t xml:space="preserve">  </w:t>
      </w:r>
      <w:proofErr w:type="gramEnd"/>
      <w:r w:rsidR="00E662DA" w:rsidRPr="00FE376A">
        <w:rPr>
          <w:rFonts w:ascii="Segoe UI" w:hAnsi="Segoe UI" w:cs="Segoe UI"/>
          <w:color w:val="auto"/>
          <w:sz w:val="20"/>
        </w:rPr>
        <w:t xml:space="preserve">                                                                                                                V Praze dne:</w:t>
      </w:r>
    </w:p>
    <w:p w14:paraId="70BC8489" w14:textId="77777777" w:rsidR="00A471E4" w:rsidRPr="00FE376A" w:rsidRDefault="00A471E4" w:rsidP="00FE376A">
      <w:pPr>
        <w:pStyle w:val="Zkladntext"/>
        <w:jc w:val="both"/>
        <w:rPr>
          <w:rFonts w:ascii="Segoe UI" w:hAnsi="Segoe UI" w:cs="Segoe UI"/>
          <w:color w:val="auto"/>
          <w:sz w:val="20"/>
        </w:rPr>
      </w:pPr>
    </w:p>
    <w:p w14:paraId="0B35729C" w14:textId="77777777" w:rsidR="003B4EA6" w:rsidRPr="00FE376A" w:rsidRDefault="00397003" w:rsidP="00FE376A">
      <w:pPr>
        <w:pStyle w:val="Zkladntext"/>
        <w:jc w:val="both"/>
        <w:rPr>
          <w:rFonts w:ascii="Segoe UI" w:hAnsi="Segoe UI" w:cs="Segoe UI"/>
          <w:color w:val="auto"/>
          <w:sz w:val="20"/>
        </w:rPr>
      </w:pPr>
      <w:r w:rsidRPr="00FE376A">
        <w:rPr>
          <w:rFonts w:ascii="Segoe UI" w:hAnsi="Segoe UI" w:cs="Segoe UI"/>
          <w:color w:val="auto"/>
          <w:sz w:val="20"/>
        </w:rPr>
        <w:t>dne:</w:t>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p>
    <w:p w14:paraId="1C7A8172" w14:textId="77777777" w:rsidR="00E662DA" w:rsidRPr="00FE376A" w:rsidRDefault="00E662DA" w:rsidP="00FE376A">
      <w:pPr>
        <w:pStyle w:val="Zkladntext"/>
        <w:jc w:val="both"/>
        <w:rPr>
          <w:rFonts w:ascii="Segoe UI" w:hAnsi="Segoe UI" w:cs="Segoe UI"/>
          <w:color w:val="auto"/>
          <w:sz w:val="20"/>
        </w:rPr>
      </w:pPr>
    </w:p>
    <w:p w14:paraId="200BCFD6" w14:textId="77777777" w:rsidR="007D0A00" w:rsidRPr="00FE376A" w:rsidRDefault="007D0A00" w:rsidP="00FE376A">
      <w:pPr>
        <w:pStyle w:val="Zkladntext"/>
        <w:jc w:val="both"/>
        <w:rPr>
          <w:rFonts w:ascii="Segoe UI" w:hAnsi="Segoe UI" w:cs="Segoe UI"/>
          <w:color w:val="auto"/>
          <w:sz w:val="20"/>
        </w:rPr>
      </w:pPr>
    </w:p>
    <w:p w14:paraId="74F3C861" w14:textId="77777777" w:rsidR="007D0A00" w:rsidRPr="00FE376A" w:rsidRDefault="007D0A00" w:rsidP="00FE376A">
      <w:pPr>
        <w:pStyle w:val="Zkladntext"/>
        <w:jc w:val="both"/>
        <w:rPr>
          <w:rFonts w:ascii="Segoe UI" w:hAnsi="Segoe UI" w:cs="Segoe UI"/>
          <w:color w:val="auto"/>
          <w:sz w:val="20"/>
        </w:rPr>
      </w:pPr>
    </w:p>
    <w:p w14:paraId="0EF50E17" w14:textId="77777777" w:rsidR="007D0A00" w:rsidRPr="00FE376A" w:rsidRDefault="007D0A00" w:rsidP="00FE376A">
      <w:pPr>
        <w:pStyle w:val="Zkladntext"/>
        <w:jc w:val="both"/>
        <w:rPr>
          <w:rFonts w:ascii="Segoe UI" w:hAnsi="Segoe UI" w:cs="Segoe UI"/>
          <w:color w:val="auto"/>
          <w:sz w:val="20"/>
        </w:rPr>
      </w:pPr>
    </w:p>
    <w:p w14:paraId="347B99F5" w14:textId="77777777" w:rsidR="00397003" w:rsidRPr="00FE376A" w:rsidRDefault="00397003" w:rsidP="00FE376A">
      <w:pPr>
        <w:pStyle w:val="Zkladntext"/>
        <w:jc w:val="both"/>
        <w:rPr>
          <w:rFonts w:ascii="Segoe UI" w:hAnsi="Segoe UI" w:cs="Segoe UI"/>
          <w:color w:val="auto"/>
          <w:sz w:val="20"/>
        </w:rPr>
      </w:pPr>
      <w:r w:rsidRPr="00FE376A">
        <w:rPr>
          <w:rFonts w:ascii="Segoe UI" w:hAnsi="Segoe UI" w:cs="Segoe UI"/>
          <w:color w:val="auto"/>
          <w:sz w:val="20"/>
        </w:rPr>
        <w:t>……………………………………</w:t>
      </w:r>
      <w:r w:rsidR="006D709E" w:rsidRPr="00FE376A">
        <w:rPr>
          <w:rFonts w:ascii="Segoe UI" w:hAnsi="Segoe UI" w:cs="Segoe UI"/>
          <w:color w:val="auto"/>
          <w:sz w:val="20"/>
        </w:rPr>
        <w:t>……….</w:t>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00FD7A2F" w:rsidRPr="00FE376A">
        <w:rPr>
          <w:rFonts w:ascii="Segoe UI" w:hAnsi="Segoe UI" w:cs="Segoe UI"/>
          <w:color w:val="auto"/>
          <w:sz w:val="20"/>
        </w:rPr>
        <w:tab/>
      </w:r>
      <w:r w:rsidRPr="00FE376A">
        <w:rPr>
          <w:rFonts w:ascii="Segoe UI" w:hAnsi="Segoe UI" w:cs="Segoe UI"/>
          <w:color w:val="auto"/>
          <w:sz w:val="20"/>
        </w:rPr>
        <w:t>……………………………………</w:t>
      </w:r>
    </w:p>
    <w:p w14:paraId="04CE2612" w14:textId="77777777" w:rsidR="00990A09" w:rsidRPr="00FE376A" w:rsidRDefault="00397003" w:rsidP="00FE376A">
      <w:pPr>
        <w:pStyle w:val="Zkladntext"/>
        <w:jc w:val="both"/>
        <w:rPr>
          <w:rFonts w:ascii="Segoe UI" w:hAnsi="Segoe UI" w:cs="Segoe UI"/>
          <w:color w:val="auto"/>
          <w:sz w:val="20"/>
        </w:rPr>
      </w:pPr>
      <w:r w:rsidRPr="00FE376A">
        <w:rPr>
          <w:rFonts w:ascii="Segoe UI" w:hAnsi="Segoe UI" w:cs="Segoe UI"/>
          <w:color w:val="auto"/>
          <w:sz w:val="20"/>
        </w:rPr>
        <w:t>zástupce příjemce podpory</w:t>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r>
      <w:r w:rsidRPr="00FE376A">
        <w:rPr>
          <w:rFonts w:ascii="Segoe UI" w:hAnsi="Segoe UI" w:cs="Segoe UI"/>
          <w:color w:val="auto"/>
          <w:sz w:val="20"/>
        </w:rPr>
        <w:tab/>
        <w:t>zástupce Fondu</w:t>
      </w:r>
    </w:p>
    <w:sectPr w:rsidR="00990A09" w:rsidRPr="00FE376A" w:rsidSect="00B14114">
      <w:headerReference w:type="default" r:id="rId8"/>
      <w:footerReference w:type="even" r:id="rId9"/>
      <w:footerReference w:type="default" r:id="rId10"/>
      <w:footerReference w:type="first" r:id="rId11"/>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E38F" w14:textId="77777777" w:rsidR="00B14114" w:rsidRDefault="00B14114">
      <w:r>
        <w:separator/>
      </w:r>
    </w:p>
  </w:endnote>
  <w:endnote w:type="continuationSeparator" w:id="0">
    <w:p w14:paraId="0992F48A" w14:textId="77777777" w:rsidR="00B14114" w:rsidRDefault="00B1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8A3E"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F8057AC"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72313"/>
      <w:docPartObj>
        <w:docPartGallery w:val="Page Numbers (Bottom of Page)"/>
        <w:docPartUnique/>
      </w:docPartObj>
    </w:sdtPr>
    <w:sdtContent>
      <w:p w14:paraId="376B01A3" w14:textId="7190F8F0" w:rsidR="003636E8" w:rsidRDefault="003636E8">
        <w:pPr>
          <w:pStyle w:val="Zpat"/>
          <w:jc w:val="center"/>
        </w:pPr>
        <w:r>
          <w:fldChar w:fldCharType="begin"/>
        </w:r>
        <w:r>
          <w:instrText>PAGE   \* MERGEFORMAT</w:instrText>
        </w:r>
        <w:r>
          <w:fldChar w:fldCharType="separate"/>
        </w:r>
        <w:r w:rsidR="00A05B38">
          <w:rPr>
            <w:noProof/>
          </w:rPr>
          <w:t>2</w:t>
        </w:r>
        <w:r>
          <w:fldChar w:fldCharType="end"/>
        </w:r>
      </w:p>
    </w:sdtContent>
  </w:sdt>
  <w:p w14:paraId="1F2AA24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230501"/>
      <w:docPartObj>
        <w:docPartGallery w:val="Page Numbers (Bottom of Page)"/>
        <w:docPartUnique/>
      </w:docPartObj>
    </w:sdtPr>
    <w:sdtContent>
      <w:p w14:paraId="1F45C47E" w14:textId="4480C449" w:rsidR="00801976" w:rsidRDefault="00801976">
        <w:pPr>
          <w:pStyle w:val="Zpat"/>
          <w:jc w:val="center"/>
        </w:pPr>
        <w:r>
          <w:fldChar w:fldCharType="begin"/>
        </w:r>
        <w:r>
          <w:instrText>PAGE   \* MERGEFORMAT</w:instrText>
        </w:r>
        <w:r>
          <w:fldChar w:fldCharType="separate"/>
        </w:r>
        <w:r w:rsidR="00BD20C8">
          <w:rPr>
            <w:noProof/>
          </w:rPr>
          <w:t>1</w:t>
        </w:r>
        <w:r>
          <w:fldChar w:fldCharType="end"/>
        </w:r>
      </w:p>
    </w:sdtContent>
  </w:sdt>
  <w:p w14:paraId="528FDB02"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856A" w14:textId="77777777" w:rsidR="00B14114" w:rsidRDefault="00B14114">
      <w:r>
        <w:separator/>
      </w:r>
    </w:p>
  </w:footnote>
  <w:footnote w:type="continuationSeparator" w:id="0">
    <w:p w14:paraId="5668E42A" w14:textId="77777777" w:rsidR="00B14114" w:rsidRDefault="00B1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C4C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2" w15:restartNumberingAfterBreak="0">
    <w:nsid w:val="2C061D95"/>
    <w:multiLevelType w:val="hybridMultilevel"/>
    <w:tmpl w:val="838AC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4"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6" w15:restartNumberingAfterBreak="0">
    <w:nsid w:val="6C9560DE"/>
    <w:multiLevelType w:val="hybridMultilevel"/>
    <w:tmpl w:val="EDE2C0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54154631">
    <w:abstractNumId w:val="5"/>
  </w:num>
  <w:num w:numId="2" w16cid:durableId="1475751675">
    <w:abstractNumId w:val="1"/>
  </w:num>
  <w:num w:numId="3" w16cid:durableId="181672936">
    <w:abstractNumId w:val="4"/>
  </w:num>
  <w:num w:numId="4" w16cid:durableId="966664647">
    <w:abstractNumId w:val="0"/>
  </w:num>
  <w:num w:numId="5" w16cid:durableId="412632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769046">
    <w:abstractNumId w:val="3"/>
  </w:num>
  <w:num w:numId="7" w16cid:durableId="1347248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9013657">
    <w:abstractNumId w:val="3"/>
  </w:num>
  <w:num w:numId="9" w16cid:durableId="8403390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32"/>
    <w:rsid w:val="000002F4"/>
    <w:rsid w:val="00003318"/>
    <w:rsid w:val="00005155"/>
    <w:rsid w:val="000115EB"/>
    <w:rsid w:val="0001270B"/>
    <w:rsid w:val="000147BF"/>
    <w:rsid w:val="0001756D"/>
    <w:rsid w:val="00020E6D"/>
    <w:rsid w:val="00021003"/>
    <w:rsid w:val="0002352C"/>
    <w:rsid w:val="00026DF4"/>
    <w:rsid w:val="00027A9F"/>
    <w:rsid w:val="00030FEC"/>
    <w:rsid w:val="000408A3"/>
    <w:rsid w:val="000413FE"/>
    <w:rsid w:val="0004330C"/>
    <w:rsid w:val="000439C2"/>
    <w:rsid w:val="00044B99"/>
    <w:rsid w:val="0004539B"/>
    <w:rsid w:val="000501A3"/>
    <w:rsid w:val="00050F0F"/>
    <w:rsid w:val="000516A2"/>
    <w:rsid w:val="000567AC"/>
    <w:rsid w:val="00062975"/>
    <w:rsid w:val="000714E5"/>
    <w:rsid w:val="0007206B"/>
    <w:rsid w:val="00072179"/>
    <w:rsid w:val="00075E60"/>
    <w:rsid w:val="00077F85"/>
    <w:rsid w:val="00084717"/>
    <w:rsid w:val="00084BFE"/>
    <w:rsid w:val="00085D00"/>
    <w:rsid w:val="000860BF"/>
    <w:rsid w:val="00087139"/>
    <w:rsid w:val="00091626"/>
    <w:rsid w:val="00092019"/>
    <w:rsid w:val="00093824"/>
    <w:rsid w:val="00094453"/>
    <w:rsid w:val="0009497A"/>
    <w:rsid w:val="000957C7"/>
    <w:rsid w:val="0009624F"/>
    <w:rsid w:val="0009731E"/>
    <w:rsid w:val="00097970"/>
    <w:rsid w:val="00097A7A"/>
    <w:rsid w:val="00097F21"/>
    <w:rsid w:val="000A0C58"/>
    <w:rsid w:val="000A2511"/>
    <w:rsid w:val="000A5B07"/>
    <w:rsid w:val="000A68BC"/>
    <w:rsid w:val="000B2BDD"/>
    <w:rsid w:val="000B2C63"/>
    <w:rsid w:val="000B2D9E"/>
    <w:rsid w:val="000C0C5E"/>
    <w:rsid w:val="000C172E"/>
    <w:rsid w:val="000C256E"/>
    <w:rsid w:val="000C2EA5"/>
    <w:rsid w:val="000C454F"/>
    <w:rsid w:val="000C46F5"/>
    <w:rsid w:val="000C6284"/>
    <w:rsid w:val="000C71F3"/>
    <w:rsid w:val="000C7912"/>
    <w:rsid w:val="000D0304"/>
    <w:rsid w:val="000D031A"/>
    <w:rsid w:val="000D094D"/>
    <w:rsid w:val="000D4987"/>
    <w:rsid w:val="000D7CC8"/>
    <w:rsid w:val="000D7FD2"/>
    <w:rsid w:val="000E0186"/>
    <w:rsid w:val="000E18DE"/>
    <w:rsid w:val="000E1B8A"/>
    <w:rsid w:val="000E1F12"/>
    <w:rsid w:val="000E3278"/>
    <w:rsid w:val="000E4FAD"/>
    <w:rsid w:val="000E63BB"/>
    <w:rsid w:val="000F0271"/>
    <w:rsid w:val="000F2027"/>
    <w:rsid w:val="000F2C5B"/>
    <w:rsid w:val="000F64B4"/>
    <w:rsid w:val="00100E18"/>
    <w:rsid w:val="00102083"/>
    <w:rsid w:val="00104E25"/>
    <w:rsid w:val="0011005D"/>
    <w:rsid w:val="001111CE"/>
    <w:rsid w:val="001132B2"/>
    <w:rsid w:val="00120C69"/>
    <w:rsid w:val="00122A57"/>
    <w:rsid w:val="00124DC7"/>
    <w:rsid w:val="00127AD4"/>
    <w:rsid w:val="00131FD0"/>
    <w:rsid w:val="00132F38"/>
    <w:rsid w:val="00137A9D"/>
    <w:rsid w:val="0014460B"/>
    <w:rsid w:val="00146316"/>
    <w:rsid w:val="00155C49"/>
    <w:rsid w:val="00155DFE"/>
    <w:rsid w:val="00157184"/>
    <w:rsid w:val="00160688"/>
    <w:rsid w:val="001635BB"/>
    <w:rsid w:val="00164BF6"/>
    <w:rsid w:val="00171162"/>
    <w:rsid w:val="00171FC5"/>
    <w:rsid w:val="00174463"/>
    <w:rsid w:val="0017631E"/>
    <w:rsid w:val="00176FB1"/>
    <w:rsid w:val="00177043"/>
    <w:rsid w:val="00182D0A"/>
    <w:rsid w:val="00182F43"/>
    <w:rsid w:val="001865CA"/>
    <w:rsid w:val="001876A5"/>
    <w:rsid w:val="001879E3"/>
    <w:rsid w:val="00190BFC"/>
    <w:rsid w:val="00190C49"/>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A3C"/>
    <w:rsid w:val="001D25B4"/>
    <w:rsid w:val="001D35D5"/>
    <w:rsid w:val="001D45AE"/>
    <w:rsid w:val="001D7C40"/>
    <w:rsid w:val="001E24EE"/>
    <w:rsid w:val="001E5B4B"/>
    <w:rsid w:val="001E7CA4"/>
    <w:rsid w:val="001F1520"/>
    <w:rsid w:val="001F1829"/>
    <w:rsid w:val="001F410C"/>
    <w:rsid w:val="001F4210"/>
    <w:rsid w:val="001F4674"/>
    <w:rsid w:val="001F7BA9"/>
    <w:rsid w:val="00201A2C"/>
    <w:rsid w:val="002020AB"/>
    <w:rsid w:val="002063D9"/>
    <w:rsid w:val="00206B57"/>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427B4"/>
    <w:rsid w:val="0025299F"/>
    <w:rsid w:val="002618B2"/>
    <w:rsid w:val="00262EA9"/>
    <w:rsid w:val="00264429"/>
    <w:rsid w:val="0026661B"/>
    <w:rsid w:val="002749AC"/>
    <w:rsid w:val="00274EB2"/>
    <w:rsid w:val="002817F9"/>
    <w:rsid w:val="00281F5C"/>
    <w:rsid w:val="00286404"/>
    <w:rsid w:val="00286B2D"/>
    <w:rsid w:val="00286FF0"/>
    <w:rsid w:val="00290371"/>
    <w:rsid w:val="002A0051"/>
    <w:rsid w:val="002A05ED"/>
    <w:rsid w:val="002A10AD"/>
    <w:rsid w:val="002A2EA4"/>
    <w:rsid w:val="002B1E9F"/>
    <w:rsid w:val="002B24A7"/>
    <w:rsid w:val="002B5BDB"/>
    <w:rsid w:val="002B63A2"/>
    <w:rsid w:val="002C14E9"/>
    <w:rsid w:val="002C1534"/>
    <w:rsid w:val="002C2628"/>
    <w:rsid w:val="002C4122"/>
    <w:rsid w:val="002C4870"/>
    <w:rsid w:val="002C5952"/>
    <w:rsid w:val="002C5994"/>
    <w:rsid w:val="002C66F7"/>
    <w:rsid w:val="002C7093"/>
    <w:rsid w:val="002C73CD"/>
    <w:rsid w:val="002D0ED6"/>
    <w:rsid w:val="002D174B"/>
    <w:rsid w:val="002D3DCB"/>
    <w:rsid w:val="002D4C1A"/>
    <w:rsid w:val="002D6897"/>
    <w:rsid w:val="002E0255"/>
    <w:rsid w:val="002E0BDB"/>
    <w:rsid w:val="002E11DF"/>
    <w:rsid w:val="002E284A"/>
    <w:rsid w:val="002E3C2F"/>
    <w:rsid w:val="002E7658"/>
    <w:rsid w:val="002E776A"/>
    <w:rsid w:val="002F066B"/>
    <w:rsid w:val="002F0D26"/>
    <w:rsid w:val="002F21B7"/>
    <w:rsid w:val="002F5EB7"/>
    <w:rsid w:val="002F7294"/>
    <w:rsid w:val="002F7E08"/>
    <w:rsid w:val="00303450"/>
    <w:rsid w:val="0030368A"/>
    <w:rsid w:val="00304924"/>
    <w:rsid w:val="003066C0"/>
    <w:rsid w:val="0030762D"/>
    <w:rsid w:val="00311F91"/>
    <w:rsid w:val="003124D2"/>
    <w:rsid w:val="00314F26"/>
    <w:rsid w:val="0031533F"/>
    <w:rsid w:val="00326347"/>
    <w:rsid w:val="00326C9A"/>
    <w:rsid w:val="00327375"/>
    <w:rsid w:val="00330160"/>
    <w:rsid w:val="00330705"/>
    <w:rsid w:val="003335FD"/>
    <w:rsid w:val="003435E5"/>
    <w:rsid w:val="003441BC"/>
    <w:rsid w:val="00351426"/>
    <w:rsid w:val="003551F4"/>
    <w:rsid w:val="00360EE2"/>
    <w:rsid w:val="00361AC7"/>
    <w:rsid w:val="0036367E"/>
    <w:rsid w:val="003636E8"/>
    <w:rsid w:val="00367061"/>
    <w:rsid w:val="0036766A"/>
    <w:rsid w:val="003709C5"/>
    <w:rsid w:val="003729D8"/>
    <w:rsid w:val="00383139"/>
    <w:rsid w:val="00391DF1"/>
    <w:rsid w:val="00393369"/>
    <w:rsid w:val="00397003"/>
    <w:rsid w:val="003A538A"/>
    <w:rsid w:val="003A5799"/>
    <w:rsid w:val="003A6661"/>
    <w:rsid w:val="003B4B5E"/>
    <w:rsid w:val="003B4EA6"/>
    <w:rsid w:val="003B5A09"/>
    <w:rsid w:val="003B5A39"/>
    <w:rsid w:val="003B619C"/>
    <w:rsid w:val="003B67B7"/>
    <w:rsid w:val="003C1318"/>
    <w:rsid w:val="003C2263"/>
    <w:rsid w:val="003C5733"/>
    <w:rsid w:val="003C58A7"/>
    <w:rsid w:val="003C79FB"/>
    <w:rsid w:val="003D064B"/>
    <w:rsid w:val="003D4688"/>
    <w:rsid w:val="003D4BB7"/>
    <w:rsid w:val="003D67FF"/>
    <w:rsid w:val="003E172D"/>
    <w:rsid w:val="003E42D9"/>
    <w:rsid w:val="003E49F9"/>
    <w:rsid w:val="003F10B6"/>
    <w:rsid w:val="003F3B53"/>
    <w:rsid w:val="003F457C"/>
    <w:rsid w:val="003F689F"/>
    <w:rsid w:val="003F7540"/>
    <w:rsid w:val="00403552"/>
    <w:rsid w:val="004042CA"/>
    <w:rsid w:val="00411941"/>
    <w:rsid w:val="004119B5"/>
    <w:rsid w:val="0041305A"/>
    <w:rsid w:val="00416E3A"/>
    <w:rsid w:val="00417320"/>
    <w:rsid w:val="0042192A"/>
    <w:rsid w:val="00422060"/>
    <w:rsid w:val="00422E02"/>
    <w:rsid w:val="00426018"/>
    <w:rsid w:val="0042618B"/>
    <w:rsid w:val="00431187"/>
    <w:rsid w:val="00434004"/>
    <w:rsid w:val="00436608"/>
    <w:rsid w:val="00436C63"/>
    <w:rsid w:val="00437448"/>
    <w:rsid w:val="004404B9"/>
    <w:rsid w:val="0044134A"/>
    <w:rsid w:val="004416B1"/>
    <w:rsid w:val="00442332"/>
    <w:rsid w:val="00444408"/>
    <w:rsid w:val="004445DA"/>
    <w:rsid w:val="004459D0"/>
    <w:rsid w:val="00445C1C"/>
    <w:rsid w:val="00456F75"/>
    <w:rsid w:val="00457BDB"/>
    <w:rsid w:val="004605F6"/>
    <w:rsid w:val="00463297"/>
    <w:rsid w:val="00464275"/>
    <w:rsid w:val="004651C9"/>
    <w:rsid w:val="0046526B"/>
    <w:rsid w:val="00465EA7"/>
    <w:rsid w:val="00466881"/>
    <w:rsid w:val="00466C19"/>
    <w:rsid w:val="00470989"/>
    <w:rsid w:val="00471DB9"/>
    <w:rsid w:val="004730F9"/>
    <w:rsid w:val="00474AFE"/>
    <w:rsid w:val="00476B02"/>
    <w:rsid w:val="00480A2C"/>
    <w:rsid w:val="00480B0E"/>
    <w:rsid w:val="00483057"/>
    <w:rsid w:val="00484E40"/>
    <w:rsid w:val="00486D2D"/>
    <w:rsid w:val="00492FCD"/>
    <w:rsid w:val="00496ED2"/>
    <w:rsid w:val="004976A0"/>
    <w:rsid w:val="00497784"/>
    <w:rsid w:val="00497EDB"/>
    <w:rsid w:val="004A216A"/>
    <w:rsid w:val="004A47E4"/>
    <w:rsid w:val="004A4B4A"/>
    <w:rsid w:val="004A612B"/>
    <w:rsid w:val="004A7B57"/>
    <w:rsid w:val="004B2776"/>
    <w:rsid w:val="004B2F1C"/>
    <w:rsid w:val="004B30AE"/>
    <w:rsid w:val="004B5A33"/>
    <w:rsid w:val="004B5C79"/>
    <w:rsid w:val="004B61A9"/>
    <w:rsid w:val="004B6EAB"/>
    <w:rsid w:val="004B759D"/>
    <w:rsid w:val="004D76BF"/>
    <w:rsid w:val="004E0EA5"/>
    <w:rsid w:val="004E5009"/>
    <w:rsid w:val="004F2EDD"/>
    <w:rsid w:val="004F40BF"/>
    <w:rsid w:val="004F73CE"/>
    <w:rsid w:val="00504E89"/>
    <w:rsid w:val="00505F15"/>
    <w:rsid w:val="005069BE"/>
    <w:rsid w:val="00507829"/>
    <w:rsid w:val="00512503"/>
    <w:rsid w:val="00513FAA"/>
    <w:rsid w:val="00524ADD"/>
    <w:rsid w:val="00525B85"/>
    <w:rsid w:val="00525B97"/>
    <w:rsid w:val="00526EF8"/>
    <w:rsid w:val="0052781E"/>
    <w:rsid w:val="0053141F"/>
    <w:rsid w:val="00532536"/>
    <w:rsid w:val="00532652"/>
    <w:rsid w:val="00533510"/>
    <w:rsid w:val="00533BE7"/>
    <w:rsid w:val="00534DFF"/>
    <w:rsid w:val="00536C4C"/>
    <w:rsid w:val="0053767D"/>
    <w:rsid w:val="005456FD"/>
    <w:rsid w:val="00547068"/>
    <w:rsid w:val="005507DB"/>
    <w:rsid w:val="0055158F"/>
    <w:rsid w:val="00551DA3"/>
    <w:rsid w:val="00554BE0"/>
    <w:rsid w:val="005552DB"/>
    <w:rsid w:val="00556662"/>
    <w:rsid w:val="00562126"/>
    <w:rsid w:val="0056360B"/>
    <w:rsid w:val="0056619F"/>
    <w:rsid w:val="00570B7B"/>
    <w:rsid w:val="00571129"/>
    <w:rsid w:val="005725B0"/>
    <w:rsid w:val="00573F1F"/>
    <w:rsid w:val="00575B1B"/>
    <w:rsid w:val="005762CE"/>
    <w:rsid w:val="0057641F"/>
    <w:rsid w:val="00577072"/>
    <w:rsid w:val="005802E9"/>
    <w:rsid w:val="005861C5"/>
    <w:rsid w:val="005866A2"/>
    <w:rsid w:val="00586AB9"/>
    <w:rsid w:val="00590245"/>
    <w:rsid w:val="005910DE"/>
    <w:rsid w:val="00594179"/>
    <w:rsid w:val="005A645B"/>
    <w:rsid w:val="005A6FE5"/>
    <w:rsid w:val="005A7914"/>
    <w:rsid w:val="005B0377"/>
    <w:rsid w:val="005B3C53"/>
    <w:rsid w:val="005B69C1"/>
    <w:rsid w:val="005B754F"/>
    <w:rsid w:val="005C2BC6"/>
    <w:rsid w:val="005C603C"/>
    <w:rsid w:val="005D1EF4"/>
    <w:rsid w:val="005D485A"/>
    <w:rsid w:val="005D4EB4"/>
    <w:rsid w:val="005E066F"/>
    <w:rsid w:val="005E1207"/>
    <w:rsid w:val="005E2A51"/>
    <w:rsid w:val="005E33A8"/>
    <w:rsid w:val="005E39CE"/>
    <w:rsid w:val="005E50C6"/>
    <w:rsid w:val="005E52A6"/>
    <w:rsid w:val="005E77C2"/>
    <w:rsid w:val="005F07EA"/>
    <w:rsid w:val="005F32C7"/>
    <w:rsid w:val="005F4627"/>
    <w:rsid w:val="005F4CD8"/>
    <w:rsid w:val="005F5467"/>
    <w:rsid w:val="005F58B1"/>
    <w:rsid w:val="005F7225"/>
    <w:rsid w:val="00602D64"/>
    <w:rsid w:val="00603309"/>
    <w:rsid w:val="00603AEA"/>
    <w:rsid w:val="006045AB"/>
    <w:rsid w:val="0061239B"/>
    <w:rsid w:val="00612625"/>
    <w:rsid w:val="00614462"/>
    <w:rsid w:val="00614627"/>
    <w:rsid w:val="006244D6"/>
    <w:rsid w:val="00625404"/>
    <w:rsid w:val="00631E42"/>
    <w:rsid w:val="0064411B"/>
    <w:rsid w:val="006441EB"/>
    <w:rsid w:val="00644633"/>
    <w:rsid w:val="00646D14"/>
    <w:rsid w:val="00647BAD"/>
    <w:rsid w:val="006532BE"/>
    <w:rsid w:val="006549C7"/>
    <w:rsid w:val="00654B32"/>
    <w:rsid w:val="00657D6C"/>
    <w:rsid w:val="00660080"/>
    <w:rsid w:val="00660F80"/>
    <w:rsid w:val="0066159E"/>
    <w:rsid w:val="0066169A"/>
    <w:rsid w:val="00665470"/>
    <w:rsid w:val="00670B1E"/>
    <w:rsid w:val="00673D9B"/>
    <w:rsid w:val="00674164"/>
    <w:rsid w:val="00674786"/>
    <w:rsid w:val="00683646"/>
    <w:rsid w:val="006841B9"/>
    <w:rsid w:val="00685861"/>
    <w:rsid w:val="00685978"/>
    <w:rsid w:val="006859A2"/>
    <w:rsid w:val="00685C04"/>
    <w:rsid w:val="00687826"/>
    <w:rsid w:val="00692001"/>
    <w:rsid w:val="00693D0F"/>
    <w:rsid w:val="00696FAE"/>
    <w:rsid w:val="00697522"/>
    <w:rsid w:val="006A2698"/>
    <w:rsid w:val="006B1FC4"/>
    <w:rsid w:val="006B425E"/>
    <w:rsid w:val="006B4DF6"/>
    <w:rsid w:val="006B7A18"/>
    <w:rsid w:val="006C123C"/>
    <w:rsid w:val="006C39D6"/>
    <w:rsid w:val="006C44F5"/>
    <w:rsid w:val="006C61CF"/>
    <w:rsid w:val="006C684C"/>
    <w:rsid w:val="006C688E"/>
    <w:rsid w:val="006D305D"/>
    <w:rsid w:val="006D4E25"/>
    <w:rsid w:val="006D6F00"/>
    <w:rsid w:val="006D709E"/>
    <w:rsid w:val="006E1093"/>
    <w:rsid w:val="006E143C"/>
    <w:rsid w:val="006E2CAB"/>
    <w:rsid w:val="006E3777"/>
    <w:rsid w:val="006F028A"/>
    <w:rsid w:val="006F0EB4"/>
    <w:rsid w:val="006F139C"/>
    <w:rsid w:val="006F1DF7"/>
    <w:rsid w:val="006F218B"/>
    <w:rsid w:val="006F23F1"/>
    <w:rsid w:val="006F58F8"/>
    <w:rsid w:val="006F68F8"/>
    <w:rsid w:val="006F717A"/>
    <w:rsid w:val="00701624"/>
    <w:rsid w:val="007029D9"/>
    <w:rsid w:val="00704A0B"/>
    <w:rsid w:val="007054E4"/>
    <w:rsid w:val="00720537"/>
    <w:rsid w:val="00723435"/>
    <w:rsid w:val="00725974"/>
    <w:rsid w:val="007261D7"/>
    <w:rsid w:val="00727D10"/>
    <w:rsid w:val="00731C7E"/>
    <w:rsid w:val="0073385A"/>
    <w:rsid w:val="00737196"/>
    <w:rsid w:val="00737957"/>
    <w:rsid w:val="00742967"/>
    <w:rsid w:val="007432BD"/>
    <w:rsid w:val="007440F5"/>
    <w:rsid w:val="00745844"/>
    <w:rsid w:val="007461F7"/>
    <w:rsid w:val="007507E5"/>
    <w:rsid w:val="00750E29"/>
    <w:rsid w:val="00750E85"/>
    <w:rsid w:val="0075405A"/>
    <w:rsid w:val="00754A7C"/>
    <w:rsid w:val="007612A1"/>
    <w:rsid w:val="007628CF"/>
    <w:rsid w:val="00764071"/>
    <w:rsid w:val="00770CB5"/>
    <w:rsid w:val="00772B8E"/>
    <w:rsid w:val="00773B56"/>
    <w:rsid w:val="0077459A"/>
    <w:rsid w:val="00775DA3"/>
    <w:rsid w:val="007807B0"/>
    <w:rsid w:val="007824E6"/>
    <w:rsid w:val="00786693"/>
    <w:rsid w:val="007971D8"/>
    <w:rsid w:val="0079768D"/>
    <w:rsid w:val="00797AFF"/>
    <w:rsid w:val="007A1713"/>
    <w:rsid w:val="007A1C30"/>
    <w:rsid w:val="007A26FD"/>
    <w:rsid w:val="007A4FA6"/>
    <w:rsid w:val="007A6BC3"/>
    <w:rsid w:val="007B078C"/>
    <w:rsid w:val="007B10D5"/>
    <w:rsid w:val="007B1939"/>
    <w:rsid w:val="007B2E50"/>
    <w:rsid w:val="007B5E4E"/>
    <w:rsid w:val="007C3A30"/>
    <w:rsid w:val="007C44A7"/>
    <w:rsid w:val="007C5B78"/>
    <w:rsid w:val="007D0A00"/>
    <w:rsid w:val="007D16F0"/>
    <w:rsid w:val="007D223F"/>
    <w:rsid w:val="007D42C1"/>
    <w:rsid w:val="007D47B8"/>
    <w:rsid w:val="007E340C"/>
    <w:rsid w:val="007E3F2E"/>
    <w:rsid w:val="007E48E9"/>
    <w:rsid w:val="007E6638"/>
    <w:rsid w:val="007E7BDF"/>
    <w:rsid w:val="007F1556"/>
    <w:rsid w:val="007F5A8E"/>
    <w:rsid w:val="007F62FB"/>
    <w:rsid w:val="00800ED6"/>
    <w:rsid w:val="00801817"/>
    <w:rsid w:val="00801976"/>
    <w:rsid w:val="00805A58"/>
    <w:rsid w:val="00805D69"/>
    <w:rsid w:val="00806841"/>
    <w:rsid w:val="00807C6E"/>
    <w:rsid w:val="00811BE0"/>
    <w:rsid w:val="008134E4"/>
    <w:rsid w:val="00817206"/>
    <w:rsid w:val="0081789F"/>
    <w:rsid w:val="00827937"/>
    <w:rsid w:val="00827B9F"/>
    <w:rsid w:val="0083147D"/>
    <w:rsid w:val="0083341B"/>
    <w:rsid w:val="008413C8"/>
    <w:rsid w:val="00841C95"/>
    <w:rsid w:val="008437A4"/>
    <w:rsid w:val="008444FC"/>
    <w:rsid w:val="00845099"/>
    <w:rsid w:val="00845D1C"/>
    <w:rsid w:val="00851D25"/>
    <w:rsid w:val="00852321"/>
    <w:rsid w:val="0085547F"/>
    <w:rsid w:val="00860A0C"/>
    <w:rsid w:val="0086153A"/>
    <w:rsid w:val="008628B3"/>
    <w:rsid w:val="00863234"/>
    <w:rsid w:val="008644B9"/>
    <w:rsid w:val="008658BF"/>
    <w:rsid w:val="008718A3"/>
    <w:rsid w:val="00872C90"/>
    <w:rsid w:val="008831A5"/>
    <w:rsid w:val="0088456F"/>
    <w:rsid w:val="00886869"/>
    <w:rsid w:val="00886B4E"/>
    <w:rsid w:val="00887EBB"/>
    <w:rsid w:val="008903FE"/>
    <w:rsid w:val="00893692"/>
    <w:rsid w:val="00894290"/>
    <w:rsid w:val="0089595E"/>
    <w:rsid w:val="008A0387"/>
    <w:rsid w:val="008A24FD"/>
    <w:rsid w:val="008A3DAE"/>
    <w:rsid w:val="008A3F4E"/>
    <w:rsid w:val="008A5796"/>
    <w:rsid w:val="008B01AA"/>
    <w:rsid w:val="008B48CC"/>
    <w:rsid w:val="008B504A"/>
    <w:rsid w:val="008B68F3"/>
    <w:rsid w:val="008C04D7"/>
    <w:rsid w:val="008C09B1"/>
    <w:rsid w:val="008C7B6B"/>
    <w:rsid w:val="008D04C9"/>
    <w:rsid w:val="008D132B"/>
    <w:rsid w:val="008D259A"/>
    <w:rsid w:val="008D34BF"/>
    <w:rsid w:val="008E2321"/>
    <w:rsid w:val="008E5958"/>
    <w:rsid w:val="008E68EE"/>
    <w:rsid w:val="008F0864"/>
    <w:rsid w:val="008F4827"/>
    <w:rsid w:val="008F57F7"/>
    <w:rsid w:val="008F58BF"/>
    <w:rsid w:val="008F5F50"/>
    <w:rsid w:val="0090415A"/>
    <w:rsid w:val="0090441A"/>
    <w:rsid w:val="00904522"/>
    <w:rsid w:val="009052AA"/>
    <w:rsid w:val="00910BCF"/>
    <w:rsid w:val="009124AC"/>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73"/>
    <w:rsid w:val="0096068C"/>
    <w:rsid w:val="00961355"/>
    <w:rsid w:val="00961CD2"/>
    <w:rsid w:val="00962C17"/>
    <w:rsid w:val="0096384E"/>
    <w:rsid w:val="00964A37"/>
    <w:rsid w:val="00966811"/>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67C3"/>
    <w:rsid w:val="009B5579"/>
    <w:rsid w:val="009B70D3"/>
    <w:rsid w:val="009C0E5B"/>
    <w:rsid w:val="009C4E14"/>
    <w:rsid w:val="009C5D46"/>
    <w:rsid w:val="009C62CB"/>
    <w:rsid w:val="009C6D87"/>
    <w:rsid w:val="009C7AC8"/>
    <w:rsid w:val="009D4624"/>
    <w:rsid w:val="009D47B8"/>
    <w:rsid w:val="009D6CA4"/>
    <w:rsid w:val="009D74A3"/>
    <w:rsid w:val="009E1A1D"/>
    <w:rsid w:val="009E3886"/>
    <w:rsid w:val="009F0A06"/>
    <w:rsid w:val="009F0C43"/>
    <w:rsid w:val="009F2C18"/>
    <w:rsid w:val="009F39F5"/>
    <w:rsid w:val="00A00213"/>
    <w:rsid w:val="00A02E20"/>
    <w:rsid w:val="00A0520C"/>
    <w:rsid w:val="00A05B38"/>
    <w:rsid w:val="00A0760C"/>
    <w:rsid w:val="00A07D22"/>
    <w:rsid w:val="00A12D46"/>
    <w:rsid w:val="00A134B0"/>
    <w:rsid w:val="00A22F09"/>
    <w:rsid w:val="00A265A8"/>
    <w:rsid w:val="00A3347F"/>
    <w:rsid w:val="00A356A8"/>
    <w:rsid w:val="00A3720B"/>
    <w:rsid w:val="00A44683"/>
    <w:rsid w:val="00A471E4"/>
    <w:rsid w:val="00A502C4"/>
    <w:rsid w:val="00A51559"/>
    <w:rsid w:val="00A516EF"/>
    <w:rsid w:val="00A52FC7"/>
    <w:rsid w:val="00A535CD"/>
    <w:rsid w:val="00A53872"/>
    <w:rsid w:val="00A538CF"/>
    <w:rsid w:val="00A5545B"/>
    <w:rsid w:val="00A55A9E"/>
    <w:rsid w:val="00A61421"/>
    <w:rsid w:val="00A62381"/>
    <w:rsid w:val="00A66BA5"/>
    <w:rsid w:val="00A77039"/>
    <w:rsid w:val="00A7748C"/>
    <w:rsid w:val="00A7779C"/>
    <w:rsid w:val="00A778B7"/>
    <w:rsid w:val="00A77F4C"/>
    <w:rsid w:val="00A81F9D"/>
    <w:rsid w:val="00A827E4"/>
    <w:rsid w:val="00A83949"/>
    <w:rsid w:val="00A83F67"/>
    <w:rsid w:val="00A860F2"/>
    <w:rsid w:val="00A93A1B"/>
    <w:rsid w:val="00A96E48"/>
    <w:rsid w:val="00A9701A"/>
    <w:rsid w:val="00A97590"/>
    <w:rsid w:val="00AA096D"/>
    <w:rsid w:val="00AA3305"/>
    <w:rsid w:val="00AB25C7"/>
    <w:rsid w:val="00AB5B59"/>
    <w:rsid w:val="00AB5ECA"/>
    <w:rsid w:val="00AB7F04"/>
    <w:rsid w:val="00AC234C"/>
    <w:rsid w:val="00AC23EB"/>
    <w:rsid w:val="00AC3C6C"/>
    <w:rsid w:val="00AC4DB8"/>
    <w:rsid w:val="00AC652A"/>
    <w:rsid w:val="00AD685B"/>
    <w:rsid w:val="00AD6BDB"/>
    <w:rsid w:val="00AE04CA"/>
    <w:rsid w:val="00AE0BC9"/>
    <w:rsid w:val="00AE0EC0"/>
    <w:rsid w:val="00AE542A"/>
    <w:rsid w:val="00AF4646"/>
    <w:rsid w:val="00AF5A95"/>
    <w:rsid w:val="00AF5E58"/>
    <w:rsid w:val="00AF5EE9"/>
    <w:rsid w:val="00AF7DCC"/>
    <w:rsid w:val="00B012CE"/>
    <w:rsid w:val="00B0241D"/>
    <w:rsid w:val="00B04F29"/>
    <w:rsid w:val="00B05F0B"/>
    <w:rsid w:val="00B06276"/>
    <w:rsid w:val="00B06417"/>
    <w:rsid w:val="00B076FD"/>
    <w:rsid w:val="00B10562"/>
    <w:rsid w:val="00B13A1D"/>
    <w:rsid w:val="00B14114"/>
    <w:rsid w:val="00B1420C"/>
    <w:rsid w:val="00B15856"/>
    <w:rsid w:val="00B160F2"/>
    <w:rsid w:val="00B167DB"/>
    <w:rsid w:val="00B16C03"/>
    <w:rsid w:val="00B17F17"/>
    <w:rsid w:val="00B23A66"/>
    <w:rsid w:val="00B24AAD"/>
    <w:rsid w:val="00B26871"/>
    <w:rsid w:val="00B26E4E"/>
    <w:rsid w:val="00B30174"/>
    <w:rsid w:val="00B30AEB"/>
    <w:rsid w:val="00B31098"/>
    <w:rsid w:val="00B32C10"/>
    <w:rsid w:val="00B338CA"/>
    <w:rsid w:val="00B339D5"/>
    <w:rsid w:val="00B34994"/>
    <w:rsid w:val="00B352A0"/>
    <w:rsid w:val="00B35D00"/>
    <w:rsid w:val="00B36FF5"/>
    <w:rsid w:val="00B446F7"/>
    <w:rsid w:val="00B44D58"/>
    <w:rsid w:val="00B52B39"/>
    <w:rsid w:val="00B55392"/>
    <w:rsid w:val="00B55B95"/>
    <w:rsid w:val="00B638B5"/>
    <w:rsid w:val="00B7141B"/>
    <w:rsid w:val="00B729D3"/>
    <w:rsid w:val="00B72C4A"/>
    <w:rsid w:val="00B75816"/>
    <w:rsid w:val="00B77B1D"/>
    <w:rsid w:val="00B81CDD"/>
    <w:rsid w:val="00B84032"/>
    <w:rsid w:val="00B91D4C"/>
    <w:rsid w:val="00B93DE5"/>
    <w:rsid w:val="00B949BA"/>
    <w:rsid w:val="00B95CE4"/>
    <w:rsid w:val="00B96E2C"/>
    <w:rsid w:val="00BA15AA"/>
    <w:rsid w:val="00BB15D4"/>
    <w:rsid w:val="00BB3B01"/>
    <w:rsid w:val="00BC2DC0"/>
    <w:rsid w:val="00BC72F0"/>
    <w:rsid w:val="00BD0508"/>
    <w:rsid w:val="00BD20C8"/>
    <w:rsid w:val="00BD3D11"/>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BF766A"/>
    <w:rsid w:val="00C00B44"/>
    <w:rsid w:val="00C01C22"/>
    <w:rsid w:val="00C0572B"/>
    <w:rsid w:val="00C073BB"/>
    <w:rsid w:val="00C140CF"/>
    <w:rsid w:val="00C15E2E"/>
    <w:rsid w:val="00C16F16"/>
    <w:rsid w:val="00C20B09"/>
    <w:rsid w:val="00C242B4"/>
    <w:rsid w:val="00C24BA3"/>
    <w:rsid w:val="00C2549E"/>
    <w:rsid w:val="00C331D2"/>
    <w:rsid w:val="00C34629"/>
    <w:rsid w:val="00C353B6"/>
    <w:rsid w:val="00C413C2"/>
    <w:rsid w:val="00C41F78"/>
    <w:rsid w:val="00C4209E"/>
    <w:rsid w:val="00C42C7A"/>
    <w:rsid w:val="00C432D6"/>
    <w:rsid w:val="00C46DEB"/>
    <w:rsid w:val="00C47110"/>
    <w:rsid w:val="00C51665"/>
    <w:rsid w:val="00C51CD3"/>
    <w:rsid w:val="00C528AD"/>
    <w:rsid w:val="00C54EF6"/>
    <w:rsid w:val="00C55403"/>
    <w:rsid w:val="00C56E2A"/>
    <w:rsid w:val="00C6268C"/>
    <w:rsid w:val="00C645E4"/>
    <w:rsid w:val="00C6543C"/>
    <w:rsid w:val="00C66426"/>
    <w:rsid w:val="00C70F4A"/>
    <w:rsid w:val="00C71EF1"/>
    <w:rsid w:val="00C73188"/>
    <w:rsid w:val="00C77362"/>
    <w:rsid w:val="00C83602"/>
    <w:rsid w:val="00C84F31"/>
    <w:rsid w:val="00C8606E"/>
    <w:rsid w:val="00C8657F"/>
    <w:rsid w:val="00C90769"/>
    <w:rsid w:val="00C92E5F"/>
    <w:rsid w:val="00C968C0"/>
    <w:rsid w:val="00C979C6"/>
    <w:rsid w:val="00CA2A6A"/>
    <w:rsid w:val="00CA5B54"/>
    <w:rsid w:val="00CA70F0"/>
    <w:rsid w:val="00CB02C5"/>
    <w:rsid w:val="00CB5FB2"/>
    <w:rsid w:val="00CB7AAE"/>
    <w:rsid w:val="00CC2F80"/>
    <w:rsid w:val="00CC31BC"/>
    <w:rsid w:val="00CC3536"/>
    <w:rsid w:val="00CC3D68"/>
    <w:rsid w:val="00CD0227"/>
    <w:rsid w:val="00CD3547"/>
    <w:rsid w:val="00CD49E9"/>
    <w:rsid w:val="00CD63FE"/>
    <w:rsid w:val="00CE0BD2"/>
    <w:rsid w:val="00CE0DD7"/>
    <w:rsid w:val="00CE3D41"/>
    <w:rsid w:val="00CE4245"/>
    <w:rsid w:val="00CE627F"/>
    <w:rsid w:val="00CF3B3B"/>
    <w:rsid w:val="00CF6208"/>
    <w:rsid w:val="00CF7ABB"/>
    <w:rsid w:val="00D0631C"/>
    <w:rsid w:val="00D1366A"/>
    <w:rsid w:val="00D1523C"/>
    <w:rsid w:val="00D1708A"/>
    <w:rsid w:val="00D202E7"/>
    <w:rsid w:val="00D225C7"/>
    <w:rsid w:val="00D27471"/>
    <w:rsid w:val="00D3169F"/>
    <w:rsid w:val="00D36AFE"/>
    <w:rsid w:val="00D3719D"/>
    <w:rsid w:val="00D415FF"/>
    <w:rsid w:val="00D44E76"/>
    <w:rsid w:val="00D47588"/>
    <w:rsid w:val="00D523E7"/>
    <w:rsid w:val="00D548FC"/>
    <w:rsid w:val="00D579F8"/>
    <w:rsid w:val="00D60C0B"/>
    <w:rsid w:val="00D706D5"/>
    <w:rsid w:val="00D71437"/>
    <w:rsid w:val="00D752BD"/>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6EBA"/>
    <w:rsid w:val="00DB6FA9"/>
    <w:rsid w:val="00DC5685"/>
    <w:rsid w:val="00DD0205"/>
    <w:rsid w:val="00DD1C63"/>
    <w:rsid w:val="00DD3929"/>
    <w:rsid w:val="00DD3F50"/>
    <w:rsid w:val="00DD41D4"/>
    <w:rsid w:val="00DD487C"/>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1DC5"/>
    <w:rsid w:val="00E1418A"/>
    <w:rsid w:val="00E23306"/>
    <w:rsid w:val="00E25C8C"/>
    <w:rsid w:val="00E33517"/>
    <w:rsid w:val="00E3440D"/>
    <w:rsid w:val="00E365F1"/>
    <w:rsid w:val="00E37E12"/>
    <w:rsid w:val="00E40F2F"/>
    <w:rsid w:val="00E42775"/>
    <w:rsid w:val="00E43639"/>
    <w:rsid w:val="00E44664"/>
    <w:rsid w:val="00E46D91"/>
    <w:rsid w:val="00E52E13"/>
    <w:rsid w:val="00E55813"/>
    <w:rsid w:val="00E55B7C"/>
    <w:rsid w:val="00E55C4B"/>
    <w:rsid w:val="00E55E93"/>
    <w:rsid w:val="00E56B1C"/>
    <w:rsid w:val="00E56C69"/>
    <w:rsid w:val="00E5732E"/>
    <w:rsid w:val="00E60C39"/>
    <w:rsid w:val="00E662DA"/>
    <w:rsid w:val="00E666B0"/>
    <w:rsid w:val="00E7145F"/>
    <w:rsid w:val="00E71E92"/>
    <w:rsid w:val="00E7361C"/>
    <w:rsid w:val="00E74255"/>
    <w:rsid w:val="00E74675"/>
    <w:rsid w:val="00E7601B"/>
    <w:rsid w:val="00E7614E"/>
    <w:rsid w:val="00E80EE8"/>
    <w:rsid w:val="00E83C74"/>
    <w:rsid w:val="00E844C2"/>
    <w:rsid w:val="00E8453D"/>
    <w:rsid w:val="00E854E9"/>
    <w:rsid w:val="00E86320"/>
    <w:rsid w:val="00E913A1"/>
    <w:rsid w:val="00E91C49"/>
    <w:rsid w:val="00E924A7"/>
    <w:rsid w:val="00E97445"/>
    <w:rsid w:val="00E97624"/>
    <w:rsid w:val="00EA08C9"/>
    <w:rsid w:val="00EA1F07"/>
    <w:rsid w:val="00EA32BC"/>
    <w:rsid w:val="00EA3E1F"/>
    <w:rsid w:val="00EA4EEC"/>
    <w:rsid w:val="00EA5981"/>
    <w:rsid w:val="00EA6ED3"/>
    <w:rsid w:val="00EB032A"/>
    <w:rsid w:val="00EB0552"/>
    <w:rsid w:val="00EB122E"/>
    <w:rsid w:val="00EB2A57"/>
    <w:rsid w:val="00EB31BC"/>
    <w:rsid w:val="00EB4108"/>
    <w:rsid w:val="00EB510D"/>
    <w:rsid w:val="00EB6D11"/>
    <w:rsid w:val="00EC06C7"/>
    <w:rsid w:val="00EC0DA0"/>
    <w:rsid w:val="00EC2B87"/>
    <w:rsid w:val="00EC67B3"/>
    <w:rsid w:val="00EC7D23"/>
    <w:rsid w:val="00ED0607"/>
    <w:rsid w:val="00ED17EE"/>
    <w:rsid w:val="00ED288A"/>
    <w:rsid w:val="00ED351A"/>
    <w:rsid w:val="00ED49B1"/>
    <w:rsid w:val="00EE01B8"/>
    <w:rsid w:val="00EE0F92"/>
    <w:rsid w:val="00EE3A88"/>
    <w:rsid w:val="00EE422D"/>
    <w:rsid w:val="00EF097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2F64"/>
    <w:rsid w:val="00F56057"/>
    <w:rsid w:val="00F62C67"/>
    <w:rsid w:val="00F64F70"/>
    <w:rsid w:val="00F657B0"/>
    <w:rsid w:val="00F66DA0"/>
    <w:rsid w:val="00F700B6"/>
    <w:rsid w:val="00F7227B"/>
    <w:rsid w:val="00F85C1B"/>
    <w:rsid w:val="00F90974"/>
    <w:rsid w:val="00F934B6"/>
    <w:rsid w:val="00F94A1F"/>
    <w:rsid w:val="00F95DDC"/>
    <w:rsid w:val="00F9700C"/>
    <w:rsid w:val="00F979B2"/>
    <w:rsid w:val="00FA280C"/>
    <w:rsid w:val="00FA2B3E"/>
    <w:rsid w:val="00FA449A"/>
    <w:rsid w:val="00FB18DB"/>
    <w:rsid w:val="00FB2255"/>
    <w:rsid w:val="00FB36B8"/>
    <w:rsid w:val="00FB4BDA"/>
    <w:rsid w:val="00FB78D2"/>
    <w:rsid w:val="00FC4582"/>
    <w:rsid w:val="00FC6C95"/>
    <w:rsid w:val="00FC7690"/>
    <w:rsid w:val="00FD1105"/>
    <w:rsid w:val="00FD4AF2"/>
    <w:rsid w:val="00FD6414"/>
    <w:rsid w:val="00FD7A2F"/>
    <w:rsid w:val="00FE204D"/>
    <w:rsid w:val="00FE376A"/>
    <w:rsid w:val="00FE39F5"/>
    <w:rsid w:val="00FE6827"/>
    <w:rsid w:val="00FF1361"/>
    <w:rsid w:val="00FF1537"/>
    <w:rsid w:val="00FF17F0"/>
    <w:rsid w:val="00FF2867"/>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7E24"/>
  <w15:docId w15:val="{EF3A7B20-8C5C-4E32-A320-17C61B94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3"/>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3"/>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2"/>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2"/>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2"/>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2"/>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DD1C63"/>
  </w:style>
  <w:style w:type="character" w:customStyle="1" w:styleId="DefaultChar">
    <w:name w:val="Default Char"/>
    <w:link w:val="Default"/>
    <w:locked/>
    <w:rsid w:val="002F5EB7"/>
    <w:rPr>
      <w:rFonts w:ascii="Segoe UI" w:hAnsi="Segoe UI" w:cs="Segoe UI"/>
      <w:color w:val="000000"/>
      <w:sz w:val="24"/>
      <w:szCs w:val="24"/>
    </w:rPr>
  </w:style>
  <w:style w:type="paragraph" w:customStyle="1" w:styleId="Default">
    <w:name w:val="Default"/>
    <w:link w:val="DefaultChar"/>
    <w:rsid w:val="002F5EB7"/>
    <w:pPr>
      <w:autoSpaceDE w:val="0"/>
      <w:autoSpaceDN w:val="0"/>
      <w:adjustRightInd w:val="0"/>
    </w:pPr>
    <w:rPr>
      <w:rFonts w:ascii="Segoe UI" w:hAnsi="Segoe UI" w:cs="Segoe UI"/>
      <w:color w:val="000000"/>
      <w:sz w:val="24"/>
      <w:szCs w:val="24"/>
    </w:rPr>
  </w:style>
  <w:style w:type="character" w:styleId="Siln">
    <w:name w:val="Strong"/>
    <w:basedOn w:val="Standardnpsmoodstavce"/>
    <w:uiPriority w:val="22"/>
    <w:qFormat/>
    <w:rsid w:val="000C0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35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81626616">
      <w:bodyDiv w:val="1"/>
      <w:marLeft w:val="0"/>
      <w:marRight w:val="0"/>
      <w:marTop w:val="0"/>
      <w:marBottom w:val="0"/>
      <w:divBdr>
        <w:top w:val="none" w:sz="0" w:space="0" w:color="auto"/>
        <w:left w:val="none" w:sz="0" w:space="0" w:color="auto"/>
        <w:bottom w:val="none" w:sz="0" w:space="0" w:color="auto"/>
        <w:right w:val="none" w:sz="0" w:space="0" w:color="auto"/>
      </w:divBdr>
    </w:div>
    <w:div w:id="26688929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73280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16614779">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393545878">
      <w:bodyDiv w:val="1"/>
      <w:marLeft w:val="0"/>
      <w:marRight w:val="0"/>
      <w:marTop w:val="0"/>
      <w:marBottom w:val="0"/>
      <w:divBdr>
        <w:top w:val="none" w:sz="0" w:space="0" w:color="auto"/>
        <w:left w:val="none" w:sz="0" w:space="0" w:color="auto"/>
        <w:bottom w:val="none" w:sz="0" w:space="0" w:color="auto"/>
        <w:right w:val="none" w:sz="0" w:space="0" w:color="auto"/>
      </w:divBdr>
    </w:div>
    <w:div w:id="45318426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6369831">
      <w:bodyDiv w:val="1"/>
      <w:marLeft w:val="0"/>
      <w:marRight w:val="0"/>
      <w:marTop w:val="0"/>
      <w:marBottom w:val="0"/>
      <w:divBdr>
        <w:top w:val="none" w:sz="0" w:space="0" w:color="auto"/>
        <w:left w:val="none" w:sz="0" w:space="0" w:color="auto"/>
        <w:bottom w:val="none" w:sz="0" w:space="0" w:color="auto"/>
        <w:right w:val="none" w:sz="0" w:space="0" w:color="auto"/>
      </w:divBdr>
    </w:div>
    <w:div w:id="734275926">
      <w:bodyDiv w:val="1"/>
      <w:marLeft w:val="0"/>
      <w:marRight w:val="0"/>
      <w:marTop w:val="0"/>
      <w:marBottom w:val="0"/>
      <w:divBdr>
        <w:top w:val="none" w:sz="0" w:space="0" w:color="auto"/>
        <w:left w:val="none" w:sz="0" w:space="0" w:color="auto"/>
        <w:bottom w:val="none" w:sz="0" w:space="0" w:color="auto"/>
        <w:right w:val="none" w:sz="0" w:space="0" w:color="auto"/>
      </w:divBdr>
    </w:div>
    <w:div w:id="792485597">
      <w:bodyDiv w:val="1"/>
      <w:marLeft w:val="0"/>
      <w:marRight w:val="0"/>
      <w:marTop w:val="0"/>
      <w:marBottom w:val="0"/>
      <w:divBdr>
        <w:top w:val="none" w:sz="0" w:space="0" w:color="auto"/>
        <w:left w:val="none" w:sz="0" w:space="0" w:color="auto"/>
        <w:bottom w:val="none" w:sz="0" w:space="0" w:color="auto"/>
        <w:right w:val="none" w:sz="0" w:space="0" w:color="auto"/>
      </w:divBdr>
    </w:div>
    <w:div w:id="823394474">
      <w:bodyDiv w:val="1"/>
      <w:marLeft w:val="0"/>
      <w:marRight w:val="0"/>
      <w:marTop w:val="0"/>
      <w:marBottom w:val="0"/>
      <w:divBdr>
        <w:top w:val="none" w:sz="0" w:space="0" w:color="auto"/>
        <w:left w:val="none" w:sz="0" w:space="0" w:color="auto"/>
        <w:bottom w:val="none" w:sz="0" w:space="0" w:color="auto"/>
        <w:right w:val="none" w:sz="0" w:space="0" w:color="auto"/>
      </w:divBdr>
    </w:div>
    <w:div w:id="825977339">
      <w:bodyDiv w:val="1"/>
      <w:marLeft w:val="0"/>
      <w:marRight w:val="0"/>
      <w:marTop w:val="0"/>
      <w:marBottom w:val="0"/>
      <w:divBdr>
        <w:top w:val="none" w:sz="0" w:space="0" w:color="auto"/>
        <w:left w:val="none" w:sz="0" w:space="0" w:color="auto"/>
        <w:bottom w:val="none" w:sz="0" w:space="0" w:color="auto"/>
        <w:right w:val="none" w:sz="0" w:space="0" w:color="auto"/>
      </w:divBdr>
    </w:div>
    <w:div w:id="1095243624">
      <w:bodyDiv w:val="1"/>
      <w:marLeft w:val="0"/>
      <w:marRight w:val="0"/>
      <w:marTop w:val="0"/>
      <w:marBottom w:val="0"/>
      <w:divBdr>
        <w:top w:val="none" w:sz="0" w:space="0" w:color="auto"/>
        <w:left w:val="none" w:sz="0" w:space="0" w:color="auto"/>
        <w:bottom w:val="none" w:sz="0" w:space="0" w:color="auto"/>
        <w:right w:val="none" w:sz="0" w:space="0" w:color="auto"/>
      </w:divBdr>
    </w:div>
    <w:div w:id="1183284572">
      <w:bodyDiv w:val="1"/>
      <w:marLeft w:val="0"/>
      <w:marRight w:val="0"/>
      <w:marTop w:val="0"/>
      <w:marBottom w:val="0"/>
      <w:divBdr>
        <w:top w:val="none" w:sz="0" w:space="0" w:color="auto"/>
        <w:left w:val="none" w:sz="0" w:space="0" w:color="auto"/>
        <w:bottom w:val="none" w:sz="0" w:space="0" w:color="auto"/>
        <w:right w:val="none" w:sz="0" w:space="0" w:color="auto"/>
      </w:divBdr>
    </w:div>
    <w:div w:id="1211721013">
      <w:bodyDiv w:val="1"/>
      <w:marLeft w:val="0"/>
      <w:marRight w:val="0"/>
      <w:marTop w:val="0"/>
      <w:marBottom w:val="0"/>
      <w:divBdr>
        <w:top w:val="none" w:sz="0" w:space="0" w:color="auto"/>
        <w:left w:val="none" w:sz="0" w:space="0" w:color="auto"/>
        <w:bottom w:val="none" w:sz="0" w:space="0" w:color="auto"/>
        <w:right w:val="none" w:sz="0" w:space="0" w:color="auto"/>
      </w:divBdr>
    </w:div>
    <w:div w:id="1370953100">
      <w:bodyDiv w:val="1"/>
      <w:marLeft w:val="0"/>
      <w:marRight w:val="0"/>
      <w:marTop w:val="0"/>
      <w:marBottom w:val="0"/>
      <w:divBdr>
        <w:top w:val="none" w:sz="0" w:space="0" w:color="auto"/>
        <w:left w:val="none" w:sz="0" w:space="0" w:color="auto"/>
        <w:bottom w:val="none" w:sz="0" w:space="0" w:color="auto"/>
        <w:right w:val="none" w:sz="0" w:space="0" w:color="auto"/>
      </w:divBdr>
    </w:div>
    <w:div w:id="1485976716">
      <w:bodyDiv w:val="1"/>
      <w:marLeft w:val="0"/>
      <w:marRight w:val="0"/>
      <w:marTop w:val="0"/>
      <w:marBottom w:val="0"/>
      <w:divBdr>
        <w:top w:val="none" w:sz="0" w:space="0" w:color="auto"/>
        <w:left w:val="none" w:sz="0" w:space="0" w:color="auto"/>
        <w:bottom w:val="none" w:sz="0" w:space="0" w:color="auto"/>
        <w:right w:val="none" w:sz="0" w:space="0" w:color="auto"/>
      </w:divBdr>
    </w:div>
    <w:div w:id="1541551185">
      <w:bodyDiv w:val="1"/>
      <w:marLeft w:val="0"/>
      <w:marRight w:val="0"/>
      <w:marTop w:val="0"/>
      <w:marBottom w:val="0"/>
      <w:divBdr>
        <w:top w:val="none" w:sz="0" w:space="0" w:color="auto"/>
        <w:left w:val="none" w:sz="0" w:space="0" w:color="auto"/>
        <w:bottom w:val="none" w:sz="0" w:space="0" w:color="auto"/>
        <w:right w:val="none" w:sz="0" w:space="0" w:color="auto"/>
      </w:divBdr>
    </w:div>
    <w:div w:id="1546679833">
      <w:bodyDiv w:val="1"/>
      <w:marLeft w:val="0"/>
      <w:marRight w:val="0"/>
      <w:marTop w:val="0"/>
      <w:marBottom w:val="0"/>
      <w:divBdr>
        <w:top w:val="none" w:sz="0" w:space="0" w:color="auto"/>
        <w:left w:val="none" w:sz="0" w:space="0" w:color="auto"/>
        <w:bottom w:val="none" w:sz="0" w:space="0" w:color="auto"/>
        <w:right w:val="none" w:sz="0" w:space="0" w:color="auto"/>
      </w:divBdr>
    </w:div>
    <w:div w:id="1589121504">
      <w:bodyDiv w:val="1"/>
      <w:marLeft w:val="0"/>
      <w:marRight w:val="0"/>
      <w:marTop w:val="0"/>
      <w:marBottom w:val="0"/>
      <w:divBdr>
        <w:top w:val="none" w:sz="0" w:space="0" w:color="auto"/>
        <w:left w:val="none" w:sz="0" w:space="0" w:color="auto"/>
        <w:bottom w:val="none" w:sz="0" w:space="0" w:color="auto"/>
        <w:right w:val="none" w:sz="0" w:space="0" w:color="auto"/>
      </w:divBdr>
    </w:div>
    <w:div w:id="1599092728">
      <w:bodyDiv w:val="1"/>
      <w:marLeft w:val="0"/>
      <w:marRight w:val="0"/>
      <w:marTop w:val="0"/>
      <w:marBottom w:val="0"/>
      <w:divBdr>
        <w:top w:val="none" w:sz="0" w:space="0" w:color="auto"/>
        <w:left w:val="none" w:sz="0" w:space="0" w:color="auto"/>
        <w:bottom w:val="none" w:sz="0" w:space="0" w:color="auto"/>
        <w:right w:val="none" w:sz="0" w:space="0" w:color="auto"/>
      </w:divBdr>
    </w:div>
    <w:div w:id="1601403418">
      <w:bodyDiv w:val="1"/>
      <w:marLeft w:val="0"/>
      <w:marRight w:val="0"/>
      <w:marTop w:val="0"/>
      <w:marBottom w:val="0"/>
      <w:divBdr>
        <w:top w:val="none" w:sz="0" w:space="0" w:color="auto"/>
        <w:left w:val="none" w:sz="0" w:space="0" w:color="auto"/>
        <w:bottom w:val="none" w:sz="0" w:space="0" w:color="auto"/>
        <w:right w:val="none" w:sz="0" w:space="0" w:color="auto"/>
      </w:divBdr>
    </w:div>
    <w:div w:id="1604536824">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33251961">
      <w:bodyDiv w:val="1"/>
      <w:marLeft w:val="0"/>
      <w:marRight w:val="0"/>
      <w:marTop w:val="0"/>
      <w:marBottom w:val="0"/>
      <w:divBdr>
        <w:top w:val="none" w:sz="0" w:space="0" w:color="auto"/>
        <w:left w:val="none" w:sz="0" w:space="0" w:color="auto"/>
        <w:bottom w:val="none" w:sz="0" w:space="0" w:color="auto"/>
        <w:right w:val="none" w:sz="0" w:space="0" w:color="auto"/>
      </w:divBdr>
    </w:div>
    <w:div w:id="1882279650">
      <w:bodyDiv w:val="1"/>
      <w:marLeft w:val="0"/>
      <w:marRight w:val="0"/>
      <w:marTop w:val="0"/>
      <w:marBottom w:val="0"/>
      <w:divBdr>
        <w:top w:val="none" w:sz="0" w:space="0" w:color="auto"/>
        <w:left w:val="none" w:sz="0" w:space="0" w:color="auto"/>
        <w:bottom w:val="none" w:sz="0" w:space="0" w:color="auto"/>
        <w:right w:val="none" w:sz="0" w:space="0" w:color="auto"/>
      </w:divBdr>
    </w:div>
    <w:div w:id="189192155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2059937817">
      <w:bodyDiv w:val="1"/>
      <w:marLeft w:val="0"/>
      <w:marRight w:val="0"/>
      <w:marTop w:val="0"/>
      <w:marBottom w:val="0"/>
      <w:divBdr>
        <w:top w:val="none" w:sz="0" w:space="0" w:color="auto"/>
        <w:left w:val="none" w:sz="0" w:space="0" w:color="auto"/>
        <w:bottom w:val="none" w:sz="0" w:space="0" w:color="auto"/>
        <w:right w:val="none" w:sz="0" w:space="0" w:color="auto"/>
      </w:divBdr>
    </w:div>
    <w:div w:id="2092195926">
      <w:bodyDiv w:val="1"/>
      <w:marLeft w:val="0"/>
      <w:marRight w:val="0"/>
      <w:marTop w:val="0"/>
      <w:marBottom w:val="0"/>
      <w:divBdr>
        <w:top w:val="none" w:sz="0" w:space="0" w:color="auto"/>
        <w:left w:val="none" w:sz="0" w:space="0" w:color="auto"/>
        <w:bottom w:val="none" w:sz="0" w:space="0" w:color="auto"/>
        <w:right w:val="none" w:sz="0" w:space="0" w:color="auto"/>
      </w:divBdr>
    </w:div>
    <w:div w:id="21368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8BF5-433F-4434-AD92-F4DB2D16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3398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3966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2023-08-30T11:57:00Z</cp:lastPrinted>
  <dcterms:created xsi:type="dcterms:W3CDTF">2024-03-14T10:27:00Z</dcterms:created>
  <dcterms:modified xsi:type="dcterms:W3CDTF">2024-03-14T10:27:00Z</dcterms:modified>
</cp:coreProperties>
</file>