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rsidR="0044185C" w:rsidRPr="00101730" w:rsidRDefault="0044185C" w:rsidP="0044185C">
      <w:pPr>
        <w:jc w:val="center"/>
        <w:rPr>
          <w:rFonts w:cs="Arial"/>
          <w:b/>
          <w:color w:val="000000"/>
          <w:sz w:val="22"/>
          <w:szCs w:val="22"/>
        </w:rPr>
      </w:pPr>
    </w:p>
    <w:p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rsidR="0044185C" w:rsidRPr="00101730" w:rsidRDefault="0044185C" w:rsidP="004175CC">
      <w:pPr>
        <w:rPr>
          <w:rFonts w:cs="Arial"/>
          <w:color w:val="000000"/>
          <w:sz w:val="22"/>
          <w:szCs w:val="22"/>
        </w:rPr>
      </w:pPr>
    </w:p>
    <w:p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30"/>
      </w:tblGrid>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rsidR="004175CC" w:rsidRPr="00101730" w:rsidRDefault="00072AAB" w:rsidP="004175CC">
            <w:pPr>
              <w:spacing w:after="0" w:line="240" w:lineRule="atLeast"/>
              <w:jc w:val="both"/>
              <w:rPr>
                <w:rFonts w:cs="Arial"/>
                <w:color w:val="000000"/>
                <w:sz w:val="22"/>
                <w:szCs w:val="22"/>
              </w:rPr>
            </w:pPr>
            <w:proofErr w:type="spellStart"/>
            <w:r>
              <w:rPr>
                <w:rFonts w:cs="Arial"/>
                <w:color w:val="000000"/>
                <w:sz w:val="22"/>
                <w:szCs w:val="22"/>
              </w:rPr>
              <w:t>xxxxxxxxxxxxxxxxxxxxx</w:t>
            </w:r>
            <w:proofErr w:type="spellEnd"/>
          </w:p>
          <w:p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072AAB" w:rsidRPr="00072AAB">
              <w:rPr>
                <w:rFonts w:cs="Arial"/>
                <w:color w:val="000000"/>
                <w:sz w:val="22"/>
                <w:szCs w:val="22"/>
              </w:rPr>
              <w:t>xxxxxxxxxxxxxxxxxxxxx</w:t>
            </w:r>
            <w:proofErr w:type="spellEnd"/>
          </w:p>
          <w:p w:rsidR="004175CC" w:rsidRPr="00101730" w:rsidRDefault="004175CC" w:rsidP="00D14487">
            <w:pPr>
              <w:spacing w:after="0" w:line="240" w:lineRule="atLeast"/>
              <w:jc w:val="both"/>
              <w:rPr>
                <w:rFonts w:cs="Arial"/>
                <w:color w:val="000000"/>
                <w:sz w:val="22"/>
                <w:szCs w:val="22"/>
                <w:highlight w:val="yellow"/>
              </w:rPr>
            </w:pPr>
          </w:p>
        </w:tc>
      </w:tr>
    </w:tbl>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rsidR="0044185C" w:rsidRPr="00101730" w:rsidRDefault="0044185C" w:rsidP="0044185C">
      <w:pPr>
        <w:spacing w:line="240" w:lineRule="atLeast"/>
        <w:jc w:val="both"/>
        <w:rPr>
          <w:rFonts w:cs="Arial"/>
          <w:color w:val="000000"/>
          <w:sz w:val="22"/>
          <w:szCs w:val="22"/>
        </w:rPr>
      </w:pPr>
    </w:p>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rsidR="0044185C" w:rsidRPr="00101730" w:rsidRDefault="0044185C" w:rsidP="0044185C">
      <w:pPr>
        <w:spacing w:line="240" w:lineRule="atLeast"/>
        <w:jc w:val="both"/>
        <w:rPr>
          <w:rFonts w:cs="Arial"/>
          <w:color w:val="000000"/>
          <w:sz w:val="22"/>
          <w:szCs w:val="22"/>
        </w:rPr>
      </w:pPr>
    </w:p>
    <w:p w:rsidR="0044185C" w:rsidRPr="00101730" w:rsidRDefault="00D66BCB" w:rsidP="0044185C">
      <w:pPr>
        <w:spacing w:line="240" w:lineRule="atLeast"/>
        <w:jc w:val="both"/>
        <w:rPr>
          <w:rFonts w:cs="Arial"/>
          <w:b/>
          <w:bCs/>
          <w:color w:val="0066CC"/>
          <w:sz w:val="22"/>
          <w:szCs w:val="22"/>
          <w:highlight w:val="yellow"/>
        </w:rPr>
      </w:pPr>
      <w:r w:rsidRPr="00D66BCB">
        <w:rPr>
          <w:rFonts w:cs="Arial"/>
          <w:b/>
          <w:bCs/>
          <w:sz w:val="22"/>
          <w:szCs w:val="22"/>
        </w:rPr>
        <w:t>S-</w:t>
      </w:r>
      <w:proofErr w:type="spellStart"/>
      <w:r w:rsidRPr="00D66BCB">
        <w:rPr>
          <w:rFonts w:cs="Arial"/>
          <w:b/>
          <w:bCs/>
          <w:sz w:val="22"/>
          <w:szCs w:val="22"/>
        </w:rPr>
        <w:t>medics</w:t>
      </w:r>
      <w:proofErr w:type="spellEnd"/>
      <w:r w:rsidRPr="00D66BCB">
        <w:rPr>
          <w:rFonts w:cs="Arial"/>
          <w:b/>
          <w:bCs/>
          <w:sz w:val="22"/>
          <w:szCs w:val="22"/>
        </w:rPr>
        <w:t>, s.r.o.</w:t>
      </w:r>
    </w:p>
    <w:p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5930"/>
      </w:tblGrid>
      <w:tr w:rsidR="004175CC" w:rsidRPr="00101730" w:rsidTr="004175CC">
        <w:tc>
          <w:tcPr>
            <w:tcW w:w="3510" w:type="dxa"/>
          </w:tcPr>
          <w:p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rsidR="004175CC" w:rsidRPr="00BC7921" w:rsidRDefault="00D66BCB" w:rsidP="0044185C">
            <w:pPr>
              <w:spacing w:after="0" w:line="240" w:lineRule="atLeast"/>
              <w:jc w:val="both"/>
              <w:rPr>
                <w:rFonts w:cs="Arial"/>
                <w:color w:val="000000"/>
                <w:sz w:val="22"/>
                <w:szCs w:val="22"/>
                <w:highlight w:val="yellow"/>
              </w:rPr>
            </w:pPr>
            <w:r w:rsidRPr="00D66BCB">
              <w:rPr>
                <w:rFonts w:cs="Arial"/>
                <w:bCs/>
                <w:sz w:val="22"/>
                <w:szCs w:val="22"/>
              </w:rPr>
              <w:t>Malešická 2251/51, 130 00 Praha 3</w:t>
            </w:r>
          </w:p>
        </w:tc>
      </w:tr>
      <w:tr w:rsidR="004175CC" w:rsidRPr="00D66BCB" w:rsidTr="004175CC">
        <w:tc>
          <w:tcPr>
            <w:tcW w:w="3510" w:type="dxa"/>
          </w:tcPr>
          <w:p w:rsidR="004175CC" w:rsidRPr="00D66BCB" w:rsidRDefault="004175CC" w:rsidP="0044185C">
            <w:pPr>
              <w:spacing w:after="0" w:line="240" w:lineRule="atLeast"/>
              <w:jc w:val="both"/>
              <w:rPr>
                <w:rFonts w:cs="Arial"/>
                <w:color w:val="000000"/>
                <w:sz w:val="22"/>
                <w:szCs w:val="22"/>
              </w:rPr>
            </w:pPr>
            <w:r w:rsidRPr="00D66BCB">
              <w:rPr>
                <w:rFonts w:cs="Arial"/>
                <w:color w:val="000000"/>
                <w:sz w:val="22"/>
                <w:szCs w:val="22"/>
              </w:rPr>
              <w:t>zastoupená:</w:t>
            </w:r>
          </w:p>
        </w:tc>
        <w:tc>
          <w:tcPr>
            <w:tcW w:w="6066" w:type="dxa"/>
          </w:tcPr>
          <w:p w:rsidR="004175CC" w:rsidRPr="00D66BCB" w:rsidRDefault="00D66BCB" w:rsidP="0044185C">
            <w:pPr>
              <w:spacing w:after="0" w:line="240" w:lineRule="atLeast"/>
              <w:jc w:val="both"/>
              <w:rPr>
                <w:rFonts w:cs="Arial"/>
                <w:color w:val="0066CC"/>
                <w:sz w:val="22"/>
                <w:szCs w:val="22"/>
              </w:rPr>
            </w:pPr>
            <w:r w:rsidRPr="00D66BCB">
              <w:rPr>
                <w:rFonts w:cs="Arial"/>
                <w:bCs/>
                <w:sz w:val="22"/>
                <w:szCs w:val="22"/>
              </w:rPr>
              <w:t>Ing. Milanem Šamánkem, jednatelem</w:t>
            </w:r>
          </w:p>
        </w:tc>
      </w:tr>
      <w:tr w:rsidR="004175CC" w:rsidRPr="00D66BCB" w:rsidTr="004175CC">
        <w:tc>
          <w:tcPr>
            <w:tcW w:w="3510" w:type="dxa"/>
          </w:tcPr>
          <w:p w:rsidR="004175CC" w:rsidRPr="00D66BCB" w:rsidRDefault="004175CC" w:rsidP="0044185C">
            <w:pPr>
              <w:spacing w:after="0" w:line="240" w:lineRule="atLeast"/>
              <w:jc w:val="both"/>
              <w:rPr>
                <w:rFonts w:cs="Arial"/>
                <w:color w:val="000000"/>
                <w:sz w:val="22"/>
                <w:szCs w:val="22"/>
              </w:rPr>
            </w:pPr>
            <w:r w:rsidRPr="00D66BCB">
              <w:rPr>
                <w:rFonts w:cs="Arial"/>
                <w:color w:val="000000"/>
                <w:sz w:val="22"/>
                <w:szCs w:val="22"/>
              </w:rPr>
              <w:t>IČO:</w:t>
            </w:r>
          </w:p>
        </w:tc>
        <w:tc>
          <w:tcPr>
            <w:tcW w:w="6066" w:type="dxa"/>
          </w:tcPr>
          <w:p w:rsidR="004175CC" w:rsidRPr="00D66BCB" w:rsidRDefault="00D66BCB" w:rsidP="0044185C">
            <w:pPr>
              <w:spacing w:after="0" w:line="240" w:lineRule="atLeast"/>
              <w:jc w:val="both"/>
              <w:rPr>
                <w:rFonts w:cs="Arial"/>
                <w:color w:val="000000"/>
                <w:sz w:val="22"/>
                <w:szCs w:val="22"/>
              </w:rPr>
            </w:pPr>
            <w:r w:rsidRPr="00D66BCB">
              <w:rPr>
                <w:rFonts w:cs="Arial"/>
                <w:bCs/>
                <w:sz w:val="22"/>
                <w:szCs w:val="22"/>
              </w:rPr>
              <w:t>60465271</w:t>
            </w:r>
          </w:p>
        </w:tc>
      </w:tr>
      <w:tr w:rsidR="004175CC" w:rsidRPr="00D66BCB" w:rsidTr="004175CC">
        <w:tc>
          <w:tcPr>
            <w:tcW w:w="3510" w:type="dxa"/>
          </w:tcPr>
          <w:p w:rsidR="004175CC" w:rsidRPr="00D66BCB" w:rsidRDefault="004175CC" w:rsidP="0044185C">
            <w:pPr>
              <w:spacing w:after="0" w:line="240" w:lineRule="atLeast"/>
              <w:jc w:val="both"/>
              <w:rPr>
                <w:rFonts w:cs="Arial"/>
                <w:color w:val="000000"/>
                <w:sz w:val="22"/>
                <w:szCs w:val="22"/>
              </w:rPr>
            </w:pPr>
            <w:r w:rsidRPr="00D66BCB">
              <w:rPr>
                <w:rFonts w:cs="Arial"/>
                <w:color w:val="000000"/>
                <w:sz w:val="22"/>
                <w:szCs w:val="22"/>
              </w:rPr>
              <w:t xml:space="preserve">DIČ: </w:t>
            </w:r>
            <w:r w:rsidRPr="00D66BCB">
              <w:rPr>
                <w:rFonts w:cs="Arial"/>
                <w:color w:val="000000"/>
                <w:sz w:val="22"/>
                <w:szCs w:val="22"/>
              </w:rPr>
              <w:tab/>
            </w:r>
          </w:p>
        </w:tc>
        <w:tc>
          <w:tcPr>
            <w:tcW w:w="6066" w:type="dxa"/>
          </w:tcPr>
          <w:p w:rsidR="004175CC" w:rsidRPr="00D66BCB" w:rsidRDefault="00D66BCB" w:rsidP="0044185C">
            <w:pPr>
              <w:spacing w:after="0" w:line="240" w:lineRule="atLeast"/>
              <w:jc w:val="both"/>
              <w:rPr>
                <w:rFonts w:cs="Arial"/>
                <w:color w:val="000000"/>
                <w:sz w:val="22"/>
                <w:szCs w:val="22"/>
              </w:rPr>
            </w:pPr>
            <w:r w:rsidRPr="00D66BCB">
              <w:rPr>
                <w:rFonts w:cs="Arial"/>
                <w:bCs/>
                <w:sz w:val="22"/>
                <w:szCs w:val="22"/>
              </w:rPr>
              <w:t>CZ60465271</w:t>
            </w:r>
          </w:p>
        </w:tc>
      </w:tr>
      <w:tr w:rsidR="004175CC" w:rsidRPr="00D66BCB" w:rsidTr="004175CC">
        <w:tc>
          <w:tcPr>
            <w:tcW w:w="3510" w:type="dxa"/>
          </w:tcPr>
          <w:p w:rsidR="004175CC" w:rsidRPr="00D66BCB" w:rsidRDefault="004175CC" w:rsidP="0044185C">
            <w:pPr>
              <w:spacing w:after="0" w:line="240" w:lineRule="atLeast"/>
              <w:jc w:val="both"/>
              <w:rPr>
                <w:rFonts w:cs="Arial"/>
                <w:color w:val="000000"/>
                <w:sz w:val="22"/>
                <w:szCs w:val="22"/>
              </w:rPr>
            </w:pPr>
            <w:r w:rsidRPr="00D66BCB">
              <w:rPr>
                <w:rFonts w:cs="Arial"/>
                <w:color w:val="000000"/>
                <w:sz w:val="22"/>
                <w:szCs w:val="22"/>
              </w:rPr>
              <w:t>Bankovní spojení:</w:t>
            </w:r>
          </w:p>
        </w:tc>
        <w:tc>
          <w:tcPr>
            <w:tcW w:w="6066" w:type="dxa"/>
          </w:tcPr>
          <w:p w:rsidR="004175CC" w:rsidRPr="00D66BCB" w:rsidRDefault="00072AAB" w:rsidP="0044185C">
            <w:pPr>
              <w:spacing w:after="0" w:line="240" w:lineRule="atLeast"/>
              <w:jc w:val="both"/>
              <w:rPr>
                <w:rFonts w:cs="Arial"/>
                <w:color w:val="000000"/>
                <w:sz w:val="22"/>
                <w:szCs w:val="22"/>
              </w:rPr>
            </w:pPr>
            <w:proofErr w:type="spellStart"/>
            <w:r>
              <w:rPr>
                <w:rFonts w:cs="Arial"/>
                <w:color w:val="000000"/>
                <w:sz w:val="22"/>
                <w:szCs w:val="22"/>
              </w:rPr>
              <w:t>xxxxxxxxxxxxxxxxxxxxx</w:t>
            </w:r>
            <w:proofErr w:type="spellEnd"/>
            <w:r w:rsidR="004175CC" w:rsidRPr="00D66BCB">
              <w:rPr>
                <w:rFonts w:cs="Arial"/>
                <w:color w:val="000000"/>
                <w:sz w:val="22"/>
                <w:szCs w:val="22"/>
              </w:rPr>
              <w:t xml:space="preserve"> </w:t>
            </w:r>
          </w:p>
          <w:p w:rsidR="004175CC" w:rsidRPr="00D66BCB" w:rsidRDefault="004175CC" w:rsidP="0044185C">
            <w:pPr>
              <w:spacing w:after="0" w:line="240" w:lineRule="atLeast"/>
              <w:jc w:val="both"/>
              <w:rPr>
                <w:rFonts w:cs="Arial"/>
                <w:color w:val="000000"/>
                <w:sz w:val="22"/>
                <w:szCs w:val="22"/>
              </w:rPr>
            </w:pPr>
            <w:r w:rsidRPr="00D66BCB">
              <w:rPr>
                <w:rFonts w:cs="Arial"/>
                <w:color w:val="000000"/>
                <w:sz w:val="22"/>
                <w:szCs w:val="22"/>
              </w:rPr>
              <w:t xml:space="preserve">č. </w:t>
            </w:r>
            <w:proofErr w:type="spellStart"/>
            <w:r w:rsidRPr="00D66BCB">
              <w:rPr>
                <w:rFonts w:cs="Arial"/>
                <w:color w:val="000000"/>
                <w:sz w:val="22"/>
                <w:szCs w:val="22"/>
              </w:rPr>
              <w:t>ú.</w:t>
            </w:r>
            <w:proofErr w:type="spellEnd"/>
            <w:r w:rsidRPr="00D66BCB">
              <w:rPr>
                <w:rFonts w:cs="Arial"/>
                <w:color w:val="000000"/>
                <w:sz w:val="22"/>
                <w:szCs w:val="22"/>
              </w:rPr>
              <w:t xml:space="preserve">: </w:t>
            </w:r>
            <w:proofErr w:type="spellStart"/>
            <w:r w:rsidR="00072AAB">
              <w:rPr>
                <w:rFonts w:cs="Arial"/>
                <w:color w:val="000000"/>
                <w:sz w:val="22"/>
                <w:szCs w:val="22"/>
              </w:rPr>
              <w:t>xxxxxxxxxxxxxxxxxxxxx</w:t>
            </w:r>
            <w:proofErr w:type="spellEnd"/>
          </w:p>
        </w:tc>
      </w:tr>
    </w:tbl>
    <w:p w:rsidR="004175CC" w:rsidRPr="00D66BCB" w:rsidRDefault="004175CC" w:rsidP="0044185C">
      <w:pPr>
        <w:spacing w:after="0" w:line="240" w:lineRule="atLeast"/>
        <w:jc w:val="both"/>
        <w:rPr>
          <w:rFonts w:cs="Arial"/>
          <w:color w:val="000000"/>
          <w:sz w:val="22"/>
          <w:szCs w:val="22"/>
        </w:rPr>
      </w:pPr>
    </w:p>
    <w:p w:rsidR="0044185C" w:rsidRPr="00101730" w:rsidRDefault="0044185C" w:rsidP="0044185C">
      <w:pPr>
        <w:jc w:val="both"/>
        <w:rPr>
          <w:rFonts w:cs="Arial"/>
          <w:color w:val="000000"/>
          <w:sz w:val="22"/>
          <w:szCs w:val="22"/>
        </w:rPr>
      </w:pPr>
      <w:r w:rsidRPr="00D66BCB">
        <w:rPr>
          <w:rFonts w:cs="Arial"/>
          <w:color w:val="000000"/>
          <w:sz w:val="22"/>
          <w:szCs w:val="22"/>
        </w:rPr>
        <w:t xml:space="preserve">společnost zapsaná v obchodním rejstříku vedeném </w:t>
      </w:r>
      <w:r w:rsidR="00D66BCB" w:rsidRPr="00D66BCB">
        <w:rPr>
          <w:rFonts w:cs="Arial"/>
          <w:bCs/>
          <w:sz w:val="22"/>
          <w:szCs w:val="22"/>
        </w:rPr>
        <w:t>Městským</w:t>
      </w:r>
      <w:r w:rsidRPr="00D66BCB">
        <w:rPr>
          <w:rFonts w:cs="Arial"/>
          <w:color w:val="000000"/>
          <w:sz w:val="22"/>
          <w:szCs w:val="22"/>
        </w:rPr>
        <w:t xml:space="preserve"> soudem v </w:t>
      </w:r>
      <w:r w:rsidR="00D66BCB" w:rsidRPr="00D66BCB">
        <w:rPr>
          <w:rFonts w:cs="Arial"/>
          <w:bCs/>
          <w:sz w:val="22"/>
          <w:szCs w:val="22"/>
        </w:rPr>
        <w:t>Praze</w:t>
      </w:r>
      <w:r w:rsidRPr="00D66BCB">
        <w:rPr>
          <w:rFonts w:cs="Arial"/>
          <w:color w:val="000000"/>
          <w:sz w:val="22"/>
          <w:szCs w:val="22"/>
        </w:rPr>
        <w:t xml:space="preserve">, oddíl </w:t>
      </w:r>
      <w:r w:rsidR="00D66BCB" w:rsidRPr="00D66BCB">
        <w:rPr>
          <w:rFonts w:cs="Arial"/>
          <w:bCs/>
          <w:sz w:val="22"/>
          <w:szCs w:val="22"/>
        </w:rPr>
        <w:t>C</w:t>
      </w:r>
      <w:r w:rsidRPr="00D66BCB">
        <w:rPr>
          <w:rFonts w:cs="Arial"/>
          <w:color w:val="000000"/>
          <w:sz w:val="22"/>
          <w:szCs w:val="22"/>
        </w:rPr>
        <w:t xml:space="preserve">, vložka </w:t>
      </w:r>
      <w:r w:rsidR="00D66BCB" w:rsidRPr="00D66BCB">
        <w:rPr>
          <w:rFonts w:cs="Arial"/>
          <w:bCs/>
          <w:sz w:val="22"/>
          <w:szCs w:val="22"/>
        </w:rPr>
        <w:t>26668</w:t>
      </w:r>
    </w:p>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rsidR="0044185C" w:rsidRPr="00101730" w:rsidRDefault="0044185C" w:rsidP="0044185C">
      <w:pPr>
        <w:jc w:val="both"/>
        <w:rPr>
          <w:rFonts w:cs="Arial"/>
          <w:color w:val="000000"/>
          <w:sz w:val="22"/>
          <w:szCs w:val="22"/>
        </w:rPr>
      </w:pPr>
    </w:p>
    <w:p w:rsidR="00D41F9A" w:rsidRDefault="00D41F9A" w:rsidP="0044185C">
      <w:pPr>
        <w:jc w:val="both"/>
        <w:rPr>
          <w:rFonts w:cs="Arial"/>
          <w:color w:val="000000"/>
          <w:sz w:val="22"/>
          <w:szCs w:val="22"/>
        </w:rPr>
      </w:pPr>
    </w:p>
    <w:p w:rsidR="009F7FFD" w:rsidRDefault="009F7FFD" w:rsidP="0044185C">
      <w:pPr>
        <w:jc w:val="both"/>
        <w:rPr>
          <w:rFonts w:cs="Arial"/>
          <w:color w:val="000000"/>
          <w:sz w:val="22"/>
          <w:szCs w:val="22"/>
        </w:rPr>
      </w:pPr>
    </w:p>
    <w:p w:rsidR="009F7FFD" w:rsidRDefault="009F7FFD" w:rsidP="0044185C">
      <w:pPr>
        <w:jc w:val="both"/>
        <w:rPr>
          <w:rFonts w:cs="Arial"/>
          <w:color w:val="000000"/>
          <w:sz w:val="22"/>
          <w:szCs w:val="22"/>
        </w:rPr>
      </w:pPr>
    </w:p>
    <w:p w:rsidR="009F7FFD" w:rsidRPr="00101730" w:rsidRDefault="009F7FFD" w:rsidP="0044185C">
      <w:pPr>
        <w:jc w:val="both"/>
        <w:rPr>
          <w:rFonts w:cs="Arial"/>
          <w:color w:val="000000"/>
          <w:sz w:val="22"/>
          <w:szCs w:val="22"/>
        </w:rPr>
      </w:pPr>
    </w:p>
    <w:p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proofErr w:type="gramStart"/>
      <w:r w:rsidR="008F2A52" w:rsidRPr="008F2A52">
        <w:rPr>
          <w:rFonts w:eastAsia="Times New Roman" w:cs="Arial"/>
          <w:b/>
          <w:color w:val="000000"/>
          <w:sz w:val="22"/>
          <w:szCs w:val="22"/>
          <w:lang w:eastAsia="cs-CZ" w:bidi="ar-SA"/>
        </w:rPr>
        <w:t>FSv</w:t>
      </w:r>
      <w:proofErr w:type="spellEnd"/>
      <w:r w:rsidR="008F2A52" w:rsidRPr="008F2A52">
        <w:rPr>
          <w:rFonts w:eastAsia="Times New Roman" w:cs="Arial"/>
          <w:b/>
          <w:color w:val="000000"/>
          <w:sz w:val="22"/>
          <w:szCs w:val="22"/>
          <w:lang w:eastAsia="cs-CZ" w:bidi="ar-SA"/>
        </w:rPr>
        <w:t xml:space="preserve"> - Dodávka</w:t>
      </w:r>
      <w:proofErr w:type="gramEnd"/>
      <w:r w:rsidR="008F2A52" w:rsidRPr="008F2A52">
        <w:rPr>
          <w:rFonts w:eastAsia="Times New Roman" w:cs="Arial"/>
          <w:b/>
          <w:color w:val="000000"/>
          <w:sz w:val="22"/>
          <w:szCs w:val="22"/>
          <w:lang w:eastAsia="cs-CZ" w:bidi="ar-SA"/>
        </w:rPr>
        <w:t xml:space="preserve"> přenosného přístroje pro měření nepřímé kalorimetrie</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Pr="00361595">
        <w:rPr>
          <w:rFonts w:eastAsia="Times New Roman" w:cs="Arial"/>
          <w:color w:val="000000"/>
          <w:sz w:val="22"/>
          <w:szCs w:val="22"/>
          <w:lang w:eastAsia="cs-CZ" w:bidi="ar-SA"/>
        </w:rPr>
        <w:t>Rozvoj infrastrukturního zázemí DSP na ČVUT</w:t>
      </w:r>
      <w:r w:rsidRPr="00561759">
        <w:rPr>
          <w:rFonts w:eastAsia="Times New Roman" w:cs="Arial"/>
          <w:color w:val="000000"/>
          <w:sz w:val="22"/>
          <w:szCs w:val="22"/>
          <w:lang w:eastAsia="cs-CZ" w:bidi="ar-SA"/>
        </w:rPr>
        <w:t xml:space="preserve"> </w:t>
      </w:r>
    </w:p>
    <w:p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Pr="00361595">
        <w:rPr>
          <w:rFonts w:eastAsia="Times New Roman" w:cs="Arial"/>
          <w:color w:val="000000"/>
          <w:sz w:val="22"/>
          <w:szCs w:val="22"/>
          <w:lang w:eastAsia="cs-CZ" w:bidi="ar-SA"/>
        </w:rPr>
        <w:t>CZ.02.01.01/00/22_012/0006347</w:t>
      </w:r>
    </w:p>
    <w:p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rsidR="004175CC" w:rsidRDefault="0044185C" w:rsidP="00E6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naistalovat</w:t>
      </w:r>
      <w:r w:rsidR="00EA70D6">
        <w:rPr>
          <w:rFonts w:eastAsia="Times New Roman" w:cs="Arial"/>
          <w:color w:val="000000"/>
          <w:sz w:val="22"/>
          <w:szCs w:val="22"/>
          <w:lang w:eastAsia="cs-CZ" w:bidi="ar-SA"/>
        </w:rPr>
        <w:t xml:space="preserve"> a </w:t>
      </w:r>
      <w:r w:rsidR="009F7FFD">
        <w:rPr>
          <w:rFonts w:eastAsia="Times New Roman" w:cs="Arial"/>
          <w:color w:val="000000"/>
          <w:sz w:val="22"/>
          <w:szCs w:val="22"/>
          <w:lang w:eastAsia="cs-CZ" w:bidi="ar-SA"/>
        </w:rPr>
        <w:t>zaškolit obslu</w:t>
      </w:r>
      <w:r w:rsidR="0074322B">
        <w:rPr>
          <w:rFonts w:eastAsia="Times New Roman" w:cs="Arial"/>
          <w:color w:val="000000"/>
          <w:sz w:val="22"/>
          <w:szCs w:val="22"/>
          <w:lang w:eastAsia="cs-CZ" w:bidi="ar-SA"/>
        </w:rPr>
        <w:t>hu</w:t>
      </w:r>
      <w:r w:rsidR="005A6219">
        <w:rPr>
          <w:rFonts w:eastAsia="Times New Roman" w:cs="Arial"/>
          <w:color w:val="000000"/>
          <w:sz w:val="22"/>
          <w:szCs w:val="22"/>
          <w:lang w:eastAsia="cs-CZ" w:bidi="ar-SA"/>
        </w:rPr>
        <w:t xml:space="preserve"> v užívání </w:t>
      </w:r>
      <w:r w:rsidR="0074322B">
        <w:rPr>
          <w:rFonts w:eastAsia="Times New Roman" w:cs="Arial"/>
          <w:color w:val="000000"/>
          <w:sz w:val="22"/>
          <w:szCs w:val="22"/>
          <w:lang w:eastAsia="cs-CZ" w:bidi="ar-SA"/>
        </w:rPr>
        <w:t>plynového chromatografu včetně 2 modulů a ovládacího software</w:t>
      </w:r>
      <w:r w:rsidR="00992EFE">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je uvedena níže</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se zavazuje dodat předmět smlouvy značky </w:t>
      </w:r>
      <w:r w:rsidR="00D66BCB" w:rsidRPr="00D66BCB">
        <w:rPr>
          <w:rFonts w:cs="Arial"/>
          <w:bCs/>
          <w:sz w:val="22"/>
          <w:szCs w:val="22"/>
        </w:rPr>
        <w:t>COSMED</w:t>
      </w:r>
      <w:r w:rsidRPr="00101730">
        <w:rPr>
          <w:rFonts w:eastAsia="Times New Roman" w:cs="Arial"/>
          <w:color w:val="000000"/>
          <w:sz w:val="22"/>
          <w:szCs w:val="22"/>
          <w:lang w:eastAsia="cs-CZ" w:bidi="ar-SA"/>
        </w:rPr>
        <w:t xml:space="preserve">, typu </w:t>
      </w:r>
      <w:r w:rsidR="00D66BCB" w:rsidRPr="00D66BCB">
        <w:rPr>
          <w:rFonts w:cs="Arial"/>
          <w:bCs/>
          <w:sz w:val="22"/>
          <w:szCs w:val="22"/>
        </w:rPr>
        <w:t>Q-NRG Max</w:t>
      </w:r>
      <w:r w:rsidRPr="00101730">
        <w:rPr>
          <w:rFonts w:eastAsia="Times New Roman" w:cs="Arial"/>
          <w:color w:val="000000"/>
          <w:sz w:val="22"/>
          <w:szCs w:val="22"/>
          <w:lang w:eastAsia="cs-CZ" w:bidi="ar-SA"/>
        </w:rPr>
        <w:t xml:space="preserve">,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rsidR="00992EFE" w:rsidRDefault="00992EFE" w:rsidP="00992EFE">
      <w:pPr>
        <w:widowControl/>
        <w:spacing w:before="240" w:after="0" w:line="240" w:lineRule="atLeast"/>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Specifikace:</w:t>
      </w:r>
    </w:p>
    <w:p w:rsidR="008F2A52" w:rsidRDefault="008F2A52" w:rsidP="00992EFE">
      <w:pPr>
        <w:widowControl/>
        <w:spacing w:before="240" w:after="0" w:line="240" w:lineRule="atLeast"/>
        <w:ind w:left="360"/>
        <w:jc w:val="both"/>
        <w:rPr>
          <w:rFonts w:eastAsia="Times New Roman" w:cs="Arial"/>
          <w:color w:val="000000"/>
          <w:sz w:val="22"/>
          <w:szCs w:val="22"/>
          <w:lang w:eastAsia="cs-CZ" w:bidi="ar-SA"/>
        </w:rPr>
      </w:pP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
          <w:color w:val="000000"/>
          <w:sz w:val="22"/>
          <w:szCs w:val="22"/>
          <w:lang w:eastAsia="en-US"/>
        </w:rPr>
      </w:pPr>
      <w:r w:rsidRPr="008F2A52">
        <w:rPr>
          <w:rFonts w:cs="Arial"/>
          <w:bCs/>
          <w:iCs/>
          <w:color w:val="000000"/>
          <w:sz w:val="22"/>
          <w:szCs w:val="22"/>
          <w:lang w:eastAsia="en-US"/>
        </w:rPr>
        <w:t>Měřené parametry REE, RQ, VO2, VCO2, FiO2</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
          <w:color w:val="000000"/>
          <w:sz w:val="22"/>
          <w:szCs w:val="22"/>
          <w:lang w:eastAsia="en-US"/>
        </w:rPr>
      </w:pPr>
      <w:r w:rsidRPr="008F2A52">
        <w:rPr>
          <w:rFonts w:cs="Arial"/>
          <w:bCs/>
          <w:iCs/>
          <w:color w:val="000000"/>
          <w:sz w:val="22"/>
          <w:szCs w:val="22"/>
          <w:lang w:eastAsia="en-US"/>
        </w:rPr>
        <w:t>Průtok 0,01 až 1,6 l/s, přesnost ± 2%</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
          <w:color w:val="000000"/>
          <w:sz w:val="22"/>
          <w:szCs w:val="22"/>
          <w:lang w:eastAsia="en-US"/>
        </w:rPr>
      </w:pPr>
      <w:r w:rsidRPr="008F2A52">
        <w:rPr>
          <w:rFonts w:cs="Arial"/>
          <w:bCs/>
          <w:iCs/>
          <w:color w:val="000000"/>
          <w:sz w:val="22"/>
          <w:szCs w:val="22"/>
          <w:lang w:eastAsia="en-US"/>
        </w:rPr>
        <w:t>Analyzátor O2rozsah měření 0-75 %, přesnost ± 0,05%</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Analyzátor CO2 rozsah 0-10 %, přesnost ± 2</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Použití jako samostatný přenosný přístroj s vlastní dotykovou obrazovkou min. 10“ pro zobrazení průběhu měření s možností přenosu dat do počítače</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 xml:space="preserve">Ukládání dat ve formátu </w:t>
      </w:r>
      <w:proofErr w:type="spellStart"/>
      <w:r w:rsidRPr="008F2A52">
        <w:rPr>
          <w:rFonts w:cs="Arial"/>
          <w:bCs/>
          <w:iCs/>
          <w:color w:val="000000"/>
          <w:sz w:val="22"/>
          <w:szCs w:val="22"/>
          <w:lang w:eastAsia="en-US"/>
        </w:rPr>
        <w:t>xls</w:t>
      </w:r>
      <w:proofErr w:type="spellEnd"/>
      <w:r w:rsidRPr="008F2A52">
        <w:rPr>
          <w:rFonts w:cs="Arial"/>
          <w:bCs/>
          <w:iCs/>
          <w:color w:val="000000"/>
          <w:sz w:val="22"/>
          <w:szCs w:val="22"/>
          <w:lang w:eastAsia="en-US"/>
        </w:rPr>
        <w:t xml:space="preserve"> a </w:t>
      </w:r>
      <w:proofErr w:type="spellStart"/>
      <w:r w:rsidRPr="008F2A52">
        <w:rPr>
          <w:rFonts w:cs="Arial"/>
          <w:bCs/>
          <w:iCs/>
          <w:color w:val="000000"/>
          <w:sz w:val="22"/>
          <w:szCs w:val="22"/>
          <w:lang w:eastAsia="en-US"/>
        </w:rPr>
        <w:t>pdf</w:t>
      </w:r>
      <w:proofErr w:type="spellEnd"/>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 xml:space="preserve">Napájení ze sítě i z akumulátoru (autonomie min. </w:t>
      </w:r>
      <w:proofErr w:type="gramStart"/>
      <w:r w:rsidRPr="008F2A52">
        <w:rPr>
          <w:rFonts w:cs="Arial"/>
          <w:bCs/>
          <w:iCs/>
          <w:color w:val="000000"/>
          <w:sz w:val="22"/>
          <w:szCs w:val="22"/>
          <w:lang w:eastAsia="en-US"/>
        </w:rPr>
        <w:t>3h</w:t>
      </w:r>
      <w:proofErr w:type="gramEnd"/>
      <w:r w:rsidRPr="008F2A52">
        <w:rPr>
          <w:rFonts w:cs="Arial"/>
          <w:bCs/>
          <w:iCs/>
          <w:color w:val="000000"/>
          <w:sz w:val="22"/>
          <w:szCs w:val="22"/>
          <w:lang w:eastAsia="en-US"/>
        </w:rPr>
        <w:t>)</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 xml:space="preserve">Komunikace přes USB, RS232, </w:t>
      </w:r>
      <w:proofErr w:type="spellStart"/>
      <w:r w:rsidRPr="008F2A52">
        <w:rPr>
          <w:rFonts w:cs="Arial"/>
          <w:bCs/>
          <w:iCs/>
          <w:color w:val="000000"/>
          <w:sz w:val="22"/>
          <w:szCs w:val="22"/>
          <w:lang w:eastAsia="en-US"/>
        </w:rPr>
        <w:t>Bluetooth</w:t>
      </w:r>
      <w:proofErr w:type="spellEnd"/>
      <w:r w:rsidRPr="008F2A52">
        <w:rPr>
          <w:rFonts w:cs="Arial"/>
          <w:bCs/>
          <w:iCs/>
          <w:color w:val="000000"/>
          <w:sz w:val="22"/>
          <w:szCs w:val="22"/>
          <w:lang w:eastAsia="en-US"/>
        </w:rPr>
        <w:t>, výstup LAN</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Možnost propojení s počítačem pro přenos data i pro řízení průběhu experimentů</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 xml:space="preserve">Možnost uložení dat do databáze v počítači a jejich editace a export do </w:t>
      </w:r>
      <w:proofErr w:type="spellStart"/>
      <w:r w:rsidRPr="008F2A52">
        <w:rPr>
          <w:rFonts w:cs="Arial"/>
          <w:bCs/>
          <w:iCs/>
          <w:color w:val="000000"/>
          <w:sz w:val="22"/>
          <w:szCs w:val="22"/>
          <w:lang w:eastAsia="en-US"/>
        </w:rPr>
        <w:t>excellu</w:t>
      </w:r>
      <w:proofErr w:type="spellEnd"/>
      <w:r w:rsidRPr="008F2A52">
        <w:rPr>
          <w:rFonts w:cs="Arial"/>
          <w:bCs/>
          <w:iCs/>
          <w:color w:val="000000"/>
          <w:sz w:val="22"/>
          <w:szCs w:val="22"/>
          <w:lang w:eastAsia="en-US"/>
        </w:rPr>
        <w:t xml:space="preserve"> (software)</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Snadná obsluha, bez nutnosti každodenní kalibrace průtoku a plynů</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Možnost měření v leže/v sedě/ve stoje, ev. v pohybu na místě (např. rotoped)</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Zajištění hygienického řešení možnosti opakovaného měření subjektů v krátkém časovém intervalu po sobě</w:t>
      </w:r>
    </w:p>
    <w:p w:rsidR="008F2A52" w:rsidRPr="008F2A52" w:rsidRDefault="008F2A52" w:rsidP="008F2A52">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Možnost kontroly přesnosti přístroje pomocí spalování etanolu pro prokázání funkce validace správné funkce pro výzkumné studie (kalibrace)</w:t>
      </w:r>
    </w:p>
    <w:p w:rsidR="0044185C" w:rsidRPr="007C321C" w:rsidRDefault="008F2A52" w:rsidP="007C321C">
      <w:pPr>
        <w:pStyle w:val="Odstavecseseznamem"/>
        <w:numPr>
          <w:ilvl w:val="0"/>
          <w:numId w:val="29"/>
        </w:numPr>
        <w:autoSpaceDE w:val="0"/>
        <w:autoSpaceDN w:val="0"/>
        <w:adjustRightInd w:val="0"/>
        <w:spacing w:after="60" w:line="240" w:lineRule="atLeast"/>
        <w:rPr>
          <w:rFonts w:cs="Arial"/>
          <w:bCs/>
          <w:iCs/>
          <w:color w:val="000000"/>
          <w:sz w:val="22"/>
          <w:szCs w:val="22"/>
          <w:lang w:eastAsia="en-US"/>
        </w:rPr>
      </w:pPr>
      <w:r w:rsidRPr="008F2A52">
        <w:rPr>
          <w:rFonts w:cs="Arial"/>
          <w:bCs/>
          <w:iCs/>
          <w:color w:val="000000"/>
          <w:sz w:val="22"/>
          <w:szCs w:val="22"/>
          <w:lang w:eastAsia="en-US"/>
        </w:rPr>
        <w:t>Umístění na vozíku pro transport</w:t>
      </w:r>
    </w:p>
    <w:p w:rsidR="0044185C"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w:t>
      </w:r>
      <w:proofErr w:type="spellStart"/>
      <w:r w:rsidRPr="00101730">
        <w:rPr>
          <w:rFonts w:eastAsia="Times New Roman" w:cs="Arial"/>
          <w:color w:val="000000"/>
          <w:sz w:val="22"/>
          <w:szCs w:val="22"/>
          <w:lang w:eastAsia="cs-CZ" w:bidi="ar-SA"/>
        </w:rPr>
        <w:t>FSv</w:t>
      </w:r>
      <w:proofErr w:type="spellEnd"/>
      <w:r w:rsidRPr="00101730">
        <w:rPr>
          <w:rFonts w:eastAsia="Times New Roman" w:cs="Arial"/>
          <w:color w:val="000000"/>
          <w:sz w:val="22"/>
          <w:szCs w:val="22"/>
          <w:lang w:eastAsia="cs-CZ" w:bidi="ar-SA"/>
        </w:rPr>
        <w:t xml:space="preserve"> ČVUT řádně a včas uskutečněnou dodávku předmětu smlouvy převzít a zaplatit za ni dohodnutou cenu. </w:t>
      </w:r>
    </w:p>
    <w:p w:rsidR="007C321C" w:rsidRDefault="007C321C" w:rsidP="007C321C">
      <w:pPr>
        <w:widowControl/>
        <w:spacing w:before="240" w:after="0" w:line="240" w:lineRule="atLeast"/>
        <w:jc w:val="both"/>
        <w:rPr>
          <w:rFonts w:eastAsia="Times New Roman" w:cs="Arial"/>
          <w:color w:val="000000"/>
          <w:sz w:val="22"/>
          <w:szCs w:val="22"/>
          <w:lang w:eastAsia="cs-CZ" w:bidi="ar-SA"/>
        </w:rPr>
      </w:pPr>
    </w:p>
    <w:p w:rsidR="007C321C" w:rsidRPr="00101730" w:rsidRDefault="007C321C" w:rsidP="007C321C">
      <w:pPr>
        <w:widowControl/>
        <w:spacing w:before="240" w:after="0" w:line="240" w:lineRule="atLeast"/>
        <w:jc w:val="both"/>
        <w:rPr>
          <w:rFonts w:eastAsia="Times New Roman" w:cs="Arial"/>
          <w:color w:val="000000"/>
          <w:sz w:val="22"/>
          <w:szCs w:val="22"/>
          <w:lang w:eastAsia="cs-CZ" w:bidi="ar-SA"/>
        </w:rPr>
      </w:pPr>
    </w:p>
    <w:p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lastRenderedPageBreak/>
        <w:t>III. Práva a povinnosti FSv ČVUT</w:t>
      </w:r>
    </w:p>
    <w:p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3851"/>
      </w:tblGrid>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rsidR="004175CC" w:rsidRPr="00D66BCB" w:rsidRDefault="00D66BCB" w:rsidP="00D14487">
            <w:pPr>
              <w:spacing w:after="0" w:line="240" w:lineRule="atLeast"/>
              <w:jc w:val="both"/>
              <w:rPr>
                <w:rFonts w:cs="Arial"/>
                <w:color w:val="000000"/>
                <w:sz w:val="22"/>
                <w:szCs w:val="22"/>
              </w:rPr>
            </w:pPr>
            <w:r w:rsidRPr="00D66BCB">
              <w:rPr>
                <w:rFonts w:cs="Arial"/>
                <w:bCs/>
                <w:sz w:val="22"/>
                <w:szCs w:val="22"/>
              </w:rPr>
              <w:t>456 900,- Kč</w:t>
            </w:r>
          </w:p>
        </w:tc>
      </w:tr>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rsidR="004175CC" w:rsidRPr="00D66BCB" w:rsidRDefault="00D66BCB" w:rsidP="00D14487">
            <w:pPr>
              <w:spacing w:after="0" w:line="240" w:lineRule="atLeast"/>
              <w:jc w:val="both"/>
              <w:rPr>
                <w:rFonts w:cs="Arial"/>
                <w:color w:val="000000"/>
                <w:sz w:val="22"/>
                <w:szCs w:val="22"/>
              </w:rPr>
            </w:pPr>
            <w:r w:rsidRPr="00D66BCB">
              <w:rPr>
                <w:rFonts w:cs="Arial"/>
                <w:bCs/>
                <w:sz w:val="22"/>
                <w:szCs w:val="22"/>
              </w:rPr>
              <w:t xml:space="preserve">  95 949,- Kč</w:t>
            </w:r>
          </w:p>
        </w:tc>
      </w:tr>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rsidR="004175CC" w:rsidRPr="00D66BCB" w:rsidRDefault="00D66BCB" w:rsidP="00D14487">
            <w:pPr>
              <w:spacing w:after="0" w:line="240" w:lineRule="atLeast"/>
              <w:jc w:val="both"/>
              <w:rPr>
                <w:rFonts w:cs="Arial"/>
                <w:color w:val="000000"/>
                <w:sz w:val="22"/>
                <w:szCs w:val="22"/>
              </w:rPr>
            </w:pPr>
            <w:r w:rsidRPr="00D66BCB">
              <w:rPr>
                <w:rFonts w:cs="Arial"/>
                <w:bCs/>
                <w:sz w:val="22"/>
                <w:szCs w:val="22"/>
              </w:rPr>
              <w:t>552 849,- Kč</w:t>
            </w:r>
          </w:p>
        </w:tc>
      </w:tr>
    </w:tbl>
    <w:p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proofErr w:type="spellStart"/>
      <w:r w:rsidR="00072AAB">
        <w:rPr>
          <w:rFonts w:cs="Arial"/>
          <w:color w:val="000000"/>
          <w:sz w:val="22"/>
          <w:szCs w:val="22"/>
        </w:rPr>
        <w:t>xxxxxxxxxxxxxxxxxxxxx</w:t>
      </w:r>
      <w:proofErr w:type="spellEnd"/>
      <w:r>
        <w:rPr>
          <w:rFonts w:cs="Arial"/>
          <w:color w:val="000000"/>
          <w:sz w:val="22"/>
          <w:szCs w:val="22"/>
        </w:rPr>
        <w:t>.</w:t>
      </w:r>
    </w:p>
    <w:p w:rsidR="00F65CED" w:rsidRPr="00D66BCB"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rsidR="00D66BCB" w:rsidRDefault="00D66BCB" w:rsidP="00D66BCB">
      <w:pPr>
        <w:widowControl/>
        <w:spacing w:before="240" w:line="240" w:lineRule="atLeast"/>
        <w:jc w:val="both"/>
        <w:rPr>
          <w:rFonts w:cs="Arial"/>
          <w:color w:val="000000"/>
          <w:sz w:val="22"/>
          <w:szCs w:val="22"/>
        </w:rPr>
      </w:pPr>
    </w:p>
    <w:p w:rsidR="00B56514" w:rsidRDefault="00B56514" w:rsidP="00D66BCB">
      <w:pPr>
        <w:widowControl/>
        <w:spacing w:before="240" w:line="240" w:lineRule="atLeast"/>
        <w:jc w:val="both"/>
        <w:rPr>
          <w:rFonts w:cs="Arial"/>
          <w:color w:val="000000"/>
          <w:sz w:val="22"/>
          <w:szCs w:val="22"/>
        </w:rPr>
      </w:pPr>
    </w:p>
    <w:p w:rsidR="00D66BCB" w:rsidRPr="00B62D10" w:rsidRDefault="00D66BCB" w:rsidP="00D66BCB">
      <w:pPr>
        <w:widowControl/>
        <w:spacing w:before="240" w:line="240" w:lineRule="atLeast"/>
        <w:jc w:val="both"/>
        <w:rPr>
          <w:rFonts w:cs="Arial"/>
          <w:color w:val="000000"/>
          <w:sz w:val="22"/>
          <w:szCs w:val="22"/>
        </w:rPr>
      </w:pPr>
    </w:p>
    <w:p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lastRenderedPageBreak/>
        <w:t>V. Doba a místo předání a převzetí předmětu smlouvy</w:t>
      </w:r>
    </w:p>
    <w:p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F57872">
        <w:rPr>
          <w:rFonts w:cs="Arial"/>
          <w:bCs/>
          <w:sz w:val="22"/>
          <w:szCs w:val="22"/>
        </w:rPr>
        <w:t>10</w:t>
      </w:r>
      <w:r w:rsidR="00775FC7" w:rsidRPr="00775FC7">
        <w:rPr>
          <w:rFonts w:cs="Arial"/>
          <w:bCs/>
          <w:sz w:val="22"/>
          <w:szCs w:val="22"/>
        </w:rPr>
        <w:t xml:space="preserve"> </w:t>
      </w:r>
      <w:r w:rsidR="00A02B41" w:rsidRPr="00775FC7">
        <w:rPr>
          <w:rFonts w:cs="Arial"/>
          <w:color w:val="000000"/>
          <w:sz w:val="22"/>
          <w:szCs w:val="22"/>
        </w:rPr>
        <w:t>týdnů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F57872">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w:t>
      </w:r>
      <w:r w:rsidRPr="00101730">
        <w:rPr>
          <w:rFonts w:cs="Arial"/>
          <w:color w:val="000000"/>
          <w:sz w:val="22"/>
          <w:szCs w:val="22"/>
        </w:rPr>
        <w:lastRenderedPageBreak/>
        <w:t>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072AAB">
        <w:rPr>
          <w:rFonts w:cs="Arial"/>
          <w:color w:val="000000"/>
          <w:sz w:val="22"/>
          <w:szCs w:val="22"/>
        </w:rPr>
        <w:t>xxxxxxxxxxxxxxxxxxxxx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lastRenderedPageBreak/>
        <w:t>X. Odstoupení od smlouvy</w:t>
      </w:r>
    </w:p>
    <w:p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rsidR="0044185C" w:rsidRPr="00101730" w:rsidRDefault="0044185C" w:rsidP="0044185C">
      <w:pPr>
        <w:spacing w:after="0" w:line="240" w:lineRule="atLeast"/>
        <w:jc w:val="both"/>
        <w:rPr>
          <w:rFonts w:cs="Arial"/>
          <w:color w:val="000000"/>
          <w:sz w:val="22"/>
          <w:szCs w:val="22"/>
        </w:rPr>
      </w:pPr>
    </w:p>
    <w:p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rsidR="00F57872" w:rsidRPr="00F57872" w:rsidRDefault="0044185C" w:rsidP="00F57872">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 xml:space="preserve">při provádění předmětu smlouvy dodržovat veškeré obecně </w:t>
      </w:r>
      <w:r w:rsidR="0044185C" w:rsidRPr="00101730">
        <w:rPr>
          <w:rFonts w:cs="Arial"/>
          <w:color w:val="000000"/>
          <w:sz w:val="22"/>
          <w:szCs w:val="22"/>
        </w:rPr>
        <w:lastRenderedPageBreak/>
        <w:t>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rsidR="00A80D2A" w:rsidRPr="00A80D2A" w:rsidRDefault="00A80D2A" w:rsidP="00A80D2A">
      <w:pPr>
        <w:widowControl/>
        <w:spacing w:before="240" w:after="0" w:line="240" w:lineRule="auto"/>
        <w:ind w:left="360"/>
        <w:jc w:val="both"/>
        <w:rPr>
          <w:rFonts w:cs="Arial"/>
          <w:color w:val="000000"/>
          <w:sz w:val="22"/>
          <w:szCs w:val="22"/>
        </w:rPr>
      </w:pPr>
    </w:p>
    <w:p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rsidR="0044185C" w:rsidRPr="00700E55" w:rsidRDefault="0044185C" w:rsidP="00700E55">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proofErr w:type="spellStart"/>
      <w:r w:rsidR="00072AAB">
        <w:rPr>
          <w:rFonts w:cs="Arial"/>
          <w:color w:val="000000"/>
          <w:sz w:val="22"/>
          <w:szCs w:val="22"/>
        </w:rPr>
        <w:t>xxxxxxxxxxxxxxxxxxxxx</w:t>
      </w:r>
      <w:proofErr w:type="spellEnd"/>
      <w:r w:rsidR="00700E55">
        <w:rPr>
          <w:rFonts w:ascii="Arial" w:hAnsi="Arial" w:cs="Arial"/>
          <w:bCs/>
          <w:sz w:val="22"/>
          <w:szCs w:val="22"/>
        </w:rPr>
        <w:t>.</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w:t>
      </w:r>
      <w:bookmarkStart w:id="0" w:name="_GoBack"/>
      <w:bookmarkEnd w:id="0"/>
      <w:r w:rsidRPr="00101730">
        <w:rPr>
          <w:rFonts w:cs="Arial"/>
          <w:color w:val="000000"/>
          <w:sz w:val="22"/>
          <w:szCs w:val="22"/>
        </w:rPr>
        <w:t>to smlouvy vyplývající na jinou osobu.</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lastRenderedPageBreak/>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rsidTr="002F166B">
        <w:trPr>
          <w:trHeight w:val="455"/>
        </w:trPr>
        <w:tc>
          <w:tcPr>
            <w:tcW w:w="4077" w:type="dxa"/>
          </w:tcPr>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r w:rsidRPr="00101730">
              <w:rPr>
                <w:rFonts w:cs="Arial"/>
                <w:color w:val="000000"/>
                <w:sz w:val="22"/>
                <w:szCs w:val="22"/>
              </w:rPr>
              <w:t xml:space="preserve">V Praze </w:t>
            </w:r>
          </w:p>
        </w:tc>
        <w:tc>
          <w:tcPr>
            <w:tcW w:w="993" w:type="dxa"/>
          </w:tcPr>
          <w:p w:rsidR="0044185C" w:rsidRPr="00700E55" w:rsidRDefault="0044185C" w:rsidP="00D11B58">
            <w:pPr>
              <w:jc w:val="both"/>
              <w:rPr>
                <w:rFonts w:cs="Arial"/>
                <w:color w:val="000000"/>
                <w:sz w:val="22"/>
                <w:szCs w:val="22"/>
              </w:rPr>
            </w:pPr>
          </w:p>
          <w:p w:rsidR="0044185C" w:rsidRPr="00700E55" w:rsidRDefault="0044185C" w:rsidP="00D11B58">
            <w:pPr>
              <w:jc w:val="both"/>
              <w:rPr>
                <w:rFonts w:cs="Arial"/>
                <w:color w:val="000000"/>
                <w:sz w:val="22"/>
                <w:szCs w:val="22"/>
              </w:rPr>
            </w:pPr>
          </w:p>
        </w:tc>
        <w:tc>
          <w:tcPr>
            <w:tcW w:w="4218" w:type="dxa"/>
          </w:tcPr>
          <w:p w:rsidR="0044185C" w:rsidRPr="00700E55" w:rsidRDefault="0044185C" w:rsidP="00D11B58">
            <w:pPr>
              <w:jc w:val="both"/>
              <w:rPr>
                <w:rFonts w:cs="Arial"/>
                <w:sz w:val="22"/>
                <w:szCs w:val="22"/>
              </w:rPr>
            </w:pPr>
          </w:p>
          <w:p w:rsidR="0044185C" w:rsidRPr="00700E55" w:rsidRDefault="0044185C" w:rsidP="00D11B58">
            <w:pPr>
              <w:jc w:val="both"/>
              <w:rPr>
                <w:rFonts w:cs="Arial"/>
                <w:color w:val="000000"/>
                <w:sz w:val="22"/>
                <w:szCs w:val="22"/>
              </w:rPr>
            </w:pPr>
            <w:r w:rsidRPr="00700E55">
              <w:rPr>
                <w:rFonts w:cs="Arial"/>
                <w:sz w:val="22"/>
                <w:szCs w:val="22"/>
              </w:rPr>
              <w:t>V </w:t>
            </w:r>
            <w:r w:rsidR="00700E55" w:rsidRPr="00700E55">
              <w:rPr>
                <w:rFonts w:cs="Arial"/>
                <w:sz w:val="22"/>
                <w:szCs w:val="22"/>
              </w:rPr>
              <w:t>Praha</w:t>
            </w:r>
          </w:p>
        </w:tc>
      </w:tr>
      <w:tr w:rsidR="0044185C" w:rsidRPr="00101730" w:rsidTr="002F166B">
        <w:trPr>
          <w:trHeight w:val="1144"/>
        </w:trPr>
        <w:tc>
          <w:tcPr>
            <w:tcW w:w="4077" w:type="dxa"/>
            <w:tcBorders>
              <w:bottom w:val="single" w:sz="4" w:space="0" w:color="auto"/>
            </w:tcBorders>
          </w:tcPr>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tc>
        <w:tc>
          <w:tcPr>
            <w:tcW w:w="993" w:type="dxa"/>
          </w:tcPr>
          <w:p w:rsidR="0044185C" w:rsidRPr="00700E55" w:rsidRDefault="0044185C" w:rsidP="00D11B58">
            <w:pPr>
              <w:jc w:val="both"/>
              <w:rPr>
                <w:rFonts w:cs="Arial"/>
                <w:color w:val="000000"/>
                <w:sz w:val="22"/>
                <w:szCs w:val="22"/>
              </w:rPr>
            </w:pPr>
          </w:p>
        </w:tc>
        <w:tc>
          <w:tcPr>
            <w:tcW w:w="4218" w:type="dxa"/>
            <w:tcBorders>
              <w:bottom w:val="single" w:sz="4" w:space="0" w:color="auto"/>
            </w:tcBorders>
          </w:tcPr>
          <w:p w:rsidR="0044185C" w:rsidRPr="00700E55" w:rsidRDefault="0044185C" w:rsidP="00D11B58">
            <w:pPr>
              <w:jc w:val="both"/>
              <w:rPr>
                <w:rFonts w:cs="Arial"/>
                <w:color w:val="000000"/>
                <w:sz w:val="22"/>
                <w:szCs w:val="22"/>
              </w:rPr>
            </w:pPr>
          </w:p>
        </w:tc>
      </w:tr>
      <w:tr w:rsidR="0044185C" w:rsidRPr="00101730" w:rsidTr="002F166B">
        <w:trPr>
          <w:trHeight w:val="976"/>
        </w:trPr>
        <w:tc>
          <w:tcPr>
            <w:tcW w:w="4077" w:type="dxa"/>
            <w:tcBorders>
              <w:top w:val="single" w:sz="4" w:space="0" w:color="auto"/>
            </w:tcBorders>
          </w:tcPr>
          <w:p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rsidR="0044185C" w:rsidRPr="00700E55"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rsidR="0044185C" w:rsidRPr="00700E55" w:rsidRDefault="0044185C" w:rsidP="00214B7A">
            <w:pPr>
              <w:spacing w:after="0" w:line="240" w:lineRule="atLeast"/>
              <w:jc w:val="center"/>
              <w:rPr>
                <w:rFonts w:cs="Arial"/>
                <w:sz w:val="22"/>
                <w:szCs w:val="22"/>
              </w:rPr>
            </w:pPr>
            <w:r w:rsidRPr="00700E55">
              <w:rPr>
                <w:rFonts w:cs="Arial"/>
                <w:sz w:val="22"/>
                <w:szCs w:val="22"/>
              </w:rPr>
              <w:t>za dodavatele</w:t>
            </w:r>
          </w:p>
          <w:p w:rsidR="0044185C" w:rsidRPr="00700E55" w:rsidRDefault="00700E55" w:rsidP="00214B7A">
            <w:pPr>
              <w:spacing w:after="0" w:line="240" w:lineRule="atLeast"/>
              <w:jc w:val="center"/>
              <w:rPr>
                <w:rFonts w:cs="Arial"/>
                <w:color w:val="000000"/>
                <w:sz w:val="22"/>
                <w:szCs w:val="22"/>
              </w:rPr>
            </w:pPr>
            <w:r w:rsidRPr="00700E55">
              <w:rPr>
                <w:rFonts w:cs="Arial"/>
                <w:color w:val="000000"/>
                <w:sz w:val="22"/>
                <w:szCs w:val="22"/>
              </w:rPr>
              <w:t>Ing. Milan Šamánek</w:t>
            </w:r>
          </w:p>
          <w:p w:rsidR="0044185C" w:rsidRPr="00700E55" w:rsidRDefault="00700E55" w:rsidP="00214B7A">
            <w:pPr>
              <w:spacing w:after="0" w:line="240" w:lineRule="atLeast"/>
              <w:jc w:val="center"/>
              <w:rPr>
                <w:rFonts w:cs="Arial"/>
                <w:color w:val="000000"/>
                <w:sz w:val="22"/>
                <w:szCs w:val="22"/>
              </w:rPr>
            </w:pPr>
            <w:r w:rsidRPr="00700E55">
              <w:rPr>
                <w:rFonts w:cs="Arial"/>
                <w:color w:val="000000"/>
                <w:sz w:val="22"/>
                <w:szCs w:val="22"/>
              </w:rPr>
              <w:t>jednatel</w:t>
            </w:r>
          </w:p>
        </w:tc>
      </w:tr>
    </w:tbl>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p>
    <w:p w:rsidR="00724BC5" w:rsidRPr="00101730" w:rsidRDefault="00724BC5" w:rsidP="0044185C">
      <w:pPr>
        <w:spacing w:line="240" w:lineRule="atLeast"/>
        <w:rPr>
          <w:rFonts w:cs="Arial"/>
        </w:rPr>
      </w:pPr>
    </w:p>
    <w:sectPr w:rsidR="00724BC5" w:rsidRPr="00101730"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862" w:rsidRDefault="00FC1862" w:rsidP="003829EA">
      <w:pPr>
        <w:spacing w:line="240" w:lineRule="auto"/>
      </w:pPr>
      <w:r>
        <w:separator/>
      </w:r>
    </w:p>
  </w:endnote>
  <w:endnote w:type="continuationSeparator" w:id="0">
    <w:p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862" w:rsidRDefault="00FC1862" w:rsidP="003829EA">
      <w:pPr>
        <w:spacing w:line="240" w:lineRule="auto"/>
      </w:pPr>
      <w:r>
        <w:separator/>
      </w:r>
    </w:p>
  </w:footnote>
  <w:footnote w:type="continuationSeparator" w:id="0">
    <w:p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21C" w:rsidRPr="004175CC" w:rsidRDefault="007C321C" w:rsidP="007C321C">
    <w:pPr>
      <w:framePr w:w="1756" w:h="346" w:hRule="exact" w:wrap="notBeside" w:vAnchor="page" w:hAnchor="page" w:x="9406" w:y="67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rsidR="00D11B58" w:rsidRPr="004175CC" w:rsidRDefault="00D11B58">
    <w:pPr>
      <w:pStyle w:val="Zhlav"/>
      <w:rPr>
        <w:rFonts w:ascii="Technika Book" w:hAnsi="Technika Book"/>
      </w:rPr>
    </w:pPr>
  </w:p>
  <w:p w:rsidR="00D11B58" w:rsidRPr="00BB3D53" w:rsidRDefault="00D11B58" w:rsidP="007C321C">
    <w:pPr>
      <w:pStyle w:val="Zhlav"/>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Default="009F7FFD" w:rsidP="00055951">
    <w:pPr>
      <w:pStyle w:val="Zhlav"/>
      <w:rPr>
        <w:caps/>
        <w:spacing w:val="8"/>
        <w:kern w:val="20"/>
        <w:szCs w:val="20"/>
        <w:lang w:val="en-GB" w:bidi="ar-SA"/>
      </w:rPr>
    </w:pPr>
    <w:r>
      <w:rPr>
        <w:noProof/>
      </w:rPr>
      <w:drawing>
        <wp:anchor distT="0" distB="0" distL="114300" distR="114300" simplePos="0" relativeHeight="251659264" behindDoc="0" locked="0" layoutInCell="1" allowOverlap="1" wp14:anchorId="2B00F0FC" wp14:editId="5E29CC8F">
          <wp:simplePos x="0" y="0"/>
          <wp:positionH relativeFrom="column">
            <wp:posOffset>4705350</wp:posOffset>
          </wp:positionH>
          <wp:positionV relativeFrom="paragraph">
            <wp:posOffset>184220</wp:posOffset>
          </wp:positionV>
          <wp:extent cx="1149494" cy="561975"/>
          <wp:effectExtent l="0" t="0" r="0" b="0"/>
          <wp:wrapNone/>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VUT.jpg"/>
                  <pic:cNvPicPr/>
                </pic:nvPicPr>
                <pic:blipFill>
                  <a:blip r:embed="rId1">
                    <a:extLst>
                      <a:ext uri="{28A0092B-C50C-407E-A947-70E740481C1C}">
                        <a14:useLocalDpi xmlns:a14="http://schemas.microsoft.com/office/drawing/2010/main" val="0"/>
                      </a:ext>
                    </a:extLst>
                  </a:blip>
                  <a:stretch>
                    <a:fillRect/>
                  </a:stretch>
                </pic:blipFill>
                <pic:spPr>
                  <a:xfrm>
                    <a:off x="0" y="0"/>
                    <a:ext cx="1149494" cy="561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1542CDE" wp14:editId="1549E105">
          <wp:simplePos x="0" y="0"/>
          <wp:positionH relativeFrom="column">
            <wp:posOffset>0</wp:posOffset>
          </wp:positionH>
          <wp:positionV relativeFrom="paragraph">
            <wp:posOffset>196850</wp:posOffset>
          </wp:positionV>
          <wp:extent cx="4100195" cy="552450"/>
          <wp:effectExtent l="0" t="0" r="0" b="0"/>
          <wp:wrapNone/>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2">
                    <a:extLst>
                      <a:ext uri="{28A0092B-C50C-407E-A947-70E740481C1C}">
                        <a14:useLocalDpi xmlns:a14="http://schemas.microsoft.com/office/drawing/2010/main" val="0"/>
                      </a:ext>
                    </a:extLst>
                  </a:blip>
                  <a:stretch>
                    <a:fillRect/>
                  </a:stretch>
                </pic:blipFill>
                <pic:spPr>
                  <a:xfrm>
                    <a:off x="0" y="0"/>
                    <a:ext cx="4100195" cy="552450"/>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rsidR="00D11B58" w:rsidRPr="00055951" w:rsidRDefault="00D11B58" w:rsidP="00055951">
    <w:pPr>
      <w:pStyle w:val="Zhlav"/>
      <w:rPr>
        <w:caps/>
        <w:spacing w:val="8"/>
        <w:kern w:val="20"/>
        <w:szCs w:val="20"/>
        <w:lang w:val="en-GB" w:bidi="ar-SA"/>
      </w:rPr>
    </w:pPr>
  </w:p>
  <w:p w:rsidR="009F7FFD" w:rsidRDefault="009F7FFD" w:rsidP="009F7FFD">
    <w:pPr>
      <w:pStyle w:val="Zhlav"/>
      <w:jc w:val="right"/>
    </w:pPr>
  </w:p>
  <w:p w:rsidR="00D11B58" w:rsidRPr="001442C5" w:rsidRDefault="00D11B58" w:rsidP="009F7FFD">
    <w:pPr>
      <w:pStyle w:val="Zhlav"/>
      <w:jc w:val="right"/>
    </w:pPr>
    <w:r>
      <w:t xml:space="preserve">Číslo smlouvy: </w:t>
    </w:r>
    <w:r w:rsidR="00C84626" w:rsidRPr="00C84626">
      <w:t>1124000187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57812E86"/>
    <w:multiLevelType w:val="hybridMultilevel"/>
    <w:tmpl w:val="1C4C0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num>
  <w:num w:numId="15">
    <w:abstractNumId w:val="20"/>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2"/>
  </w:num>
  <w:num w:numId="22">
    <w:abstractNumId w:val="27"/>
  </w:num>
  <w:num w:numId="23">
    <w:abstractNumId w:val="2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4"/>
  </w:num>
  <w:num w:numId="28">
    <w:abstractNumId w:val="26"/>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79CC"/>
    <w:rsid w:val="00072AAB"/>
    <w:rsid w:val="000750DA"/>
    <w:rsid w:val="00080867"/>
    <w:rsid w:val="000A4D7F"/>
    <w:rsid w:val="000A59E9"/>
    <w:rsid w:val="000D4549"/>
    <w:rsid w:val="000F1E0B"/>
    <w:rsid w:val="000F3D93"/>
    <w:rsid w:val="00101730"/>
    <w:rsid w:val="001147F1"/>
    <w:rsid w:val="00123ECB"/>
    <w:rsid w:val="001442C5"/>
    <w:rsid w:val="001766B4"/>
    <w:rsid w:val="001A2AA3"/>
    <w:rsid w:val="001A35EE"/>
    <w:rsid w:val="001B08FA"/>
    <w:rsid w:val="001D6EFA"/>
    <w:rsid w:val="00214B7A"/>
    <w:rsid w:val="002222BF"/>
    <w:rsid w:val="00224018"/>
    <w:rsid w:val="0022682C"/>
    <w:rsid w:val="00247379"/>
    <w:rsid w:val="00287FCC"/>
    <w:rsid w:val="00297CB8"/>
    <w:rsid w:val="002F166B"/>
    <w:rsid w:val="002F40A4"/>
    <w:rsid w:val="00346C1A"/>
    <w:rsid w:val="00361595"/>
    <w:rsid w:val="00362CEF"/>
    <w:rsid w:val="003703A2"/>
    <w:rsid w:val="003829EA"/>
    <w:rsid w:val="00387CAD"/>
    <w:rsid w:val="003A768B"/>
    <w:rsid w:val="003E77CC"/>
    <w:rsid w:val="00400F34"/>
    <w:rsid w:val="0040546C"/>
    <w:rsid w:val="00414433"/>
    <w:rsid w:val="004175CC"/>
    <w:rsid w:val="00427F23"/>
    <w:rsid w:val="004301E1"/>
    <w:rsid w:val="0044185C"/>
    <w:rsid w:val="004511E7"/>
    <w:rsid w:val="004529D4"/>
    <w:rsid w:val="00482C81"/>
    <w:rsid w:val="004936F7"/>
    <w:rsid w:val="00495AE3"/>
    <w:rsid w:val="004B32D1"/>
    <w:rsid w:val="004C0FB6"/>
    <w:rsid w:val="004C34B5"/>
    <w:rsid w:val="004E4774"/>
    <w:rsid w:val="0050153A"/>
    <w:rsid w:val="00521253"/>
    <w:rsid w:val="0053283D"/>
    <w:rsid w:val="0053518B"/>
    <w:rsid w:val="00566042"/>
    <w:rsid w:val="0058340F"/>
    <w:rsid w:val="005846C0"/>
    <w:rsid w:val="005A5B6F"/>
    <w:rsid w:val="005A6219"/>
    <w:rsid w:val="005D5122"/>
    <w:rsid w:val="005E7081"/>
    <w:rsid w:val="005E759D"/>
    <w:rsid w:val="00601112"/>
    <w:rsid w:val="00643D86"/>
    <w:rsid w:val="00654FEF"/>
    <w:rsid w:val="006B3FB7"/>
    <w:rsid w:val="00700E55"/>
    <w:rsid w:val="00724BC5"/>
    <w:rsid w:val="0074322B"/>
    <w:rsid w:val="007536D8"/>
    <w:rsid w:val="00775FC7"/>
    <w:rsid w:val="00790AFA"/>
    <w:rsid w:val="007C2DCB"/>
    <w:rsid w:val="007C321C"/>
    <w:rsid w:val="007D57DB"/>
    <w:rsid w:val="007D5B59"/>
    <w:rsid w:val="007E6223"/>
    <w:rsid w:val="008275C9"/>
    <w:rsid w:val="00840B75"/>
    <w:rsid w:val="00845050"/>
    <w:rsid w:val="00846701"/>
    <w:rsid w:val="00862247"/>
    <w:rsid w:val="008D4B2A"/>
    <w:rsid w:val="008F06DE"/>
    <w:rsid w:val="008F2A52"/>
    <w:rsid w:val="009039B5"/>
    <w:rsid w:val="00903B41"/>
    <w:rsid w:val="009236DB"/>
    <w:rsid w:val="00925272"/>
    <w:rsid w:val="00931CC4"/>
    <w:rsid w:val="00941856"/>
    <w:rsid w:val="00943AD5"/>
    <w:rsid w:val="00945AED"/>
    <w:rsid w:val="009566D3"/>
    <w:rsid w:val="00965B04"/>
    <w:rsid w:val="00992EFE"/>
    <w:rsid w:val="00997E73"/>
    <w:rsid w:val="009A04F0"/>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6514"/>
    <w:rsid w:val="00B56B94"/>
    <w:rsid w:val="00B62D10"/>
    <w:rsid w:val="00B9046E"/>
    <w:rsid w:val="00BB3D53"/>
    <w:rsid w:val="00BC518B"/>
    <w:rsid w:val="00BC7921"/>
    <w:rsid w:val="00BD26E3"/>
    <w:rsid w:val="00BD713C"/>
    <w:rsid w:val="00BE3A4A"/>
    <w:rsid w:val="00BE3F5B"/>
    <w:rsid w:val="00C009EB"/>
    <w:rsid w:val="00C379A4"/>
    <w:rsid w:val="00C73158"/>
    <w:rsid w:val="00C809F0"/>
    <w:rsid w:val="00C84626"/>
    <w:rsid w:val="00C91CEA"/>
    <w:rsid w:val="00CA52C1"/>
    <w:rsid w:val="00CE6DA7"/>
    <w:rsid w:val="00CF78C3"/>
    <w:rsid w:val="00D11B58"/>
    <w:rsid w:val="00D226FF"/>
    <w:rsid w:val="00D22F05"/>
    <w:rsid w:val="00D24A86"/>
    <w:rsid w:val="00D33E16"/>
    <w:rsid w:val="00D37D26"/>
    <w:rsid w:val="00D41F9A"/>
    <w:rsid w:val="00D44A65"/>
    <w:rsid w:val="00D46F0F"/>
    <w:rsid w:val="00D60AEF"/>
    <w:rsid w:val="00D66BCB"/>
    <w:rsid w:val="00D700FB"/>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51C2F"/>
    <w:rsid w:val="00F57872"/>
    <w:rsid w:val="00F6207E"/>
    <w:rsid w:val="00F65CED"/>
    <w:rsid w:val="00FA47DE"/>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8E2FB27"/>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A5217-4AED-4780-AAB1-F362876E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2568</Words>
  <Characters>15155</Characters>
  <Application>Microsoft Office Word</Application>
  <DocSecurity>0</DocSecurity>
  <Lines>126</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17688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12</cp:revision>
  <cp:lastPrinted>2019-01-25T09:12:00Z</cp:lastPrinted>
  <dcterms:created xsi:type="dcterms:W3CDTF">2024-01-16T15:35:00Z</dcterms:created>
  <dcterms:modified xsi:type="dcterms:W3CDTF">2024-03-07T08:35:00Z</dcterms:modified>
  <dc:language>en-US</dc:language>
</cp:coreProperties>
</file>