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F422C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  <w:r w:rsidRPr="004A6C11">
        <w:rPr>
          <w:rFonts w:eastAsia="Calibri" w:cs="Arial"/>
          <w:b/>
          <w:bCs/>
          <w:spacing w:val="-4"/>
          <w:sz w:val="18"/>
          <w:szCs w:val="18"/>
          <w:lang w:eastAsia="zh-CN"/>
        </w:rPr>
        <w:t>§ 1 Účastníci smlouvy</w:t>
      </w:r>
    </w:p>
    <w:p w14:paraId="6E5A6B12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</w:p>
    <w:p w14:paraId="1DCA909F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pacing w:val="-4"/>
          <w:sz w:val="18"/>
          <w:szCs w:val="18"/>
          <w:lang w:eastAsia="zh-CN"/>
        </w:rPr>
      </w:pPr>
    </w:p>
    <w:p w14:paraId="7F1AD9A2" w14:textId="77777777" w:rsidR="001E4ACD" w:rsidRPr="004A6C11" w:rsidRDefault="001E4ACD" w:rsidP="001E4ACD">
      <w:pPr>
        <w:suppressAutoHyphens/>
        <w:spacing w:before="0" w:after="0" w:line="240" w:lineRule="auto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>1. obchodní společnost</w:t>
      </w:r>
      <w:r w:rsidRPr="004A6C11">
        <w:rPr>
          <w:rFonts w:eastAsia="Calibri" w:cs="Arial"/>
          <w:sz w:val="18"/>
          <w:szCs w:val="18"/>
          <w:lang w:eastAsia="zh-CN"/>
        </w:rPr>
        <w:tab/>
      </w:r>
      <w:r w:rsidRPr="004A6C11">
        <w:rPr>
          <w:rFonts w:eastAsia="Calibri" w:cs="Arial"/>
          <w:b/>
          <w:sz w:val="18"/>
          <w:szCs w:val="18"/>
          <w:lang w:eastAsia="zh-CN"/>
        </w:rPr>
        <w:t>JABLOTRON FACILITY s.r.o.</w:t>
      </w:r>
    </w:p>
    <w:p w14:paraId="441C0CB2" w14:textId="77777777" w:rsidR="001E4ACD" w:rsidRPr="004A6C11" w:rsidRDefault="001E4ACD" w:rsidP="001E4ACD">
      <w:pPr>
        <w:suppressAutoHyphens/>
        <w:spacing w:before="0" w:after="0" w:line="240" w:lineRule="auto"/>
        <w:ind w:left="2127"/>
        <w:jc w:val="both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>se sídlem Pod Skalkou 4567/33, 466 01 Jablonec nad Nisou</w:t>
      </w:r>
    </w:p>
    <w:p w14:paraId="031FD16C" w14:textId="77777777" w:rsidR="001E4ACD" w:rsidRPr="004A6C11" w:rsidRDefault="001E4ACD" w:rsidP="001E4ACD">
      <w:pPr>
        <w:suppressAutoHyphens/>
        <w:spacing w:before="0" w:after="0" w:line="240" w:lineRule="auto"/>
        <w:ind w:left="2127"/>
        <w:jc w:val="both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>IČ: 041 36 411, DIČ CZ04136411</w:t>
      </w:r>
    </w:p>
    <w:p w14:paraId="76B1DE05" w14:textId="77777777" w:rsidR="001E4ACD" w:rsidRPr="004A6C11" w:rsidRDefault="001E4ACD" w:rsidP="001E4ACD">
      <w:pPr>
        <w:suppressAutoHyphens/>
        <w:spacing w:before="0" w:after="0" w:line="240" w:lineRule="auto"/>
        <w:ind w:left="2127"/>
        <w:jc w:val="both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 xml:space="preserve">zapsaná v obchodním rejstříku vedeném u Krajského soudu Ústí nad Labem,            </w:t>
      </w:r>
    </w:p>
    <w:p w14:paraId="209F5218" w14:textId="77777777" w:rsidR="001E4ACD" w:rsidRPr="004A6C11" w:rsidRDefault="001E4ACD" w:rsidP="001E4ACD">
      <w:pPr>
        <w:suppressAutoHyphens/>
        <w:spacing w:before="0" w:after="0" w:line="240" w:lineRule="auto"/>
        <w:ind w:left="2127"/>
        <w:jc w:val="both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 xml:space="preserve">spisová značka C 35772 </w:t>
      </w:r>
    </w:p>
    <w:p w14:paraId="1B1D18E5" w14:textId="77777777" w:rsidR="001E4ACD" w:rsidRPr="004A6C11" w:rsidRDefault="001E4ACD" w:rsidP="001E4ACD">
      <w:pPr>
        <w:suppressAutoHyphens/>
        <w:spacing w:before="0" w:after="0" w:line="240" w:lineRule="auto"/>
        <w:ind w:left="2127"/>
        <w:jc w:val="both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>číslo účtu: 115-425860217/0100</w:t>
      </w:r>
    </w:p>
    <w:p w14:paraId="4650C92E" w14:textId="77777777" w:rsidR="001E4ACD" w:rsidRPr="004A6C11" w:rsidRDefault="001E4ACD" w:rsidP="001E4ACD">
      <w:pPr>
        <w:suppressAutoHyphens/>
        <w:spacing w:before="0" w:after="0" w:line="240" w:lineRule="auto"/>
        <w:ind w:left="2127"/>
        <w:jc w:val="both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>jednající: Mgr. Vladimír STANISLAV, jednatel</w:t>
      </w:r>
    </w:p>
    <w:p w14:paraId="2442C833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i/>
          <w:iCs/>
          <w:spacing w:val="-4"/>
          <w:sz w:val="18"/>
          <w:szCs w:val="18"/>
          <w:lang w:eastAsia="zh-CN"/>
        </w:rPr>
      </w:pPr>
      <w:r w:rsidRPr="004A6C11">
        <w:rPr>
          <w:rFonts w:eastAsia="Calibri" w:cs="Arial"/>
          <w:b/>
          <w:sz w:val="18"/>
          <w:szCs w:val="18"/>
          <w:lang w:eastAsia="zh-CN"/>
        </w:rPr>
        <w:t xml:space="preserve">                                        </w:t>
      </w:r>
      <w:r w:rsidRPr="004A6C11">
        <w:rPr>
          <w:rFonts w:eastAsia="Calibri" w:cs="Arial"/>
          <w:i/>
          <w:iCs/>
          <w:spacing w:val="-4"/>
          <w:sz w:val="18"/>
          <w:szCs w:val="18"/>
          <w:lang w:eastAsia="zh-CN"/>
        </w:rPr>
        <w:t>(dále jen „pronajímatel“ nebo obecně „účastník“)</w:t>
      </w:r>
    </w:p>
    <w:p w14:paraId="310701E1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>a</w:t>
      </w:r>
    </w:p>
    <w:p w14:paraId="74DFD4CD" w14:textId="77777777" w:rsidR="001E4ACD" w:rsidRPr="004A6C11" w:rsidRDefault="001E4ACD" w:rsidP="001E4ACD">
      <w:pPr>
        <w:tabs>
          <w:tab w:val="left" w:pos="2160"/>
        </w:tabs>
        <w:suppressAutoHyphens/>
        <w:spacing w:before="0" w:after="0" w:line="240" w:lineRule="auto"/>
        <w:jc w:val="both"/>
        <w:outlineLvl w:val="0"/>
        <w:rPr>
          <w:rFonts w:eastAsia="Calibri" w:cs="Arial"/>
          <w:sz w:val="18"/>
          <w:szCs w:val="18"/>
          <w:lang w:eastAsia="zh-CN"/>
        </w:rPr>
      </w:pPr>
    </w:p>
    <w:p w14:paraId="49F3A1ED" w14:textId="52FEA611" w:rsidR="001E4ACD" w:rsidRPr="004A6C11" w:rsidRDefault="001E4ACD" w:rsidP="001E4ACD">
      <w:pPr>
        <w:spacing w:before="0" w:after="0" w:line="240" w:lineRule="auto"/>
        <w:rPr>
          <w:rFonts w:eastAsia="Calibri" w:cs="Arial"/>
          <w:sz w:val="18"/>
          <w:szCs w:val="18"/>
          <w:lang w:eastAsia="cs-CZ"/>
        </w:rPr>
      </w:pPr>
      <w:r w:rsidRPr="004A6C11">
        <w:rPr>
          <w:rFonts w:eastAsia="Calibri" w:cs="Arial"/>
          <w:sz w:val="18"/>
          <w:szCs w:val="18"/>
          <w:lang w:eastAsia="cs-CZ"/>
        </w:rPr>
        <w:t xml:space="preserve">2. obchodní </w:t>
      </w:r>
      <w:r w:rsidR="00DD1D3C" w:rsidRPr="004A6C11">
        <w:rPr>
          <w:rFonts w:eastAsia="Calibri" w:cs="Arial"/>
          <w:sz w:val="18"/>
          <w:szCs w:val="18"/>
          <w:lang w:eastAsia="cs-CZ"/>
        </w:rPr>
        <w:t xml:space="preserve">společnost </w:t>
      </w:r>
      <w:r w:rsidR="00DD1D3C" w:rsidRPr="00DD1D3C">
        <w:rPr>
          <w:rFonts w:eastAsia="Calibri" w:cs="Arial"/>
          <w:b/>
          <w:bCs/>
          <w:sz w:val="18"/>
          <w:szCs w:val="18"/>
          <w:lang w:eastAsia="cs-CZ"/>
        </w:rPr>
        <w:t>Jablonecká</w:t>
      </w:r>
      <w:r w:rsidRPr="00DD1D3C">
        <w:rPr>
          <w:rFonts w:eastAsia="Calibri" w:cs="Arial"/>
          <w:b/>
          <w:bCs/>
          <w:sz w:val="18"/>
          <w:szCs w:val="18"/>
          <w:lang w:eastAsia="cs-CZ"/>
        </w:rPr>
        <w:t xml:space="preserve"> dopravní a.s.</w:t>
      </w:r>
    </w:p>
    <w:p w14:paraId="2297D8D7" w14:textId="77777777" w:rsidR="001E4ACD" w:rsidRPr="004A6C11" w:rsidRDefault="001E4ACD" w:rsidP="001E4ACD">
      <w:pPr>
        <w:spacing w:before="0" w:after="0" w:line="240" w:lineRule="auto"/>
        <w:rPr>
          <w:rFonts w:eastAsia="Calibri" w:cs="Arial"/>
          <w:sz w:val="18"/>
          <w:szCs w:val="18"/>
          <w:lang w:eastAsia="cs-CZ"/>
        </w:rPr>
      </w:pPr>
      <w:r w:rsidRPr="004A6C11">
        <w:rPr>
          <w:rFonts w:eastAsia="Calibri" w:cs="Arial"/>
          <w:sz w:val="18"/>
          <w:szCs w:val="18"/>
          <w:lang w:eastAsia="cs-CZ"/>
        </w:rPr>
        <w:t xml:space="preserve">                                  </w:t>
      </w:r>
      <w:r w:rsidRPr="004A6C11">
        <w:rPr>
          <w:rFonts w:eastAsia="Calibri" w:cs="Arial"/>
          <w:sz w:val="18"/>
          <w:szCs w:val="18"/>
          <w:lang w:eastAsia="cs-CZ"/>
        </w:rPr>
        <w:tab/>
        <w:t>Se sídlem Mírové náměstí 3100/19,46601 Jablonec nad Nisou</w:t>
      </w:r>
    </w:p>
    <w:p w14:paraId="36667E7B" w14:textId="77777777" w:rsidR="001E4ACD" w:rsidRPr="004A6C11" w:rsidRDefault="001E4ACD" w:rsidP="001E4ACD">
      <w:pPr>
        <w:spacing w:before="0" w:after="0" w:line="240" w:lineRule="auto"/>
        <w:rPr>
          <w:rFonts w:eastAsia="Calibri" w:cs="Arial"/>
          <w:sz w:val="18"/>
          <w:szCs w:val="18"/>
          <w:lang w:eastAsia="cs-CZ"/>
        </w:rPr>
      </w:pPr>
      <w:r w:rsidRPr="004A6C11">
        <w:rPr>
          <w:rFonts w:eastAsia="Calibri" w:cs="Arial"/>
          <w:sz w:val="18"/>
          <w:szCs w:val="18"/>
          <w:lang w:eastAsia="cs-CZ"/>
        </w:rPr>
        <w:t xml:space="preserve">                                  </w:t>
      </w:r>
      <w:r w:rsidRPr="004A6C11">
        <w:rPr>
          <w:rFonts w:eastAsia="Calibri" w:cs="Arial"/>
          <w:sz w:val="18"/>
          <w:szCs w:val="18"/>
          <w:lang w:eastAsia="cs-CZ"/>
        </w:rPr>
        <w:tab/>
        <w:t>IČ: 06873031, DIČ: CZ06873031</w:t>
      </w:r>
    </w:p>
    <w:p w14:paraId="150F0E60" w14:textId="77777777" w:rsidR="001E4ACD" w:rsidRPr="004A6C11" w:rsidRDefault="001E4ACD" w:rsidP="001E4ACD">
      <w:pPr>
        <w:spacing w:before="0" w:after="0" w:line="240" w:lineRule="auto"/>
        <w:rPr>
          <w:rFonts w:eastAsia="Calibri" w:cs="Arial"/>
          <w:sz w:val="18"/>
          <w:szCs w:val="18"/>
          <w:lang w:eastAsia="cs-CZ"/>
        </w:rPr>
      </w:pPr>
      <w:r w:rsidRPr="004A6C11">
        <w:rPr>
          <w:rFonts w:eastAsia="Calibri" w:cs="Arial"/>
          <w:sz w:val="18"/>
          <w:szCs w:val="18"/>
          <w:lang w:eastAsia="cs-CZ"/>
        </w:rPr>
        <w:t xml:space="preserve">                                  </w:t>
      </w:r>
      <w:r w:rsidRPr="004A6C11">
        <w:rPr>
          <w:rFonts w:eastAsia="Calibri" w:cs="Arial"/>
          <w:sz w:val="18"/>
          <w:szCs w:val="18"/>
          <w:lang w:eastAsia="cs-CZ"/>
        </w:rPr>
        <w:tab/>
        <w:t>Zapsaná v obchodním rejstříku vedeném u Krajského soudu v Ústí nad Labem,</w:t>
      </w:r>
    </w:p>
    <w:p w14:paraId="7DA73C9B" w14:textId="77777777" w:rsidR="001E4ACD" w:rsidRPr="004A6C11" w:rsidRDefault="001E4ACD" w:rsidP="001E4ACD">
      <w:pPr>
        <w:spacing w:before="0" w:after="0" w:line="240" w:lineRule="auto"/>
        <w:rPr>
          <w:rFonts w:eastAsia="Calibri" w:cs="Arial"/>
          <w:sz w:val="18"/>
          <w:szCs w:val="18"/>
          <w:lang w:eastAsia="cs-CZ"/>
        </w:rPr>
      </w:pPr>
      <w:r w:rsidRPr="004A6C11">
        <w:rPr>
          <w:rFonts w:eastAsia="Calibri" w:cs="Arial"/>
          <w:sz w:val="18"/>
          <w:szCs w:val="18"/>
          <w:lang w:eastAsia="cs-CZ"/>
        </w:rPr>
        <w:tab/>
      </w:r>
      <w:r w:rsidRPr="004A6C11">
        <w:rPr>
          <w:rFonts w:eastAsia="Calibri" w:cs="Arial"/>
          <w:sz w:val="18"/>
          <w:szCs w:val="18"/>
          <w:lang w:eastAsia="cs-CZ"/>
        </w:rPr>
        <w:tab/>
      </w:r>
      <w:r w:rsidRPr="004A6C11">
        <w:rPr>
          <w:rFonts w:eastAsia="Calibri" w:cs="Arial"/>
          <w:sz w:val="18"/>
          <w:szCs w:val="18"/>
          <w:lang w:eastAsia="cs-CZ"/>
        </w:rPr>
        <w:tab/>
        <w:t>Jednající: Ing. Luboš Wejnar na základě udělené</w:t>
      </w:r>
      <w:r w:rsidRPr="004A6C11">
        <w:rPr>
          <w:rFonts w:eastAsia="Calibri" w:cs="Arial"/>
          <w:color w:val="FF0000"/>
          <w:sz w:val="18"/>
          <w:szCs w:val="18"/>
          <w:lang w:eastAsia="cs-CZ"/>
        </w:rPr>
        <w:t xml:space="preserve"> </w:t>
      </w:r>
      <w:r w:rsidRPr="004A6C11">
        <w:rPr>
          <w:rFonts w:eastAsia="Calibri" w:cs="Arial"/>
          <w:sz w:val="18"/>
          <w:szCs w:val="18"/>
          <w:lang w:eastAsia="cs-CZ"/>
        </w:rPr>
        <w:t>plné moci</w:t>
      </w:r>
      <w:r w:rsidRPr="004A6C11">
        <w:rPr>
          <w:rFonts w:eastAsia="Calibri" w:cs="Arial"/>
          <w:strike/>
          <w:sz w:val="18"/>
          <w:szCs w:val="18"/>
          <w:lang w:eastAsia="cs-CZ"/>
        </w:rPr>
        <w:t xml:space="preserve"> </w:t>
      </w:r>
    </w:p>
    <w:p w14:paraId="13CD0E4E" w14:textId="77777777" w:rsidR="001E4ACD" w:rsidRPr="004A6C11" w:rsidRDefault="001E4ACD" w:rsidP="001E4ACD">
      <w:pPr>
        <w:spacing w:before="0" w:after="0" w:line="240" w:lineRule="auto"/>
        <w:rPr>
          <w:rFonts w:eastAsia="Calibri" w:cs="Arial"/>
          <w:sz w:val="18"/>
          <w:szCs w:val="18"/>
          <w:lang w:eastAsia="cs-CZ"/>
        </w:rPr>
      </w:pPr>
    </w:p>
    <w:p w14:paraId="3CAA93E3" w14:textId="77777777" w:rsidR="001E4ACD" w:rsidRPr="004A6C11" w:rsidRDefault="001E4ACD" w:rsidP="001E4ACD">
      <w:pPr>
        <w:tabs>
          <w:tab w:val="left" w:pos="2160"/>
        </w:tabs>
        <w:suppressAutoHyphens/>
        <w:spacing w:before="0" w:after="0" w:line="240" w:lineRule="auto"/>
        <w:ind w:left="2160" w:hanging="2160"/>
        <w:rPr>
          <w:rFonts w:eastAsia="Calibri" w:cs="Arial"/>
          <w:i/>
          <w:iCs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ab/>
      </w:r>
      <w:r w:rsidRPr="004A6C11">
        <w:rPr>
          <w:rFonts w:eastAsia="Calibri" w:cs="Arial"/>
          <w:i/>
          <w:iCs/>
          <w:sz w:val="18"/>
          <w:szCs w:val="18"/>
          <w:lang w:eastAsia="zh-CN"/>
        </w:rPr>
        <w:t>(dále jen „nájemce“)</w:t>
      </w:r>
    </w:p>
    <w:p w14:paraId="2D84B323" w14:textId="7FC24D47" w:rsidR="001E4ACD" w:rsidRPr="004A6C11" w:rsidRDefault="004A6C11" w:rsidP="004A6C11">
      <w:pPr>
        <w:tabs>
          <w:tab w:val="left" w:pos="2160"/>
        </w:tabs>
        <w:suppressAutoHyphens/>
        <w:spacing w:before="0" w:after="0" w:line="240" w:lineRule="auto"/>
        <w:rPr>
          <w:rFonts w:eastAsia="Calibri" w:cs="Arial"/>
          <w:b/>
          <w:bCs/>
          <w:sz w:val="18"/>
          <w:szCs w:val="18"/>
          <w:lang w:eastAsia="zh-CN"/>
        </w:rPr>
      </w:pPr>
      <w:r w:rsidRPr="004A6C11">
        <w:rPr>
          <w:rFonts w:eastAsia="Calibri" w:cs="Arial"/>
          <w:i/>
          <w:iCs/>
          <w:sz w:val="18"/>
          <w:szCs w:val="18"/>
          <w:lang w:eastAsia="zh-CN"/>
        </w:rPr>
        <w:t xml:space="preserve">                                      </w:t>
      </w:r>
      <w:r w:rsidR="001E4ACD" w:rsidRPr="004A6C11">
        <w:rPr>
          <w:rFonts w:eastAsia="Calibri" w:cs="Arial"/>
          <w:i/>
          <w:iCs/>
          <w:sz w:val="18"/>
          <w:szCs w:val="18"/>
          <w:lang w:eastAsia="zh-CN"/>
        </w:rPr>
        <w:t>(společně dále též jen jako „smluvní strany“)</w:t>
      </w:r>
      <w:r w:rsidR="001E4ACD" w:rsidRPr="004A6C11">
        <w:rPr>
          <w:rFonts w:eastAsia="Calibri" w:cs="Arial"/>
          <w:sz w:val="18"/>
          <w:szCs w:val="18"/>
          <w:lang w:eastAsia="zh-CN"/>
        </w:rPr>
        <w:t xml:space="preserve">                                                                                 </w:t>
      </w:r>
    </w:p>
    <w:p w14:paraId="56D9234D" w14:textId="77777777" w:rsidR="001E4ACD" w:rsidRPr="004A6C11" w:rsidRDefault="001E4ACD" w:rsidP="001E4ACD">
      <w:pPr>
        <w:suppressAutoHyphens/>
        <w:autoSpaceDE w:val="0"/>
        <w:spacing w:before="0" w:after="0" w:line="240" w:lineRule="auto"/>
        <w:ind w:left="1416" w:firstLine="708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b/>
          <w:bCs/>
          <w:sz w:val="18"/>
          <w:szCs w:val="18"/>
          <w:lang w:eastAsia="zh-CN"/>
        </w:rPr>
        <w:tab/>
      </w:r>
      <w:r w:rsidRPr="004A6C11">
        <w:rPr>
          <w:rFonts w:eastAsia="Calibri" w:cs="Arial"/>
          <w:b/>
          <w:bCs/>
          <w:sz w:val="18"/>
          <w:szCs w:val="18"/>
          <w:lang w:eastAsia="zh-CN"/>
        </w:rPr>
        <w:tab/>
      </w:r>
      <w:r w:rsidRPr="004A6C11">
        <w:rPr>
          <w:rFonts w:eastAsia="Calibri" w:cs="Arial"/>
          <w:b/>
          <w:bCs/>
          <w:sz w:val="18"/>
          <w:szCs w:val="18"/>
          <w:lang w:eastAsia="zh-CN"/>
        </w:rPr>
        <w:tab/>
      </w:r>
      <w:r w:rsidRPr="004A6C11">
        <w:rPr>
          <w:rFonts w:eastAsia="Calibri" w:cs="Arial"/>
          <w:i/>
          <w:iCs/>
          <w:sz w:val="18"/>
          <w:szCs w:val="18"/>
          <w:lang w:eastAsia="zh-CN"/>
        </w:rPr>
        <w:t xml:space="preserve"> </w:t>
      </w:r>
    </w:p>
    <w:p w14:paraId="632C15CA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z w:val="18"/>
          <w:szCs w:val="18"/>
          <w:lang w:eastAsia="zh-CN"/>
        </w:rPr>
      </w:pPr>
    </w:p>
    <w:p w14:paraId="2D4CD7E7" w14:textId="77777777" w:rsidR="001E4ACD" w:rsidRPr="004A6C11" w:rsidRDefault="001E4ACD" w:rsidP="001E4ACD">
      <w:pPr>
        <w:suppressAutoHyphens/>
        <w:spacing w:before="0" w:after="0" w:line="240" w:lineRule="auto"/>
        <w:jc w:val="center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>uzavřely dnešního dne, měsíce a roku v souladu se zákonem č. 89/2012 Sb., občanský zákoník, tento</w:t>
      </w:r>
    </w:p>
    <w:p w14:paraId="78037382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z w:val="18"/>
          <w:szCs w:val="18"/>
          <w:lang w:eastAsia="zh-CN"/>
        </w:rPr>
      </w:pPr>
    </w:p>
    <w:p w14:paraId="37734414" w14:textId="77777777" w:rsidR="001E4ACD" w:rsidRPr="00DD1D3C" w:rsidRDefault="001E4ACD" w:rsidP="001E4ACD">
      <w:pPr>
        <w:suppressAutoHyphens/>
        <w:spacing w:before="0" w:after="0" w:line="240" w:lineRule="auto"/>
        <w:jc w:val="center"/>
        <w:rPr>
          <w:rFonts w:eastAsia="Calibri" w:cs="Arial"/>
          <w:b/>
          <w:bCs/>
          <w:spacing w:val="-4"/>
          <w:sz w:val="22"/>
          <w:szCs w:val="22"/>
          <w:lang w:eastAsia="zh-CN"/>
        </w:rPr>
      </w:pPr>
      <w:r w:rsidRPr="00DD1D3C">
        <w:rPr>
          <w:rFonts w:eastAsia="Calibri" w:cs="Arial"/>
          <w:b/>
          <w:bCs/>
          <w:spacing w:val="-4"/>
          <w:sz w:val="22"/>
          <w:szCs w:val="22"/>
          <w:lang w:eastAsia="zh-CN"/>
        </w:rPr>
        <w:t>dodatek č.1 o nájmu parkovacích míst č. JBF/655/2024</w:t>
      </w:r>
    </w:p>
    <w:p w14:paraId="5C0784DC" w14:textId="77777777" w:rsidR="001E4ACD" w:rsidRPr="004A6C11" w:rsidRDefault="001E4ACD" w:rsidP="001E4ACD">
      <w:pPr>
        <w:suppressAutoHyphens/>
        <w:spacing w:before="0" w:after="0" w:line="240" w:lineRule="auto"/>
        <w:jc w:val="center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>(dále jen „dodatek“).</w:t>
      </w:r>
    </w:p>
    <w:p w14:paraId="2780E4B5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z w:val="18"/>
          <w:szCs w:val="18"/>
          <w:lang w:eastAsia="zh-CN"/>
        </w:rPr>
      </w:pPr>
    </w:p>
    <w:p w14:paraId="16D2C61A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z w:val="18"/>
          <w:szCs w:val="18"/>
          <w:lang w:eastAsia="zh-CN"/>
        </w:rPr>
      </w:pPr>
    </w:p>
    <w:p w14:paraId="2F069ED3" w14:textId="0936703F" w:rsidR="001E4ACD" w:rsidRPr="004A6C11" w:rsidRDefault="001E4ACD" w:rsidP="001E4ACD">
      <w:pPr>
        <w:suppressAutoHyphens/>
        <w:spacing w:before="0" w:after="0" w:line="240" w:lineRule="auto"/>
        <w:jc w:val="center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b/>
          <w:bCs/>
          <w:sz w:val="18"/>
          <w:szCs w:val="18"/>
          <w:lang w:eastAsia="zh-CN"/>
        </w:rPr>
        <w:t xml:space="preserve"> Předmět dodatku</w:t>
      </w:r>
    </w:p>
    <w:p w14:paraId="2C07D427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z w:val="18"/>
          <w:szCs w:val="18"/>
          <w:lang w:eastAsia="zh-CN"/>
        </w:rPr>
      </w:pPr>
    </w:p>
    <w:p w14:paraId="4362AB4B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pacing w:val="-4"/>
          <w:sz w:val="18"/>
          <w:szCs w:val="18"/>
          <w:lang w:eastAsia="zh-CN"/>
        </w:rPr>
      </w:pPr>
    </w:p>
    <w:p w14:paraId="522161DA" w14:textId="418E6874" w:rsidR="006D1BEA" w:rsidRPr="006D1BEA" w:rsidRDefault="001E4ACD" w:rsidP="006D1BEA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ahoma" w:hAnsi="Tahoma" w:cs="Tahoma"/>
          <w:spacing w:val="-4"/>
          <w:sz w:val="18"/>
          <w:szCs w:val="18"/>
        </w:rPr>
      </w:pPr>
      <w:r w:rsidRPr="006D1BEA">
        <w:rPr>
          <w:rFonts w:eastAsia="Calibri" w:cs="Arial"/>
          <w:spacing w:val="-4"/>
          <w:sz w:val="18"/>
          <w:szCs w:val="18"/>
          <w:lang w:eastAsia="zh-CN"/>
        </w:rPr>
        <w:t xml:space="preserve">Předmětem nájmu je parkovací stání v počtu 1 místa na parkovišti, které se nachází na </w:t>
      </w:r>
      <w:r w:rsidR="006D1BEA">
        <w:rPr>
          <w:rFonts w:ascii="Tahoma" w:hAnsi="Tahoma" w:cs="Tahoma"/>
          <w:sz w:val="18"/>
        </w:rPr>
        <w:t>p.č. 1603/40</w:t>
      </w:r>
      <w:r w:rsidR="006D1BEA" w:rsidRPr="003A2213">
        <w:rPr>
          <w:rFonts w:ascii="Tahoma" w:hAnsi="Tahoma" w:cs="Tahoma"/>
          <w:sz w:val="18"/>
        </w:rPr>
        <w:t xml:space="preserve"> v areálu U Přehrady č.p. 3204/61 </w:t>
      </w:r>
      <w:r w:rsidR="006D1BEA" w:rsidRPr="003A2213">
        <w:rPr>
          <w:rFonts w:ascii="Tahoma" w:hAnsi="Tahoma"/>
          <w:sz w:val="18"/>
        </w:rPr>
        <w:t>(dále jen „</w:t>
      </w:r>
      <w:r w:rsidR="006D1BEA">
        <w:rPr>
          <w:rFonts w:ascii="Tahoma" w:hAnsi="Tahoma"/>
          <w:b/>
          <w:sz w:val="18"/>
        </w:rPr>
        <w:t xml:space="preserve">parkoviště </w:t>
      </w:r>
      <w:r w:rsidR="006D1BEA" w:rsidRPr="003A2213">
        <w:rPr>
          <w:rFonts w:ascii="Tahoma" w:hAnsi="Tahoma"/>
          <w:sz w:val="18"/>
        </w:rPr>
        <w:t>“)</w:t>
      </w:r>
      <w:r w:rsidR="006D1BEA">
        <w:rPr>
          <w:rFonts w:ascii="Tahoma" w:hAnsi="Tahoma" w:cs="Tahoma"/>
          <w:sz w:val="18"/>
        </w:rPr>
        <w:t>.</w:t>
      </w:r>
    </w:p>
    <w:p w14:paraId="5ADDC814" w14:textId="65B3C8B3" w:rsidR="001E4ACD" w:rsidRPr="006D1BEA" w:rsidRDefault="001E4ACD" w:rsidP="006D1BEA">
      <w:pPr>
        <w:numPr>
          <w:ilvl w:val="0"/>
          <w:numId w:val="7"/>
        </w:numPr>
        <w:spacing w:before="0" w:after="0" w:line="240" w:lineRule="auto"/>
        <w:ind w:left="357" w:hanging="357"/>
        <w:jc w:val="both"/>
        <w:rPr>
          <w:rFonts w:ascii="Tahoma" w:hAnsi="Tahoma" w:cs="Tahoma"/>
          <w:spacing w:val="-4"/>
          <w:sz w:val="18"/>
          <w:szCs w:val="18"/>
        </w:rPr>
      </w:pPr>
      <w:r w:rsidRPr="006D1BEA">
        <w:rPr>
          <w:rFonts w:eastAsia="Calibri" w:cs="Arial"/>
          <w:spacing w:val="-4"/>
          <w:sz w:val="18"/>
          <w:szCs w:val="18"/>
          <w:lang w:eastAsia="zh-CN"/>
        </w:rPr>
        <w:t>Parkovací stání je vybavené zásuvkou 63 A umístěnou na stěně objektu na ppč. 1608/4, kú Mšeno nad Nisou. Spotřeba elektrické energie prostřednictvím této zásuvky je samostatně měřena podružným elektrickým měřidlem. Stav měřidla byl oboustranně ověřen a zapsán smluvními stranami při předání parkovacího místa.</w:t>
      </w:r>
    </w:p>
    <w:p w14:paraId="3681FB36" w14:textId="77777777" w:rsidR="00192EB3" w:rsidRPr="004A6C11" w:rsidRDefault="00192EB3" w:rsidP="001E4ACD">
      <w:pPr>
        <w:suppressAutoHyphens/>
        <w:spacing w:before="0" w:after="200" w:line="276" w:lineRule="auto"/>
        <w:ind w:left="360"/>
        <w:contextualSpacing/>
        <w:jc w:val="both"/>
        <w:rPr>
          <w:rFonts w:eastAsia="Calibri" w:cs="Arial"/>
          <w:spacing w:val="-4"/>
          <w:sz w:val="18"/>
          <w:szCs w:val="18"/>
          <w:lang w:eastAsia="zh-CN"/>
        </w:rPr>
      </w:pPr>
    </w:p>
    <w:p w14:paraId="09518CA6" w14:textId="635AA4DE" w:rsidR="001E4ACD" w:rsidRPr="006D1BEA" w:rsidRDefault="004A6C11" w:rsidP="001E4ACD">
      <w:pPr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  <w:r w:rsidRPr="004A6C11">
        <w:rPr>
          <w:rFonts w:eastAsia="Calibri" w:cs="Arial"/>
          <w:spacing w:val="-4"/>
          <w:sz w:val="18"/>
          <w:szCs w:val="18"/>
          <w:lang w:eastAsia="zh-CN"/>
        </w:rPr>
        <w:t xml:space="preserve">       </w:t>
      </w:r>
      <w:r w:rsidR="001E4ACD" w:rsidRPr="006D1BEA">
        <w:rPr>
          <w:rFonts w:eastAsia="Calibri" w:cs="Arial"/>
          <w:b/>
          <w:bCs/>
          <w:spacing w:val="-4"/>
          <w:sz w:val="18"/>
          <w:szCs w:val="18"/>
          <w:lang w:eastAsia="zh-CN"/>
        </w:rPr>
        <w:t>Předmětem tohoto dodatku jsou následující změny</w:t>
      </w:r>
      <w:r w:rsidR="00043850" w:rsidRPr="006D1BEA">
        <w:rPr>
          <w:rFonts w:eastAsia="Calibri" w:cs="Arial"/>
          <w:b/>
          <w:bCs/>
          <w:spacing w:val="-4"/>
          <w:sz w:val="18"/>
          <w:szCs w:val="18"/>
          <w:lang w:eastAsia="zh-CN"/>
        </w:rPr>
        <w:t>:</w:t>
      </w:r>
      <w:r w:rsidR="001E4ACD" w:rsidRPr="006D1BEA">
        <w:rPr>
          <w:rFonts w:eastAsia="Calibri" w:cs="Arial"/>
          <w:b/>
          <w:bCs/>
          <w:spacing w:val="-4"/>
          <w:sz w:val="18"/>
          <w:szCs w:val="18"/>
          <w:lang w:eastAsia="zh-CN"/>
        </w:rPr>
        <w:t xml:space="preserve"> </w:t>
      </w:r>
    </w:p>
    <w:p w14:paraId="188D6691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</w:p>
    <w:p w14:paraId="03A48D3D" w14:textId="338F15AB" w:rsidR="001E4ACD" w:rsidRPr="004A6C11" w:rsidRDefault="001E4ACD" w:rsidP="001E4ACD">
      <w:pPr>
        <w:numPr>
          <w:ilvl w:val="0"/>
          <w:numId w:val="6"/>
        </w:numPr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  <w:r w:rsidRPr="004A6C11">
        <w:rPr>
          <w:rFonts w:eastAsia="Calibri" w:cs="Arial"/>
          <w:b/>
          <w:bCs/>
          <w:spacing w:val="-4"/>
          <w:sz w:val="18"/>
          <w:szCs w:val="18"/>
          <w:lang w:eastAsia="zh-CN"/>
        </w:rPr>
        <w:t xml:space="preserve">Nájem dle smlouvy o nájmu parkovacích míst č. JBF/655/2024 se </w:t>
      </w:r>
      <w:r w:rsidR="00DD1D3C" w:rsidRPr="004A6C11">
        <w:rPr>
          <w:rFonts w:eastAsia="Calibri" w:cs="Arial"/>
          <w:b/>
          <w:bCs/>
          <w:spacing w:val="-4"/>
          <w:sz w:val="18"/>
          <w:szCs w:val="18"/>
          <w:lang w:eastAsia="zh-CN"/>
        </w:rPr>
        <w:t>prodlužuje do</w:t>
      </w:r>
      <w:r w:rsidRPr="004A6C11">
        <w:rPr>
          <w:rFonts w:eastAsia="Calibri" w:cs="Arial"/>
          <w:b/>
          <w:bCs/>
          <w:spacing w:val="-4"/>
          <w:sz w:val="18"/>
          <w:szCs w:val="18"/>
          <w:lang w:eastAsia="zh-CN"/>
        </w:rPr>
        <w:t xml:space="preserve"> 30.04. 2024.</w:t>
      </w:r>
    </w:p>
    <w:p w14:paraId="5ACB185A" w14:textId="77777777" w:rsidR="001E4ACD" w:rsidRPr="004A6C11" w:rsidRDefault="001E4ACD" w:rsidP="001E4ACD">
      <w:pPr>
        <w:spacing w:before="0" w:after="0" w:line="240" w:lineRule="auto"/>
        <w:ind w:left="360"/>
        <w:jc w:val="both"/>
        <w:rPr>
          <w:rFonts w:eastAsia="Calibri" w:cs="Arial"/>
          <w:spacing w:val="-4"/>
          <w:sz w:val="18"/>
          <w:szCs w:val="18"/>
          <w:lang w:eastAsia="zh-CN"/>
        </w:rPr>
      </w:pPr>
    </w:p>
    <w:p w14:paraId="3C722191" w14:textId="77777777" w:rsidR="001E4ACD" w:rsidRPr="004A6C11" w:rsidRDefault="001E4ACD" w:rsidP="001E4ACD">
      <w:pPr>
        <w:numPr>
          <w:ilvl w:val="0"/>
          <w:numId w:val="6"/>
        </w:numPr>
        <w:suppressAutoHyphens/>
        <w:spacing w:before="0" w:after="0" w:line="240" w:lineRule="auto"/>
        <w:jc w:val="both"/>
        <w:rPr>
          <w:rFonts w:eastAsia="Calibri" w:cs="Arial"/>
          <w:spacing w:val="-4"/>
          <w:sz w:val="18"/>
          <w:szCs w:val="18"/>
          <w:lang w:eastAsia="zh-CN"/>
        </w:rPr>
      </w:pPr>
      <w:r w:rsidRPr="004A6C11">
        <w:rPr>
          <w:rFonts w:eastAsia="Calibri" w:cs="Arial"/>
          <w:spacing w:val="-4"/>
          <w:sz w:val="18"/>
          <w:szCs w:val="18"/>
          <w:lang w:eastAsia="zh-CN"/>
        </w:rPr>
        <w:t>Všechny ostatní body zůstávají nezměněny a platné dle smlouvy o nájmu parkovacích míst č. JBF/655/2024</w:t>
      </w:r>
    </w:p>
    <w:p w14:paraId="017E8E99" w14:textId="77777777" w:rsidR="001E4ACD" w:rsidRPr="004A6C11" w:rsidRDefault="001E4ACD" w:rsidP="001E4ACD">
      <w:pPr>
        <w:spacing w:before="0" w:after="0" w:line="240" w:lineRule="auto"/>
        <w:jc w:val="both"/>
        <w:rPr>
          <w:rFonts w:eastAsia="Calibri" w:cs="Arial"/>
          <w:spacing w:val="-4"/>
          <w:sz w:val="18"/>
          <w:szCs w:val="18"/>
          <w:lang w:eastAsia="zh-CN"/>
        </w:rPr>
      </w:pPr>
    </w:p>
    <w:p w14:paraId="6F312BAB" w14:textId="77777777" w:rsidR="001E4ACD" w:rsidRPr="004A6C11" w:rsidRDefault="001E4ACD" w:rsidP="001E4ACD">
      <w:pPr>
        <w:suppressAutoHyphens/>
        <w:spacing w:before="0" w:after="0" w:line="240" w:lineRule="auto"/>
        <w:rPr>
          <w:rFonts w:eastAsia="Calibri" w:cs="Arial"/>
          <w:spacing w:val="-4"/>
          <w:sz w:val="18"/>
          <w:szCs w:val="18"/>
          <w:lang w:eastAsia="zh-CN"/>
        </w:rPr>
      </w:pPr>
    </w:p>
    <w:p w14:paraId="4C651FC8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pacing w:val="-4"/>
          <w:sz w:val="18"/>
          <w:szCs w:val="18"/>
          <w:lang w:eastAsia="zh-CN"/>
        </w:rPr>
      </w:pPr>
      <w:r w:rsidRPr="004A6C11">
        <w:rPr>
          <w:rFonts w:eastAsia="Calibri" w:cs="Arial"/>
          <w:spacing w:val="-4"/>
          <w:sz w:val="18"/>
          <w:szCs w:val="18"/>
          <w:lang w:eastAsia="zh-CN"/>
        </w:rPr>
        <w:t>Účastníci prohlašují, že tuto smlouvu uzavírají po vzájemné dohodě na základě jejich pravé a svobodné vůle, že si smlouvu přečetli a s jejím obsahem souhlasí. Na důkaz toho připojují své podpisy.</w:t>
      </w:r>
    </w:p>
    <w:p w14:paraId="5E8106CF" w14:textId="77777777" w:rsidR="001E4ACD" w:rsidRPr="004A6C11" w:rsidRDefault="001E4ACD" w:rsidP="001E4ACD">
      <w:pPr>
        <w:suppressAutoHyphens/>
        <w:spacing w:before="0" w:after="0" w:line="240" w:lineRule="auto"/>
        <w:jc w:val="both"/>
        <w:rPr>
          <w:rFonts w:eastAsia="Calibri" w:cs="Arial"/>
          <w:sz w:val="18"/>
          <w:szCs w:val="18"/>
          <w:lang w:eastAsia="zh-CN"/>
        </w:rPr>
      </w:pPr>
    </w:p>
    <w:p w14:paraId="6CE51E04" w14:textId="161C9E8A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jc w:val="both"/>
        <w:rPr>
          <w:rFonts w:eastAsia="Calibri" w:cs="Arial"/>
          <w:sz w:val="18"/>
          <w:szCs w:val="18"/>
          <w:lang w:eastAsia="zh-CN"/>
        </w:rPr>
      </w:pPr>
      <w:r w:rsidRPr="004A6C11">
        <w:rPr>
          <w:rFonts w:eastAsia="Calibri" w:cs="Arial"/>
          <w:sz w:val="18"/>
          <w:szCs w:val="18"/>
          <w:lang w:eastAsia="zh-CN"/>
        </w:rPr>
        <w:t xml:space="preserve">V Jablonci nad Nisou dne: </w:t>
      </w:r>
      <w:r w:rsidRPr="004A6C11">
        <w:rPr>
          <w:rFonts w:eastAsia="Calibri" w:cs="Arial"/>
          <w:sz w:val="18"/>
          <w:szCs w:val="18"/>
          <w:lang w:eastAsia="zh-CN"/>
        </w:rPr>
        <w:tab/>
        <w:t>V Jablonci nad Nisou dne:</w:t>
      </w:r>
    </w:p>
    <w:p w14:paraId="2CBD7757" w14:textId="77777777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jc w:val="both"/>
        <w:rPr>
          <w:rFonts w:eastAsia="Calibri" w:cs="Arial"/>
          <w:spacing w:val="-4"/>
          <w:sz w:val="18"/>
          <w:szCs w:val="18"/>
          <w:lang w:eastAsia="zh-CN"/>
        </w:rPr>
      </w:pPr>
    </w:p>
    <w:p w14:paraId="7B98100E" w14:textId="77777777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  <w:r w:rsidRPr="004A6C11">
        <w:rPr>
          <w:rFonts w:eastAsia="Calibri" w:cs="Arial"/>
          <w:b/>
          <w:bCs/>
          <w:spacing w:val="-4"/>
          <w:sz w:val="18"/>
          <w:szCs w:val="18"/>
          <w:lang w:eastAsia="zh-CN"/>
        </w:rPr>
        <w:tab/>
        <w:t>Pronajímatel:</w:t>
      </w:r>
      <w:r w:rsidRPr="004A6C11">
        <w:rPr>
          <w:rFonts w:eastAsia="Calibri" w:cs="Arial"/>
          <w:b/>
          <w:bCs/>
          <w:spacing w:val="-4"/>
          <w:sz w:val="18"/>
          <w:szCs w:val="18"/>
          <w:lang w:eastAsia="zh-CN"/>
        </w:rPr>
        <w:tab/>
        <w:t>Nájemce:</w:t>
      </w:r>
    </w:p>
    <w:p w14:paraId="13ACE5EB" w14:textId="77777777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</w:p>
    <w:p w14:paraId="6AFD3386" w14:textId="77777777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</w:p>
    <w:p w14:paraId="0EAE7CA4" w14:textId="77777777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</w:p>
    <w:p w14:paraId="56F054DA" w14:textId="77777777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</w:p>
    <w:p w14:paraId="5CF40EA7" w14:textId="77777777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jc w:val="both"/>
        <w:rPr>
          <w:rFonts w:eastAsia="Calibri" w:cs="Arial"/>
          <w:b/>
          <w:bCs/>
          <w:spacing w:val="-4"/>
          <w:sz w:val="18"/>
          <w:szCs w:val="18"/>
          <w:lang w:eastAsia="zh-CN"/>
        </w:rPr>
      </w:pPr>
    </w:p>
    <w:p w14:paraId="5BBD4A5E" w14:textId="7A1F35F3" w:rsidR="004A6C11" w:rsidRDefault="00DD1D3C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rPr>
          <w:rFonts w:eastAsia="Calibri" w:cs="Arial"/>
          <w:bCs/>
          <w:spacing w:val="-4"/>
          <w:sz w:val="18"/>
          <w:szCs w:val="18"/>
          <w:lang w:eastAsia="zh-CN"/>
        </w:rPr>
      </w:pPr>
      <w:r>
        <w:rPr>
          <w:rFonts w:eastAsia="Calibri" w:cs="Arial"/>
          <w:bCs/>
          <w:spacing w:val="-4"/>
          <w:sz w:val="18"/>
          <w:szCs w:val="18"/>
          <w:lang w:eastAsia="zh-CN"/>
        </w:rPr>
        <w:t xml:space="preserve">         </w:t>
      </w:r>
      <w:r w:rsidR="001E4ACD" w:rsidRPr="004A6C11">
        <w:rPr>
          <w:rFonts w:eastAsia="Calibri" w:cs="Arial"/>
          <w:bCs/>
          <w:spacing w:val="-4"/>
          <w:sz w:val="18"/>
          <w:szCs w:val="18"/>
          <w:lang w:eastAsia="zh-CN"/>
        </w:rPr>
        <w:t>JABLOTRON FACILITY s.r.o.</w:t>
      </w:r>
      <w:r w:rsidR="001E4ACD" w:rsidRPr="004A6C11">
        <w:rPr>
          <w:rFonts w:eastAsia="Calibri" w:cs="Arial"/>
          <w:bCs/>
          <w:spacing w:val="-4"/>
          <w:sz w:val="18"/>
          <w:szCs w:val="18"/>
          <w:lang w:eastAsia="zh-CN"/>
        </w:rPr>
        <w:tab/>
        <w:t>Jablonecká dopravní a.s.</w:t>
      </w:r>
      <w:r w:rsidR="001E4ACD" w:rsidRPr="004A6C11">
        <w:rPr>
          <w:rFonts w:eastAsia="Calibri" w:cs="Arial"/>
          <w:bCs/>
          <w:spacing w:val="-4"/>
          <w:sz w:val="18"/>
          <w:szCs w:val="18"/>
          <w:lang w:eastAsia="zh-CN"/>
        </w:rPr>
        <w:tab/>
        <w:t xml:space="preserve">       </w:t>
      </w:r>
    </w:p>
    <w:p w14:paraId="35734FBE" w14:textId="5A28412F" w:rsidR="001E4ACD" w:rsidRPr="004A6C11" w:rsidRDefault="001E4ACD" w:rsidP="001E4ACD">
      <w:pPr>
        <w:tabs>
          <w:tab w:val="left" w:pos="426"/>
          <w:tab w:val="left" w:pos="5387"/>
        </w:tabs>
        <w:suppressAutoHyphens/>
        <w:spacing w:before="0" w:after="0" w:line="240" w:lineRule="auto"/>
        <w:rPr>
          <w:rFonts w:eastAsia="Calibri" w:cs="Arial"/>
          <w:bCs/>
          <w:spacing w:val="-4"/>
          <w:sz w:val="18"/>
          <w:szCs w:val="18"/>
          <w:lang w:eastAsia="zh-CN"/>
        </w:rPr>
      </w:pPr>
      <w:r w:rsidRPr="004A6C11">
        <w:rPr>
          <w:rFonts w:eastAsia="Calibri" w:cs="Arial"/>
          <w:bCs/>
          <w:spacing w:val="-4"/>
          <w:sz w:val="18"/>
          <w:szCs w:val="18"/>
          <w:lang w:eastAsia="zh-CN"/>
        </w:rPr>
        <w:t xml:space="preserve">  </w:t>
      </w:r>
      <w:r w:rsidR="004A6C11">
        <w:rPr>
          <w:rFonts w:eastAsia="Calibri" w:cs="Arial"/>
          <w:bCs/>
          <w:spacing w:val="-4"/>
          <w:sz w:val="18"/>
          <w:szCs w:val="18"/>
          <w:lang w:eastAsia="zh-CN"/>
        </w:rPr>
        <w:t xml:space="preserve">       </w:t>
      </w:r>
      <w:r w:rsidRPr="004A6C11">
        <w:rPr>
          <w:rFonts w:eastAsia="Calibri" w:cs="Arial"/>
          <w:bCs/>
          <w:spacing w:val="-4"/>
          <w:sz w:val="18"/>
          <w:szCs w:val="18"/>
          <w:lang w:eastAsia="zh-CN"/>
        </w:rPr>
        <w:t xml:space="preserve">Mgr. Vladimír </w:t>
      </w:r>
      <w:r w:rsidR="004A6C11">
        <w:rPr>
          <w:rFonts w:eastAsia="Calibri" w:cs="Arial"/>
          <w:bCs/>
          <w:spacing w:val="-4"/>
          <w:sz w:val="18"/>
          <w:szCs w:val="18"/>
          <w:lang w:eastAsia="zh-CN"/>
        </w:rPr>
        <w:t>Stanislav</w:t>
      </w:r>
      <w:r w:rsidRPr="004A6C11">
        <w:rPr>
          <w:rFonts w:eastAsia="Calibri" w:cs="Arial"/>
          <w:bCs/>
          <w:spacing w:val="-4"/>
          <w:sz w:val="18"/>
          <w:szCs w:val="18"/>
          <w:lang w:eastAsia="zh-CN"/>
        </w:rPr>
        <w:t>, jednatel</w:t>
      </w:r>
      <w:r w:rsidRPr="004A6C11">
        <w:rPr>
          <w:rFonts w:eastAsia="Calibri" w:cs="Arial"/>
          <w:bCs/>
          <w:spacing w:val="-4"/>
          <w:sz w:val="18"/>
          <w:szCs w:val="18"/>
          <w:lang w:eastAsia="zh-CN"/>
        </w:rPr>
        <w:tab/>
        <w:t>Ing. Luboš Wejnar</w:t>
      </w:r>
    </w:p>
    <w:p w14:paraId="73C085B5" w14:textId="77777777" w:rsidR="001E4ACD" w:rsidRPr="001E4ACD" w:rsidRDefault="001E4ACD" w:rsidP="001E4ACD">
      <w:pPr>
        <w:spacing w:before="0" w:after="0" w:line="240" w:lineRule="auto"/>
        <w:ind w:left="360"/>
        <w:jc w:val="both"/>
        <w:rPr>
          <w:rFonts w:ascii="Tahoma" w:eastAsia="Calibri" w:hAnsi="Tahoma" w:cs="Tahoma"/>
          <w:spacing w:val="-4"/>
          <w:sz w:val="18"/>
          <w:szCs w:val="18"/>
          <w:lang w:eastAsia="zh-CN"/>
        </w:rPr>
      </w:pPr>
    </w:p>
    <w:p w14:paraId="3BD65B61" w14:textId="77777777" w:rsidR="001E4ACD" w:rsidRPr="001E4ACD" w:rsidRDefault="001E4ACD" w:rsidP="001E4ACD">
      <w:pPr>
        <w:suppressAutoHyphens/>
        <w:spacing w:before="0" w:after="0" w:line="240" w:lineRule="auto"/>
        <w:jc w:val="both"/>
        <w:rPr>
          <w:rFonts w:ascii="Tahoma" w:eastAsia="Calibri" w:hAnsi="Tahoma" w:cs="Tahoma"/>
          <w:spacing w:val="-4"/>
          <w:sz w:val="18"/>
          <w:szCs w:val="18"/>
          <w:lang w:eastAsia="zh-CN"/>
        </w:rPr>
      </w:pPr>
      <w:r w:rsidRPr="001E4ACD">
        <w:rPr>
          <w:rFonts w:ascii="Tahoma" w:eastAsia="Calibri" w:hAnsi="Tahoma" w:cs="Tahoma"/>
          <w:bCs/>
          <w:spacing w:val="-4"/>
          <w:sz w:val="18"/>
          <w:szCs w:val="18"/>
          <w:lang w:eastAsia="zh-CN"/>
        </w:rPr>
        <w:t xml:space="preserve"> </w:t>
      </w:r>
    </w:p>
    <w:p w14:paraId="1DF33D25" w14:textId="5970C9F9" w:rsidR="00416D20" w:rsidRPr="00B67868" w:rsidRDefault="00416D20" w:rsidP="003010FC">
      <w:pPr>
        <w:jc w:val="center"/>
        <w:rPr>
          <w:rFonts w:eastAsia="Arial" w:cs="Arial"/>
          <w:sz w:val="18"/>
          <w:szCs w:val="18"/>
          <w:lang w:eastAsia="cs-CZ"/>
        </w:rPr>
      </w:pPr>
    </w:p>
    <w:sectPr w:rsidR="00416D20" w:rsidRPr="00B67868" w:rsidSect="00CC43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924" w:bottom="1985" w:left="902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E3068" w14:textId="77777777" w:rsidR="00CC439B" w:rsidRPr="007165A0" w:rsidRDefault="00CC439B" w:rsidP="00AE5973">
      <w:r w:rsidRPr="007165A0">
        <w:separator/>
      </w:r>
    </w:p>
  </w:endnote>
  <w:endnote w:type="continuationSeparator" w:id="0">
    <w:p w14:paraId="607E1960" w14:textId="77777777" w:rsidR="00CC439B" w:rsidRPr="007165A0" w:rsidRDefault="00CC439B" w:rsidP="00AE5973">
      <w:r w:rsidRPr="007165A0">
        <w:continuationSeparator/>
      </w:r>
    </w:p>
  </w:endnote>
  <w:endnote w:type="continuationNotice" w:id="1">
    <w:p w14:paraId="01C4C726" w14:textId="77777777" w:rsidR="00CC439B" w:rsidRDefault="00CC439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A34C9" w14:textId="77777777" w:rsidR="001E4ACD" w:rsidRDefault="001E4A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1193" w14:textId="6FF5B925" w:rsidR="00A00770" w:rsidRPr="007165A0" w:rsidRDefault="00A00770" w:rsidP="00A00770">
    <w:pPr>
      <w:pStyle w:val="Zpat"/>
      <w:tabs>
        <w:tab w:val="clear" w:pos="4536"/>
        <w:tab w:val="clear" w:pos="9072"/>
        <w:tab w:val="left" w:pos="1586"/>
        <w:tab w:val="left" w:pos="2005"/>
      </w:tabs>
    </w:pPr>
    <w:r w:rsidRPr="007165A0">
      <w:tab/>
    </w:r>
    <w:r w:rsidRPr="007165A0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2D29F" w14:textId="77777777" w:rsidR="001E4ACD" w:rsidRDefault="001E4A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61223" w14:textId="77777777" w:rsidR="00CC439B" w:rsidRPr="007165A0" w:rsidRDefault="00CC439B" w:rsidP="00AE5973">
      <w:r w:rsidRPr="007165A0">
        <w:separator/>
      </w:r>
    </w:p>
  </w:footnote>
  <w:footnote w:type="continuationSeparator" w:id="0">
    <w:p w14:paraId="1228D236" w14:textId="77777777" w:rsidR="00CC439B" w:rsidRPr="007165A0" w:rsidRDefault="00CC439B" w:rsidP="00AE5973">
      <w:r w:rsidRPr="007165A0">
        <w:continuationSeparator/>
      </w:r>
    </w:p>
  </w:footnote>
  <w:footnote w:type="continuationNotice" w:id="1">
    <w:p w14:paraId="1A94EE5E" w14:textId="77777777" w:rsidR="00CC439B" w:rsidRDefault="00CC439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5A378" w14:textId="77777777" w:rsidR="001E4ACD" w:rsidRDefault="001E4A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5AB8B" w14:textId="07D7A6E4" w:rsidR="00AE5973" w:rsidRPr="007165A0" w:rsidRDefault="00621B0B">
    <w:pPr>
      <w:pStyle w:val="Zhlav"/>
    </w:pPr>
    <w:r w:rsidRPr="007165A0">
      <w:rPr>
        <w:noProof/>
      </w:rPr>
      <w:drawing>
        <wp:anchor distT="0" distB="0" distL="114300" distR="114300" simplePos="0" relativeHeight="251658240" behindDoc="1" locked="0" layoutInCell="1" allowOverlap="1" wp14:anchorId="539D5A15" wp14:editId="1BDB88EA">
          <wp:simplePos x="0" y="0"/>
          <wp:positionH relativeFrom="page">
            <wp:posOffset>243</wp:posOffset>
          </wp:positionH>
          <wp:positionV relativeFrom="paragraph">
            <wp:posOffset>-331286</wp:posOffset>
          </wp:positionV>
          <wp:extent cx="7564170" cy="10698259"/>
          <wp:effectExtent l="0" t="0" r="0" b="8255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70" cy="106982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D1139" w14:textId="11F7E16C" w:rsidR="009F5FFA" w:rsidRPr="007165A0" w:rsidRDefault="009F5FFA">
    <w:pPr>
      <w:pStyle w:val="Zhlav"/>
    </w:pPr>
    <w:r w:rsidRPr="007165A0">
      <w:rPr>
        <w:noProof/>
      </w:rPr>
      <w:drawing>
        <wp:anchor distT="0" distB="0" distL="114300" distR="114300" simplePos="0" relativeHeight="251658241" behindDoc="1" locked="0" layoutInCell="1" allowOverlap="1" wp14:anchorId="61BCA31F" wp14:editId="17E8680D">
          <wp:simplePos x="0" y="0"/>
          <wp:positionH relativeFrom="page">
            <wp:align>left</wp:align>
          </wp:positionH>
          <wp:positionV relativeFrom="paragraph">
            <wp:posOffset>213360</wp:posOffset>
          </wp:positionV>
          <wp:extent cx="7560851" cy="10143125"/>
          <wp:effectExtent l="0" t="0" r="254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851" cy="1014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0886"/>
    <w:multiLevelType w:val="singleLevel"/>
    <w:tmpl w:val="B98E2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F858F3"/>
    <w:multiLevelType w:val="hybridMultilevel"/>
    <w:tmpl w:val="7EE6A030"/>
    <w:lvl w:ilvl="0" w:tplc="923448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2434"/>
    <w:multiLevelType w:val="singleLevel"/>
    <w:tmpl w:val="B98E2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28784945"/>
    <w:multiLevelType w:val="hybridMultilevel"/>
    <w:tmpl w:val="26BC86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1323A9"/>
    <w:multiLevelType w:val="hybridMultilevel"/>
    <w:tmpl w:val="05A87AEA"/>
    <w:lvl w:ilvl="0" w:tplc="EFFEAA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E2C7A"/>
    <w:multiLevelType w:val="hybridMultilevel"/>
    <w:tmpl w:val="170EB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A0613"/>
    <w:multiLevelType w:val="hybridMultilevel"/>
    <w:tmpl w:val="5EA8F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365361">
    <w:abstractNumId w:val="1"/>
  </w:num>
  <w:num w:numId="2" w16cid:durableId="372776967">
    <w:abstractNumId w:val="5"/>
  </w:num>
  <w:num w:numId="3" w16cid:durableId="1918005858">
    <w:abstractNumId w:val="6"/>
  </w:num>
  <w:num w:numId="4" w16cid:durableId="591666129">
    <w:abstractNumId w:val="4"/>
  </w:num>
  <w:num w:numId="5" w16cid:durableId="1702783416">
    <w:abstractNumId w:val="2"/>
    <w:lvlOverride w:ilvl="0">
      <w:startOverride w:val="1"/>
    </w:lvlOverride>
  </w:num>
  <w:num w:numId="6" w16cid:durableId="9644298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5216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22E"/>
    <w:rsid w:val="000049D5"/>
    <w:rsid w:val="00013C5C"/>
    <w:rsid w:val="00033B3A"/>
    <w:rsid w:val="00035D46"/>
    <w:rsid w:val="00041292"/>
    <w:rsid w:val="00043850"/>
    <w:rsid w:val="0004753E"/>
    <w:rsid w:val="00052018"/>
    <w:rsid w:val="0005218C"/>
    <w:rsid w:val="00052C25"/>
    <w:rsid w:val="0007253C"/>
    <w:rsid w:val="00073CC3"/>
    <w:rsid w:val="000F69A8"/>
    <w:rsid w:val="000F7408"/>
    <w:rsid w:val="00102FFB"/>
    <w:rsid w:val="00117E5A"/>
    <w:rsid w:val="00123C59"/>
    <w:rsid w:val="0013211C"/>
    <w:rsid w:val="00192EB3"/>
    <w:rsid w:val="001C1BCF"/>
    <w:rsid w:val="001C3924"/>
    <w:rsid w:val="001E4ACD"/>
    <w:rsid w:val="00222B3F"/>
    <w:rsid w:val="00244D84"/>
    <w:rsid w:val="00250079"/>
    <w:rsid w:val="0026516F"/>
    <w:rsid w:val="00275243"/>
    <w:rsid w:val="00280BD5"/>
    <w:rsid w:val="00282A24"/>
    <w:rsid w:val="00296B56"/>
    <w:rsid w:val="002A5EE1"/>
    <w:rsid w:val="002B20C4"/>
    <w:rsid w:val="002B2540"/>
    <w:rsid w:val="002B2D3D"/>
    <w:rsid w:val="002E7CC9"/>
    <w:rsid w:val="003010FC"/>
    <w:rsid w:val="003041DF"/>
    <w:rsid w:val="00310BC8"/>
    <w:rsid w:val="00313A7B"/>
    <w:rsid w:val="00332A06"/>
    <w:rsid w:val="00344DC3"/>
    <w:rsid w:val="00346D96"/>
    <w:rsid w:val="0035283D"/>
    <w:rsid w:val="0035374B"/>
    <w:rsid w:val="00356BFA"/>
    <w:rsid w:val="00362B35"/>
    <w:rsid w:val="003702CE"/>
    <w:rsid w:val="003C656D"/>
    <w:rsid w:val="003E2B51"/>
    <w:rsid w:val="00402C88"/>
    <w:rsid w:val="00404E3C"/>
    <w:rsid w:val="00410E39"/>
    <w:rsid w:val="00416D20"/>
    <w:rsid w:val="00436607"/>
    <w:rsid w:val="00445181"/>
    <w:rsid w:val="00447827"/>
    <w:rsid w:val="00453914"/>
    <w:rsid w:val="004640E9"/>
    <w:rsid w:val="00483640"/>
    <w:rsid w:val="004A6C11"/>
    <w:rsid w:val="004C3B7D"/>
    <w:rsid w:val="004D5A67"/>
    <w:rsid w:val="004D5E65"/>
    <w:rsid w:val="004D7F81"/>
    <w:rsid w:val="004E4F43"/>
    <w:rsid w:val="004F4D4E"/>
    <w:rsid w:val="00510201"/>
    <w:rsid w:val="00521F74"/>
    <w:rsid w:val="00524B7B"/>
    <w:rsid w:val="005361F8"/>
    <w:rsid w:val="00537C50"/>
    <w:rsid w:val="00544635"/>
    <w:rsid w:val="00556695"/>
    <w:rsid w:val="00570A0E"/>
    <w:rsid w:val="00581E03"/>
    <w:rsid w:val="00586045"/>
    <w:rsid w:val="00587281"/>
    <w:rsid w:val="00596285"/>
    <w:rsid w:val="00597054"/>
    <w:rsid w:val="005A3ABE"/>
    <w:rsid w:val="005A47F1"/>
    <w:rsid w:val="005B49C1"/>
    <w:rsid w:val="005C39D3"/>
    <w:rsid w:val="005E2F9F"/>
    <w:rsid w:val="005E7011"/>
    <w:rsid w:val="005F643A"/>
    <w:rsid w:val="00610242"/>
    <w:rsid w:val="00610FB7"/>
    <w:rsid w:val="00621B0B"/>
    <w:rsid w:val="006223DB"/>
    <w:rsid w:val="00626F92"/>
    <w:rsid w:val="006279AF"/>
    <w:rsid w:val="00634800"/>
    <w:rsid w:val="0064466F"/>
    <w:rsid w:val="006509BB"/>
    <w:rsid w:val="00653181"/>
    <w:rsid w:val="00680794"/>
    <w:rsid w:val="00682D0B"/>
    <w:rsid w:val="00684A38"/>
    <w:rsid w:val="006A2CCA"/>
    <w:rsid w:val="006A51BA"/>
    <w:rsid w:val="006C1E5C"/>
    <w:rsid w:val="006D1BEA"/>
    <w:rsid w:val="00701C38"/>
    <w:rsid w:val="0070322E"/>
    <w:rsid w:val="00714EAB"/>
    <w:rsid w:val="007165A0"/>
    <w:rsid w:val="007228B9"/>
    <w:rsid w:val="00734E52"/>
    <w:rsid w:val="00747640"/>
    <w:rsid w:val="00747C73"/>
    <w:rsid w:val="007500D8"/>
    <w:rsid w:val="0076243F"/>
    <w:rsid w:val="00762C03"/>
    <w:rsid w:val="00771A12"/>
    <w:rsid w:val="00774153"/>
    <w:rsid w:val="00782DD4"/>
    <w:rsid w:val="00797398"/>
    <w:rsid w:val="007A0295"/>
    <w:rsid w:val="007A19BC"/>
    <w:rsid w:val="007A7515"/>
    <w:rsid w:val="007C336F"/>
    <w:rsid w:val="007D3F45"/>
    <w:rsid w:val="007F4D18"/>
    <w:rsid w:val="007F7194"/>
    <w:rsid w:val="00846B08"/>
    <w:rsid w:val="00847C3D"/>
    <w:rsid w:val="0085621C"/>
    <w:rsid w:val="008644DD"/>
    <w:rsid w:val="0086605E"/>
    <w:rsid w:val="0086679E"/>
    <w:rsid w:val="0087122A"/>
    <w:rsid w:val="008939CC"/>
    <w:rsid w:val="008B0C05"/>
    <w:rsid w:val="008C456F"/>
    <w:rsid w:val="008E75E4"/>
    <w:rsid w:val="00900DCD"/>
    <w:rsid w:val="009102FD"/>
    <w:rsid w:val="0091206A"/>
    <w:rsid w:val="0092008F"/>
    <w:rsid w:val="00937522"/>
    <w:rsid w:val="009479C2"/>
    <w:rsid w:val="009538D2"/>
    <w:rsid w:val="00960352"/>
    <w:rsid w:val="009625E0"/>
    <w:rsid w:val="0097583E"/>
    <w:rsid w:val="009C142E"/>
    <w:rsid w:val="009C2EA0"/>
    <w:rsid w:val="009E3EE2"/>
    <w:rsid w:val="009F0E16"/>
    <w:rsid w:val="009F0E4B"/>
    <w:rsid w:val="009F5FFA"/>
    <w:rsid w:val="00A00770"/>
    <w:rsid w:val="00A34665"/>
    <w:rsid w:val="00A34798"/>
    <w:rsid w:val="00A970E5"/>
    <w:rsid w:val="00AB50F7"/>
    <w:rsid w:val="00AD5779"/>
    <w:rsid w:val="00AE5973"/>
    <w:rsid w:val="00B009C9"/>
    <w:rsid w:val="00B204BE"/>
    <w:rsid w:val="00B278EE"/>
    <w:rsid w:val="00B406B4"/>
    <w:rsid w:val="00B45761"/>
    <w:rsid w:val="00B47393"/>
    <w:rsid w:val="00B63AC5"/>
    <w:rsid w:val="00B67868"/>
    <w:rsid w:val="00B86165"/>
    <w:rsid w:val="00B94D20"/>
    <w:rsid w:val="00B96D2B"/>
    <w:rsid w:val="00BD39AA"/>
    <w:rsid w:val="00BD5EF3"/>
    <w:rsid w:val="00BD606A"/>
    <w:rsid w:val="00C10FC9"/>
    <w:rsid w:val="00C247BD"/>
    <w:rsid w:val="00C37B99"/>
    <w:rsid w:val="00C44E0B"/>
    <w:rsid w:val="00C54B4D"/>
    <w:rsid w:val="00C56C87"/>
    <w:rsid w:val="00C700F9"/>
    <w:rsid w:val="00C772BE"/>
    <w:rsid w:val="00CA179F"/>
    <w:rsid w:val="00CA7045"/>
    <w:rsid w:val="00CB23F3"/>
    <w:rsid w:val="00CC061D"/>
    <w:rsid w:val="00CC439B"/>
    <w:rsid w:val="00CD368A"/>
    <w:rsid w:val="00CE0E39"/>
    <w:rsid w:val="00CF2735"/>
    <w:rsid w:val="00D16893"/>
    <w:rsid w:val="00D415F3"/>
    <w:rsid w:val="00D47A24"/>
    <w:rsid w:val="00D979BF"/>
    <w:rsid w:val="00DA4339"/>
    <w:rsid w:val="00DA56DA"/>
    <w:rsid w:val="00DD1D3C"/>
    <w:rsid w:val="00DF2C30"/>
    <w:rsid w:val="00DF48FD"/>
    <w:rsid w:val="00DF4E86"/>
    <w:rsid w:val="00E01F8D"/>
    <w:rsid w:val="00E1735D"/>
    <w:rsid w:val="00E33D54"/>
    <w:rsid w:val="00E4148E"/>
    <w:rsid w:val="00E52562"/>
    <w:rsid w:val="00E61A59"/>
    <w:rsid w:val="00E62A52"/>
    <w:rsid w:val="00E6428B"/>
    <w:rsid w:val="00E81E84"/>
    <w:rsid w:val="00E84B63"/>
    <w:rsid w:val="00E90A4B"/>
    <w:rsid w:val="00E9345E"/>
    <w:rsid w:val="00E93BF6"/>
    <w:rsid w:val="00EB3625"/>
    <w:rsid w:val="00EB724F"/>
    <w:rsid w:val="00EC5660"/>
    <w:rsid w:val="00EC6A21"/>
    <w:rsid w:val="00ED2FE8"/>
    <w:rsid w:val="00ED4FC8"/>
    <w:rsid w:val="00EE6B8E"/>
    <w:rsid w:val="00F06CBD"/>
    <w:rsid w:val="00F21249"/>
    <w:rsid w:val="00F34B12"/>
    <w:rsid w:val="00F6716E"/>
    <w:rsid w:val="00F763CC"/>
    <w:rsid w:val="00F8375C"/>
    <w:rsid w:val="00F965CD"/>
    <w:rsid w:val="00F972C8"/>
    <w:rsid w:val="00FB568A"/>
    <w:rsid w:val="00FC2E13"/>
    <w:rsid w:val="00FD0810"/>
    <w:rsid w:val="00FF358D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2F1D4"/>
  <w15:chartTrackingRefBased/>
  <w15:docId w15:val="{CBBCB63F-A3B2-4278-BF18-3AB8CB9E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7054"/>
    <w:pPr>
      <w:spacing w:before="240" w:after="240" w:line="36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9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973"/>
  </w:style>
  <w:style w:type="paragraph" w:styleId="Zpat">
    <w:name w:val="footer"/>
    <w:basedOn w:val="Normln"/>
    <w:link w:val="ZpatChar"/>
    <w:uiPriority w:val="99"/>
    <w:unhideWhenUsed/>
    <w:rsid w:val="00AE59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973"/>
  </w:style>
  <w:style w:type="paragraph" w:customStyle="1" w:styleId="Nadpis-JAB">
    <w:name w:val="Nadpis-JAB"/>
    <w:basedOn w:val="Normln"/>
    <w:link w:val="Nadpis-JABChar"/>
    <w:qFormat/>
    <w:rsid w:val="00AE5973"/>
    <w:pPr>
      <w:ind w:left="851" w:right="851" w:firstLine="180"/>
    </w:pPr>
    <w:rPr>
      <w:rFonts w:eastAsia="Times New Roman" w:cs="Arial"/>
      <w:b/>
      <w:lang w:eastAsia="cs-CZ"/>
    </w:rPr>
  </w:style>
  <w:style w:type="character" w:customStyle="1" w:styleId="Nadpis-JABChar">
    <w:name w:val="Nadpis-JAB Char"/>
    <w:basedOn w:val="Standardnpsmoodstavce"/>
    <w:link w:val="Nadpis-JAB"/>
    <w:rsid w:val="00AE5973"/>
    <w:rPr>
      <w:rFonts w:ascii="Arial" w:eastAsia="Times New Roman" w:hAnsi="Arial" w:cs="Arial"/>
      <w:b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E5973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E5973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96D2B"/>
  </w:style>
  <w:style w:type="paragraph" w:customStyle="1" w:styleId="Hlavika">
    <w:name w:val="Hlavička"/>
    <w:basedOn w:val="Nadpis-JAB"/>
    <w:link w:val="HlavikaChar"/>
    <w:qFormat/>
    <w:rsid w:val="00597054"/>
    <w:pPr>
      <w:spacing w:before="0" w:after="0"/>
      <w:ind w:firstLine="0"/>
    </w:pPr>
    <w:rPr>
      <w:b w:val="0"/>
      <w:bCs/>
      <w:szCs w:val="26"/>
    </w:rPr>
  </w:style>
  <w:style w:type="paragraph" w:customStyle="1" w:styleId="Osloven1">
    <w:name w:val="Oslovení1"/>
    <w:basedOn w:val="Normln"/>
    <w:link w:val="OslovenChar"/>
    <w:qFormat/>
    <w:rsid w:val="00597054"/>
    <w:pPr>
      <w:spacing w:before="720"/>
    </w:pPr>
    <w:rPr>
      <w:b/>
    </w:rPr>
  </w:style>
  <w:style w:type="character" w:customStyle="1" w:styleId="HlavikaChar">
    <w:name w:val="Hlavička Char"/>
    <w:basedOn w:val="Nadpis-JABChar"/>
    <w:link w:val="Hlavika"/>
    <w:rsid w:val="00597054"/>
    <w:rPr>
      <w:rFonts w:ascii="Arial" w:eastAsia="Times New Roman" w:hAnsi="Arial" w:cs="Arial"/>
      <w:b w:val="0"/>
      <w:bCs/>
      <w:szCs w:val="26"/>
      <w:lang w:eastAsia="cs-CZ"/>
    </w:rPr>
  </w:style>
  <w:style w:type="paragraph" w:customStyle="1" w:styleId="Podpisovst">
    <w:name w:val="Podpisová část"/>
    <w:basedOn w:val="Normln"/>
    <w:link w:val="PodpisovstChar"/>
    <w:qFormat/>
    <w:rsid w:val="00544635"/>
    <w:pPr>
      <w:tabs>
        <w:tab w:val="right" w:pos="10772"/>
      </w:tabs>
      <w:spacing w:before="120" w:after="0" w:line="240" w:lineRule="auto"/>
      <w:ind w:left="7428" w:right="851"/>
    </w:pPr>
    <w:rPr>
      <w:rFonts w:cs="Arial"/>
    </w:rPr>
  </w:style>
  <w:style w:type="character" w:customStyle="1" w:styleId="OslovenChar">
    <w:name w:val="Oslovení Char"/>
    <w:basedOn w:val="Standardnpsmoodstavce"/>
    <w:link w:val="Osloven1"/>
    <w:rsid w:val="00597054"/>
    <w:rPr>
      <w:rFonts w:ascii="Arial" w:hAnsi="Arial"/>
      <w:b/>
    </w:rPr>
  </w:style>
  <w:style w:type="paragraph" w:customStyle="1" w:styleId="Pozdravnakonec">
    <w:name w:val="Pozdrav na konec"/>
    <w:basedOn w:val="Normln"/>
    <w:link w:val="PozdravnakonecChar"/>
    <w:qFormat/>
    <w:rsid w:val="00597054"/>
    <w:pPr>
      <w:spacing w:before="480"/>
    </w:pPr>
  </w:style>
  <w:style w:type="character" w:customStyle="1" w:styleId="PodpisovstChar">
    <w:name w:val="Podpisová část Char"/>
    <w:basedOn w:val="Standardnpsmoodstavce"/>
    <w:link w:val="Podpisovst"/>
    <w:rsid w:val="00544635"/>
    <w:rPr>
      <w:rFonts w:ascii="Arial" w:hAnsi="Arial" w:cs="Arial"/>
    </w:rPr>
  </w:style>
  <w:style w:type="character" w:customStyle="1" w:styleId="PozdravnakonecChar">
    <w:name w:val="Pozdrav na konec Char"/>
    <w:basedOn w:val="Standardnpsmoodstavce"/>
    <w:link w:val="Pozdravnakonec"/>
    <w:rsid w:val="00597054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F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C9E5612D8A274A82D1AC8A9409D203" ma:contentTypeVersion="19" ma:contentTypeDescription="Vytvoří nový dokument" ma:contentTypeScope="" ma:versionID="97f98ba0b271f6f25c6771d3e72e0431">
  <xsd:schema xmlns:xsd="http://www.w3.org/2001/XMLSchema" xmlns:xs="http://www.w3.org/2001/XMLSchema" xmlns:p="http://schemas.microsoft.com/office/2006/metadata/properties" xmlns:ns2="99bdd1d5-02f3-4f19-87ef-a12b7ab8c704" xmlns:ns3="9b01fa6c-3165-4f9e-91c4-d22b1434d56c" xmlns:ns4="be2dfc61-1353-476f-93f5-948c47e82f56" targetNamespace="http://schemas.microsoft.com/office/2006/metadata/properties" ma:root="true" ma:fieldsID="32354422b6097679db7c4b1911832ffd" ns2:_="" ns3:_="" ns4:_="">
    <xsd:import namespace="99bdd1d5-02f3-4f19-87ef-a12b7ab8c704"/>
    <xsd:import namespace="9b01fa6c-3165-4f9e-91c4-d22b1434d56c"/>
    <xsd:import namespace="be2dfc61-1353-476f-93f5-948c47e82f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Kategorie" minOccurs="0"/>
                <xsd:element ref="ns2:Budov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dd1d5-02f3-4f19-87ef-a12b7ab8c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Kategorie" ma:index="10" nillable="true" ma:displayName="Kategorie" ma:format="Dropdown" ma:internalName="Kategorie">
      <xsd:simpleType>
        <xsd:restriction base="dms:Choice">
          <xsd:enumeration value="FIN"/>
          <xsd:enumeration value="HR"/>
          <xsd:enumeration value="PD"/>
          <xsd:enumeration value="REV"/>
        </xsd:restriction>
      </xsd:simpleType>
    </xsd:element>
    <xsd:element name="Budova" ma:index="11" nillable="true" ma:displayName="Budova" ma:internalName="Budov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ER"/>
                    <xsd:enumeration value="4ET"/>
                    <xsd:enumeration value="8ET"/>
                    <xsd:enumeration value="DS"/>
                    <xsd:enumeration value="PB1"/>
                    <xsd:enumeration value="PB2"/>
                    <xsd:enumeration value="LOG"/>
                    <xsd:enumeration value="RDR"/>
                    <xsd:enumeration value="RDS"/>
                    <xsd:enumeration value="JAN"/>
                    <xsd:enumeration value="LE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1fa6c-3165-4f9e-91c4-d22b1434d56c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3b3923-9829-4e15-a7f5-6a283a6bdd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fc61-1353-476f-93f5-948c47e82f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2d2e1d1-9773-4798-98f9-ba90dcaf08ae}" ma:internalName="TaxCatchAll" ma:showField="CatchAllData" ma:web="be2dfc61-1353-476f-93f5-948c47e82f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dfc61-1353-476f-93f5-948c47e82f56" xsi:nil="true"/>
    <Budova xmlns="99bdd1d5-02f3-4f19-87ef-a12b7ab8c704" xsi:nil="true"/>
    <Kategorie xmlns="99bdd1d5-02f3-4f19-87ef-a12b7ab8c704" xsi:nil="true"/>
    <lcf76f155ced4ddcb4097134ff3c332f xmlns="9b01fa6c-3165-4f9e-91c4-d22b1434d56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261898-18EE-41EC-A6CE-342806650B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dd1d5-02f3-4f19-87ef-a12b7ab8c704"/>
    <ds:schemaRef ds:uri="9b01fa6c-3165-4f9e-91c4-d22b1434d56c"/>
    <ds:schemaRef ds:uri="be2dfc61-1353-476f-93f5-948c47e82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B2A496-7DF3-FC44-86EF-F4C6F163F5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6835D4-1EEE-40EA-BBD4-F665721363A1}">
  <ds:schemaRefs>
    <ds:schemaRef ds:uri="http://schemas.microsoft.com/office/2006/metadata/properties"/>
    <ds:schemaRef ds:uri="http://schemas.microsoft.com/office/infopath/2007/PartnerControls"/>
    <ds:schemaRef ds:uri="be2dfc61-1353-476f-93f5-948c47e82f56"/>
    <ds:schemaRef ds:uri="99bdd1d5-02f3-4f19-87ef-a12b7ab8c704"/>
    <ds:schemaRef ds:uri="9b01fa6c-3165-4f9e-91c4-d22b1434d56c"/>
  </ds:schemaRefs>
</ds:datastoreItem>
</file>

<file path=customXml/itemProps4.xml><?xml version="1.0" encoding="utf-8"?>
<ds:datastoreItem xmlns:ds="http://schemas.openxmlformats.org/officeDocument/2006/customXml" ds:itemID="{52EA9877-0F0A-49C9-897C-CA13FA249A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</dc:creator>
  <cp:keywords/>
  <dc:description/>
  <cp:lastModifiedBy>Luboš Wejnar</cp:lastModifiedBy>
  <cp:revision>2</cp:revision>
  <cp:lastPrinted>2024-02-23T21:57:00Z</cp:lastPrinted>
  <dcterms:created xsi:type="dcterms:W3CDTF">2024-03-14T07:28:00Z</dcterms:created>
  <dcterms:modified xsi:type="dcterms:W3CDTF">2024-03-14T07:28:00Z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0x010100B3825934D9A82C4F8917754025DAF498</vt:lpwstr>
  </property>
  <property fmtid="{D5CDD505-2E9C-101B-9397-08002B2CF9AE}" pid="3" name="MediaServiceImageTags">
    <vt:lpwstr/>
  </property>
</Properties>
</file>