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6530"/>
      </w:tblGrid>
      <w:tr w:rsidR="00711646" w14:paraId="1C34135E" w14:textId="77777777">
        <w:trPr>
          <w:trHeight w:hRule="exact" w:val="1490"/>
          <w:jc w:val="center"/>
        </w:trPr>
        <w:tc>
          <w:tcPr>
            <w:tcW w:w="8992" w:type="dxa"/>
            <w:gridSpan w:val="2"/>
            <w:shd w:val="clear" w:color="auto" w:fill="FFFFFF"/>
          </w:tcPr>
          <w:p w14:paraId="4BF1F440" w14:textId="77777777" w:rsidR="00711646" w:rsidRDefault="00C30076">
            <w:pPr>
              <w:pStyle w:val="Jin0"/>
              <w:shd w:val="clear" w:color="auto" w:fill="auto"/>
              <w:spacing w:after="0" w:line="298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SMLOUVA O DÍLO </w:t>
            </w:r>
            <w:r>
              <w:rPr>
                <w:b/>
                <w:bCs/>
                <w:sz w:val="20"/>
                <w:szCs w:val="20"/>
              </w:rPr>
              <w:t xml:space="preserve">(dále jen „smlouva“) </w:t>
            </w:r>
            <w:r>
              <w:t xml:space="preserve">uzavřená podle § 2586anásl. zákona č. 89/2012 Sb., občanský zákoník, ve znění pozdějších předpisů (dále jen </w:t>
            </w:r>
            <w:r>
              <w:rPr>
                <w:b/>
                <w:bCs/>
                <w:sz w:val="20"/>
                <w:szCs w:val="20"/>
              </w:rPr>
              <w:t>„Občanský zákoník“)</w:t>
            </w:r>
          </w:p>
        </w:tc>
      </w:tr>
      <w:tr w:rsidR="00711646" w14:paraId="3DC56863" w14:textId="77777777">
        <w:trPr>
          <w:trHeight w:hRule="exact" w:val="626"/>
          <w:jc w:val="center"/>
        </w:trPr>
        <w:tc>
          <w:tcPr>
            <w:tcW w:w="2462" w:type="dxa"/>
            <w:shd w:val="clear" w:color="auto" w:fill="FFFFFF"/>
          </w:tcPr>
          <w:p w14:paraId="14D7C801" w14:textId="77777777" w:rsidR="00711646" w:rsidRDefault="00711646">
            <w:pPr>
              <w:rPr>
                <w:sz w:val="10"/>
                <w:szCs w:val="10"/>
              </w:rPr>
            </w:pPr>
          </w:p>
        </w:tc>
        <w:tc>
          <w:tcPr>
            <w:tcW w:w="6530" w:type="dxa"/>
            <w:shd w:val="clear" w:color="auto" w:fill="FFFFFF"/>
            <w:vAlign w:val="center"/>
          </w:tcPr>
          <w:p w14:paraId="35209373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Smluvní strany</w:t>
            </w:r>
          </w:p>
        </w:tc>
      </w:tr>
      <w:tr w:rsidR="00711646" w14:paraId="782183F0" w14:textId="77777777">
        <w:trPr>
          <w:trHeight w:hRule="exact" w:val="475"/>
          <w:jc w:val="center"/>
        </w:trPr>
        <w:tc>
          <w:tcPr>
            <w:tcW w:w="2462" w:type="dxa"/>
            <w:shd w:val="clear" w:color="auto" w:fill="FFFFFF"/>
            <w:vAlign w:val="bottom"/>
          </w:tcPr>
          <w:p w14:paraId="59426DFD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t xml:space="preserve">1.1. </w:t>
            </w: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530" w:type="dxa"/>
            <w:shd w:val="clear" w:color="auto" w:fill="FFFFFF"/>
            <w:vAlign w:val="bottom"/>
          </w:tcPr>
          <w:p w14:paraId="64825C73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Domov pro seniory Dobrá Voda</w:t>
            </w:r>
          </w:p>
        </w:tc>
      </w:tr>
      <w:tr w:rsidR="00711646" w14:paraId="7F92C9D7" w14:textId="77777777">
        <w:trPr>
          <w:trHeight w:hRule="exact" w:val="317"/>
          <w:jc w:val="center"/>
        </w:trPr>
        <w:tc>
          <w:tcPr>
            <w:tcW w:w="2462" w:type="dxa"/>
            <w:shd w:val="clear" w:color="auto" w:fill="FFFFFF"/>
          </w:tcPr>
          <w:p w14:paraId="38CF7810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se sídlem:</w:t>
            </w:r>
          </w:p>
        </w:tc>
        <w:tc>
          <w:tcPr>
            <w:tcW w:w="6530" w:type="dxa"/>
            <w:shd w:val="clear" w:color="auto" w:fill="FFFFFF"/>
          </w:tcPr>
          <w:p w14:paraId="0A3DCA9E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 xml:space="preserve">Pod Lesem 16, 373 16 Dobrá Voda u Českých </w:t>
            </w:r>
            <w:r>
              <w:t>Budějovic</w:t>
            </w:r>
          </w:p>
        </w:tc>
      </w:tr>
      <w:tr w:rsidR="00711646" w14:paraId="4DA60CB4" w14:textId="77777777">
        <w:trPr>
          <w:trHeight w:hRule="exact" w:val="288"/>
          <w:jc w:val="center"/>
        </w:trPr>
        <w:tc>
          <w:tcPr>
            <w:tcW w:w="2462" w:type="dxa"/>
            <w:shd w:val="clear" w:color="auto" w:fill="FFFFFF"/>
          </w:tcPr>
          <w:p w14:paraId="3D563105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IČO</w:t>
            </w:r>
          </w:p>
        </w:tc>
        <w:tc>
          <w:tcPr>
            <w:tcW w:w="6530" w:type="dxa"/>
            <w:shd w:val="clear" w:color="auto" w:fill="FFFFFF"/>
            <w:vAlign w:val="bottom"/>
          </w:tcPr>
          <w:p w14:paraId="2EA366A8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00666262</w:t>
            </w:r>
          </w:p>
        </w:tc>
      </w:tr>
      <w:tr w:rsidR="00711646" w14:paraId="5B08B5DA" w14:textId="77777777">
        <w:trPr>
          <w:trHeight w:hRule="exact" w:val="324"/>
          <w:jc w:val="center"/>
        </w:trPr>
        <w:tc>
          <w:tcPr>
            <w:tcW w:w="2462" w:type="dxa"/>
            <w:shd w:val="clear" w:color="auto" w:fill="FFFFFF"/>
          </w:tcPr>
          <w:p w14:paraId="76422EC7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DIČ</w:t>
            </w:r>
          </w:p>
        </w:tc>
        <w:tc>
          <w:tcPr>
            <w:tcW w:w="6530" w:type="dxa"/>
            <w:shd w:val="clear" w:color="auto" w:fill="FFFFFF"/>
          </w:tcPr>
          <w:p w14:paraId="64097CE1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CZ00666262</w:t>
            </w:r>
          </w:p>
        </w:tc>
      </w:tr>
      <w:tr w:rsidR="00711646" w14:paraId="56057143" w14:textId="77777777">
        <w:trPr>
          <w:trHeight w:hRule="exact" w:val="324"/>
          <w:jc w:val="center"/>
        </w:trPr>
        <w:tc>
          <w:tcPr>
            <w:tcW w:w="2462" w:type="dxa"/>
            <w:shd w:val="clear" w:color="auto" w:fill="FFFFFF"/>
            <w:vAlign w:val="bottom"/>
          </w:tcPr>
          <w:p w14:paraId="78355E88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zástupce</w:t>
            </w:r>
          </w:p>
        </w:tc>
        <w:tc>
          <w:tcPr>
            <w:tcW w:w="6530" w:type="dxa"/>
            <w:shd w:val="clear" w:color="auto" w:fill="FFFFFF"/>
            <w:vAlign w:val="bottom"/>
          </w:tcPr>
          <w:p w14:paraId="32788EA7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Jana Zadražilová, ředitelka</w:t>
            </w:r>
          </w:p>
        </w:tc>
      </w:tr>
      <w:tr w:rsidR="00711646" w14:paraId="27262DF3" w14:textId="77777777">
        <w:trPr>
          <w:trHeight w:hRule="exact" w:val="324"/>
          <w:jc w:val="center"/>
        </w:trPr>
        <w:tc>
          <w:tcPr>
            <w:tcW w:w="2462" w:type="dxa"/>
            <w:shd w:val="clear" w:color="auto" w:fill="FFFFFF"/>
          </w:tcPr>
          <w:p w14:paraId="29D6F3F4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bankovní spojení</w:t>
            </w:r>
          </w:p>
        </w:tc>
        <w:tc>
          <w:tcPr>
            <w:tcW w:w="6530" w:type="dxa"/>
            <w:shd w:val="clear" w:color="auto" w:fill="FFFFFF"/>
          </w:tcPr>
          <w:p w14:paraId="36599E99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Komerční banka a.s. České Budějovice</w:t>
            </w:r>
          </w:p>
        </w:tc>
      </w:tr>
      <w:tr w:rsidR="00711646" w14:paraId="0482B022" w14:textId="77777777">
        <w:trPr>
          <w:trHeight w:hRule="exact" w:val="468"/>
          <w:jc w:val="center"/>
        </w:trPr>
        <w:tc>
          <w:tcPr>
            <w:tcW w:w="2462" w:type="dxa"/>
            <w:shd w:val="clear" w:color="auto" w:fill="FFFFFF"/>
          </w:tcPr>
          <w:p w14:paraId="7EBD78FF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č. účtu</w:t>
            </w:r>
          </w:p>
        </w:tc>
        <w:tc>
          <w:tcPr>
            <w:tcW w:w="6530" w:type="dxa"/>
            <w:shd w:val="clear" w:color="auto" w:fill="FFFFFF"/>
          </w:tcPr>
          <w:p w14:paraId="45D7D7E8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47735231/0100</w:t>
            </w:r>
          </w:p>
        </w:tc>
      </w:tr>
      <w:tr w:rsidR="00711646" w14:paraId="6B432655" w14:textId="77777777">
        <w:trPr>
          <w:trHeight w:hRule="exact" w:val="655"/>
          <w:jc w:val="center"/>
        </w:trPr>
        <w:tc>
          <w:tcPr>
            <w:tcW w:w="8992" w:type="dxa"/>
            <w:gridSpan w:val="2"/>
            <w:shd w:val="clear" w:color="auto" w:fill="FFFFFF"/>
            <w:vAlign w:val="center"/>
          </w:tcPr>
          <w:p w14:paraId="24ABBB74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(dále jen „objednatel“)</w:t>
            </w:r>
          </w:p>
        </w:tc>
      </w:tr>
      <w:tr w:rsidR="00711646" w14:paraId="4C76BDEE" w14:textId="77777777">
        <w:trPr>
          <w:trHeight w:hRule="exact" w:val="475"/>
          <w:jc w:val="center"/>
        </w:trPr>
        <w:tc>
          <w:tcPr>
            <w:tcW w:w="2462" w:type="dxa"/>
            <w:shd w:val="clear" w:color="auto" w:fill="FFFFFF"/>
            <w:vAlign w:val="bottom"/>
          </w:tcPr>
          <w:p w14:paraId="0A2278E1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t xml:space="preserve">1.2. </w:t>
            </w:r>
            <w:r>
              <w:rPr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6530" w:type="dxa"/>
            <w:shd w:val="clear" w:color="auto" w:fill="FFFFFF"/>
            <w:vAlign w:val="bottom"/>
          </w:tcPr>
          <w:p w14:paraId="6783F5BA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 xml:space="preserve">Energy </w:t>
            </w:r>
            <w:r>
              <w:rPr>
                <w:lang w:val="en-US" w:eastAsia="en-US" w:bidi="en-US"/>
              </w:rPr>
              <w:t xml:space="preserve">Benefit </w:t>
            </w:r>
            <w:r>
              <w:t>Centre a.s.</w:t>
            </w:r>
          </w:p>
        </w:tc>
      </w:tr>
      <w:tr w:rsidR="00711646" w14:paraId="41AEA12F" w14:textId="77777777">
        <w:trPr>
          <w:trHeight w:hRule="exact" w:val="295"/>
          <w:jc w:val="center"/>
        </w:trPr>
        <w:tc>
          <w:tcPr>
            <w:tcW w:w="2462" w:type="dxa"/>
            <w:shd w:val="clear" w:color="auto" w:fill="FFFFFF"/>
            <w:vAlign w:val="bottom"/>
          </w:tcPr>
          <w:p w14:paraId="026139BE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sídlo:</w:t>
            </w:r>
          </w:p>
        </w:tc>
        <w:tc>
          <w:tcPr>
            <w:tcW w:w="6530" w:type="dxa"/>
            <w:shd w:val="clear" w:color="auto" w:fill="FFFFFF"/>
            <w:vAlign w:val="bottom"/>
          </w:tcPr>
          <w:p w14:paraId="66F0DF2D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>Křenová438/3,162 00 Praha 6</w:t>
            </w:r>
          </w:p>
        </w:tc>
      </w:tr>
      <w:tr w:rsidR="00711646" w14:paraId="76ADD031" w14:textId="77777777">
        <w:trPr>
          <w:trHeight w:hRule="exact" w:val="274"/>
          <w:jc w:val="center"/>
        </w:trPr>
        <w:tc>
          <w:tcPr>
            <w:tcW w:w="2462" w:type="dxa"/>
            <w:shd w:val="clear" w:color="auto" w:fill="FFFFFF"/>
          </w:tcPr>
          <w:p w14:paraId="636A5EC4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IČ:</w:t>
            </w:r>
          </w:p>
        </w:tc>
        <w:tc>
          <w:tcPr>
            <w:tcW w:w="6530" w:type="dxa"/>
            <w:shd w:val="clear" w:color="auto" w:fill="FFFFFF"/>
          </w:tcPr>
          <w:p w14:paraId="02C2651E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>29029210</w:t>
            </w:r>
          </w:p>
        </w:tc>
      </w:tr>
      <w:tr w:rsidR="00711646" w14:paraId="207AD0BD" w14:textId="77777777">
        <w:trPr>
          <w:trHeight w:hRule="exact" w:val="281"/>
          <w:jc w:val="center"/>
        </w:trPr>
        <w:tc>
          <w:tcPr>
            <w:tcW w:w="2462" w:type="dxa"/>
            <w:shd w:val="clear" w:color="auto" w:fill="FFFFFF"/>
          </w:tcPr>
          <w:p w14:paraId="0518CCA9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DIČ:</w:t>
            </w:r>
          </w:p>
        </w:tc>
        <w:tc>
          <w:tcPr>
            <w:tcW w:w="6530" w:type="dxa"/>
            <w:shd w:val="clear" w:color="auto" w:fill="FFFFFF"/>
          </w:tcPr>
          <w:p w14:paraId="23702652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>CZ29029210</w:t>
            </w:r>
          </w:p>
        </w:tc>
      </w:tr>
      <w:tr w:rsidR="00711646" w14:paraId="112F32BC" w14:textId="77777777">
        <w:trPr>
          <w:trHeight w:hRule="exact" w:val="288"/>
          <w:jc w:val="center"/>
        </w:trPr>
        <w:tc>
          <w:tcPr>
            <w:tcW w:w="2462" w:type="dxa"/>
            <w:shd w:val="clear" w:color="auto" w:fill="FFFFFF"/>
            <w:vAlign w:val="bottom"/>
          </w:tcPr>
          <w:p w14:paraId="22A697F0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zástupce:</w:t>
            </w:r>
          </w:p>
        </w:tc>
        <w:tc>
          <w:tcPr>
            <w:tcW w:w="6530" w:type="dxa"/>
            <w:shd w:val="clear" w:color="auto" w:fill="FFFFFF"/>
            <w:vAlign w:val="bottom"/>
          </w:tcPr>
          <w:p w14:paraId="6C1F8B48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>Ing. Miroslav Hořejší, předseda představenstva</w:t>
            </w:r>
          </w:p>
        </w:tc>
      </w:tr>
      <w:tr w:rsidR="00711646" w14:paraId="6E7D570D" w14:textId="77777777">
        <w:trPr>
          <w:trHeight w:hRule="exact" w:val="252"/>
          <w:jc w:val="center"/>
        </w:trPr>
        <w:tc>
          <w:tcPr>
            <w:tcW w:w="2462" w:type="dxa"/>
            <w:shd w:val="clear" w:color="auto" w:fill="FFFFFF"/>
          </w:tcPr>
          <w:p w14:paraId="5ABA0739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telefon:</w:t>
            </w:r>
          </w:p>
        </w:tc>
        <w:tc>
          <w:tcPr>
            <w:tcW w:w="6530" w:type="dxa"/>
            <w:shd w:val="clear" w:color="auto" w:fill="FFFFFF"/>
          </w:tcPr>
          <w:p w14:paraId="2DB40700" w14:textId="71BEAB75" w:rsidR="00711646" w:rsidRDefault="00711646">
            <w:pPr>
              <w:pStyle w:val="Jin0"/>
              <w:shd w:val="clear" w:color="auto" w:fill="auto"/>
              <w:spacing w:after="0" w:line="240" w:lineRule="auto"/>
              <w:ind w:left="1020"/>
            </w:pPr>
          </w:p>
        </w:tc>
      </w:tr>
      <w:tr w:rsidR="00711646" w14:paraId="47C9463B" w14:textId="77777777">
        <w:trPr>
          <w:trHeight w:hRule="exact" w:val="288"/>
          <w:jc w:val="center"/>
        </w:trPr>
        <w:tc>
          <w:tcPr>
            <w:tcW w:w="2462" w:type="dxa"/>
            <w:shd w:val="clear" w:color="auto" w:fill="FFFFFF"/>
          </w:tcPr>
          <w:p w14:paraId="59817592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email:</w:t>
            </w:r>
          </w:p>
        </w:tc>
        <w:tc>
          <w:tcPr>
            <w:tcW w:w="6530" w:type="dxa"/>
            <w:shd w:val="clear" w:color="auto" w:fill="FFFFFF"/>
          </w:tcPr>
          <w:p w14:paraId="568858F3" w14:textId="68C9FEF8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hyperlink r:id="rId7" w:history="1"/>
          </w:p>
        </w:tc>
      </w:tr>
      <w:tr w:rsidR="00711646" w14:paraId="260B2390" w14:textId="77777777">
        <w:trPr>
          <w:trHeight w:hRule="exact" w:val="259"/>
          <w:jc w:val="center"/>
        </w:trPr>
        <w:tc>
          <w:tcPr>
            <w:tcW w:w="2462" w:type="dxa"/>
            <w:shd w:val="clear" w:color="auto" w:fill="FFFFFF"/>
          </w:tcPr>
          <w:p w14:paraId="0F982B1D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bankovní spojení:</w:t>
            </w:r>
          </w:p>
        </w:tc>
        <w:tc>
          <w:tcPr>
            <w:tcW w:w="6530" w:type="dxa"/>
            <w:shd w:val="clear" w:color="auto" w:fill="FFFFFF"/>
          </w:tcPr>
          <w:p w14:paraId="5BBABDAB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>Komerční Banka a.s.</w:t>
            </w:r>
          </w:p>
        </w:tc>
      </w:tr>
      <w:tr w:rsidR="00711646" w14:paraId="3AD99C07" w14:textId="77777777">
        <w:trPr>
          <w:trHeight w:hRule="exact" w:val="432"/>
          <w:jc w:val="center"/>
        </w:trPr>
        <w:tc>
          <w:tcPr>
            <w:tcW w:w="2462" w:type="dxa"/>
            <w:shd w:val="clear" w:color="auto" w:fill="FFFFFF"/>
          </w:tcPr>
          <w:p w14:paraId="14600802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60"/>
            </w:pPr>
            <w:r>
              <w:t>číslo účtu:</w:t>
            </w:r>
          </w:p>
        </w:tc>
        <w:tc>
          <w:tcPr>
            <w:tcW w:w="6530" w:type="dxa"/>
            <w:shd w:val="clear" w:color="auto" w:fill="FFFFFF"/>
          </w:tcPr>
          <w:p w14:paraId="431FED26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>43-6354140227/0100</w:t>
            </w:r>
          </w:p>
        </w:tc>
      </w:tr>
      <w:tr w:rsidR="00711646" w14:paraId="3FBE1200" w14:textId="77777777">
        <w:trPr>
          <w:trHeight w:hRule="exact" w:val="461"/>
          <w:jc w:val="center"/>
        </w:trPr>
        <w:tc>
          <w:tcPr>
            <w:tcW w:w="8992" w:type="dxa"/>
            <w:gridSpan w:val="2"/>
            <w:shd w:val="clear" w:color="auto" w:fill="FFFFFF"/>
            <w:vAlign w:val="bottom"/>
          </w:tcPr>
          <w:p w14:paraId="49438E7C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ind w:firstLine="6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(dále jen „zhotovitel“)</w:t>
            </w:r>
          </w:p>
        </w:tc>
      </w:tr>
    </w:tbl>
    <w:p w14:paraId="79C55380" w14:textId="77777777" w:rsidR="00711646" w:rsidRDefault="00C30076">
      <w:pPr>
        <w:pStyle w:val="Titulektabulky0"/>
        <w:shd w:val="clear" w:color="auto" w:fill="auto"/>
        <w:spacing w:after="60"/>
      </w:pPr>
      <w:r>
        <w:rPr>
          <w:lang w:val="en-US" w:eastAsia="en-US" w:bidi="en-US"/>
        </w:rPr>
        <w:t>I.</w:t>
      </w:r>
    </w:p>
    <w:p w14:paraId="22215CF9" w14:textId="77777777" w:rsidR="00711646" w:rsidRDefault="00C30076">
      <w:pPr>
        <w:pStyle w:val="Titulektabulky0"/>
        <w:shd w:val="clear" w:color="auto" w:fill="auto"/>
        <w:spacing w:after="0"/>
      </w:pPr>
      <w:r>
        <w:t>Účel a předmět plnění</w:t>
      </w:r>
    </w:p>
    <w:p w14:paraId="74F87F84" w14:textId="77777777" w:rsidR="00711646" w:rsidRDefault="00711646">
      <w:pPr>
        <w:spacing w:after="339" w:line="1" w:lineRule="exact"/>
      </w:pPr>
    </w:p>
    <w:p w14:paraId="7C40DA98" w14:textId="284766B5" w:rsidR="00711646" w:rsidRDefault="00C30076">
      <w:pPr>
        <w:pStyle w:val="Zkladntext1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307" w:lineRule="auto"/>
        <w:ind w:left="420" w:hanging="420"/>
        <w:jc w:val="both"/>
      </w:pPr>
      <w:r>
        <w:t xml:space="preserve">Účelem této smlouvy je upravit vzájemné právní vztahy mezi objednatelem a zhotovitelem, a to tak, jak je dále v této smlouvě uvedeno. Podkladem pro uzavření této smlouvy o dílo (dále jen </w:t>
      </w:r>
      <w:r>
        <w:rPr>
          <w:b/>
          <w:bCs/>
          <w:sz w:val="20"/>
          <w:szCs w:val="20"/>
        </w:rPr>
        <w:t xml:space="preserve">„smlouva“) </w:t>
      </w:r>
      <w:r>
        <w:t xml:space="preserve">je nabídka zhotovitele ze dne 19. 2. 2024 podaná pro plnění veřejné zakázky (dále jen </w:t>
      </w:r>
      <w:r>
        <w:rPr>
          <w:b/>
          <w:bCs/>
          <w:sz w:val="20"/>
          <w:szCs w:val="20"/>
        </w:rPr>
        <w:t xml:space="preserve">„nabídka na veřejnou zakázku“) </w:t>
      </w:r>
      <w:r>
        <w:t xml:space="preserve">s názvem </w:t>
      </w:r>
      <w:r>
        <w:rPr>
          <w:b/>
          <w:bCs/>
          <w:sz w:val="20"/>
          <w:szCs w:val="20"/>
        </w:rPr>
        <w:t>„Příprava projektové do</w:t>
      </w:r>
      <w:r>
        <w:rPr>
          <w:b/>
          <w:bCs/>
          <w:sz w:val="20"/>
          <w:szCs w:val="20"/>
        </w:rPr>
        <w:softHyphen/>
        <w:t xml:space="preserve">kumentace pro instalaci fotovoltaické elektrárny pro </w:t>
      </w:r>
      <w:proofErr w:type="gramStart"/>
      <w:r>
        <w:rPr>
          <w:b/>
          <w:bCs/>
          <w:sz w:val="20"/>
          <w:szCs w:val="20"/>
        </w:rPr>
        <w:t>DSDV - pracoviště</w:t>
      </w:r>
      <w:proofErr w:type="gramEnd"/>
      <w:r>
        <w:rPr>
          <w:b/>
          <w:bCs/>
          <w:sz w:val="20"/>
          <w:szCs w:val="20"/>
        </w:rPr>
        <w:t xml:space="preserve"> Dobrá Voda“ </w:t>
      </w:r>
      <w:r>
        <w:t xml:space="preserve">(dále jen </w:t>
      </w:r>
      <w:r>
        <w:rPr>
          <w:b/>
          <w:bCs/>
          <w:sz w:val="20"/>
          <w:szCs w:val="20"/>
        </w:rPr>
        <w:t xml:space="preserve">„veřejná zakázka“). </w:t>
      </w:r>
      <w:r>
        <w:t>Součástí zadávací dokumentace je Studie provedi</w:t>
      </w:r>
      <w:r>
        <w:softHyphen/>
        <w:t xml:space="preserve">telnosti fotovoltaické elektrárny, která byla schválena výběrovou komisí řídícího orgánu Operačního programu životního </w:t>
      </w:r>
      <w:r>
        <w:lastRenderedPageBreak/>
        <w:t xml:space="preserve">prostředí </w:t>
      </w:r>
      <w:proofErr w:type="gramStart"/>
      <w:r>
        <w:t>2021 -2027</w:t>
      </w:r>
      <w:proofErr w:type="gramEnd"/>
      <w:r>
        <w:t xml:space="preserve"> (dále jen „studie OPŽP“) a Výzva - 11. výzva Opera</w:t>
      </w:r>
      <w:r>
        <w:t>čního programu životního prostředí - Obnovitelné zdroje energie ve veřej</w:t>
      </w:r>
      <w:r>
        <w:softHyphen/>
        <w:t xml:space="preserve">ných budovách dostupná na </w:t>
      </w:r>
      <w:hyperlink r:id="rId8" w:history="1">
        <w:r>
          <w:rPr>
            <w:u w:val="single"/>
            <w:lang w:val="en-US" w:eastAsia="en-US" w:bidi="en-US"/>
          </w:rPr>
          <w:t xml:space="preserve">https://opzp.cz/dotace/ll </w:t>
        </w:r>
        <w:r>
          <w:rPr>
            <w:u w:val="single"/>
          </w:rPr>
          <w:t>-výzva/</w:t>
        </w:r>
      </w:hyperlink>
      <w:r>
        <w:t xml:space="preserve"> (dále jen „výzva OPŽP).</w:t>
      </w:r>
    </w:p>
    <w:p w14:paraId="3AEDD1BE" w14:textId="77777777" w:rsidR="00E77DB3" w:rsidRDefault="00E77DB3" w:rsidP="00E77DB3">
      <w:pPr>
        <w:pStyle w:val="Zkladntext1"/>
        <w:shd w:val="clear" w:color="auto" w:fill="auto"/>
        <w:tabs>
          <w:tab w:val="left" w:pos="464"/>
        </w:tabs>
        <w:spacing w:after="0" w:line="307" w:lineRule="auto"/>
        <w:ind w:left="420"/>
        <w:jc w:val="both"/>
      </w:pPr>
    </w:p>
    <w:p w14:paraId="5F0EEBEF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57"/>
        </w:tabs>
        <w:spacing w:after="320"/>
        <w:ind w:left="400" w:hanging="400"/>
        <w:jc w:val="both"/>
      </w:pPr>
      <w:r>
        <w:t>Zhotovitel prohlašuje, že se studií OPŽP a s výzvou OPŽP, jenž byli součástí zadávací dokumentace před podpisem této smlouvy seznámil.</w:t>
      </w:r>
    </w:p>
    <w:p w14:paraId="5A7E0D42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57"/>
        </w:tabs>
        <w:spacing w:after="320" w:line="298" w:lineRule="auto"/>
        <w:ind w:left="400" w:hanging="400"/>
        <w:jc w:val="both"/>
      </w:pPr>
      <w:r>
        <w:t>Zhotovitel se touto smlouvou zavazuje provést na svůj náklad a na své nebezpečí pro ob</w:t>
      </w:r>
      <w:r>
        <w:softHyphen/>
        <w:t>jednatele dílo dle specifikace a za podmínek uvedených dále v této smlouvě a objednatel se zavazuje dílo převzít a zaplatit zhotoviteli za provedení díla ujednanou cenu.</w:t>
      </w:r>
    </w:p>
    <w:p w14:paraId="30CF8A39" w14:textId="77777777" w:rsidR="00711646" w:rsidRDefault="00C30076">
      <w:pPr>
        <w:pStyle w:val="Zkladntext1"/>
        <w:shd w:val="clear" w:color="auto" w:fill="auto"/>
        <w:spacing w:after="320" w:line="319" w:lineRule="auto"/>
        <w:ind w:left="400" w:firstLine="20"/>
        <w:jc w:val="both"/>
      </w:pPr>
      <w:r>
        <w:t xml:space="preserve">Zhotovitel se zavazuje provést veškeré práce související s </w:t>
      </w:r>
      <w:proofErr w:type="gramStart"/>
      <w:r>
        <w:t>dílem:,,</w:t>
      </w:r>
      <w:proofErr w:type="gramEnd"/>
      <w:r>
        <w:t xml:space="preserve"> </w:t>
      </w:r>
      <w:r>
        <w:rPr>
          <w:b/>
          <w:bCs/>
          <w:sz w:val="20"/>
          <w:szCs w:val="20"/>
        </w:rPr>
        <w:t xml:space="preserve">Příprava projektové dokumentace pro instalaci fotovoltaické elektrárny pro DSDV - pracoviště Dobrá Voda“ </w:t>
      </w:r>
      <w:r>
        <w:t xml:space="preserve">dle své nabídky dle </w:t>
      </w:r>
      <w:r>
        <w:rPr>
          <w:u w:val="single"/>
        </w:rPr>
        <w:t>Krycího listu nabídky, který tvoří Přílohu č. 1 této smlouvy.</w:t>
      </w:r>
    </w:p>
    <w:p w14:paraId="24F6801B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57"/>
        </w:tabs>
        <w:spacing w:after="320"/>
      </w:pPr>
      <w:r>
        <w:t>Dílem se pro účely této smlouvy rozumí:</w:t>
      </w:r>
    </w:p>
    <w:p w14:paraId="1F9D45A8" w14:textId="77777777" w:rsidR="00711646" w:rsidRDefault="00C30076">
      <w:pPr>
        <w:pStyle w:val="Zkladntext1"/>
        <w:numPr>
          <w:ilvl w:val="0"/>
          <w:numId w:val="2"/>
        </w:numPr>
        <w:shd w:val="clear" w:color="auto" w:fill="auto"/>
        <w:tabs>
          <w:tab w:val="left" w:pos="798"/>
        </w:tabs>
        <w:spacing w:after="320" w:line="331" w:lineRule="auto"/>
        <w:ind w:left="78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zpracování projektové dokumentace v rozsahu pro výběr zhotovitele stavby a pro provedení stavby fotovoltaické elektrárny na střeše budovy objektu C objednatele, včetně inženýrské činnosti(dále jen „část </w:t>
      </w:r>
      <w:r>
        <w:rPr>
          <w:b/>
          <w:bCs/>
          <w:i/>
          <w:iCs/>
          <w:sz w:val="20"/>
          <w:szCs w:val="20"/>
        </w:rPr>
        <w:t>díla A“),</w:t>
      </w:r>
    </w:p>
    <w:p w14:paraId="6F85FA32" w14:textId="77777777" w:rsidR="00711646" w:rsidRDefault="00C30076">
      <w:pPr>
        <w:pStyle w:val="Zkladntext1"/>
        <w:shd w:val="clear" w:color="auto" w:fill="auto"/>
        <w:spacing w:after="0" w:line="334" w:lineRule="auto"/>
        <w:ind w:firstLine="7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Předmětem části díla A je:</w:t>
      </w:r>
    </w:p>
    <w:p w14:paraId="21B50385" w14:textId="77777777" w:rsidR="00E77DB3" w:rsidRPr="00E77DB3" w:rsidRDefault="00C30076" w:rsidP="00E77DB3">
      <w:pPr>
        <w:pStyle w:val="Zkladntext1"/>
        <w:numPr>
          <w:ilvl w:val="0"/>
          <w:numId w:val="23"/>
        </w:numPr>
        <w:shd w:val="clear" w:color="auto" w:fill="auto"/>
        <w:spacing w:after="0" w:line="305" w:lineRule="auto"/>
        <w:jc w:val="both"/>
      </w:pPr>
      <w:r>
        <w:t xml:space="preserve">vypracování projektové dokumentace v rozsahu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s výkazem </w:t>
      </w:r>
      <w:proofErr w:type="gramStart"/>
      <w:r>
        <w:t>výměr - Příloha</w:t>
      </w:r>
      <w:proofErr w:type="gramEnd"/>
      <w:r>
        <w:t xml:space="preserve"> č. 8 k vyhlášce č. 499/2006 Sb., přičemž specifikace parametrů fotovoltaické elektrárny je obsažena v </w:t>
      </w:r>
      <w:r>
        <w:rPr>
          <w:u w:val="single"/>
        </w:rPr>
        <w:t xml:space="preserve">Technické specifikaci, která tvoří přílohu č. 2 této smlouvy, </w:t>
      </w:r>
    </w:p>
    <w:p w14:paraId="27643CD9" w14:textId="77777777" w:rsidR="00E77DB3" w:rsidRDefault="00C30076" w:rsidP="00E77DB3">
      <w:pPr>
        <w:pStyle w:val="Zkladntext1"/>
        <w:numPr>
          <w:ilvl w:val="0"/>
          <w:numId w:val="23"/>
        </w:numPr>
        <w:shd w:val="clear" w:color="auto" w:fill="auto"/>
        <w:spacing w:after="0" w:line="305" w:lineRule="auto"/>
        <w:jc w:val="both"/>
      </w:pPr>
      <w:r>
        <w:t xml:space="preserve">zpracování soupisu prací v souladu s požadavky zákona č. 134/2016 Sb., o zadávám veřejných zakázek a vyhlášky č. 169/2016 Sb., v platném znění, s tím, že soupis prací nebude obsahovat názvy výrobců či výrobků, případně další obchodní názvy </w:t>
      </w:r>
    </w:p>
    <w:p w14:paraId="01DC4AE7" w14:textId="3854C708" w:rsidR="00711646" w:rsidRDefault="00C30076" w:rsidP="00E77DB3">
      <w:pPr>
        <w:pStyle w:val="Zkladntext1"/>
        <w:numPr>
          <w:ilvl w:val="0"/>
          <w:numId w:val="23"/>
        </w:numPr>
        <w:shd w:val="clear" w:color="auto" w:fill="auto"/>
        <w:spacing w:after="0" w:line="305" w:lineRule="auto"/>
        <w:jc w:val="both"/>
      </w:pPr>
      <w:r>
        <w:t>zpracování neoceněného a oceněného položkového rozpočtu stavby</w:t>
      </w:r>
    </w:p>
    <w:p w14:paraId="7B322168" w14:textId="77777777" w:rsidR="00711646" w:rsidRDefault="00C30076" w:rsidP="00E77DB3">
      <w:pPr>
        <w:pStyle w:val="Zkladntext1"/>
        <w:numPr>
          <w:ilvl w:val="0"/>
          <w:numId w:val="23"/>
        </w:numPr>
        <w:shd w:val="clear" w:color="auto" w:fill="auto"/>
        <w:spacing w:after="0" w:line="305" w:lineRule="auto"/>
        <w:jc w:val="both"/>
      </w:pPr>
      <w:r>
        <w:t>vypracování a zabezpečení veškerých dalších podkladů, posudků, návrhů, studií, měření, stanovisek, analýz a jiných dokumentů potřebných pro nezbytnou komplexnost požadovaného stupně projektové dokumentace</w:t>
      </w:r>
    </w:p>
    <w:p w14:paraId="4D389A67" w14:textId="781DDE84" w:rsidR="00711646" w:rsidRDefault="00C30076" w:rsidP="00E77DB3">
      <w:pPr>
        <w:pStyle w:val="Zkladntext1"/>
        <w:numPr>
          <w:ilvl w:val="0"/>
          <w:numId w:val="23"/>
        </w:numPr>
        <w:shd w:val="clear" w:color="auto" w:fill="auto"/>
        <w:spacing w:after="0"/>
        <w:jc w:val="both"/>
      </w:pPr>
      <w:r>
        <w:lastRenderedPageBreak/>
        <w:t>projednání projektové dokumentace se všemi dotčenými veřejnoprávními orgány a subjekty a vyřízení nutných povolení a rozhodnutí správních orgánů</w:t>
      </w:r>
    </w:p>
    <w:p w14:paraId="0F88497F" w14:textId="77777777" w:rsidR="00711646" w:rsidRDefault="00C30076" w:rsidP="00E77DB3">
      <w:pPr>
        <w:pStyle w:val="Zkladntext1"/>
        <w:numPr>
          <w:ilvl w:val="0"/>
          <w:numId w:val="24"/>
        </w:numPr>
        <w:shd w:val="clear" w:color="auto" w:fill="auto"/>
        <w:spacing w:after="0"/>
        <w:jc w:val="both"/>
      </w:pPr>
      <w:r>
        <w:t>předání tištěného výstupu ve Čtyřech vyhotoveních, a jednoho digitálního výstupu na CD nebo DVD ROM ve formátu PDF</w:t>
      </w:r>
    </w:p>
    <w:p w14:paraId="661CBA1E" w14:textId="77777777" w:rsidR="00E77DB3" w:rsidRDefault="00C30076" w:rsidP="00E77DB3">
      <w:pPr>
        <w:pStyle w:val="Zkladntext1"/>
        <w:numPr>
          <w:ilvl w:val="0"/>
          <w:numId w:val="24"/>
        </w:numPr>
        <w:shd w:val="clear" w:color="auto" w:fill="auto"/>
        <w:spacing w:after="0"/>
      </w:pPr>
      <w:r>
        <w:t xml:space="preserve">poskytnutí součinnosti v rámci zadávacích řízeních na dodavatele stavby </w:t>
      </w:r>
    </w:p>
    <w:p w14:paraId="7A784C13" w14:textId="3D93B1E7" w:rsidR="00711646" w:rsidRDefault="00C30076" w:rsidP="00E77DB3">
      <w:pPr>
        <w:pStyle w:val="Zkladntext1"/>
        <w:numPr>
          <w:ilvl w:val="0"/>
          <w:numId w:val="24"/>
        </w:numPr>
        <w:shd w:val="clear" w:color="auto" w:fill="auto"/>
        <w:spacing w:after="320"/>
      </w:pPr>
      <w:r>
        <w:t>zpracování projektové dokumentace pro instalaci fotovoltaické elektrárny musí kooperovat se stávající kogenerační jednotkou objednatele</w:t>
      </w:r>
    </w:p>
    <w:p w14:paraId="740B64EB" w14:textId="77777777" w:rsidR="00711646" w:rsidRDefault="00C30076">
      <w:pPr>
        <w:pStyle w:val="Zkladntext1"/>
        <w:numPr>
          <w:ilvl w:val="0"/>
          <w:numId w:val="2"/>
        </w:numPr>
        <w:shd w:val="clear" w:color="auto" w:fill="auto"/>
        <w:tabs>
          <w:tab w:val="left" w:pos="798"/>
        </w:tabs>
        <w:spacing w:after="320" w:line="324" w:lineRule="auto"/>
        <w:ind w:left="78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statické posouzení únosnosti střešního pláště a konstrukce budovy objektu C, </w:t>
      </w:r>
      <w:r>
        <w:t xml:space="preserve">z důvodu instalace fotovoltaické elektrárny a možného přetížení (dále jen </w:t>
      </w:r>
      <w:r>
        <w:rPr>
          <w:b/>
          <w:bCs/>
          <w:i/>
          <w:iCs/>
          <w:sz w:val="20"/>
          <w:szCs w:val="20"/>
        </w:rPr>
        <w:t>„část díla B“)</w:t>
      </w:r>
    </w:p>
    <w:p w14:paraId="742B7A7D" w14:textId="77777777" w:rsidR="00711646" w:rsidRDefault="00C30076">
      <w:pPr>
        <w:pStyle w:val="Zkladntext1"/>
        <w:shd w:val="clear" w:color="auto" w:fill="auto"/>
        <w:spacing w:after="60" w:line="240" w:lineRule="auto"/>
        <w:ind w:firstLine="820"/>
        <w:rPr>
          <w:sz w:val="20"/>
          <w:szCs w:val="20"/>
        </w:rPr>
      </w:pPr>
      <w:r>
        <w:rPr>
          <w:b/>
          <w:bCs/>
          <w:sz w:val="20"/>
          <w:szCs w:val="20"/>
        </w:rPr>
        <w:t>Předmětem části díla B je:</w:t>
      </w:r>
    </w:p>
    <w:p w14:paraId="4306F5A3" w14:textId="77777777" w:rsidR="00711646" w:rsidRDefault="00C30076" w:rsidP="00E77DB3">
      <w:pPr>
        <w:pStyle w:val="Zkladntext1"/>
        <w:numPr>
          <w:ilvl w:val="0"/>
          <w:numId w:val="25"/>
        </w:numPr>
        <w:shd w:val="clear" w:color="auto" w:fill="auto"/>
        <w:spacing w:after="60" w:line="276" w:lineRule="auto"/>
        <w:jc w:val="both"/>
      </w:pPr>
      <w:r>
        <w:t>zpracování statického posouzení únosnosti střešního pláště a konstrukce budovy objektu C</w:t>
      </w:r>
    </w:p>
    <w:p w14:paraId="7D0A3B2A" w14:textId="77777777" w:rsidR="00711646" w:rsidRDefault="00C30076" w:rsidP="00E77DB3">
      <w:pPr>
        <w:pStyle w:val="Zkladntext1"/>
        <w:numPr>
          <w:ilvl w:val="0"/>
          <w:numId w:val="25"/>
        </w:numPr>
        <w:shd w:val="clear" w:color="auto" w:fill="auto"/>
        <w:spacing w:after="0" w:line="295" w:lineRule="auto"/>
        <w:jc w:val="both"/>
      </w:pPr>
      <w:r>
        <w:t>vypracování a zabezpečení veškerých dalších podkladů, posudků, návrhů, studií, měření, stanovisek, analýz a jiných dokumentů potřebných pro nezbytnou komplexnost požadovaného statického posouzení</w:t>
      </w:r>
    </w:p>
    <w:p w14:paraId="0C8CA901" w14:textId="30232A9E" w:rsidR="00711646" w:rsidRDefault="00C30076" w:rsidP="00E77DB3">
      <w:pPr>
        <w:pStyle w:val="Zkladntext1"/>
        <w:numPr>
          <w:ilvl w:val="0"/>
          <w:numId w:val="25"/>
        </w:numPr>
        <w:shd w:val="clear" w:color="auto" w:fill="auto"/>
        <w:spacing w:after="320" w:line="288" w:lineRule="auto"/>
        <w:jc w:val="both"/>
      </w:pPr>
      <w:r>
        <w:t>předání tištěného výstupu ve dvou vyhotoveních, a jednoho digitálního výstupu na CD nebo DVD ROM ve formátu PDF</w:t>
      </w:r>
    </w:p>
    <w:p w14:paraId="0B3C50D3" w14:textId="77777777" w:rsidR="00711646" w:rsidRDefault="00C30076">
      <w:pPr>
        <w:pStyle w:val="Zkladntext1"/>
        <w:numPr>
          <w:ilvl w:val="0"/>
          <w:numId w:val="2"/>
        </w:numPr>
        <w:shd w:val="clear" w:color="auto" w:fill="auto"/>
        <w:tabs>
          <w:tab w:val="left" w:pos="850"/>
        </w:tabs>
        <w:spacing w:after="320" w:line="310" w:lineRule="auto"/>
        <w:ind w:left="820" w:hanging="3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zpracování projektové dokumentace na rekonstrukci střešního pláště a konstrukce budovy objektu C, včetně inženýrské činnosti, </w:t>
      </w:r>
      <w:r>
        <w:t xml:space="preserve">přičemž tato část díla bude provedena pouze na písemný pokyn objednatele v návaznosti na závěr části díla B, tj. v návaznosti na závěr statického posouzení střešního pláště a konstrukce budovy objektu C (dále jen </w:t>
      </w:r>
      <w:r>
        <w:rPr>
          <w:b/>
          <w:bCs/>
          <w:i/>
          <w:iCs/>
          <w:sz w:val="20"/>
          <w:szCs w:val="20"/>
        </w:rPr>
        <w:t>„část díla C“)</w:t>
      </w:r>
    </w:p>
    <w:p w14:paraId="23F570BE" w14:textId="77777777" w:rsidR="00711646" w:rsidRDefault="00C30076">
      <w:pPr>
        <w:pStyle w:val="Zkladntext1"/>
        <w:shd w:val="clear" w:color="auto" w:fill="auto"/>
        <w:spacing w:after="60" w:line="240" w:lineRule="auto"/>
        <w:ind w:firstLine="820"/>
        <w:rPr>
          <w:sz w:val="20"/>
          <w:szCs w:val="20"/>
        </w:rPr>
      </w:pPr>
      <w:r>
        <w:rPr>
          <w:b/>
          <w:bCs/>
          <w:sz w:val="20"/>
          <w:szCs w:val="20"/>
        </w:rPr>
        <w:t>Předmětem části díla C je:</w:t>
      </w:r>
    </w:p>
    <w:p w14:paraId="19F2E472" w14:textId="77777777" w:rsidR="00711646" w:rsidRDefault="00C30076">
      <w:pPr>
        <w:pStyle w:val="Zkladntext1"/>
        <w:numPr>
          <w:ilvl w:val="0"/>
          <w:numId w:val="3"/>
        </w:numPr>
        <w:shd w:val="clear" w:color="auto" w:fill="auto"/>
        <w:tabs>
          <w:tab w:val="left" w:pos="784"/>
        </w:tabs>
        <w:spacing w:after="0"/>
        <w:ind w:left="720" w:hanging="300"/>
        <w:jc w:val="both"/>
      </w:pPr>
      <w:r>
        <w:t xml:space="preserve">vypracování projektové dokumentace v rozsahu </w:t>
      </w:r>
      <w:r>
        <w:t>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s výkazem výměr — Příloha č. 8 k vyhlášce č. 499/2006 Sb.</w:t>
      </w:r>
    </w:p>
    <w:p w14:paraId="654344AA" w14:textId="77777777" w:rsidR="00E77DB3" w:rsidRDefault="00C30076">
      <w:pPr>
        <w:pStyle w:val="Zkladntext1"/>
        <w:numPr>
          <w:ilvl w:val="0"/>
          <w:numId w:val="3"/>
        </w:numPr>
        <w:shd w:val="clear" w:color="auto" w:fill="auto"/>
        <w:tabs>
          <w:tab w:val="left" w:pos="784"/>
        </w:tabs>
        <w:spacing w:after="0" w:line="307" w:lineRule="auto"/>
        <w:ind w:left="720" w:hanging="300"/>
        <w:jc w:val="both"/>
      </w:pPr>
      <w:r>
        <w:t xml:space="preserve">zpracování soupisu prací v souladu s požadavky zákona č. 134/2016 Sb., o zadávání veřejných zakázek a vyhlášky č. 169/2016 Sb., v platném znění, s tím, že soupis prací nebude obsahovat názvy výrobců či výrobků, případně další obchodní názvy </w:t>
      </w:r>
    </w:p>
    <w:p w14:paraId="16329E77" w14:textId="49ABF783" w:rsidR="00711646" w:rsidRDefault="00C30076">
      <w:pPr>
        <w:pStyle w:val="Zkladntext1"/>
        <w:numPr>
          <w:ilvl w:val="0"/>
          <w:numId w:val="3"/>
        </w:numPr>
        <w:shd w:val="clear" w:color="auto" w:fill="auto"/>
        <w:tabs>
          <w:tab w:val="left" w:pos="784"/>
        </w:tabs>
        <w:spacing w:after="0" w:line="307" w:lineRule="auto"/>
        <w:ind w:left="720" w:hanging="300"/>
        <w:jc w:val="both"/>
      </w:pPr>
      <w:r>
        <w:t>zpracování neoceněného a oceněného položkového rozpočtu stavby</w:t>
      </w:r>
    </w:p>
    <w:p w14:paraId="2EF605C9" w14:textId="77777777" w:rsidR="00711646" w:rsidRDefault="00C30076">
      <w:pPr>
        <w:pStyle w:val="Zkladntext1"/>
        <w:numPr>
          <w:ilvl w:val="0"/>
          <w:numId w:val="3"/>
        </w:numPr>
        <w:shd w:val="clear" w:color="auto" w:fill="auto"/>
        <w:tabs>
          <w:tab w:val="left" w:pos="784"/>
        </w:tabs>
        <w:spacing w:after="0" w:line="295" w:lineRule="auto"/>
        <w:ind w:left="720" w:hanging="300"/>
        <w:jc w:val="both"/>
      </w:pPr>
      <w:r>
        <w:t xml:space="preserve">vypracování a zabezpečení veškerých dalších podkladů, posudků, návrhů, studií, měření, </w:t>
      </w:r>
      <w:r>
        <w:lastRenderedPageBreak/>
        <w:t>stanovisek, analýz a jiných dokumentů potřebných pro nezbytnou komplexnost požadovaného stupně projektové dokumentace</w:t>
      </w:r>
    </w:p>
    <w:p w14:paraId="2F48BF98" w14:textId="77777777" w:rsidR="00711646" w:rsidRDefault="00C30076" w:rsidP="00E77DB3">
      <w:pPr>
        <w:pStyle w:val="Zkladntext1"/>
        <w:numPr>
          <w:ilvl w:val="0"/>
          <w:numId w:val="26"/>
        </w:numPr>
        <w:shd w:val="clear" w:color="auto" w:fill="auto"/>
        <w:spacing w:after="0" w:line="295" w:lineRule="auto"/>
        <w:jc w:val="both"/>
      </w:pPr>
      <w:r>
        <w:t>projednání projektové dokumentace se všemi dotčenými veřejnoprávními orgány a subjekty a vyřízení nutných povolení a rozhodnutí správních orgánů</w:t>
      </w:r>
    </w:p>
    <w:p w14:paraId="14EB0050" w14:textId="77777777" w:rsidR="00711646" w:rsidRDefault="00C30076" w:rsidP="00E77DB3">
      <w:pPr>
        <w:pStyle w:val="Zkladntext1"/>
        <w:numPr>
          <w:ilvl w:val="1"/>
          <w:numId w:val="3"/>
        </w:numPr>
        <w:shd w:val="clear" w:color="auto" w:fill="auto"/>
        <w:spacing w:after="320" w:line="288" w:lineRule="auto"/>
        <w:jc w:val="both"/>
      </w:pPr>
      <w:r>
        <w:t>předání tištěného výstupu ve čtyřech vyhotoveních, a jednoho digitálního výstupu na CD nebo DVD ROM ve formátu PDF</w:t>
      </w:r>
    </w:p>
    <w:p w14:paraId="1677CB97" w14:textId="77777777" w:rsidR="00711646" w:rsidRDefault="00C30076">
      <w:pPr>
        <w:pStyle w:val="Zkladntext1"/>
        <w:shd w:val="clear" w:color="auto" w:fill="auto"/>
        <w:spacing w:after="320" w:line="295" w:lineRule="auto"/>
        <w:ind w:firstLine="480"/>
        <w:jc w:val="both"/>
      </w:pPr>
      <w:r>
        <w:t>(část díla A, část díla B a část díla C společně dále jen „dílo“ nebo „projektová dokumentace“)</w:t>
      </w:r>
    </w:p>
    <w:p w14:paraId="0CCA211F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64"/>
        </w:tabs>
        <w:spacing w:after="40"/>
        <w:ind w:left="380" w:hanging="380"/>
        <w:jc w:val="both"/>
      </w:pPr>
      <w:r>
        <w:t xml:space="preserve">Pro vyloučení pochybností se stanoví, že plnění, resp. splnění závazku zhotovitele </w:t>
      </w:r>
      <w:r>
        <w:t>popsaného výše v tomto článku smlouvy se v této smlouvy dále označuje rovněž jako „provádění“, resp. „provedení“ díla zhotovitelem.</w:t>
      </w:r>
    </w:p>
    <w:p w14:paraId="3690D045" w14:textId="77777777" w:rsidR="00E77DB3" w:rsidRDefault="00E77DB3" w:rsidP="00E77DB3">
      <w:pPr>
        <w:pStyle w:val="Zkladntext1"/>
        <w:shd w:val="clear" w:color="auto" w:fill="auto"/>
        <w:tabs>
          <w:tab w:val="left" w:pos="464"/>
        </w:tabs>
        <w:spacing w:after="40"/>
        <w:ind w:left="380"/>
        <w:jc w:val="both"/>
      </w:pPr>
    </w:p>
    <w:p w14:paraId="41655DC1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57"/>
        </w:tabs>
        <w:ind w:left="440" w:hanging="440"/>
        <w:jc w:val="both"/>
      </w:pPr>
      <w:r>
        <w:t>Veškeré práce zhotovitele budou provedeny s odbornou péčí dle platných právních předpisů. Pro účely této smlouvy se dílem způsobilým k předání rozumí dílo prosté jakýchkoliv vad a nedodělků. Smluvní strany po vzájemné dohodě vylučují užití ustanovení § 2628 občanský zákoník.</w:t>
      </w:r>
    </w:p>
    <w:p w14:paraId="68CA977E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57"/>
        </w:tabs>
        <w:spacing w:line="307" w:lineRule="auto"/>
        <w:jc w:val="both"/>
      </w:pPr>
      <w:r>
        <w:t>Zhotovitel se zavazuje zhotovit dílo svým jménem a na vlastní odpovědnost.</w:t>
      </w:r>
    </w:p>
    <w:p w14:paraId="3F22A992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64"/>
        </w:tabs>
        <w:spacing w:line="307" w:lineRule="auto"/>
        <w:ind w:left="440" w:hanging="440"/>
        <w:jc w:val="both"/>
      </w:pPr>
      <w:r>
        <w:t>Korespondence a platební doklady, které budou objednateli zasílány zhotovitelem, musí být označeny názvem díla. Neoznačenou korespondenci a platební doklady má objednatel právo zhotoviteli vrátit.</w:t>
      </w:r>
    </w:p>
    <w:p w14:paraId="2FD015FD" w14:textId="77777777" w:rsidR="00711646" w:rsidRDefault="00C30076">
      <w:pPr>
        <w:pStyle w:val="Zkladntext1"/>
        <w:numPr>
          <w:ilvl w:val="1"/>
          <w:numId w:val="1"/>
        </w:numPr>
        <w:shd w:val="clear" w:color="auto" w:fill="auto"/>
        <w:tabs>
          <w:tab w:val="left" w:pos="464"/>
        </w:tabs>
        <w:spacing w:line="307" w:lineRule="auto"/>
        <w:jc w:val="both"/>
      </w:pPr>
      <w:r>
        <w:t xml:space="preserve">Zhotovitel je oprávněn zadat plnění díla třetím </w:t>
      </w:r>
      <w:proofErr w:type="gramStart"/>
      <w:r>
        <w:t>osobám - jen</w:t>
      </w:r>
      <w:proofErr w:type="gramEnd"/>
      <w:r>
        <w:t xml:space="preserve"> se souhlasem objednatele.</w:t>
      </w:r>
    </w:p>
    <w:p w14:paraId="5552E28A" w14:textId="77777777" w:rsidR="006D0FED" w:rsidRDefault="006D0FED" w:rsidP="006D0FED">
      <w:pPr>
        <w:pStyle w:val="Zkladntext1"/>
        <w:shd w:val="clear" w:color="auto" w:fill="auto"/>
        <w:tabs>
          <w:tab w:val="left" w:pos="464"/>
        </w:tabs>
        <w:spacing w:line="307" w:lineRule="auto"/>
        <w:jc w:val="both"/>
      </w:pPr>
    </w:p>
    <w:p w14:paraId="5CE85D7B" w14:textId="77777777" w:rsidR="00711646" w:rsidRDefault="00C30076">
      <w:pPr>
        <w:pStyle w:val="Zkladntext1"/>
        <w:shd w:val="clear" w:color="auto" w:fill="auto"/>
        <w:spacing w:after="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14:paraId="595717F7" w14:textId="77777777" w:rsidR="00711646" w:rsidRDefault="00C30076">
      <w:pPr>
        <w:pStyle w:val="Zkladntext1"/>
        <w:shd w:val="clear" w:color="auto" w:fill="auto"/>
        <w:spacing w:after="36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Doba a místo plnění</w:t>
      </w:r>
    </w:p>
    <w:p w14:paraId="7D3F483A" w14:textId="77777777" w:rsidR="00711646" w:rsidRDefault="00C30076">
      <w:pPr>
        <w:pStyle w:val="Zkladntext1"/>
        <w:numPr>
          <w:ilvl w:val="0"/>
          <w:numId w:val="4"/>
        </w:numPr>
        <w:shd w:val="clear" w:color="auto" w:fill="auto"/>
        <w:tabs>
          <w:tab w:val="left" w:pos="486"/>
        </w:tabs>
        <w:spacing w:line="307" w:lineRule="auto"/>
      </w:pPr>
      <w:r>
        <w:t>Místo plnění pro předání projektové dokumentace, resp. díla je sídlo objednatele.</w:t>
      </w:r>
    </w:p>
    <w:p w14:paraId="7FC2CFAE" w14:textId="77777777" w:rsidR="00711646" w:rsidRDefault="00C30076">
      <w:pPr>
        <w:pStyle w:val="Zkladntext1"/>
        <w:numPr>
          <w:ilvl w:val="0"/>
          <w:numId w:val="4"/>
        </w:numPr>
        <w:shd w:val="clear" w:color="auto" w:fill="auto"/>
        <w:tabs>
          <w:tab w:val="left" w:pos="500"/>
        </w:tabs>
        <w:spacing w:line="307" w:lineRule="auto"/>
        <w:jc w:val="both"/>
      </w:pPr>
      <w:r>
        <w:t xml:space="preserve">Místo realizace stavby fotovoltaické elektrárny je budova Domova pro seniory Dobrá </w:t>
      </w:r>
      <w:proofErr w:type="gramStart"/>
      <w:r>
        <w:t>Voda - pracoviště</w:t>
      </w:r>
      <w:proofErr w:type="gramEnd"/>
      <w:r>
        <w:t xml:space="preserve"> Dobrá Voda u Českých Budějovic, Pod Lesem 16, 373 16 Dobrá Voda u Českých Budějovic, objekt C</w:t>
      </w:r>
    </w:p>
    <w:p w14:paraId="6FA634BA" w14:textId="77777777" w:rsidR="00711646" w:rsidRDefault="00C30076">
      <w:pPr>
        <w:pStyle w:val="Zkladntext1"/>
        <w:numPr>
          <w:ilvl w:val="0"/>
          <w:numId w:val="4"/>
        </w:numPr>
        <w:shd w:val="clear" w:color="auto" w:fill="auto"/>
        <w:tabs>
          <w:tab w:val="left" w:pos="486"/>
        </w:tabs>
        <w:spacing w:line="307" w:lineRule="auto"/>
        <w:jc w:val="both"/>
      </w:pPr>
      <w:r>
        <w:lastRenderedPageBreak/>
        <w:t>Doba plnění:</w:t>
      </w:r>
    </w:p>
    <w:p w14:paraId="5641C0C6" w14:textId="77777777" w:rsidR="00711646" w:rsidRDefault="00C30076">
      <w:pPr>
        <w:pStyle w:val="Zkladntext1"/>
        <w:shd w:val="clear" w:color="auto" w:fill="auto"/>
        <w:spacing w:line="312" w:lineRule="auto"/>
        <w:jc w:val="both"/>
      </w:pPr>
      <w:r>
        <w:rPr>
          <w:b/>
          <w:bCs/>
          <w:sz w:val="20"/>
          <w:szCs w:val="20"/>
        </w:rPr>
        <w:t xml:space="preserve">Část díla A </w:t>
      </w:r>
      <w:proofErr w:type="spellStart"/>
      <w:r>
        <w:rPr>
          <w:b/>
          <w:bCs/>
          <w:sz w:val="20"/>
          <w:szCs w:val="20"/>
        </w:rPr>
        <w:t>a</w:t>
      </w:r>
      <w:proofErr w:type="spellEnd"/>
      <w:r>
        <w:rPr>
          <w:b/>
          <w:bCs/>
          <w:sz w:val="20"/>
          <w:szCs w:val="20"/>
        </w:rPr>
        <w:t xml:space="preserve"> část díla B. </w:t>
      </w:r>
      <w:r>
        <w:t xml:space="preserve">které je specifikováno v čl. </w:t>
      </w:r>
      <w:r>
        <w:rPr>
          <w:lang w:val="en-US" w:eastAsia="en-US" w:bidi="en-US"/>
        </w:rPr>
        <w:t xml:space="preserve">I. </w:t>
      </w:r>
      <w:r>
        <w:t xml:space="preserve">odst. 1 .č. bod A </w:t>
      </w:r>
      <w:proofErr w:type="spellStart"/>
      <w:r>
        <w:t>a</w:t>
      </w:r>
      <w:proofErr w:type="spellEnd"/>
      <w:r>
        <w:t xml:space="preserve"> bod B této smlouvy, a to zpracování projektové dokumentace v rozsahu pro výběr zhotovitele stavby a pro provedení stavby fotovoltaické elektrárny na střeše budovy objektu C objednatele a statické posouzení únosnosti střešního pláště a konstrukce budovy objektu C </w:t>
      </w:r>
      <w:r>
        <w:rPr>
          <w:b/>
          <w:bCs/>
          <w:sz w:val="20"/>
          <w:szCs w:val="20"/>
        </w:rPr>
        <w:t xml:space="preserve">se zhotovitel zavazuje provést do 120 kalendářních dnů od uzavření této smlouvy, </w:t>
      </w:r>
      <w:r>
        <w:t>následně zhotovitel neprodleně zahájí inženýrskou činnost, tj. projednání projektové dokumentace se v</w:t>
      </w:r>
      <w:r>
        <w:t>šemi dotčenými veřejnoprávními orgány a subjekty a vyřízení nutných povolení a rozhodnutí správních orgánů.</w:t>
      </w:r>
    </w:p>
    <w:p w14:paraId="5353203A" w14:textId="77777777" w:rsidR="00E77DB3" w:rsidRDefault="00C30076">
      <w:pPr>
        <w:pStyle w:val="Zkladntext1"/>
        <w:shd w:val="clear" w:color="auto" w:fill="auto"/>
        <w:spacing w:after="360" w:line="314" w:lineRule="auto"/>
        <w:jc w:val="both"/>
      </w:pPr>
      <w:r>
        <w:rPr>
          <w:b/>
          <w:bCs/>
          <w:sz w:val="20"/>
          <w:szCs w:val="20"/>
        </w:rPr>
        <w:t xml:space="preserve">Část díla C, </w:t>
      </w:r>
      <w:r>
        <w:t>které je specifikováno v</w:t>
      </w:r>
      <w:r w:rsidR="006D0FED">
        <w:t xml:space="preserve"> </w:t>
      </w:r>
      <w:r>
        <w:t xml:space="preserve">čl. I. odst. 1.4 bod C této smlouvy, a to zpracování projektové dokumentace na rekonstrukci střešního pláště a konstrukce budovy objektu C se zhotovitel zavazuje provést </w:t>
      </w:r>
      <w:r>
        <w:rPr>
          <w:b/>
          <w:bCs/>
          <w:sz w:val="20"/>
          <w:szCs w:val="20"/>
        </w:rPr>
        <w:t xml:space="preserve">do 30 kalendářních dnů od doručení písemného pokynu objednatele k zahájení realizace této části díla, </w:t>
      </w:r>
      <w:r>
        <w:t xml:space="preserve">následně zhotovitel neprodleně zahájí inženýrskou Činnosti, tj. projednání projektové dokumentace se všemi dotčenými veřejnoprávními orgány a subjekty a vyřízení nutných povolení a rozhodnutí správních orgánů. </w:t>
      </w:r>
    </w:p>
    <w:p w14:paraId="338D59DA" w14:textId="6C92B5BE" w:rsidR="00711646" w:rsidRDefault="00C30076">
      <w:pPr>
        <w:pStyle w:val="Zkladntext1"/>
        <w:shd w:val="clear" w:color="auto" w:fill="auto"/>
        <w:spacing w:after="360" w:line="314" w:lineRule="auto"/>
        <w:jc w:val="both"/>
      </w:pPr>
      <w:r>
        <w:t xml:space="preserve">Pokyn objednatele musí být učiněn písemně (emailem, datovou schránkou či prostřednictvím poštovních služeb) a doručen zhotoviteli. Účastníci této smlouvy mají písemnost za doručenou, pokud nebyla úspěšně doručena příslušným držitelem poštovní licence, a to tak, že písemnost je doručena třetím dnem následujícím po dni, ve kterém byl učiněn první neúspěšný pokus o doručení, </w:t>
      </w:r>
      <w:proofErr w:type="gramStart"/>
      <w:r>
        <w:t xml:space="preserve">nedošlo - </w:t>
      </w:r>
      <w:proofErr w:type="spellStart"/>
      <w:r>
        <w:t>li</w:t>
      </w:r>
      <w:proofErr w:type="spellEnd"/>
      <w:proofErr w:type="gramEnd"/>
      <w:r>
        <w:t xml:space="preserve"> k doručení dříve.</w:t>
      </w:r>
    </w:p>
    <w:p w14:paraId="50BCC594" w14:textId="77777777" w:rsidR="00711646" w:rsidRDefault="00C30076">
      <w:pPr>
        <w:pStyle w:val="Zkladntext1"/>
        <w:shd w:val="clear" w:color="auto" w:fill="auto"/>
        <w:spacing w:after="0" w:line="331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14:paraId="74F4A03F" w14:textId="77777777" w:rsidR="00711646" w:rsidRDefault="00C30076">
      <w:pPr>
        <w:pStyle w:val="Zkladntext1"/>
        <w:shd w:val="clear" w:color="auto" w:fill="auto"/>
        <w:spacing w:line="331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a </w:t>
      </w:r>
      <w:r>
        <w:rPr>
          <w:b/>
          <w:bCs/>
          <w:sz w:val="20"/>
          <w:szCs w:val="20"/>
        </w:rPr>
        <w:t>platební podmínky</w:t>
      </w:r>
    </w:p>
    <w:p w14:paraId="67B476C9" w14:textId="0A7D4758" w:rsidR="00711646" w:rsidRDefault="00C30076">
      <w:pPr>
        <w:pStyle w:val="Zkladntext1"/>
        <w:numPr>
          <w:ilvl w:val="1"/>
          <w:numId w:val="4"/>
        </w:numPr>
        <w:shd w:val="clear" w:color="auto" w:fill="auto"/>
        <w:tabs>
          <w:tab w:val="left" w:pos="569"/>
        </w:tabs>
        <w:spacing w:line="295" w:lineRule="auto"/>
        <w:jc w:val="both"/>
      </w:pPr>
      <w:r>
        <w:t xml:space="preserve">Základem ceny za provedení díla podle této smlouvy je krycí list nabídky, který je součástí nabídky zhotovitele, jež tvoří </w:t>
      </w:r>
      <w:r>
        <w:rPr>
          <w:u w:val="single"/>
        </w:rPr>
        <w:t>přílohu č</w:t>
      </w:r>
      <w:r w:rsidR="006D0FED">
        <w:rPr>
          <w:u w:val="single"/>
        </w:rPr>
        <w:t>.</w:t>
      </w:r>
      <w:r>
        <w:rPr>
          <w:u w:val="single"/>
        </w:rPr>
        <w:t xml:space="preserve"> 1</w:t>
      </w:r>
      <w:r>
        <w:t xml:space="preserve"> této smlouvy (dále jen </w:t>
      </w:r>
      <w:r>
        <w:rPr>
          <w:b/>
          <w:bCs/>
          <w:sz w:val="20"/>
          <w:szCs w:val="20"/>
        </w:rPr>
        <w:t xml:space="preserve">„krycí list nabídky“). </w:t>
      </w:r>
      <w:r>
        <w:t xml:space="preserve">Tento krycí list nabídky se považuje za závazný, </w:t>
      </w:r>
      <w:r>
        <w:t>úplný, konečný a tvořící nedílnou součást této smlouvy.</w:t>
      </w:r>
    </w:p>
    <w:p w14:paraId="113DFE6D" w14:textId="0D2B024E" w:rsidR="00711646" w:rsidRDefault="00C30076">
      <w:pPr>
        <w:pStyle w:val="Zkladntext1"/>
        <w:numPr>
          <w:ilvl w:val="2"/>
          <w:numId w:val="4"/>
        </w:numPr>
        <w:shd w:val="clear" w:color="auto" w:fill="auto"/>
        <w:tabs>
          <w:tab w:val="left" w:pos="726"/>
        </w:tabs>
        <w:spacing w:after="0" w:line="305" w:lineRule="auto"/>
        <w:jc w:val="both"/>
        <w:rPr>
          <w:sz w:val="20"/>
          <w:szCs w:val="20"/>
        </w:rPr>
      </w:pPr>
      <w:r>
        <w:t xml:space="preserve">Cena za provedení části díla A - zpracování projektové dokumentace v rozsahu pro výběr zhotovitele stavby a pro provedení stavby fotovoltaické elektrárny na střeše budovy objektu C objednatele vč. inženýrské činnosti podle krycího listu nabídky bez DPH činí </w:t>
      </w:r>
      <w:proofErr w:type="gramStart"/>
      <w:r>
        <w:rPr>
          <w:b/>
          <w:bCs/>
          <w:sz w:val="20"/>
          <w:szCs w:val="20"/>
        </w:rPr>
        <w:t>255.500,-</w:t>
      </w:r>
      <w:proofErr w:type="gramEnd"/>
      <w:r>
        <w:rPr>
          <w:b/>
          <w:bCs/>
          <w:sz w:val="20"/>
          <w:szCs w:val="20"/>
        </w:rPr>
        <w:t xml:space="preserve"> Kč</w:t>
      </w:r>
    </w:p>
    <w:p w14:paraId="12564350" w14:textId="77777777" w:rsidR="00711646" w:rsidRDefault="00C30076">
      <w:pPr>
        <w:pStyle w:val="Zkladntext1"/>
        <w:shd w:val="clear" w:color="auto" w:fill="auto"/>
        <w:spacing w:after="0" w:line="305" w:lineRule="auto"/>
        <w:ind w:firstLine="740"/>
        <w:jc w:val="both"/>
      </w:pPr>
      <w:r>
        <w:t>(slovy: dvě stě padesát pět tisíc pět set korun českých)</w:t>
      </w:r>
    </w:p>
    <w:p w14:paraId="126111E2" w14:textId="77777777" w:rsidR="00711646" w:rsidRDefault="00C30076">
      <w:pPr>
        <w:pStyle w:val="Zkladntext1"/>
        <w:shd w:val="clear" w:color="auto" w:fill="auto"/>
        <w:spacing w:after="0" w:line="305" w:lineRule="auto"/>
        <w:ind w:firstLine="740"/>
        <w:jc w:val="both"/>
        <w:rPr>
          <w:sz w:val="20"/>
          <w:szCs w:val="20"/>
        </w:rPr>
      </w:pPr>
      <w:r>
        <w:t xml:space="preserve">21% DPH </w:t>
      </w:r>
      <w:proofErr w:type="gramStart"/>
      <w:r>
        <w:rPr>
          <w:b/>
          <w:bCs/>
          <w:sz w:val="20"/>
          <w:szCs w:val="20"/>
        </w:rPr>
        <w:t>53.655,-</w:t>
      </w:r>
      <w:proofErr w:type="gramEnd"/>
      <w:r>
        <w:rPr>
          <w:b/>
          <w:bCs/>
          <w:sz w:val="20"/>
          <w:szCs w:val="20"/>
        </w:rPr>
        <w:t xml:space="preserve"> Kč</w:t>
      </w:r>
    </w:p>
    <w:p w14:paraId="30F7B8F5" w14:textId="77777777" w:rsidR="00711646" w:rsidRDefault="00C30076">
      <w:pPr>
        <w:pStyle w:val="Zkladntext1"/>
        <w:shd w:val="clear" w:color="auto" w:fill="auto"/>
        <w:spacing w:after="0" w:line="305" w:lineRule="auto"/>
        <w:ind w:firstLine="740"/>
        <w:jc w:val="both"/>
      </w:pPr>
      <w:r>
        <w:t>(slovy: padesát tři tisíc šest set padesát pět korun českých)</w:t>
      </w:r>
    </w:p>
    <w:p w14:paraId="2A7F6F23" w14:textId="77777777" w:rsidR="00711646" w:rsidRDefault="00C30076">
      <w:pPr>
        <w:pStyle w:val="Zkladntext1"/>
        <w:shd w:val="clear" w:color="auto" w:fill="auto"/>
        <w:spacing w:after="0" w:line="305" w:lineRule="auto"/>
        <w:ind w:firstLine="740"/>
        <w:jc w:val="both"/>
        <w:rPr>
          <w:sz w:val="20"/>
          <w:szCs w:val="20"/>
        </w:rPr>
      </w:pPr>
      <w:r>
        <w:lastRenderedPageBreak/>
        <w:t xml:space="preserve">Cena za provedení díla včetně DPH činí </w:t>
      </w:r>
      <w:r>
        <w:rPr>
          <w:b/>
          <w:bCs/>
          <w:sz w:val="20"/>
          <w:szCs w:val="20"/>
        </w:rPr>
        <w:t>309.155,- Kč</w:t>
      </w:r>
    </w:p>
    <w:p w14:paraId="75D76D46" w14:textId="77777777" w:rsidR="00711646" w:rsidRDefault="00C30076">
      <w:pPr>
        <w:pStyle w:val="Zkladntext1"/>
        <w:shd w:val="clear" w:color="auto" w:fill="auto"/>
        <w:spacing w:line="305" w:lineRule="auto"/>
        <w:ind w:firstLine="740"/>
        <w:jc w:val="both"/>
      </w:pPr>
      <w:r>
        <w:t>(slovy: tři sta devět tisíc jedno sto padesát pět korun Českých)</w:t>
      </w:r>
    </w:p>
    <w:p w14:paraId="64881548" w14:textId="3708219E" w:rsidR="00711646" w:rsidRDefault="00C30076">
      <w:pPr>
        <w:pStyle w:val="Zkladntext1"/>
        <w:numPr>
          <w:ilvl w:val="2"/>
          <w:numId w:val="4"/>
        </w:numPr>
        <w:shd w:val="clear" w:color="auto" w:fill="auto"/>
        <w:tabs>
          <w:tab w:val="left" w:pos="726"/>
        </w:tabs>
        <w:spacing w:after="0" w:line="288" w:lineRule="auto"/>
        <w:jc w:val="both"/>
        <w:rPr>
          <w:sz w:val="20"/>
          <w:szCs w:val="20"/>
        </w:rPr>
      </w:pPr>
      <w:r>
        <w:t>Cena za provedení části díla</w:t>
      </w:r>
      <w:r w:rsidR="00E77DB3">
        <w:t xml:space="preserve"> </w:t>
      </w:r>
      <w:r>
        <w:t xml:space="preserve">B - statické posouzení střešního pláště a konstrukce budovy objektu C podle krycího listu nabídky bez DPH činí </w:t>
      </w:r>
      <w:proofErr w:type="gramStart"/>
      <w:r>
        <w:rPr>
          <w:b/>
          <w:bCs/>
          <w:sz w:val="20"/>
          <w:szCs w:val="20"/>
        </w:rPr>
        <w:t>50.000,-</w:t>
      </w:r>
      <w:proofErr w:type="gramEnd"/>
      <w:r>
        <w:rPr>
          <w:b/>
          <w:bCs/>
          <w:sz w:val="20"/>
          <w:szCs w:val="20"/>
        </w:rPr>
        <w:t xml:space="preserve"> Kč</w:t>
      </w:r>
    </w:p>
    <w:p w14:paraId="53A558ED" w14:textId="77777777" w:rsidR="00711646" w:rsidRDefault="00C30076">
      <w:pPr>
        <w:pStyle w:val="Zkladntext1"/>
        <w:shd w:val="clear" w:color="auto" w:fill="auto"/>
        <w:spacing w:after="0" w:line="288" w:lineRule="auto"/>
        <w:ind w:firstLine="740"/>
      </w:pPr>
      <w:r>
        <w:t>(slovy: padesát tisíc korun českých)</w:t>
      </w:r>
    </w:p>
    <w:p w14:paraId="095159E9" w14:textId="77777777" w:rsidR="00711646" w:rsidRDefault="00C30076">
      <w:pPr>
        <w:pStyle w:val="Zkladntext1"/>
        <w:shd w:val="clear" w:color="auto" w:fill="auto"/>
        <w:spacing w:after="0" w:line="302" w:lineRule="auto"/>
        <w:ind w:firstLine="740"/>
        <w:rPr>
          <w:sz w:val="20"/>
          <w:szCs w:val="20"/>
        </w:rPr>
      </w:pPr>
      <w:r>
        <w:t xml:space="preserve">21% DPH </w:t>
      </w:r>
      <w:proofErr w:type="gramStart"/>
      <w:r>
        <w:rPr>
          <w:b/>
          <w:bCs/>
          <w:sz w:val="20"/>
          <w:szCs w:val="20"/>
        </w:rPr>
        <w:t>10.500,-</w:t>
      </w:r>
      <w:proofErr w:type="gramEnd"/>
      <w:r>
        <w:rPr>
          <w:b/>
          <w:bCs/>
          <w:sz w:val="20"/>
          <w:szCs w:val="20"/>
        </w:rPr>
        <w:t>Kč</w:t>
      </w:r>
    </w:p>
    <w:p w14:paraId="10F30302" w14:textId="77777777" w:rsidR="00711646" w:rsidRDefault="00C30076">
      <w:pPr>
        <w:pStyle w:val="Zkladntext1"/>
        <w:shd w:val="clear" w:color="auto" w:fill="auto"/>
        <w:spacing w:after="0" w:line="298" w:lineRule="auto"/>
        <w:ind w:firstLine="740"/>
      </w:pPr>
      <w:r>
        <w:t>(slovy: deset tisíc pět set korun českých)</w:t>
      </w:r>
    </w:p>
    <w:p w14:paraId="55C72284" w14:textId="77777777" w:rsidR="00711646" w:rsidRDefault="00C30076">
      <w:pPr>
        <w:pStyle w:val="Zkladntext1"/>
        <w:shd w:val="clear" w:color="auto" w:fill="auto"/>
        <w:spacing w:after="0" w:line="298" w:lineRule="auto"/>
        <w:ind w:firstLine="740"/>
        <w:rPr>
          <w:sz w:val="20"/>
          <w:szCs w:val="20"/>
        </w:rPr>
      </w:pPr>
      <w:r>
        <w:t xml:space="preserve">Cena za provedení díla včetně DPH Činí </w:t>
      </w:r>
      <w:r>
        <w:rPr>
          <w:b/>
          <w:bCs/>
          <w:sz w:val="20"/>
          <w:szCs w:val="20"/>
        </w:rPr>
        <w:t>60.500,- Kč</w:t>
      </w:r>
    </w:p>
    <w:p w14:paraId="53840409" w14:textId="77777777" w:rsidR="00711646" w:rsidRDefault="00C30076">
      <w:pPr>
        <w:pStyle w:val="Zkladntext1"/>
        <w:shd w:val="clear" w:color="auto" w:fill="auto"/>
        <w:spacing w:line="298" w:lineRule="auto"/>
        <w:ind w:firstLine="740"/>
      </w:pPr>
      <w:r>
        <w:t>(slovy: šedesát tisíc pět set korun českých)</w:t>
      </w:r>
    </w:p>
    <w:p w14:paraId="0A9B9E32" w14:textId="77777777" w:rsidR="00711646" w:rsidRDefault="00C30076">
      <w:pPr>
        <w:pStyle w:val="Zkladntext1"/>
        <w:numPr>
          <w:ilvl w:val="2"/>
          <w:numId w:val="4"/>
        </w:numPr>
        <w:shd w:val="clear" w:color="auto" w:fill="auto"/>
        <w:tabs>
          <w:tab w:val="left" w:pos="740"/>
        </w:tabs>
        <w:spacing w:after="0" w:line="298" w:lineRule="auto"/>
        <w:jc w:val="both"/>
        <w:rPr>
          <w:sz w:val="20"/>
          <w:szCs w:val="20"/>
        </w:rPr>
      </w:pPr>
      <w:r>
        <w:t>Cena za provedení Části díla C - zpracování</w:t>
      </w:r>
      <w:r>
        <w:t xml:space="preserve"> projektové dokumentace na rekonstrukci střešního pláště a konstrukce budovy objektu C vč. inženýrské činnosti podle krycího listu nabídky bez DPH činí </w:t>
      </w:r>
      <w:proofErr w:type="gramStart"/>
      <w:r>
        <w:rPr>
          <w:b/>
          <w:bCs/>
          <w:sz w:val="20"/>
          <w:szCs w:val="20"/>
        </w:rPr>
        <w:t>92.600,-</w:t>
      </w:r>
      <w:proofErr w:type="gramEnd"/>
      <w:r>
        <w:rPr>
          <w:b/>
          <w:bCs/>
          <w:sz w:val="20"/>
          <w:szCs w:val="20"/>
        </w:rPr>
        <w:t xml:space="preserve"> KČ</w:t>
      </w:r>
    </w:p>
    <w:p w14:paraId="0F109E3D" w14:textId="77777777" w:rsidR="00711646" w:rsidRDefault="00C30076">
      <w:pPr>
        <w:pStyle w:val="Zkladntext1"/>
        <w:shd w:val="clear" w:color="auto" w:fill="auto"/>
        <w:spacing w:after="0" w:line="298" w:lineRule="auto"/>
        <w:ind w:firstLine="740"/>
        <w:jc w:val="both"/>
      </w:pPr>
      <w:r>
        <w:t>(slovy: devadesát dva tisíc šest set korun českých)</w:t>
      </w:r>
    </w:p>
    <w:p w14:paraId="0B9334DF" w14:textId="77777777" w:rsidR="00711646" w:rsidRDefault="00C30076">
      <w:pPr>
        <w:pStyle w:val="Zkladntext1"/>
        <w:shd w:val="clear" w:color="auto" w:fill="auto"/>
        <w:spacing w:after="0" w:line="298" w:lineRule="auto"/>
        <w:ind w:firstLine="740"/>
        <w:rPr>
          <w:sz w:val="20"/>
          <w:szCs w:val="20"/>
        </w:rPr>
      </w:pPr>
      <w:r>
        <w:t xml:space="preserve">21% DPH </w:t>
      </w:r>
      <w:proofErr w:type="gramStart"/>
      <w:r>
        <w:rPr>
          <w:b/>
          <w:bCs/>
          <w:sz w:val="20"/>
          <w:szCs w:val="20"/>
        </w:rPr>
        <w:t>19.446,-</w:t>
      </w:r>
      <w:proofErr w:type="gramEnd"/>
      <w:r>
        <w:rPr>
          <w:b/>
          <w:bCs/>
          <w:sz w:val="20"/>
          <w:szCs w:val="20"/>
        </w:rPr>
        <w:t xml:space="preserve"> Kč</w:t>
      </w:r>
    </w:p>
    <w:p w14:paraId="29601705" w14:textId="77777777" w:rsidR="00711646" w:rsidRDefault="00C30076">
      <w:pPr>
        <w:pStyle w:val="Zkladntext1"/>
        <w:shd w:val="clear" w:color="auto" w:fill="auto"/>
        <w:spacing w:after="0" w:line="298" w:lineRule="auto"/>
        <w:ind w:firstLine="760"/>
        <w:jc w:val="both"/>
      </w:pPr>
      <w:r>
        <w:t>(slovy: devatenáct tisíc čtyři sta čtyřicet šest korun českých)</w:t>
      </w:r>
    </w:p>
    <w:p w14:paraId="665FE3A5" w14:textId="77777777" w:rsidR="00711646" w:rsidRDefault="00C30076">
      <w:pPr>
        <w:pStyle w:val="Zkladntext1"/>
        <w:shd w:val="clear" w:color="auto" w:fill="auto"/>
        <w:spacing w:after="0" w:line="298" w:lineRule="auto"/>
        <w:ind w:firstLine="760"/>
        <w:jc w:val="both"/>
        <w:rPr>
          <w:sz w:val="20"/>
          <w:szCs w:val="20"/>
        </w:rPr>
      </w:pPr>
      <w:r>
        <w:t xml:space="preserve">Cena za provedení díla včetně DPH činí </w:t>
      </w:r>
      <w:r>
        <w:rPr>
          <w:b/>
          <w:bCs/>
          <w:sz w:val="20"/>
          <w:szCs w:val="20"/>
        </w:rPr>
        <w:t>112.046,- Kč</w:t>
      </w:r>
    </w:p>
    <w:p w14:paraId="07AD2010" w14:textId="39A7F860" w:rsidR="00711646" w:rsidRDefault="00C30076">
      <w:pPr>
        <w:pStyle w:val="Zkladntext1"/>
        <w:shd w:val="clear" w:color="auto" w:fill="auto"/>
        <w:spacing w:after="160" w:line="298" w:lineRule="auto"/>
        <w:ind w:firstLine="760"/>
        <w:jc w:val="both"/>
      </w:pPr>
      <w:r>
        <w:t>(slovy: jedno sto dvanáct tisíc čtyřicet šest korun českých). Nárok na úhradu ceny části díla C zhotoviteli vznikne pouze v případě, že zhotovitel obdrží od objednatele písemný pokyn k provedení této části díla, a to v návaznosti na závěr části díla B, tj. v návaznosti na závěr statického posouzení střešního pláště a konstrukce budovy objektu C, jak je uvedeno v č</w:t>
      </w:r>
      <w:r w:rsidR="00E77DB3">
        <w:t>l</w:t>
      </w:r>
      <w:r>
        <w:t>. I. odst. 1.4. bod C této smlouvy, a po řádném dokončení této části díla.</w:t>
      </w:r>
    </w:p>
    <w:p w14:paraId="17B3C79A" w14:textId="77777777" w:rsidR="00711646" w:rsidRDefault="00C30076">
      <w:pPr>
        <w:pStyle w:val="Zkladntext1"/>
        <w:numPr>
          <w:ilvl w:val="1"/>
          <w:numId w:val="4"/>
        </w:numPr>
        <w:shd w:val="clear" w:color="auto" w:fill="auto"/>
        <w:tabs>
          <w:tab w:val="left" w:pos="478"/>
        </w:tabs>
        <w:jc w:val="both"/>
      </w:pPr>
      <w:r>
        <w:t>Tyto ceny uvedené v krycím listu nabídky, ze kterých se skládá celková cena, jsou fixní, konečné a závazné. Jedná se tak o konečnou a závaznou cenu za provedení díla.</w:t>
      </w:r>
    </w:p>
    <w:p w14:paraId="66FD24DA" w14:textId="77777777" w:rsidR="00711646" w:rsidRDefault="00C30076">
      <w:pPr>
        <w:pStyle w:val="Zkladntext1"/>
        <w:numPr>
          <w:ilvl w:val="1"/>
          <w:numId w:val="4"/>
        </w:numPr>
        <w:shd w:val="clear" w:color="auto" w:fill="auto"/>
        <w:tabs>
          <w:tab w:val="left" w:pos="471"/>
        </w:tabs>
        <w:spacing w:line="302" w:lineRule="auto"/>
        <w:jc w:val="both"/>
      </w:pPr>
      <w:r>
        <w:t xml:space="preserve">Výše DPH se bude řídit předpisy platnými v době </w:t>
      </w:r>
      <w:r>
        <w:t>realizace díla.</w:t>
      </w:r>
    </w:p>
    <w:p w14:paraId="187BAB18" w14:textId="77777777" w:rsidR="00711646" w:rsidRDefault="00C30076">
      <w:pPr>
        <w:pStyle w:val="Zkladntext1"/>
        <w:numPr>
          <w:ilvl w:val="1"/>
          <w:numId w:val="4"/>
        </w:numPr>
        <w:shd w:val="clear" w:color="auto" w:fill="auto"/>
        <w:tabs>
          <w:tab w:val="left" w:pos="478"/>
        </w:tabs>
        <w:spacing w:line="305" w:lineRule="auto"/>
        <w:jc w:val="both"/>
      </w:pPr>
      <w:r>
        <w:t>Celková cena díla je stanovena jako nejvýše přípustná, platná po celou dobu realizace díla, včetně všech poplatků a veškerých dalších nákladů v rozsahu předmětu díla a její výši je možné měnit pouze při změně DPH a na základě pásemné dohody smluvních stran obsažené v řádném písemném dodatku této smlouvy.</w:t>
      </w:r>
    </w:p>
    <w:p w14:paraId="5B5F80C6" w14:textId="77777777" w:rsidR="00711646" w:rsidRDefault="00C30076">
      <w:pPr>
        <w:pStyle w:val="Zkladntext1"/>
        <w:shd w:val="clear" w:color="auto" w:fill="auto"/>
        <w:spacing w:after="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IV.</w:t>
      </w:r>
    </w:p>
    <w:p w14:paraId="79DC0996" w14:textId="77777777" w:rsidR="00711646" w:rsidRDefault="00C30076">
      <w:pPr>
        <w:pStyle w:val="Zkladntext1"/>
        <w:shd w:val="clear" w:color="auto" w:fill="auto"/>
        <w:spacing w:after="3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Platební podmínky</w:t>
      </w:r>
    </w:p>
    <w:p w14:paraId="0968C1A5" w14:textId="77777777" w:rsidR="00711646" w:rsidRDefault="00C30076">
      <w:pPr>
        <w:pStyle w:val="Zkladntext1"/>
        <w:numPr>
          <w:ilvl w:val="0"/>
          <w:numId w:val="5"/>
        </w:numPr>
        <w:shd w:val="clear" w:color="auto" w:fill="auto"/>
        <w:tabs>
          <w:tab w:val="left" w:pos="478"/>
        </w:tabs>
        <w:spacing w:line="302" w:lineRule="auto"/>
        <w:jc w:val="both"/>
      </w:pPr>
      <w:r>
        <w:t>Objednatel nebude poskytovat zhotoviteli zálohy.</w:t>
      </w:r>
    </w:p>
    <w:p w14:paraId="12D99E0D" w14:textId="77777777" w:rsidR="00711646" w:rsidRDefault="00C30076">
      <w:pPr>
        <w:pStyle w:val="Zkladntext1"/>
        <w:numPr>
          <w:ilvl w:val="0"/>
          <w:numId w:val="6"/>
        </w:numPr>
        <w:shd w:val="clear" w:color="auto" w:fill="auto"/>
        <w:tabs>
          <w:tab w:val="left" w:pos="435"/>
        </w:tabs>
        <w:spacing w:line="302" w:lineRule="auto"/>
        <w:jc w:val="both"/>
      </w:pPr>
      <w:r>
        <w:lastRenderedPageBreak/>
        <w:t xml:space="preserve">Cena části díla A bude uhrazena objednatelem na základě daňového </w:t>
      </w:r>
      <w:proofErr w:type="gramStart"/>
      <w:r>
        <w:t>dokladu- faktury</w:t>
      </w:r>
      <w:proofErr w:type="gramEnd"/>
      <w:r>
        <w:t xml:space="preserve"> vy</w:t>
      </w:r>
      <w:r>
        <w:softHyphen/>
        <w:t xml:space="preserve">stavené zhotovitelem po dokončení této části díla. Část ceny této části díla ve výši 90% ceny díla uvedené v čl. III. odst. 3 bod 3.1.1. této smlouvy bude zhotoviteli objednatelem uhrazena po řádném protokolárním předání kompletní projektové dokumentace na základě daňového </w:t>
      </w:r>
      <w:proofErr w:type="gramStart"/>
      <w:r>
        <w:t>do</w:t>
      </w:r>
      <w:r>
        <w:softHyphen/>
        <w:t>kladu - faktury</w:t>
      </w:r>
      <w:proofErr w:type="gramEnd"/>
      <w:r>
        <w:t xml:space="preserve"> vystavené zhotovitelem se splatností 30 dnů ode dne jejího doručení objednateli. Zbývající část ceny této části díla ve výši 10 % ceny díla uvedené v čl. III. odst. 3 bod 3.1.1. této smlouvy bude zho</w:t>
      </w:r>
      <w:r>
        <w:t>toviteli objednatelem uhrazena po ukončení inženýrské činnosti, tj. po právní moci stavebního povolení a zisku energetické licence pro výrobu a prodej elektřiny, budou-li vyžadovány, či po uzavření smlouvy objednatele s příslušným distributorem o připo</w:t>
      </w:r>
      <w:r>
        <w:softHyphen/>
        <w:t>jení do distribuční elektrické sítě, na základě daňového dokladu - faktury vystavené zhotovite</w:t>
      </w:r>
      <w:r>
        <w:softHyphen/>
        <w:t>lem se splatností 30 dnů ode dne jejího doručení objednateli. Za den splnění povinnosti zaplatit cenu je považován den odepsání příslušné částky z účtu objednatele.</w:t>
      </w:r>
    </w:p>
    <w:p w14:paraId="41911AA9" w14:textId="77777777" w:rsidR="00711646" w:rsidRDefault="00C30076">
      <w:pPr>
        <w:pStyle w:val="Zkladntext1"/>
        <w:numPr>
          <w:ilvl w:val="0"/>
          <w:numId w:val="7"/>
        </w:numPr>
        <w:shd w:val="clear" w:color="auto" w:fill="auto"/>
        <w:tabs>
          <w:tab w:val="left" w:pos="500"/>
        </w:tabs>
        <w:spacing w:line="305" w:lineRule="auto"/>
        <w:jc w:val="both"/>
      </w:pPr>
      <w:r>
        <w:t xml:space="preserve">Cena části díla B bude uhrazena objednatelem na základě daňového </w:t>
      </w:r>
      <w:proofErr w:type="gramStart"/>
      <w:r>
        <w:t>dokladu - faktury</w:t>
      </w:r>
      <w:proofErr w:type="gramEnd"/>
      <w:r>
        <w:t xml:space="preserve"> vystavené zhotovitelem po dokončení této části díla. Cena této části díla bude zhotoviteli ob</w:t>
      </w:r>
      <w:r>
        <w:softHyphen/>
        <w:t>jednatelem uhrazena po řádném protokolárním předání statického posouzení objednateli na zá</w:t>
      </w:r>
      <w:r>
        <w:softHyphen/>
        <w:t xml:space="preserve">kladě daňového </w:t>
      </w:r>
      <w:proofErr w:type="gramStart"/>
      <w:r>
        <w:t>dokladu - faktury</w:t>
      </w:r>
      <w:proofErr w:type="gramEnd"/>
      <w:r>
        <w:t xml:space="preserve"> vystavené zhotovitelem se splatností 30 dnů ode dne jejího doručení objednateli. Za den splnění povinnosti zaplatit cenu je považován den odepsání pří</w:t>
      </w:r>
      <w:r>
        <w:softHyphen/>
        <w:t>slušné částky z účtu objednatele.</w:t>
      </w:r>
    </w:p>
    <w:p w14:paraId="76B8993C" w14:textId="77777777" w:rsidR="00711646" w:rsidRDefault="00C30076">
      <w:pPr>
        <w:pStyle w:val="Zkladntext1"/>
        <w:numPr>
          <w:ilvl w:val="0"/>
          <w:numId w:val="7"/>
        </w:numPr>
        <w:shd w:val="clear" w:color="auto" w:fill="auto"/>
        <w:tabs>
          <w:tab w:val="left" w:pos="478"/>
        </w:tabs>
        <w:spacing w:after="320"/>
        <w:jc w:val="both"/>
      </w:pPr>
      <w:r>
        <w:t xml:space="preserve">Cena části díla C bude uhrazena objednatelem na základě daňového </w:t>
      </w:r>
      <w:proofErr w:type="gramStart"/>
      <w:r>
        <w:t>dokladu- faktury</w:t>
      </w:r>
      <w:proofErr w:type="gramEnd"/>
      <w:r>
        <w:t xml:space="preserve"> vy</w:t>
      </w:r>
      <w:r>
        <w:softHyphen/>
        <w:t xml:space="preserve">stavené zhotovitelem po dokončení této části díla. Část ceny této části díla ve výši 90% ceny díla uvedené v čl. III. odst. 3 bod 3.1.3. této smlouvy bude zhotoviteli objednatelem uhrazena po řádném protokolárním předání kompletní projektové dokumentace na základě daňového </w:t>
      </w:r>
      <w:proofErr w:type="gramStart"/>
      <w:r>
        <w:t>do</w:t>
      </w:r>
      <w:r>
        <w:softHyphen/>
        <w:t>kladu - faktury</w:t>
      </w:r>
      <w:proofErr w:type="gramEnd"/>
      <w:r>
        <w:t xml:space="preserve"> vystavené zhotovitelem se splatností 30 dnů ode dne jejího doručení objednateli. Zbývající část ceny této části díla ve výši 10 % ceny díla uvedené v čl. III. odst. 3 bod 3.1.3. této smlouvy bude zho</w:t>
      </w:r>
      <w:r>
        <w:t xml:space="preserve">toviteli objednatelem uhrazena po ukončení inženýrské činnosti, tj. po právní moci stavebního povolení, bude-li vyžadováno, či po právní moci souhlasu stavebního úřadu s provedením ohlášené stavby/územního rozhodnutí, na základě daňového </w:t>
      </w:r>
      <w:proofErr w:type="gramStart"/>
      <w:r>
        <w:t>dokladu - fak</w:t>
      </w:r>
      <w:r>
        <w:softHyphen/>
        <w:t>tury</w:t>
      </w:r>
      <w:proofErr w:type="gramEnd"/>
      <w:r>
        <w:t xml:space="preserve"> vystavené zhotovitelem se splatností 30 dnů ode dne jejího doručení objednateli. Za den splnění povinnosti zaplatit cenu je považován den odepsání příslušné částky z účtu objednatele.</w:t>
      </w:r>
    </w:p>
    <w:p w14:paraId="22DB9CD1" w14:textId="77777777" w:rsidR="00711646" w:rsidRDefault="00C30076">
      <w:pPr>
        <w:pStyle w:val="Zkladntext1"/>
        <w:numPr>
          <w:ilvl w:val="0"/>
          <w:numId w:val="7"/>
        </w:numPr>
        <w:shd w:val="clear" w:color="auto" w:fill="auto"/>
        <w:tabs>
          <w:tab w:val="left" w:pos="493"/>
        </w:tabs>
        <w:spacing w:after="320"/>
        <w:jc w:val="both"/>
      </w:pPr>
      <w:r>
        <w:rPr>
          <w:u w:val="single"/>
        </w:rPr>
        <w:t>Faktura musí mít náležitosti daňového dokladu</w:t>
      </w:r>
      <w:r>
        <w:t xml:space="preserve"> dle § 29 zák. č. 235/2004 Sb., a obchodní listiny podle § 435 občanského zákoníku, a dále </w:t>
      </w:r>
      <w:r>
        <w:rPr>
          <w:u w:val="single"/>
        </w:rPr>
        <w:t>číslo dotačního projektu</w:t>
      </w:r>
      <w:r>
        <w:t>. Faktura musí být zaslána doporučeně na adresu objednatele uvedenou v záhlaví této smlouvy. V případě, že fak</w:t>
      </w:r>
      <w:r>
        <w:softHyphen/>
        <w:t xml:space="preserve">tura bude obsahovat nesprávné údaje, kterými jsou číslo účtu, IČ, DIČ, adresa zhotovitele a objednatele, datum odeslání' a datum splatnosti, číslo platebního dokladu, fakturovaná finanční částka, předmět </w:t>
      </w:r>
      <w:r>
        <w:lastRenderedPageBreak/>
        <w:t>platby, číslo dotačního projektu a podpis oprávněného zástupce zhotovitele, je obj</w:t>
      </w:r>
      <w:r>
        <w:t>ednatel oprávněn fakturu do data její smluvní splatnosti vrátit zhotoviteli. Zhotovitel je v takovém případě povinen fakturu stornovat nebo opravit. U opravené faktury běží nová lhůta splatnosti ode dne jejího doručení objednateli.</w:t>
      </w:r>
    </w:p>
    <w:p w14:paraId="5E1BC7E1" w14:textId="77777777" w:rsidR="00711646" w:rsidRDefault="00C30076">
      <w:pPr>
        <w:pStyle w:val="Zkladntext1"/>
        <w:shd w:val="clear" w:color="auto" w:fill="auto"/>
        <w:spacing w:after="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14:paraId="6ACFE74A" w14:textId="77777777" w:rsidR="00711646" w:rsidRDefault="00C30076">
      <w:pPr>
        <w:pStyle w:val="Zkladntext1"/>
        <w:shd w:val="clear" w:color="auto" w:fill="auto"/>
        <w:spacing w:after="380" w:line="240" w:lineRule="auto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Podklady - součinnost</w:t>
      </w:r>
      <w:proofErr w:type="gramEnd"/>
      <w:r>
        <w:rPr>
          <w:b/>
          <w:bCs/>
          <w:sz w:val="20"/>
          <w:szCs w:val="20"/>
        </w:rPr>
        <w:t xml:space="preserve"> objednatele a zhotovitele</w:t>
      </w:r>
    </w:p>
    <w:p w14:paraId="44E8F8F2" w14:textId="77777777" w:rsidR="00711646" w:rsidRDefault="00C30076">
      <w:pPr>
        <w:pStyle w:val="Zkladntext1"/>
        <w:numPr>
          <w:ilvl w:val="0"/>
          <w:numId w:val="8"/>
        </w:numPr>
        <w:shd w:val="clear" w:color="auto" w:fill="auto"/>
        <w:tabs>
          <w:tab w:val="left" w:pos="486"/>
        </w:tabs>
        <w:spacing w:after="320" w:line="295" w:lineRule="auto"/>
        <w:jc w:val="both"/>
      </w:pPr>
      <w:r>
        <w:t>Pro inženýrské činnosti (právní úkony) zhotovitele dle předmětu díla, tj. pro projednání se správními a veřejnoprávními orgány a pro další úkony prováděné jménem objednatele pro splnění předmětu díla, bude zhotoviteli vystavena objednatelem plná moc. V této plné moci bude na základě návrhu objednatele specifikován rozsah úkonů, ke kterým objednatel dal plnou moc zhotoviteli.</w:t>
      </w:r>
    </w:p>
    <w:p w14:paraId="38A32784" w14:textId="77777777" w:rsidR="00711646" w:rsidRDefault="00C30076">
      <w:pPr>
        <w:pStyle w:val="Zkladntext1"/>
        <w:numPr>
          <w:ilvl w:val="0"/>
          <w:numId w:val="8"/>
        </w:numPr>
        <w:shd w:val="clear" w:color="auto" w:fill="auto"/>
        <w:tabs>
          <w:tab w:val="left" w:pos="471"/>
        </w:tabs>
        <w:spacing w:after="320" w:line="288" w:lineRule="auto"/>
        <w:jc w:val="both"/>
      </w:pPr>
      <w:r>
        <w:t>Objednatel předá zhotoviteli před započetím projekčních prací veškeré podklady týkající se stavby.</w:t>
      </w:r>
    </w:p>
    <w:p w14:paraId="662FD75B" w14:textId="77777777" w:rsidR="00711646" w:rsidRDefault="00C30076">
      <w:pPr>
        <w:pStyle w:val="Zkladntext1"/>
        <w:numPr>
          <w:ilvl w:val="0"/>
          <w:numId w:val="8"/>
        </w:numPr>
        <w:shd w:val="clear" w:color="auto" w:fill="auto"/>
        <w:tabs>
          <w:tab w:val="left" w:pos="486"/>
        </w:tabs>
        <w:spacing w:after="320"/>
        <w:jc w:val="both"/>
      </w:pPr>
      <w:r>
        <w:t xml:space="preserve">Zhotovitel zodpovídá za úplnost a správnost projektové dokumentace a za soulad rozpočtu a výkazu výměr s výkresovou části projektové dokumentace a nese plnou odpovědnost za případné nesrovnalosti a chyby, včetně tím způsobených víceprací při realizaci stavby či vzniklou následnou škodu a zavazuje se případnou škodu objednateli uhradit v souladu s platnými právními předpisy. Zhotovitel však nezodpovídá za škody, které vznikly vlivem nepředvídatelných skutečností a nešlo je během zpracování projektu očekávat </w:t>
      </w:r>
      <w:r>
        <w:t>či předvídat, popř. nebyl zhotovitel o této skutečnosti objednatelem upozorněn.</w:t>
      </w:r>
    </w:p>
    <w:p w14:paraId="5465A72F" w14:textId="77777777" w:rsidR="00711646" w:rsidRDefault="00C30076">
      <w:pPr>
        <w:pStyle w:val="Zkladntext1"/>
        <w:numPr>
          <w:ilvl w:val="0"/>
          <w:numId w:val="8"/>
        </w:numPr>
        <w:shd w:val="clear" w:color="auto" w:fill="auto"/>
        <w:tabs>
          <w:tab w:val="left" w:pos="486"/>
        </w:tabs>
        <w:spacing w:after="320" w:line="295" w:lineRule="auto"/>
        <w:jc w:val="both"/>
      </w:pPr>
      <w:r>
        <w:t>Zhotovitel se zavazuje provést dílo v souladu se zadávacími podmínkami výběrového řízení, s požadavky veřejnoprávních orgánů, s požadavky všech účastníků řízení a se smluvními ujednáními.</w:t>
      </w:r>
    </w:p>
    <w:p w14:paraId="5ACB89D8" w14:textId="77777777" w:rsidR="00711646" w:rsidRDefault="00C30076">
      <w:pPr>
        <w:pStyle w:val="Zkladntext1"/>
        <w:numPr>
          <w:ilvl w:val="0"/>
          <w:numId w:val="8"/>
        </w:numPr>
        <w:shd w:val="clear" w:color="auto" w:fill="auto"/>
        <w:tabs>
          <w:tab w:val="left" w:pos="486"/>
        </w:tabs>
        <w:spacing w:after="320"/>
        <w:jc w:val="both"/>
      </w:pPr>
      <w:r>
        <w:t xml:space="preserve">Zhotovitel dále zodpovídá za to, že dílo bude provedeno v souladu s technickými normami a předpisy platnými v ČR. Pro tento obchodní případ budou veškeré platné normy a předpisy v ČR závazné, v technické </w:t>
      </w:r>
      <w:r>
        <w:t>zprávě budou uvedeny odkazy na platné technické normy a předpisy.</w:t>
      </w:r>
    </w:p>
    <w:p w14:paraId="4D740028" w14:textId="77777777" w:rsidR="00711646" w:rsidRDefault="00C30076">
      <w:pPr>
        <w:pStyle w:val="Zkladntext1"/>
        <w:numPr>
          <w:ilvl w:val="0"/>
          <w:numId w:val="8"/>
        </w:numPr>
        <w:shd w:val="clear" w:color="auto" w:fill="auto"/>
        <w:tabs>
          <w:tab w:val="left" w:pos="486"/>
        </w:tabs>
        <w:spacing w:line="298" w:lineRule="auto"/>
        <w:jc w:val="both"/>
      </w:pPr>
      <w:r>
        <w:t xml:space="preserve">Objednatel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vyhrazuje právo upravit rozsah plnění, případně uzavřít dodatky této smlouvy o dílo, pokud nastane taková změna okolností, pro kterou nebude možno po objednateli </w:t>
      </w:r>
      <w:r>
        <w:t>požadovat, aby v plnění smlouvy pokračoval (např. např. nevyhlášení dotační výzvy, nepřidělení potřebných finančních prostředků). Z těchto důvodů je oprávněn také objednatel od smlouvy odstoupit za podmínky proplacení k datu odvedených nebo předložených prací.</w:t>
      </w:r>
    </w:p>
    <w:p w14:paraId="7636CC74" w14:textId="77777777" w:rsidR="00711646" w:rsidRDefault="00C30076">
      <w:pPr>
        <w:pStyle w:val="Zkladntext1"/>
        <w:shd w:val="clear" w:color="auto" w:fill="auto"/>
        <w:spacing w:after="0"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VI.</w:t>
      </w:r>
    </w:p>
    <w:p w14:paraId="2F4E7ABF" w14:textId="77777777" w:rsidR="00711646" w:rsidRDefault="00C30076">
      <w:pPr>
        <w:pStyle w:val="Zkladntext1"/>
        <w:shd w:val="clear" w:color="auto" w:fill="auto"/>
        <w:spacing w:after="0"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Předání díla</w:t>
      </w:r>
    </w:p>
    <w:p w14:paraId="70C7CDEC" w14:textId="77777777" w:rsidR="00711646" w:rsidRDefault="00C30076">
      <w:pPr>
        <w:pStyle w:val="Zkladntext1"/>
        <w:numPr>
          <w:ilvl w:val="0"/>
          <w:numId w:val="9"/>
        </w:numPr>
        <w:shd w:val="clear" w:color="auto" w:fill="auto"/>
        <w:tabs>
          <w:tab w:val="left" w:pos="486"/>
        </w:tabs>
        <w:spacing w:line="305" w:lineRule="auto"/>
        <w:jc w:val="both"/>
      </w:pPr>
      <w:r>
        <w:t>Dílo, či část díla, bude splněno jeho předáním a převzetím odpovědným zástupcem objednatele. O převzetí bude vypracován předávací protokol, který podepíší obě smluvní strany. Dílo musí být provedeno řádně, tj. bez vad a nedodělků, tak jak je stanoveno v čl. I. odst. 1.6. této smlouvy. V protokolu o předání a převzetí díla musí být prohlášení objednatele, zda dílo přebírá či nikoli. Jednání o předání a převzetí díla bude zahájeno dnem, který oznámí zhotovitel objednateli písemně (např. e-mail) nejméně 3 prac</w:t>
      </w:r>
      <w:r>
        <w:t>ovní dny předem, v sídle objednatele.</w:t>
      </w:r>
    </w:p>
    <w:p w14:paraId="3C33BD16" w14:textId="77777777" w:rsidR="00711646" w:rsidRDefault="00C30076">
      <w:pPr>
        <w:pStyle w:val="Zkladntext1"/>
        <w:numPr>
          <w:ilvl w:val="0"/>
          <w:numId w:val="10"/>
        </w:numPr>
        <w:shd w:val="clear" w:color="auto" w:fill="auto"/>
        <w:tabs>
          <w:tab w:val="left" w:pos="435"/>
        </w:tabs>
        <w:spacing w:line="305" w:lineRule="auto"/>
        <w:jc w:val="both"/>
      </w:pPr>
      <w:r>
        <w:t>Zhotovitel je oprávněn vyzvat objednatele k předání a převzetí díla po vypracování definitivního znění projektové dokumentace v příslušném počtu vyhotovení podle této smlouvy se zapracovanými požadavky objednatele a veřejnoprávních orgánů, vznesenými při projednávání v průběhu prací.</w:t>
      </w:r>
    </w:p>
    <w:p w14:paraId="27E9D3A1" w14:textId="77777777" w:rsidR="00711646" w:rsidRDefault="00C30076">
      <w:pPr>
        <w:pStyle w:val="Zkladntext1"/>
        <w:numPr>
          <w:ilvl w:val="0"/>
          <w:numId w:val="11"/>
        </w:numPr>
        <w:shd w:val="clear" w:color="auto" w:fill="auto"/>
        <w:tabs>
          <w:tab w:val="left" w:pos="486"/>
        </w:tabs>
        <w:spacing w:line="302" w:lineRule="auto"/>
        <w:jc w:val="both"/>
      </w:pPr>
      <w:r>
        <w:t>Díla je dokončeno dnem předání a převzetí oběma smluvními stranami a zapracováním případných požadavků, inženýrská činnost je ukončena nabytím právní moci vydaného stavebního povolení a ziskem energetické licence pro výrobu a prodej elektřiny, jsou-li vyžadovány, případně po uzavření smlouvy objednatele s příslušným distributorem o připojení do distribuční elektrické sítě, a po právní moci souhlasu stavebního úřadu s provedením ohlášené stavby/územního rozhodnutí.</w:t>
      </w:r>
    </w:p>
    <w:p w14:paraId="50688AC6" w14:textId="77777777" w:rsidR="00711646" w:rsidRDefault="00C30076">
      <w:pPr>
        <w:pStyle w:val="Zkladntext1"/>
        <w:shd w:val="clear" w:color="auto" w:fill="auto"/>
        <w:spacing w:after="0"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VII.</w:t>
      </w:r>
    </w:p>
    <w:p w14:paraId="55A0AC1D" w14:textId="77777777" w:rsidR="00711646" w:rsidRDefault="00C30076">
      <w:pPr>
        <w:pStyle w:val="Zkladntext1"/>
        <w:shd w:val="clear" w:color="auto" w:fill="auto"/>
        <w:spacing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Vady díla, záruční doba</w:t>
      </w:r>
    </w:p>
    <w:p w14:paraId="0FF7BABE" w14:textId="77777777" w:rsidR="00711646" w:rsidRDefault="00C30076">
      <w:pPr>
        <w:pStyle w:val="Zkladntext1"/>
        <w:numPr>
          <w:ilvl w:val="0"/>
          <w:numId w:val="12"/>
        </w:numPr>
        <w:shd w:val="clear" w:color="auto" w:fill="auto"/>
        <w:tabs>
          <w:tab w:val="left" w:pos="478"/>
        </w:tabs>
        <w:spacing w:after="0" w:line="298" w:lineRule="auto"/>
        <w:jc w:val="both"/>
      </w:pPr>
      <w:r>
        <w:t>Zhotovitel odpovídá za to, že předmět díla bude proveden v souladu s touto smlouvou, platnými českými normami, předpisy a požadavky objednatele</w:t>
      </w:r>
    </w:p>
    <w:p w14:paraId="2DC3B536" w14:textId="77777777" w:rsidR="00711646" w:rsidRDefault="00C30076">
      <w:pPr>
        <w:pStyle w:val="Zkladntext1"/>
        <w:numPr>
          <w:ilvl w:val="0"/>
          <w:numId w:val="12"/>
        </w:numPr>
        <w:shd w:val="clear" w:color="auto" w:fill="auto"/>
        <w:tabs>
          <w:tab w:val="left" w:pos="478"/>
        </w:tabs>
        <w:spacing w:line="298" w:lineRule="auto"/>
        <w:ind w:left="400" w:hanging="400"/>
        <w:jc w:val="both"/>
      </w:pPr>
      <w:r>
        <w:t xml:space="preserve">V případě, že dílo bude </w:t>
      </w:r>
      <w:r>
        <w:t>vykazovat vady, bude postupováno podle § 2615 a následujících zákona č. 89/2012 Sb., občanský zákoník.</w:t>
      </w:r>
    </w:p>
    <w:p w14:paraId="480B9635" w14:textId="77777777" w:rsidR="00711646" w:rsidRDefault="00C30076">
      <w:pPr>
        <w:pStyle w:val="Zkladntext1"/>
        <w:numPr>
          <w:ilvl w:val="0"/>
          <w:numId w:val="13"/>
        </w:numPr>
        <w:shd w:val="clear" w:color="auto" w:fill="auto"/>
        <w:tabs>
          <w:tab w:val="left" w:pos="428"/>
        </w:tabs>
        <w:spacing w:line="305" w:lineRule="auto"/>
        <w:ind w:left="400" w:hanging="400"/>
        <w:jc w:val="both"/>
      </w:pPr>
      <w:r>
        <w:t>.Záruční doba je 60 měsíců od řádného protokolárního předání a převzetí díla. Záruční doba se prodlužuje o dobu, která uplyne od uplatnění řádné reklamace do doby odstranění reklamovaných závad.</w:t>
      </w:r>
    </w:p>
    <w:p w14:paraId="7F8E54EE" w14:textId="77777777" w:rsidR="00711646" w:rsidRDefault="00C30076">
      <w:pPr>
        <w:pStyle w:val="Zkladntext1"/>
        <w:numPr>
          <w:ilvl w:val="0"/>
          <w:numId w:val="14"/>
        </w:numPr>
        <w:shd w:val="clear" w:color="auto" w:fill="auto"/>
        <w:tabs>
          <w:tab w:val="left" w:pos="471"/>
        </w:tabs>
        <w:spacing w:after="280"/>
        <w:ind w:left="340" w:hanging="340"/>
        <w:jc w:val="both"/>
      </w:pPr>
      <w:r>
        <w:t>Vady díla zjištěné během záruční doby dle této smlouvy budou odstraněny zhotovitelem ve lhůtě podle této smlouvy nebo v termínu písemně dohodnutém se zástupcem objednatele.</w:t>
      </w:r>
    </w:p>
    <w:p w14:paraId="125D1AF6" w14:textId="77777777" w:rsidR="00711646" w:rsidRDefault="00C30076">
      <w:pPr>
        <w:pStyle w:val="Zkladntext1"/>
        <w:numPr>
          <w:ilvl w:val="0"/>
          <w:numId w:val="14"/>
        </w:numPr>
        <w:shd w:val="clear" w:color="auto" w:fill="auto"/>
        <w:tabs>
          <w:tab w:val="left" w:pos="478"/>
        </w:tabs>
        <w:spacing w:after="280" w:line="295" w:lineRule="auto"/>
        <w:ind w:left="340" w:hanging="340"/>
        <w:jc w:val="both"/>
      </w:pPr>
      <w:r>
        <w:t xml:space="preserve">Zhotovitel se zavazuje, že vady v záruční době odstraní nejpozději do 5 pracovních dnů ode dne </w:t>
      </w:r>
      <w:r>
        <w:lastRenderedPageBreak/>
        <w:t>převzetí písemné reklamace (za písemnou formu se v tomto případě považuje zaslání rovněž e-mailem). V případě, že technologické či jiné závažné skutečnosti objektivně brání provést odstranění vad v této době, je nutno s odpovědným zástupcem objednatele dohodnout jiný termín.</w:t>
      </w:r>
    </w:p>
    <w:p w14:paraId="18E00372" w14:textId="77777777" w:rsidR="00711646" w:rsidRDefault="00C30076">
      <w:pPr>
        <w:pStyle w:val="Zkladntext1"/>
        <w:numPr>
          <w:ilvl w:val="0"/>
          <w:numId w:val="14"/>
        </w:numPr>
        <w:shd w:val="clear" w:color="auto" w:fill="auto"/>
        <w:tabs>
          <w:tab w:val="left" w:pos="478"/>
        </w:tabs>
        <w:spacing w:after="280" w:line="295" w:lineRule="auto"/>
        <w:ind w:left="340" w:hanging="340"/>
        <w:jc w:val="both"/>
      </w:pPr>
      <w:r>
        <w:t xml:space="preserve">Zhotovitel je povinen v </w:t>
      </w:r>
      <w:proofErr w:type="gramStart"/>
      <w:r>
        <w:t>případe</w:t>
      </w:r>
      <w:proofErr w:type="gramEnd"/>
      <w:r>
        <w:t xml:space="preserve"> záporného vyjádření dotčeného orgánu státní správy k projektové dokumentaci tuto vadu opravit příp. změnit projektovou dokumentaci nejdéle do pěti pracovních dnů od zjištění této vady a neprodleně odevzdat tuto změnu k novému posouzení a vyjádření.</w:t>
      </w:r>
    </w:p>
    <w:p w14:paraId="64F0E91B" w14:textId="77777777" w:rsidR="00711646" w:rsidRDefault="00C30076">
      <w:pPr>
        <w:pStyle w:val="Zkladntext1"/>
        <w:numPr>
          <w:ilvl w:val="0"/>
          <w:numId w:val="14"/>
        </w:numPr>
        <w:shd w:val="clear" w:color="auto" w:fill="auto"/>
        <w:tabs>
          <w:tab w:val="left" w:pos="478"/>
        </w:tabs>
        <w:spacing w:after="280" w:line="298" w:lineRule="auto"/>
        <w:ind w:left="340" w:hanging="340"/>
        <w:jc w:val="both"/>
      </w:pPr>
      <w:r>
        <w:t>Neodstraní-li zhotovitel vadu ani ve lhůtě výše uvedené, nebo pokud prohlásí, že vadu neuznává, má objednatel právo vadu nechat odstranit na náklady zhotovitele třetí osobou, když náklady s tím spojené jdou k tíži zhotovitele.</w:t>
      </w:r>
    </w:p>
    <w:p w14:paraId="092B8F99" w14:textId="77777777" w:rsidR="00711646" w:rsidRDefault="00C30076">
      <w:pPr>
        <w:pStyle w:val="Zkladntext1"/>
        <w:shd w:val="clear" w:color="auto" w:fill="auto"/>
        <w:spacing w:after="280" w:line="295" w:lineRule="auto"/>
        <w:ind w:left="340" w:hanging="340"/>
        <w:jc w:val="both"/>
      </w:pPr>
      <w:r>
        <w:t>7.8.0 odstranění reklamované vady sepíše objednatel protokol, ve kterém potvrdí odstranění vady nebo uvede důvody, pro které odmítá opravu převzít.</w:t>
      </w:r>
    </w:p>
    <w:p w14:paraId="67308B70" w14:textId="77777777" w:rsidR="00711646" w:rsidRDefault="00C30076">
      <w:pPr>
        <w:pStyle w:val="Zkladntext1"/>
        <w:shd w:val="clear" w:color="auto" w:fill="auto"/>
        <w:spacing w:after="0" w:line="288" w:lineRule="auto"/>
        <w:ind w:left="340" w:hanging="340"/>
        <w:jc w:val="both"/>
      </w:pPr>
      <w:r>
        <w:t xml:space="preserve">7.9. Objednatel má rovněž právo postupovat v uplatňování svých nároků vyplývajících zodpovědnosti za vady v záruční době vůči zhotoviteli dle </w:t>
      </w:r>
      <w:proofErr w:type="spellStart"/>
      <w:r>
        <w:t>ust</w:t>
      </w:r>
      <w:proofErr w:type="spellEnd"/>
      <w:r>
        <w:t>. § 2107 občanského zákoníku.</w:t>
      </w:r>
    </w:p>
    <w:p w14:paraId="46B05A3B" w14:textId="77777777" w:rsidR="00E77DB3" w:rsidRDefault="00E77DB3">
      <w:pPr>
        <w:pStyle w:val="Zkladntext1"/>
        <w:shd w:val="clear" w:color="auto" w:fill="auto"/>
        <w:spacing w:after="0" w:line="288" w:lineRule="auto"/>
        <w:ind w:left="340" w:hanging="340"/>
        <w:jc w:val="both"/>
      </w:pPr>
    </w:p>
    <w:p w14:paraId="4C6243FE" w14:textId="077F55B9" w:rsidR="00711646" w:rsidRDefault="00C3007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proofErr w:type="spellStart"/>
      <w:r>
        <w:t>v</w:t>
      </w:r>
      <w:r w:rsidR="00E77DB3">
        <w:t>III</w:t>
      </w:r>
      <w:proofErr w:type="spellEnd"/>
      <w:r>
        <w:t>.</w:t>
      </w:r>
      <w:bookmarkEnd w:id="0"/>
      <w:bookmarkEnd w:id="1"/>
    </w:p>
    <w:p w14:paraId="70D74E39" w14:textId="77777777" w:rsidR="00711646" w:rsidRDefault="00C30076">
      <w:pPr>
        <w:pStyle w:val="Zkladntext1"/>
        <w:shd w:val="clear" w:color="auto" w:fill="auto"/>
        <w:spacing w:after="0" w:line="331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Vlastnické právo a právo užití</w:t>
      </w:r>
    </w:p>
    <w:p w14:paraId="0EE0D094" w14:textId="77777777" w:rsidR="00711646" w:rsidRDefault="00C30076">
      <w:pPr>
        <w:pStyle w:val="Zkladntext1"/>
        <w:shd w:val="clear" w:color="auto" w:fill="auto"/>
        <w:spacing w:after="280"/>
        <w:ind w:left="340" w:hanging="340"/>
        <w:jc w:val="both"/>
      </w:pPr>
      <w:r>
        <w:t>8.1.Objednatel nabude vlastnické právo k veškerým výstupům, které vzniknou realizací předmětu smlouvy, a to okamžikem předání a. převzetí v souladu s touto smlouvou.</w:t>
      </w:r>
    </w:p>
    <w:p w14:paraId="61AE7895" w14:textId="77777777" w:rsidR="00711646" w:rsidRDefault="00C30076">
      <w:pPr>
        <w:pStyle w:val="Zkladntext1"/>
        <w:shd w:val="clear" w:color="auto" w:fill="auto"/>
        <w:spacing w:after="280"/>
        <w:ind w:left="340" w:hanging="340"/>
        <w:jc w:val="both"/>
      </w:pPr>
      <w:r>
        <w:t>8.2.Objednatel bude veškeré výstupy vzniklé realizací předmětu této smlouvy užívat za účelem provedení stavby včetně výběru dodavatele stavby.</w:t>
      </w:r>
    </w:p>
    <w:p w14:paraId="7D54DC85" w14:textId="77777777" w:rsidR="00711646" w:rsidRDefault="00C30076">
      <w:pPr>
        <w:pStyle w:val="Zkladntext1"/>
        <w:numPr>
          <w:ilvl w:val="0"/>
          <w:numId w:val="15"/>
        </w:numPr>
        <w:shd w:val="clear" w:color="auto" w:fill="auto"/>
        <w:tabs>
          <w:tab w:val="left" w:pos="471"/>
        </w:tabs>
        <w:spacing w:after="280" w:line="298" w:lineRule="auto"/>
        <w:ind w:left="340" w:hanging="340"/>
        <w:jc w:val="both"/>
      </w:pPr>
      <w:r>
        <w:t xml:space="preserve">V případě, že výsledkem činnosti zhotovitele je dílo podléhající ochraně dle zákona č. 121/2000 Sb., o právu autorském, o právech souvisejících s právem autorským a o změně některých zákonů (autorský zákon), ve znění pozdějších předpisů, získává objednatel veškerá práva související s ochranou duševního vlastnictví vztahující se k dílu, a to v rozsahu nezbytném pro jeho řádné užívání po celou dobu trvání příslušných práv. Objednatel od zhotovitele zejména získává k takovému dílu nejpozději dnem jeho předání </w:t>
      </w:r>
      <w:r>
        <w:t>a převzetí veškerá majetková práva, a to formou níže uvedeného licenčního ujednání (dále jen „licence“).</w:t>
      </w:r>
    </w:p>
    <w:p w14:paraId="3B9CC5D7" w14:textId="77777777" w:rsidR="00711646" w:rsidRDefault="00C30076">
      <w:pPr>
        <w:pStyle w:val="Zkladntext1"/>
        <w:numPr>
          <w:ilvl w:val="0"/>
          <w:numId w:val="15"/>
        </w:numPr>
        <w:shd w:val="clear" w:color="auto" w:fill="auto"/>
        <w:tabs>
          <w:tab w:val="left" w:pos="471"/>
        </w:tabs>
        <w:spacing w:after="240"/>
        <w:ind w:left="340" w:hanging="340"/>
        <w:jc w:val="both"/>
      </w:pPr>
      <w:r>
        <w:t xml:space="preserve">Licence je udělena jako výhradní ke všem známým způsobům užití takového díla a k účelu, který vyplývá z této smlouvy, jako neodvolatelná, neomezená územním či množstevním </w:t>
      </w:r>
      <w:r>
        <w:lastRenderedPageBreak/>
        <w:t>rozsahem a způsobem užití, přičemž objednatel není povinen ji využít. Licence je udělena nádobu trvání majetkových práv k takovému dílu.</w:t>
      </w:r>
    </w:p>
    <w:p w14:paraId="085E95C3" w14:textId="77777777" w:rsidR="00711646" w:rsidRDefault="00C30076">
      <w:pPr>
        <w:pStyle w:val="Zkladntext1"/>
        <w:numPr>
          <w:ilvl w:val="0"/>
          <w:numId w:val="15"/>
        </w:numPr>
        <w:shd w:val="clear" w:color="auto" w:fill="auto"/>
        <w:spacing w:after="240" w:line="307" w:lineRule="auto"/>
        <w:ind w:left="360" w:hanging="360"/>
        <w:jc w:val="both"/>
      </w:pPr>
      <w:r>
        <w:t>Zhotovitel prohlašuje, že je oprávněn v uvedeném rozsahu licenci objednateli poskytnout, minimálně však v rozsahu, aby mohl objednatel dílo užívat k účelu vyplývajícímu z této smlouvy.</w:t>
      </w:r>
    </w:p>
    <w:p w14:paraId="2FA40659" w14:textId="77777777" w:rsidR="00711646" w:rsidRDefault="00C30076">
      <w:pPr>
        <w:pStyle w:val="Zkladntext1"/>
        <w:shd w:val="clear" w:color="auto" w:fill="auto"/>
        <w:spacing w:line="329" w:lineRule="auto"/>
        <w:ind w:left="360" w:hanging="360"/>
        <w:jc w:val="both"/>
      </w:pPr>
      <w:r>
        <w:t>8.6.Smluvní strany se dohodly na tom, že odměna za poskytnutí licence je součástí ceny za plnění.</w:t>
      </w:r>
    </w:p>
    <w:p w14:paraId="42945A20" w14:textId="77777777" w:rsidR="00711646" w:rsidRDefault="00C30076">
      <w:pPr>
        <w:pStyle w:val="Zkladntext1"/>
        <w:shd w:val="clear" w:color="auto" w:fill="auto"/>
        <w:spacing w:after="0"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IX.</w:t>
      </w:r>
    </w:p>
    <w:p w14:paraId="505256A4" w14:textId="77777777" w:rsidR="00711646" w:rsidRDefault="00C30076">
      <w:pPr>
        <w:pStyle w:val="Zkladntext1"/>
        <w:shd w:val="clear" w:color="auto" w:fill="auto"/>
        <w:spacing w:after="0"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Smluvní pokuty</w:t>
      </w:r>
    </w:p>
    <w:p w14:paraId="01D2A354" w14:textId="77777777" w:rsidR="00711646" w:rsidRDefault="00C30076">
      <w:pPr>
        <w:pStyle w:val="Zkladntext1"/>
        <w:numPr>
          <w:ilvl w:val="0"/>
          <w:numId w:val="16"/>
        </w:numPr>
        <w:shd w:val="clear" w:color="auto" w:fill="auto"/>
        <w:tabs>
          <w:tab w:val="left" w:pos="495"/>
        </w:tabs>
        <w:spacing w:line="305" w:lineRule="auto"/>
        <w:ind w:left="440" w:hanging="440"/>
        <w:jc w:val="both"/>
      </w:pPr>
      <w:r>
        <w:t xml:space="preserve">V případě, že je zhotovitel v </w:t>
      </w:r>
      <w:r>
        <w:t>prodlení se splněním termínu předání některé částí díla dle Článku II. této smlouvy ve smluveném rozsahu, zavazuje se zaplatit objednateli dle jeho vyúčtování smluvní pokutu ve výši 5.000,- Kč za každý den prodlení.</w:t>
      </w:r>
    </w:p>
    <w:p w14:paraId="08D08784" w14:textId="77777777" w:rsidR="00711646" w:rsidRDefault="00C30076">
      <w:pPr>
        <w:pStyle w:val="Zkladntext1"/>
        <w:numPr>
          <w:ilvl w:val="0"/>
          <w:numId w:val="16"/>
        </w:numPr>
        <w:shd w:val="clear" w:color="auto" w:fill="auto"/>
        <w:tabs>
          <w:tab w:val="left" w:pos="495"/>
        </w:tabs>
        <w:spacing w:after="240" w:line="305" w:lineRule="auto"/>
        <w:ind w:left="440" w:hanging="440"/>
        <w:jc w:val="both"/>
      </w:pPr>
      <w:r>
        <w:t>Z důvodů nedodržení stanoveného nebo vzájemně dohodnutého termínu odstranění vad díla (dle čl. VII. této smlouvy) je zhotovitel povinen uhradit objednateli smluvní pokutu ve výši 1.000,- Kč za každou vadu a každý den prodlení.</w:t>
      </w:r>
    </w:p>
    <w:p w14:paraId="42EB76B2" w14:textId="77777777" w:rsidR="00711646" w:rsidRDefault="00C30076">
      <w:pPr>
        <w:pStyle w:val="Zkladntext1"/>
        <w:numPr>
          <w:ilvl w:val="0"/>
          <w:numId w:val="16"/>
        </w:numPr>
        <w:shd w:val="clear" w:color="auto" w:fill="auto"/>
        <w:tabs>
          <w:tab w:val="left" w:pos="495"/>
        </w:tabs>
        <w:spacing w:after="240" w:line="307" w:lineRule="auto"/>
        <w:ind w:left="440" w:hanging="440"/>
        <w:jc w:val="both"/>
      </w:pPr>
      <w:r>
        <w:t>Při prodlení s úhradou peněžitého plnění dle této smlouvy je objednatel povinen zaplatit zhotoviteli zákonný úrok.</w:t>
      </w:r>
    </w:p>
    <w:p w14:paraId="5E356DC9" w14:textId="77777777" w:rsidR="00711646" w:rsidRDefault="00C30076">
      <w:pPr>
        <w:pStyle w:val="Zkladntext1"/>
        <w:numPr>
          <w:ilvl w:val="0"/>
          <w:numId w:val="16"/>
        </w:numPr>
        <w:shd w:val="clear" w:color="auto" w:fill="auto"/>
        <w:tabs>
          <w:tab w:val="left" w:pos="1404"/>
        </w:tabs>
        <w:spacing w:after="240" w:line="307" w:lineRule="auto"/>
        <w:ind w:left="440" w:hanging="440"/>
        <w:jc w:val="both"/>
      </w:pPr>
      <w:r>
        <w:t>Sjednání smluvní pokuty nemá vliv na odpovědnost objednatele za vzniklou škodu a zaplacením smluvní pokuty není dotčeno právo zhotovitele požadovat náhradu škody. Smluvní strany tímto po vzájemné dohodě vylučují použití ustanovení § 2050 občanského zákoníku.</w:t>
      </w:r>
    </w:p>
    <w:p w14:paraId="42C18E7D" w14:textId="19C9112A" w:rsidR="00711646" w:rsidRDefault="00C30076">
      <w:pPr>
        <w:pStyle w:val="Zkladntext1"/>
        <w:numPr>
          <w:ilvl w:val="0"/>
          <w:numId w:val="16"/>
        </w:numPr>
        <w:shd w:val="clear" w:color="auto" w:fill="auto"/>
        <w:tabs>
          <w:tab w:val="left" w:pos="1404"/>
        </w:tabs>
        <w:spacing w:line="305" w:lineRule="auto"/>
        <w:jc w:val="both"/>
      </w:pPr>
      <w:r>
        <w:t>Smluvní pokuty jsou splatné ve lhůtě 5 dnů po obdržení vyúčtování smluvní pokuty a výzvy k j</w:t>
      </w:r>
      <w:r>
        <w:t>ej</w:t>
      </w:r>
      <w:r>
        <w:t>í úhradě. Obj</w:t>
      </w:r>
      <w:r>
        <w:t>ednatel j</w:t>
      </w:r>
      <w:r>
        <w:t>e oprávněn, zej</w:t>
      </w:r>
      <w:r>
        <w:t>ména v případě, kdy zhotovitel ve stanovené lhůtě neuhradí smluvní pokutu, započíst pohledávku na zaplacení smluvní pokuty proti pohledávkám zhotovitele vůči objednateli.</w:t>
      </w:r>
    </w:p>
    <w:p w14:paraId="16841C6B" w14:textId="77777777" w:rsidR="00711646" w:rsidRDefault="00C30076">
      <w:pPr>
        <w:pStyle w:val="Zkladntext1"/>
        <w:shd w:val="clear" w:color="auto" w:fill="auto"/>
        <w:spacing w:after="0"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X.</w:t>
      </w:r>
    </w:p>
    <w:p w14:paraId="6542E187" w14:textId="77777777" w:rsidR="00711646" w:rsidRDefault="00C30076">
      <w:pPr>
        <w:pStyle w:val="Zkladntext1"/>
        <w:shd w:val="clear" w:color="auto" w:fill="auto"/>
        <w:spacing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Zvláštní ujednání</w:t>
      </w:r>
    </w:p>
    <w:p w14:paraId="51D2DBC6" w14:textId="77777777" w:rsidR="00711646" w:rsidRDefault="00C30076">
      <w:pPr>
        <w:pStyle w:val="Zkladntext1"/>
        <w:numPr>
          <w:ilvl w:val="0"/>
          <w:numId w:val="17"/>
        </w:numPr>
        <w:shd w:val="clear" w:color="auto" w:fill="auto"/>
        <w:tabs>
          <w:tab w:val="left" w:pos="617"/>
        </w:tabs>
        <w:spacing w:line="305" w:lineRule="auto"/>
        <w:jc w:val="both"/>
      </w:pPr>
      <w:r>
        <w:t>Zhotovitel prohlašuje, že mu bylo uděleno oprávnění k provádění činností, které jsou předmětem této smlouvy. Zhotovitel neprodleně oznámí objednateli jakoukoli změnu, týkající se autorizovaných osob nebo živnostenského oprávnění zhotovitele.</w:t>
      </w:r>
    </w:p>
    <w:p w14:paraId="6EC280D1" w14:textId="77777777" w:rsidR="00E77DB3" w:rsidRDefault="00C30076" w:rsidP="00E77DB3">
      <w:pPr>
        <w:pStyle w:val="Zkladntext1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615"/>
        </w:tabs>
        <w:spacing w:after="320" w:line="298" w:lineRule="auto"/>
        <w:jc w:val="both"/>
      </w:pPr>
      <w:r>
        <w:lastRenderedPageBreak/>
        <w:t xml:space="preserve">Zhotovitel prohlašuje, že má sjednané pojištění odpovědnosti za újmu způsobenou svou činností, a to v rozsahů této zakázky, případně v rozsahu potenciálního rizika, tak aby v </w:t>
      </w:r>
      <w:proofErr w:type="gramStart"/>
      <w:r>
        <w:t>případe</w:t>
      </w:r>
      <w:proofErr w:type="gramEnd"/>
      <w:r>
        <w:t xml:space="preserve"> způsobení škody byl schopen náhradu škod uhradit.</w:t>
      </w:r>
    </w:p>
    <w:p w14:paraId="2ABAD809" w14:textId="77777777" w:rsidR="00E77DB3" w:rsidRDefault="00C30076" w:rsidP="00E77DB3">
      <w:pPr>
        <w:pStyle w:val="Zkladntext1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615"/>
        </w:tabs>
        <w:spacing w:after="320" w:line="288" w:lineRule="auto"/>
        <w:jc w:val="both"/>
      </w:pPr>
      <w:r>
        <w:t>V případě více jak desetidenního prodlení zhotovitele se splněním konečného termínu provádění díla, nebo pokud bude z jiných skutečností zjevné, že zhotovitel z důvodů na své straně dílo nedokončí ve sjednaném termínu, může objednatel od této smlouvy odstoupit.</w:t>
      </w:r>
    </w:p>
    <w:p w14:paraId="2D4AF633" w14:textId="77777777" w:rsidR="00E77DB3" w:rsidRDefault="00C30076" w:rsidP="00E77DB3">
      <w:pPr>
        <w:pStyle w:val="Zkladntext1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615"/>
        </w:tabs>
        <w:spacing w:after="320" w:line="290" w:lineRule="auto"/>
        <w:jc w:val="both"/>
      </w:pPr>
      <w:r>
        <w:t>Objednatel je oprávněn od této smlouvy odstoupit také tehdy, pokud zhotovitel provádí dílo V rozporu s touto smlouvou a nezjedná nápravu ani do 10 dnů poté, co k tomu byl objed</w:t>
      </w:r>
      <w:r>
        <w:softHyphen/>
        <w:t>natelem vyzván.</w:t>
      </w:r>
    </w:p>
    <w:p w14:paraId="54F77764" w14:textId="77777777" w:rsidR="00E77DB3" w:rsidRDefault="00C30076" w:rsidP="00E77DB3">
      <w:pPr>
        <w:pStyle w:val="Zkladntext1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615"/>
        </w:tabs>
        <w:spacing w:after="680" w:line="298" w:lineRule="auto"/>
        <w:jc w:val="both"/>
      </w:pPr>
      <w:r>
        <w:t xml:space="preserve">Smluvní strany se </w:t>
      </w:r>
      <w:r>
        <w:t>dohodly, že zhotovitel není oprávněn bez předchozího písemného sou</w:t>
      </w:r>
      <w:r>
        <w:softHyphen/>
        <w:t>hlasu objednatele postoupit jakékoli pohledávky za objednatelem vyplývající z této smlouvy na třetí osobu.</w:t>
      </w:r>
    </w:p>
    <w:p w14:paraId="4E00BAF5" w14:textId="2FB1D9A6" w:rsidR="00711646" w:rsidRDefault="00C30076" w:rsidP="00E77DB3">
      <w:pPr>
        <w:pStyle w:val="Zkladntext1"/>
        <w:numPr>
          <w:ilvl w:val="0"/>
          <w:numId w:val="17"/>
        </w:numPr>
        <w:pBdr>
          <w:bottom w:val="single" w:sz="4" w:space="0" w:color="auto"/>
        </w:pBdr>
        <w:shd w:val="clear" w:color="auto" w:fill="auto"/>
        <w:tabs>
          <w:tab w:val="left" w:pos="615"/>
        </w:tabs>
        <w:spacing w:after="680" w:line="298" w:lineRule="auto"/>
        <w:jc w:val="both"/>
      </w:pPr>
      <w:r>
        <w:t>Zhotovitel prohlašuje a zavazuje se, že obchodní a technické informace, které mu byly svěřeny objednatelem, a které nemají povahu obecně známých informací, nezpřístupní třetím osobám bez předchozího písemného souhlasu objednavatele a nepoužije tyto informace pro jiné účely než pro účely splnění závazků dle této smlouvy.</w:t>
      </w:r>
    </w:p>
    <w:p w14:paraId="0D111B94" w14:textId="77777777" w:rsidR="00711646" w:rsidRDefault="00C30076">
      <w:pPr>
        <w:pStyle w:val="Zkladntext1"/>
        <w:shd w:val="clear" w:color="auto" w:fill="auto"/>
        <w:spacing w:after="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XI.</w:t>
      </w:r>
    </w:p>
    <w:p w14:paraId="645BB6AF" w14:textId="77777777" w:rsidR="00711646" w:rsidRDefault="00C30076">
      <w:pPr>
        <w:pStyle w:val="Zkladntext1"/>
        <w:shd w:val="clear" w:color="auto" w:fill="auto"/>
        <w:spacing w:after="3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14:paraId="2D7C4113" w14:textId="77777777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22"/>
        </w:tabs>
        <w:spacing w:after="320"/>
        <w:jc w:val="both"/>
      </w:pPr>
      <w:r>
        <w:t xml:space="preserve">Smluvní strany se osvobozují od odpovědnosti za částečné nebo úplné neplnění smluvních závazků, jestliže se tak stalo v důsledku vyšší moci. Za vyšší moc se pokládají okolnosti, které vznikly po uzavření této smlouvy v důsledku stranami nepředvídatelných a neodvratitelných událostí mimořádné povahy a mající bezprostřední vliv na plnění </w:t>
      </w:r>
      <w:proofErr w:type="spellStart"/>
      <w:r>
        <w:t>díla.V</w:t>
      </w:r>
      <w:proofErr w:type="spellEnd"/>
      <w:r>
        <w:t xml:space="preserve"> případě vyšší moci se prodlužuje lhůta ke splnění smluvních závazků podle dohody.</w:t>
      </w:r>
    </w:p>
    <w:p w14:paraId="12D94627" w14:textId="77777777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22"/>
        </w:tabs>
        <w:spacing w:after="320"/>
        <w:jc w:val="both"/>
      </w:pPr>
      <w:r>
        <w:t>Tato smlouva nabývá platnosti dnem připojení podpisu obou smluvních stran a účinnosti dnem zveřejnění v informačním systému registru smluv na Portále veřejné správy dle zákona č. 340/2015 Sb., o registru smluv. Smluvní strany prohlašují, že smlouva neobsahuje žádné obchodní tajemství, krom přílohy č. 1 této smlouvy.</w:t>
      </w:r>
    </w:p>
    <w:p w14:paraId="34650E40" w14:textId="77777777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22"/>
        </w:tabs>
        <w:spacing w:after="320" w:line="298" w:lineRule="auto"/>
        <w:jc w:val="both"/>
      </w:pPr>
      <w:r>
        <w:lastRenderedPageBreak/>
        <w:t xml:space="preserve">Tuto smlouvu lze měnit nebo doplňovat pouze dohodou ve formě písemných dodatků </w:t>
      </w:r>
      <w:proofErr w:type="spellStart"/>
      <w:r>
        <w:t>kní</w:t>
      </w:r>
      <w:proofErr w:type="spellEnd"/>
      <w:r>
        <w:t>. Pro účely tohoto ustanovení se za písemnou formu nepovažuje komunikace prostřednictvím e-mailu nebo jiných elektronických zpráv.</w:t>
      </w:r>
    </w:p>
    <w:p w14:paraId="23E07D0D" w14:textId="77777777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30"/>
        </w:tabs>
        <w:spacing w:after="320" w:line="295" w:lineRule="auto"/>
        <w:jc w:val="both"/>
      </w:pPr>
      <w:r>
        <w:t>Tato smlouvaje vyhotovena ve dvou stejnopisech, z nich objednatel i zhotovitel obdrží po jednom vyhotovení.</w:t>
      </w:r>
    </w:p>
    <w:p w14:paraId="762A205B" w14:textId="618F6B17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08"/>
        </w:tabs>
        <w:spacing w:after="320" w:line="295" w:lineRule="auto"/>
        <w:jc w:val="both"/>
      </w:pPr>
      <w:r>
        <w:t>Pokud nebylo v této smlouvě ujednáno jinak, řídí se právní vztahy zní vyplývající zákonem č. 89/2012 Sb., občanský zákoník.</w:t>
      </w:r>
    </w:p>
    <w:p w14:paraId="49282B95" w14:textId="77777777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42"/>
        </w:tabs>
        <w:jc w:val="both"/>
      </w:pPr>
      <w:r>
        <w:t xml:space="preserve">Pokud by některé z ustanovení této smlouvy bylo nebo se stalo </w:t>
      </w:r>
      <w:r>
        <w:t>neúčinným nebo neproveditelným, nebude tím dotčena platnost ostatních ustanovení této smlouvy. Smluvní strany se v takovém případě zavazují nahradit neúčinné nebo neproveditelné ustanovení takovým, které se podle smyslu a účelu nejvíce blíží účelu neúčinného nebo neproveditelného ustanovení.</w:t>
      </w:r>
    </w:p>
    <w:p w14:paraId="251CDBF5" w14:textId="77777777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42"/>
        </w:tabs>
        <w:jc w:val="both"/>
      </w:pPr>
      <w:r>
        <w:t>Smluvní strany prohlašují, že tato smlouva byla uzavřena podle jejich svobodné a vážné vůle nikoliv v tísni a za nápadně nevýhodných podmínek. Účastníci smlouvy si tuto smlouvu přečetli, je jim znám její obsah a souhlasí s ním, což stvrzují vlastnoručními podpisy.</w:t>
      </w:r>
    </w:p>
    <w:p w14:paraId="5F2EFDE6" w14:textId="4B5F0AC9" w:rsidR="00711646" w:rsidRDefault="00C30076">
      <w:pPr>
        <w:pStyle w:val="Zkladntext1"/>
        <w:numPr>
          <w:ilvl w:val="0"/>
          <w:numId w:val="18"/>
        </w:numPr>
        <w:shd w:val="clear" w:color="auto" w:fill="auto"/>
        <w:tabs>
          <w:tab w:val="left" w:pos="613"/>
        </w:tabs>
      </w:pPr>
      <w:r>
        <w:t>Nedílnou součástí této smlouvy jsou tyto přílohy:</w:t>
      </w:r>
    </w:p>
    <w:p w14:paraId="28CF4DBA" w14:textId="68F884B4" w:rsidR="00711646" w:rsidRDefault="00C30076">
      <w:pPr>
        <w:pStyle w:val="Zkladntext1"/>
        <w:shd w:val="clear" w:color="auto" w:fill="auto"/>
        <w:spacing w:line="240" w:lineRule="auto"/>
      </w:pPr>
      <w:r>
        <w:rPr>
          <w:u w:val="single"/>
        </w:rPr>
        <w:t>Příloha č. 1</w:t>
      </w:r>
      <w:r>
        <w:t xml:space="preserve"> Technická specifikace</w:t>
      </w:r>
    </w:p>
    <w:p w14:paraId="0FCD467A" w14:textId="278E445D" w:rsidR="000C4726" w:rsidRDefault="00C30076" w:rsidP="000C4726">
      <w:pPr>
        <w:pStyle w:val="Zkladntext1"/>
        <w:shd w:val="clear" w:color="auto" w:fill="auto"/>
        <w:spacing w:line="240" w:lineRule="auto"/>
        <w:rPr>
          <w:color w:val="4E527B"/>
        </w:rPr>
      </w:pPr>
      <w:r>
        <w:t>V</w:t>
      </w:r>
      <w:r w:rsidR="00DD01BD">
        <w:t> </w:t>
      </w:r>
      <w:r w:rsidR="00DD01BD">
        <w:rPr>
          <w:color w:val="4E527B"/>
        </w:rPr>
        <w:t>Dobré Vodě 13.3.2024</w:t>
      </w:r>
      <w:r w:rsidR="00DD01BD">
        <w:rPr>
          <w:color w:val="4E527B"/>
        </w:rPr>
        <w:tab/>
      </w:r>
      <w:r w:rsidR="00DD01BD">
        <w:rPr>
          <w:color w:val="4E527B"/>
        </w:rPr>
        <w:tab/>
      </w:r>
      <w:r w:rsidR="00DD01BD">
        <w:rPr>
          <w:color w:val="4E527B"/>
        </w:rPr>
        <w:tab/>
        <w:t>V Praze dne 26.2.2024</w:t>
      </w:r>
      <w:bookmarkStart w:id="2" w:name="bookmark2"/>
      <w:bookmarkStart w:id="3" w:name="bookmark3"/>
    </w:p>
    <w:p w14:paraId="40A4C4F5" w14:textId="4458B27B" w:rsidR="000C4726" w:rsidRDefault="000C4726" w:rsidP="000C4726">
      <w:pPr>
        <w:pStyle w:val="Zkladntext1"/>
        <w:shd w:val="clear" w:color="auto" w:fill="auto"/>
        <w:spacing w:line="240" w:lineRule="auto"/>
        <w:rPr>
          <w:color w:val="4E527B"/>
        </w:rPr>
      </w:pPr>
    </w:p>
    <w:p w14:paraId="7AF674BF" w14:textId="19C3E32A" w:rsidR="000C4726" w:rsidRDefault="000C4726" w:rsidP="000C4726">
      <w:pPr>
        <w:pStyle w:val="Zkladntext1"/>
        <w:shd w:val="clear" w:color="auto" w:fill="auto"/>
        <w:spacing w:line="240" w:lineRule="auto"/>
        <w:rPr>
          <w:color w:val="4E527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33ED2" wp14:editId="0AEE8ADE">
                <wp:simplePos x="0" y="0"/>
                <wp:positionH relativeFrom="margin">
                  <wp:align>right</wp:align>
                </wp:positionH>
                <wp:positionV relativeFrom="margin">
                  <wp:posOffset>5234940</wp:posOffset>
                </wp:positionV>
                <wp:extent cx="2861945" cy="54419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54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B88CA" w14:textId="77777777" w:rsidR="00711646" w:rsidRDefault="00C30076">
                            <w:pPr>
                              <w:pStyle w:val="Titulekobrzku0"/>
                              <w:shd w:val="clear" w:color="auto" w:fill="auto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Energy </w:t>
                            </w:r>
                            <w:r>
                              <w:rPr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Benefit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Centre a.s.</w:t>
                            </w:r>
                          </w:p>
                          <w:p w14:paraId="6FBB978E" w14:textId="77777777" w:rsidR="00711646" w:rsidRDefault="00C30076">
                            <w:pPr>
                              <w:pStyle w:val="Titulekobrzku0"/>
                              <w:shd w:val="clear" w:color="auto" w:fill="auto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Ing. Miroslav Hořejší, předseda představenstva</w:t>
                            </w:r>
                          </w:p>
                          <w:p w14:paraId="0AB20B44" w14:textId="77777777" w:rsidR="00711646" w:rsidRDefault="00C30076">
                            <w:pPr>
                              <w:pStyle w:val="Titulekobrzku0"/>
                              <w:shd w:val="clear" w:color="auto" w:fill="auto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(zhotovitel)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933ED2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174.15pt;margin-top:412.2pt;width:225.35pt;height:42.8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" filled="f" stroked="f">
                <v:textbox inset="0,0,0,0">
                  <w:txbxContent>
                    <w:p w14:paraId="7FFB88CA" w14:textId="77777777" w:rsidR="00711646" w:rsidRDefault="00C30076">
                      <w:pPr>
                        <w:pStyle w:val="Titulekobrzku0"/>
                        <w:shd w:val="clear" w:color="auto" w:fill="auto"/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Energy </w:t>
                      </w:r>
                      <w:r>
                        <w:rPr>
                          <w:sz w:val="18"/>
                          <w:szCs w:val="18"/>
                          <w:lang w:val="en-US" w:eastAsia="en-US" w:bidi="en-US"/>
                        </w:rPr>
                        <w:t xml:space="preserve">Benefit </w:t>
                      </w:r>
                      <w:r>
                        <w:rPr>
                          <w:sz w:val="18"/>
                          <w:szCs w:val="18"/>
                        </w:rPr>
                        <w:t>Centre a.s.</w:t>
                      </w:r>
                    </w:p>
                    <w:p w14:paraId="6FBB978E" w14:textId="77777777" w:rsidR="00711646" w:rsidRDefault="00C30076">
                      <w:pPr>
                        <w:pStyle w:val="Titulekobrzku0"/>
                        <w:shd w:val="clear" w:color="auto" w:fill="auto"/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Ing. Miroslav Hořejší, předseda představenstva</w:t>
                      </w:r>
                    </w:p>
                    <w:p w14:paraId="0AB20B44" w14:textId="77777777" w:rsidR="00711646" w:rsidRDefault="00C30076">
                      <w:pPr>
                        <w:pStyle w:val="Titulekobrzku0"/>
                        <w:shd w:val="clear" w:color="auto" w:fill="auto"/>
                        <w:spacing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(zhotovitel)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B5066D" wp14:editId="619B5D21">
                <wp:simplePos x="0" y="0"/>
                <wp:positionH relativeFrom="page">
                  <wp:posOffset>775335</wp:posOffset>
                </wp:positionH>
                <wp:positionV relativeFrom="margin">
                  <wp:posOffset>5280660</wp:posOffset>
                </wp:positionV>
                <wp:extent cx="1842770" cy="557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4B67D" w14:textId="77777777" w:rsidR="00711646" w:rsidRDefault="00C30076">
                            <w:pPr>
                              <w:pStyle w:val="Titulekobrzku0"/>
                              <w:shd w:val="clear" w:color="auto" w:fill="auto"/>
                              <w:spacing w:line="35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Domov pro seniory Dobrá Voda</w:t>
                            </w:r>
                          </w:p>
                          <w:p w14:paraId="6179E6E0" w14:textId="77777777" w:rsidR="00711646" w:rsidRDefault="00C30076">
                            <w:pPr>
                              <w:pStyle w:val="Titulekobrzku0"/>
                              <w:shd w:val="clear" w:color="auto" w:fill="auto"/>
                              <w:spacing w:line="35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Jana Zadražilová, ředitelka (objednatel)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B5066D" id="Shape 3" o:spid="_x0000_s1027" type="#_x0000_t202" style="position:absolute;margin-left:61.05pt;margin-top:415.8pt;width:145.1pt;height:4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" filled="f" stroked="f">
                <v:textbox inset="0,0,0,0">
                  <w:txbxContent>
                    <w:p w14:paraId="7E24B67D" w14:textId="77777777" w:rsidR="00711646" w:rsidRDefault="00C30076">
                      <w:pPr>
                        <w:pStyle w:val="Titulekobrzku0"/>
                        <w:shd w:val="clear" w:color="auto" w:fill="auto"/>
                        <w:spacing w:line="35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Domov pro seniory Dobrá Voda</w:t>
                      </w:r>
                    </w:p>
                    <w:p w14:paraId="6179E6E0" w14:textId="77777777" w:rsidR="00711646" w:rsidRDefault="00C30076">
                      <w:pPr>
                        <w:pStyle w:val="Titulekobrzku0"/>
                        <w:shd w:val="clear" w:color="auto" w:fill="auto"/>
                        <w:spacing w:line="35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Jana Zadražilová, ředitelka (objednatel)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32F1BF3" w14:textId="77777777" w:rsidR="000C4726" w:rsidRDefault="000C4726" w:rsidP="000C4726">
      <w:pPr>
        <w:pStyle w:val="Zkladntext1"/>
        <w:shd w:val="clear" w:color="auto" w:fill="auto"/>
        <w:spacing w:line="240" w:lineRule="auto"/>
        <w:rPr>
          <w:color w:val="4E527B"/>
        </w:rPr>
      </w:pPr>
    </w:p>
    <w:p w14:paraId="664DEAD6" w14:textId="77777777" w:rsidR="000C4726" w:rsidRDefault="000C4726" w:rsidP="000C4726">
      <w:pPr>
        <w:pStyle w:val="Zkladntext1"/>
        <w:shd w:val="clear" w:color="auto" w:fill="auto"/>
        <w:spacing w:line="240" w:lineRule="auto"/>
        <w:rPr>
          <w:color w:val="4E527B"/>
        </w:rPr>
      </w:pPr>
    </w:p>
    <w:p w14:paraId="3B63EF3B" w14:textId="0D494B92" w:rsidR="00DD01BD" w:rsidRDefault="00DD01BD" w:rsidP="000C4726">
      <w:pPr>
        <w:pStyle w:val="Zkladntext1"/>
        <w:shd w:val="clear" w:color="auto" w:fill="auto"/>
        <w:spacing w:line="240" w:lineRule="auto"/>
      </w:pPr>
    </w:p>
    <w:p w14:paraId="16D8948B" w14:textId="77777777" w:rsidR="000C4726" w:rsidRDefault="000C4726" w:rsidP="000C4726">
      <w:pPr>
        <w:pStyle w:val="Zkladntext1"/>
        <w:shd w:val="clear" w:color="auto" w:fill="auto"/>
        <w:spacing w:line="240" w:lineRule="auto"/>
      </w:pPr>
    </w:p>
    <w:p w14:paraId="34C83DF4" w14:textId="77777777" w:rsidR="000C4726" w:rsidRDefault="000C4726" w:rsidP="000C4726">
      <w:pPr>
        <w:pStyle w:val="Zkladntext1"/>
        <w:shd w:val="clear" w:color="auto" w:fill="auto"/>
        <w:spacing w:line="240" w:lineRule="auto"/>
      </w:pPr>
    </w:p>
    <w:p w14:paraId="19BC769E" w14:textId="77777777" w:rsidR="000C4726" w:rsidRDefault="000C4726" w:rsidP="000C4726">
      <w:pPr>
        <w:pStyle w:val="Zkladntext1"/>
        <w:shd w:val="clear" w:color="auto" w:fill="auto"/>
        <w:spacing w:line="240" w:lineRule="auto"/>
      </w:pPr>
    </w:p>
    <w:p w14:paraId="419DD1D0" w14:textId="15366DDB" w:rsidR="000C4726" w:rsidRDefault="000C4726" w:rsidP="000C4726">
      <w:pPr>
        <w:pStyle w:val="Zkladntext1"/>
        <w:shd w:val="clear" w:color="auto" w:fill="auto"/>
        <w:spacing w:after="0" w:line="240" w:lineRule="auto"/>
      </w:pPr>
      <w:r>
        <w:lastRenderedPageBreak/>
        <w:t>Příloha č. 1</w:t>
      </w:r>
    </w:p>
    <w:tbl>
      <w:tblPr>
        <w:tblOverlap w:val="never"/>
        <w:tblW w:w="8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5220"/>
      </w:tblGrid>
      <w:tr w:rsidR="00DD01BD" w14:paraId="6478BF7A" w14:textId="77777777" w:rsidTr="000C4726">
        <w:trPr>
          <w:trHeight w:hRule="exact" w:val="782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8660" w14:textId="77777777" w:rsidR="00DD01BD" w:rsidRDefault="00DD01BD" w:rsidP="00F607B2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NABÍDKOVÝ </w:t>
            </w:r>
            <w:proofErr w:type="gramStart"/>
            <w:r>
              <w:rPr>
                <w:sz w:val="24"/>
                <w:szCs w:val="24"/>
              </w:rPr>
              <w:t>LIST - veřejná</w:t>
            </w:r>
            <w:proofErr w:type="gramEnd"/>
            <w:r>
              <w:rPr>
                <w:sz w:val="24"/>
                <w:szCs w:val="24"/>
              </w:rPr>
              <w:t xml:space="preserve"> zakázka malého rozsahu</w:t>
            </w:r>
          </w:p>
        </w:tc>
      </w:tr>
      <w:tr w:rsidR="00DD01BD" w14:paraId="5DBD042D" w14:textId="77777777" w:rsidTr="000C4726">
        <w:trPr>
          <w:trHeight w:hRule="exact" w:val="898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6AAC7" w14:textId="77777777" w:rsidR="00DD01BD" w:rsidRDefault="00DD01BD" w:rsidP="00F607B2">
            <w:pPr>
              <w:pStyle w:val="Jin0"/>
              <w:shd w:val="clear" w:color="auto" w:fill="auto"/>
            </w:pPr>
            <w:r>
              <w:t>Název veřejné zakázky: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246A6" w14:textId="77777777" w:rsidR="00DD01BD" w:rsidRDefault="00DD01BD" w:rsidP="00F607B2">
            <w:pPr>
              <w:pStyle w:val="Jin0"/>
              <w:shd w:val="clear" w:color="auto" w:fill="auto"/>
              <w:spacing w:line="257" w:lineRule="auto"/>
              <w:jc w:val="center"/>
            </w:pPr>
            <w:proofErr w:type="gramStart"/>
            <w:r>
              <w:rPr>
                <w:i/>
                <w:iCs/>
              </w:rPr>
              <w:t>..</w:t>
            </w:r>
            <w:proofErr w:type="gramEnd"/>
            <w:r>
              <w:rPr>
                <w:i/>
                <w:iCs/>
              </w:rPr>
              <w:t xml:space="preserve">Příprava projektové dokumentace pro instalaci fotovoltaické elektrárny </w:t>
            </w:r>
            <w:r>
              <w:rPr>
                <w:i/>
                <w:iCs/>
                <w:lang w:val="en-US" w:eastAsia="en-US" w:bidi="en-US"/>
              </w:rPr>
              <w:t xml:space="preserve">pro DSD </w:t>
            </w:r>
            <w:r>
              <w:rPr>
                <w:i/>
                <w:iCs/>
              </w:rPr>
              <w:t>V - pracoviště Dobrá Voda“</w:t>
            </w:r>
          </w:p>
        </w:tc>
      </w:tr>
      <w:tr w:rsidR="00DD01BD" w14:paraId="7E90D767" w14:textId="77777777" w:rsidTr="000C4726">
        <w:trPr>
          <w:trHeight w:hRule="exact" w:val="286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62331" w14:textId="77777777" w:rsidR="00DD01BD" w:rsidRDefault="00DD01BD" w:rsidP="00F607B2">
            <w:pPr>
              <w:pStyle w:val="Jin0"/>
              <w:shd w:val="clear" w:color="auto" w:fill="auto"/>
              <w:jc w:val="center"/>
            </w:pPr>
            <w:r>
              <w:t>Základní identifikační údaje</w:t>
            </w:r>
          </w:p>
        </w:tc>
      </w:tr>
      <w:tr w:rsidR="00DD01BD" w14:paraId="647526C9" w14:textId="77777777" w:rsidTr="000C4726">
        <w:trPr>
          <w:trHeight w:hRule="exact" w:val="255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5A48AFF" w14:textId="77777777" w:rsidR="00DD01BD" w:rsidRDefault="00DD01BD" w:rsidP="00F607B2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Zadavatel</w:t>
            </w:r>
          </w:p>
        </w:tc>
      </w:tr>
      <w:tr w:rsidR="00DD01BD" w14:paraId="2BF3A86E" w14:textId="77777777" w:rsidTr="000C4726">
        <w:trPr>
          <w:trHeight w:hRule="exact" w:val="38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DD82A" w14:textId="77777777" w:rsidR="00DD01BD" w:rsidRDefault="00DD01BD" w:rsidP="00F607B2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AB9B9" w14:textId="77777777" w:rsidR="00DD01BD" w:rsidRDefault="00DD01BD" w:rsidP="00F607B2">
            <w:pPr>
              <w:pStyle w:val="Jin0"/>
              <w:shd w:val="clear" w:color="auto" w:fill="auto"/>
            </w:pPr>
            <w:r>
              <w:t>Domov pro seniory Dobrá Voda</w:t>
            </w:r>
          </w:p>
        </w:tc>
      </w:tr>
      <w:tr w:rsidR="00DD01BD" w14:paraId="28514E45" w14:textId="77777777" w:rsidTr="000C4726">
        <w:trPr>
          <w:trHeight w:hRule="exact" w:val="4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13C9B" w14:textId="77777777" w:rsidR="00DD01BD" w:rsidRDefault="00DD01BD" w:rsidP="00F607B2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EEC71" w14:textId="77777777" w:rsidR="00DD01BD" w:rsidRDefault="00DD01BD" w:rsidP="00F607B2">
            <w:pPr>
              <w:pStyle w:val="Jin0"/>
              <w:shd w:val="clear" w:color="auto" w:fill="auto"/>
              <w:spacing w:line="259" w:lineRule="auto"/>
            </w:pPr>
            <w:r>
              <w:t>Pod Lesem 16, 373 16 Dobrá Voda u Českých Budějovic</w:t>
            </w:r>
          </w:p>
        </w:tc>
      </w:tr>
      <w:tr w:rsidR="00DD01BD" w14:paraId="2332903D" w14:textId="77777777" w:rsidTr="000C4726">
        <w:trPr>
          <w:trHeight w:hRule="exact" w:val="3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46EC7" w14:textId="77777777" w:rsidR="00DD01BD" w:rsidRDefault="00DD01BD" w:rsidP="00F607B2">
            <w:pPr>
              <w:pStyle w:val="Jin0"/>
              <w:shd w:val="clear" w:color="auto" w:fill="auto"/>
            </w:pPr>
            <w:r>
              <w:t>IČO/DIČ: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AAD99" w14:textId="77777777" w:rsidR="00DD01BD" w:rsidRDefault="00DD01BD" w:rsidP="00F607B2">
            <w:pPr>
              <w:pStyle w:val="Jin0"/>
              <w:shd w:val="clear" w:color="auto" w:fill="auto"/>
            </w:pPr>
            <w:r>
              <w:t>00666262</w:t>
            </w:r>
          </w:p>
        </w:tc>
      </w:tr>
      <w:tr w:rsidR="00DD01BD" w14:paraId="141F11EA" w14:textId="77777777" w:rsidTr="000C4726">
        <w:trPr>
          <w:trHeight w:hRule="exact" w:val="439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43CD7" w14:textId="77777777" w:rsidR="00DD01BD" w:rsidRDefault="00DD01BD" w:rsidP="00F607B2">
            <w:pPr>
              <w:pStyle w:val="Jin0"/>
              <w:shd w:val="clear" w:color="auto" w:fill="auto"/>
            </w:pPr>
            <w:r>
              <w:t>Osoba oprávněná jednat jménem zadavatele: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EE54A" w14:textId="77777777" w:rsidR="00DD01BD" w:rsidRDefault="00DD01BD" w:rsidP="00F607B2">
            <w:pPr>
              <w:pStyle w:val="Jin0"/>
              <w:shd w:val="clear" w:color="auto" w:fill="auto"/>
            </w:pPr>
            <w:r>
              <w:t>Jana Zadražilová, ředitelka</w:t>
            </w:r>
          </w:p>
        </w:tc>
      </w:tr>
      <w:tr w:rsidR="00DD01BD" w14:paraId="00295534" w14:textId="77777777" w:rsidTr="000C4726">
        <w:trPr>
          <w:trHeight w:hRule="exact" w:val="268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6FF032C" w14:textId="77777777" w:rsidR="00DD01BD" w:rsidRDefault="00DD01BD" w:rsidP="00F607B2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Účastník</w:t>
            </w:r>
          </w:p>
        </w:tc>
      </w:tr>
      <w:tr w:rsidR="00DD01BD" w14:paraId="1366F268" w14:textId="77777777" w:rsidTr="000C4726">
        <w:trPr>
          <w:trHeight w:hRule="exact" w:val="31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6516E" w14:textId="77777777" w:rsidR="00DD01BD" w:rsidRDefault="00DD01BD" w:rsidP="00F607B2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EC2E1" w14:textId="77777777" w:rsidR="00DD01BD" w:rsidRDefault="00DD01BD" w:rsidP="00F607B2">
            <w:pPr>
              <w:pStyle w:val="Jin0"/>
              <w:shd w:val="clear" w:color="auto" w:fill="auto"/>
            </w:pPr>
            <w:r>
              <w:t xml:space="preserve">Energy </w:t>
            </w:r>
            <w:r>
              <w:rPr>
                <w:lang w:val="en-US" w:eastAsia="en-US" w:bidi="en-US"/>
              </w:rPr>
              <w:t xml:space="preserve">Benefit </w:t>
            </w:r>
            <w:r>
              <w:t>Centre a.s.</w:t>
            </w:r>
          </w:p>
        </w:tc>
      </w:tr>
      <w:tr w:rsidR="00DD01BD" w14:paraId="5F0ED16F" w14:textId="77777777" w:rsidTr="000C4726">
        <w:trPr>
          <w:trHeight w:hRule="exact" w:val="44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E29E3" w14:textId="77777777" w:rsidR="00DD01BD" w:rsidRDefault="00DD01BD" w:rsidP="00F607B2">
            <w:pPr>
              <w:pStyle w:val="Jin0"/>
              <w:shd w:val="clear" w:color="auto" w:fill="auto"/>
            </w:pPr>
            <w:r>
              <w:t>Sídlo/místo podnikání: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ECD0" w14:textId="77777777" w:rsidR="00DD01BD" w:rsidRDefault="00DD01BD" w:rsidP="00F607B2">
            <w:pPr>
              <w:pStyle w:val="Jin0"/>
              <w:shd w:val="clear" w:color="auto" w:fill="auto"/>
            </w:pPr>
            <w:r>
              <w:t>Křenová 438/3, 162 00 Praha 6</w:t>
            </w:r>
          </w:p>
        </w:tc>
      </w:tr>
      <w:tr w:rsidR="00DD01BD" w14:paraId="2485EFE6" w14:textId="77777777" w:rsidTr="000C4726">
        <w:trPr>
          <w:trHeight w:hRule="exact" w:val="33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5827D" w14:textId="77777777" w:rsidR="00DD01BD" w:rsidRDefault="00DD01BD" w:rsidP="00F607B2">
            <w:pPr>
              <w:pStyle w:val="Jin0"/>
              <w:shd w:val="clear" w:color="auto" w:fill="auto"/>
            </w:pPr>
            <w:r>
              <w:t>Korespondenční adresa: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BD637" w14:textId="77777777" w:rsidR="00DD01BD" w:rsidRDefault="00DD01BD" w:rsidP="00F607B2">
            <w:pPr>
              <w:pStyle w:val="Jin0"/>
              <w:shd w:val="clear" w:color="auto" w:fill="auto"/>
            </w:pPr>
            <w:r>
              <w:t>Křenová 438/3, 162 00 Praha 6</w:t>
            </w:r>
          </w:p>
        </w:tc>
      </w:tr>
      <w:tr w:rsidR="00DD01BD" w14:paraId="2BA97F44" w14:textId="77777777" w:rsidTr="000C4726">
        <w:trPr>
          <w:trHeight w:hRule="exact" w:val="3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0FDF5" w14:textId="77777777" w:rsidR="00DD01BD" w:rsidRDefault="00DD01BD" w:rsidP="00F607B2">
            <w:pPr>
              <w:pStyle w:val="Jin0"/>
              <w:shd w:val="clear" w:color="auto" w:fill="auto"/>
            </w:pPr>
            <w:r>
              <w:t>Právní forma: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B6AB5" w14:textId="77777777" w:rsidR="00DD01BD" w:rsidRDefault="00DD01BD" w:rsidP="00F607B2">
            <w:pPr>
              <w:pStyle w:val="Jin0"/>
              <w:shd w:val="clear" w:color="auto" w:fill="auto"/>
            </w:pPr>
            <w:r>
              <w:t>Akciová společnost</w:t>
            </w:r>
          </w:p>
        </w:tc>
      </w:tr>
      <w:tr w:rsidR="00DD01BD" w14:paraId="38EEBF81" w14:textId="77777777" w:rsidTr="000C4726">
        <w:trPr>
          <w:trHeight w:hRule="exact" w:val="33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4218E" w14:textId="77777777" w:rsidR="00DD01BD" w:rsidRDefault="00DD01BD" w:rsidP="00F607B2">
            <w:pPr>
              <w:pStyle w:val="Jin0"/>
              <w:shd w:val="clear" w:color="auto" w:fill="auto"/>
            </w:pPr>
            <w:r>
              <w:t>IČO/DIČ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813DD" w14:textId="77777777" w:rsidR="00DD01BD" w:rsidRDefault="00DD01BD" w:rsidP="00F607B2">
            <w:pPr>
              <w:pStyle w:val="Jin0"/>
              <w:shd w:val="clear" w:color="auto" w:fill="auto"/>
              <w:spacing w:before="100"/>
            </w:pPr>
            <w:r>
              <w:t>29029210</w:t>
            </w:r>
          </w:p>
        </w:tc>
      </w:tr>
      <w:tr w:rsidR="00DD01BD" w14:paraId="08BC61A9" w14:textId="77777777" w:rsidTr="000C4726">
        <w:trPr>
          <w:trHeight w:hRule="exact" w:val="33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596DF" w14:textId="77777777" w:rsidR="00DD01BD" w:rsidRDefault="00DD01BD" w:rsidP="00F607B2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9CF24" w14:textId="77777777" w:rsidR="00DD01BD" w:rsidRDefault="00DD01BD" w:rsidP="00F607B2">
            <w:pPr>
              <w:pStyle w:val="Jin0"/>
              <w:shd w:val="clear" w:color="auto" w:fill="auto"/>
            </w:pPr>
            <w:r>
              <w:t xml:space="preserve">Komerční Banka a.s., č. </w:t>
            </w:r>
            <w:proofErr w:type="spellStart"/>
            <w:r>
              <w:t>ú.</w:t>
            </w:r>
            <w:proofErr w:type="spellEnd"/>
            <w:r>
              <w:t xml:space="preserve"> 43-6354140227/0100</w:t>
            </w:r>
          </w:p>
        </w:tc>
      </w:tr>
      <w:tr w:rsidR="00DD01BD" w14:paraId="57DC1130" w14:textId="77777777" w:rsidTr="000C4726">
        <w:trPr>
          <w:trHeight w:hRule="exact" w:val="44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521B" w14:textId="77777777" w:rsidR="00DD01BD" w:rsidRDefault="00DD01BD" w:rsidP="00F607B2">
            <w:pPr>
              <w:pStyle w:val="Jin0"/>
              <w:shd w:val="clear" w:color="auto" w:fill="auto"/>
            </w:pPr>
            <w:r>
              <w:t>Osoba oprávněná za účastníka jednat: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9BB1C" w14:textId="77777777" w:rsidR="00DD01BD" w:rsidRDefault="00DD01BD" w:rsidP="00F607B2">
            <w:pPr>
              <w:pStyle w:val="Jin0"/>
              <w:shd w:val="clear" w:color="auto" w:fill="auto"/>
            </w:pPr>
            <w:r>
              <w:t>Ing. Miroslav Hořejší, předseda představenstva</w:t>
            </w:r>
          </w:p>
        </w:tc>
      </w:tr>
      <w:tr w:rsidR="00DD01BD" w14:paraId="2F8FA092" w14:textId="77777777" w:rsidTr="000C4726">
        <w:trPr>
          <w:trHeight w:hRule="exact" w:val="42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C4D8F" w14:textId="77777777" w:rsidR="00DD01BD" w:rsidRDefault="00DD01BD" w:rsidP="00F607B2">
            <w:pPr>
              <w:pStyle w:val="Jin0"/>
              <w:shd w:val="clear" w:color="auto" w:fill="auto"/>
            </w:pPr>
            <w:r>
              <w:t>Kontaktní osoba: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828BD" w14:textId="432D9506" w:rsidR="00DD01BD" w:rsidRDefault="00DD01BD" w:rsidP="00F607B2">
            <w:pPr>
              <w:pStyle w:val="Jin0"/>
              <w:shd w:val="clear" w:color="auto" w:fill="auto"/>
              <w:spacing w:line="257" w:lineRule="auto"/>
            </w:pPr>
          </w:p>
        </w:tc>
      </w:tr>
      <w:tr w:rsidR="00DD01BD" w14:paraId="61346C2A" w14:textId="77777777" w:rsidTr="000C4726">
        <w:trPr>
          <w:trHeight w:hRule="exact" w:val="42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FC693" w14:textId="77777777" w:rsidR="00DD01BD" w:rsidRDefault="00DD01BD" w:rsidP="00F607B2">
            <w:pPr>
              <w:pStyle w:val="Jin0"/>
              <w:shd w:val="clear" w:color="auto" w:fill="auto"/>
              <w:spacing w:before="80"/>
            </w:pPr>
            <w:r>
              <w:t>Telefon/e-mail: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BE75" w14:textId="12718008" w:rsidR="00DD01BD" w:rsidRDefault="00DD01BD" w:rsidP="00F607B2">
            <w:pPr>
              <w:pStyle w:val="Jin0"/>
              <w:shd w:val="clear" w:color="auto" w:fill="auto"/>
              <w:spacing w:before="80"/>
            </w:pPr>
          </w:p>
        </w:tc>
      </w:tr>
    </w:tbl>
    <w:p w14:paraId="60790C86" w14:textId="77777777" w:rsidR="00DD01BD" w:rsidRDefault="00DD01BD" w:rsidP="00DD01BD">
      <w:pPr>
        <w:spacing w:after="439" w:line="1" w:lineRule="exact"/>
      </w:pPr>
    </w:p>
    <w:tbl>
      <w:tblPr>
        <w:tblOverlap w:val="never"/>
        <w:tblW w:w="9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1536"/>
        <w:gridCol w:w="2192"/>
        <w:gridCol w:w="2534"/>
      </w:tblGrid>
      <w:tr w:rsidR="00DD01BD" w:rsidRPr="000C4726" w14:paraId="5B23CE5C" w14:textId="77777777" w:rsidTr="000C4726">
        <w:trPr>
          <w:trHeight w:hRule="exact" w:val="311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62B28A64" w14:textId="77777777" w:rsidR="00DD01BD" w:rsidRPr="000C4726" w:rsidRDefault="00DD01BD" w:rsidP="00F607B2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 xml:space="preserve">Celková </w:t>
            </w:r>
            <w:proofErr w:type="spellStart"/>
            <w:r w:rsidRPr="000C4726">
              <w:rPr>
                <w:sz w:val="18"/>
                <w:szCs w:val="18"/>
              </w:rPr>
              <w:t>nabíd</w:t>
            </w:r>
            <w:proofErr w:type="spellEnd"/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673FFA8" w14:textId="77777777" w:rsidR="00DD01BD" w:rsidRPr="000C4726" w:rsidRDefault="00DD01BD" w:rsidP="00F607B2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ková cena v Kč</w:t>
            </w:r>
          </w:p>
        </w:tc>
      </w:tr>
      <w:tr w:rsidR="00DD01BD" w:rsidRPr="000C4726" w14:paraId="4A7CF2A1" w14:textId="77777777" w:rsidTr="000C4726">
        <w:trPr>
          <w:trHeight w:hRule="exact" w:val="46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07B082DB" w14:textId="77777777" w:rsidR="00DD01BD" w:rsidRPr="000C4726" w:rsidRDefault="00DD01BD" w:rsidP="00F607B2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1998C076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Cena bez DPH: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141C2B7D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Samostatně DPH: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BD0BDE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Cena s DPH:</w:t>
            </w:r>
          </w:p>
        </w:tc>
      </w:tr>
      <w:tr w:rsidR="00DD01BD" w:rsidRPr="000C4726" w14:paraId="38508F3E" w14:textId="77777777" w:rsidTr="000C4726">
        <w:trPr>
          <w:trHeight w:hRule="exact" w:val="43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4E00F" w14:textId="77777777" w:rsidR="00DD01BD" w:rsidRPr="000C4726" w:rsidRDefault="00DD01BD" w:rsidP="00F607B2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1.PD FVT vč. inženýrské činnosti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4638F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255 500 Kč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430F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53 655 Kč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75AF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309 155 Kč</w:t>
            </w:r>
          </w:p>
        </w:tc>
      </w:tr>
      <w:tr w:rsidR="00DD01BD" w:rsidRPr="000C4726" w14:paraId="736F2A97" w14:textId="77777777" w:rsidTr="000C4726">
        <w:trPr>
          <w:trHeight w:hRule="exact" w:val="6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211B" w14:textId="77777777" w:rsidR="00DD01BD" w:rsidRPr="000C4726" w:rsidRDefault="00DD01BD" w:rsidP="00F607B2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2.Statické posouzení střešního pláště a konstrukce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6CBA6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50 000 Kč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F53AE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10 500 Kč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12C6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60 500 Kč</w:t>
            </w:r>
          </w:p>
        </w:tc>
      </w:tr>
      <w:tr w:rsidR="00DD01BD" w:rsidRPr="000C4726" w14:paraId="5096F276" w14:textId="77777777" w:rsidTr="000C4726">
        <w:trPr>
          <w:trHeight w:hRule="exact" w:val="75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1B3AB" w14:textId="77777777" w:rsidR="00DD01BD" w:rsidRDefault="00DD01BD" w:rsidP="00F607B2">
            <w:pPr>
              <w:pStyle w:val="Jin0"/>
              <w:shd w:val="clear" w:color="auto" w:fill="auto"/>
              <w:spacing w:line="230" w:lineRule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3. PD na rekonstrukci střešního pláště a konstrukce vč. inženýrské činnosti</w:t>
            </w:r>
          </w:p>
          <w:p w14:paraId="2EA97CDD" w14:textId="77777777" w:rsidR="000C4726" w:rsidRPr="000C4726" w:rsidRDefault="000C4726" w:rsidP="000C4726"/>
          <w:p w14:paraId="11397F15" w14:textId="77777777" w:rsidR="000C4726" w:rsidRPr="000C4726" w:rsidRDefault="000C4726" w:rsidP="000C4726"/>
          <w:p w14:paraId="04076873" w14:textId="77777777" w:rsidR="000C4726" w:rsidRPr="000C4726" w:rsidRDefault="000C4726" w:rsidP="000C4726"/>
          <w:p w14:paraId="20C6C1C0" w14:textId="77777777" w:rsidR="000C4726" w:rsidRPr="000C4726" w:rsidRDefault="000C4726" w:rsidP="000C4726"/>
          <w:p w14:paraId="1DD14541" w14:textId="77777777" w:rsidR="000C4726" w:rsidRPr="000C4726" w:rsidRDefault="000C4726" w:rsidP="000C4726"/>
          <w:p w14:paraId="2E8A9802" w14:textId="77777777" w:rsidR="000C4726" w:rsidRPr="000C4726" w:rsidRDefault="000C4726" w:rsidP="000C4726"/>
          <w:p w14:paraId="242CE80D" w14:textId="77777777" w:rsidR="000C4726" w:rsidRPr="000C4726" w:rsidRDefault="000C4726" w:rsidP="000C4726"/>
          <w:p w14:paraId="459189CC" w14:textId="77777777" w:rsidR="000C4726" w:rsidRPr="000C4726" w:rsidRDefault="000C4726" w:rsidP="000C4726"/>
          <w:p w14:paraId="36A41088" w14:textId="77777777" w:rsidR="000C4726" w:rsidRPr="000C4726" w:rsidRDefault="000C4726" w:rsidP="000C4726"/>
          <w:p w14:paraId="0AC1DC05" w14:textId="77777777" w:rsidR="000C4726" w:rsidRPr="000C4726" w:rsidRDefault="000C4726" w:rsidP="000C4726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F2DF1" w14:textId="77777777" w:rsidR="00DD01BD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92 600 Kč</w:t>
            </w:r>
          </w:p>
          <w:p w14:paraId="55742BDF" w14:textId="77777777" w:rsidR="000C4726" w:rsidRDefault="000C4726" w:rsidP="000C4726"/>
          <w:p w14:paraId="4B6A83F6" w14:textId="77777777" w:rsidR="000C4726" w:rsidRPr="000C4726" w:rsidRDefault="000C4726" w:rsidP="000C4726"/>
          <w:p w14:paraId="725B87CC" w14:textId="77777777" w:rsidR="000C4726" w:rsidRPr="000C4726" w:rsidRDefault="000C4726" w:rsidP="000C4726"/>
          <w:p w14:paraId="03582379" w14:textId="77777777" w:rsidR="000C4726" w:rsidRPr="000C4726" w:rsidRDefault="000C4726" w:rsidP="000C4726"/>
          <w:p w14:paraId="55670D9C" w14:textId="77777777" w:rsidR="000C4726" w:rsidRPr="000C4726" w:rsidRDefault="000C4726" w:rsidP="000C4726"/>
          <w:p w14:paraId="30C8F356" w14:textId="77777777" w:rsidR="000C4726" w:rsidRPr="000C4726" w:rsidRDefault="000C4726" w:rsidP="000C4726"/>
          <w:p w14:paraId="39AB8210" w14:textId="77777777" w:rsidR="000C4726" w:rsidRPr="000C4726" w:rsidRDefault="000C4726" w:rsidP="000C4726"/>
          <w:p w14:paraId="17119454" w14:textId="77777777" w:rsidR="000C4726" w:rsidRDefault="000C4726" w:rsidP="000C4726"/>
          <w:p w14:paraId="4A22545A" w14:textId="77777777" w:rsidR="000C4726" w:rsidRPr="000C4726" w:rsidRDefault="000C4726" w:rsidP="000C4726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AE4CD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19 446 Kč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59BA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112 046 Kč</w:t>
            </w:r>
          </w:p>
        </w:tc>
      </w:tr>
      <w:tr w:rsidR="00DD01BD" w:rsidRPr="000C4726" w14:paraId="1999C6E4" w14:textId="77777777" w:rsidTr="000C4726">
        <w:trPr>
          <w:trHeight w:hRule="exact" w:val="61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0740E" w14:textId="77777777" w:rsidR="00DD01BD" w:rsidRPr="000C4726" w:rsidRDefault="00DD01BD" w:rsidP="00F607B2">
            <w:pPr>
              <w:pStyle w:val="Jin0"/>
              <w:shd w:val="clear" w:color="auto" w:fill="auto"/>
              <w:ind w:firstLine="220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Celková nabídková</w:t>
            </w:r>
          </w:p>
          <w:p w14:paraId="42D11919" w14:textId="77777777" w:rsidR="00DD01BD" w:rsidRPr="000C4726" w:rsidRDefault="00DD01BD" w:rsidP="00F607B2">
            <w:pPr>
              <w:pStyle w:val="Jin0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cena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D8012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398 100 Kč</w:t>
            </w:r>
          </w:p>
          <w:p w14:paraId="33F55677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1A788FC3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3248820A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11F1D4F1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08B46DE4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4ADFD7E8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033555F4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1A1D53AE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51890118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4D41D0FF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009E761E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7FF61410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4AC8C181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2D1903EA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3123C1EF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2C0D540C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3327337D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4B1ECBD0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2EE76BF7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63BA95FD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3FEF55B2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25B4556B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6200A309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14DBAC3D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1696364C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74A98066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62EE448D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54DC545E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6E06B995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15E477F9" w14:textId="77777777" w:rsidR="008055C0" w:rsidRPr="000C4726" w:rsidRDefault="008055C0" w:rsidP="008055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71CF5B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  <w:p w14:paraId="6ABCB004" w14:textId="77777777" w:rsidR="008055C0" w:rsidRPr="000C4726" w:rsidRDefault="008055C0" w:rsidP="008055C0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984C9" w14:textId="77777777" w:rsidR="00DD01BD" w:rsidRPr="000C4726" w:rsidRDefault="00DD01BD" w:rsidP="00F607B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83 601 Kč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EC1C" w14:textId="77777777" w:rsidR="00DD01BD" w:rsidRPr="000C4726" w:rsidRDefault="00DD01BD" w:rsidP="00F607B2">
            <w:pPr>
              <w:pStyle w:val="Jin0"/>
              <w:shd w:val="clear" w:color="auto" w:fill="auto"/>
              <w:ind w:firstLine="600"/>
              <w:rPr>
                <w:sz w:val="18"/>
                <w:szCs w:val="18"/>
              </w:rPr>
            </w:pPr>
            <w:r w:rsidRPr="000C4726">
              <w:rPr>
                <w:sz w:val="18"/>
                <w:szCs w:val="18"/>
              </w:rPr>
              <w:t>481 701 Kč</w:t>
            </w:r>
          </w:p>
        </w:tc>
      </w:tr>
    </w:tbl>
    <w:p w14:paraId="0BF7AEF8" w14:textId="58D98088" w:rsidR="00711646" w:rsidRDefault="00C30076">
      <w:pPr>
        <w:pStyle w:val="Nadpis20"/>
        <w:keepNext/>
        <w:keepLines/>
        <w:shd w:val="clear" w:color="auto" w:fill="auto"/>
      </w:pPr>
      <w:r>
        <w:lastRenderedPageBreak/>
        <w:t>Technická specifikace FTV k výzvě k podání nabídky</w:t>
      </w:r>
      <w:r>
        <w:br/>
        <w:t>č. 02/01/2024</w:t>
      </w:r>
      <w:bookmarkEnd w:id="2"/>
      <w:bookmarkEnd w:id="3"/>
    </w:p>
    <w:p w14:paraId="38001BE3" w14:textId="77777777" w:rsidR="00711646" w:rsidRDefault="00C30076">
      <w:pPr>
        <w:pStyle w:val="Zkladntext1"/>
        <w:shd w:val="clear" w:color="auto" w:fill="auto"/>
        <w:spacing w:after="2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„Příprava projektové dokumentace pro instalaci </w:t>
      </w:r>
      <w:proofErr w:type="spellStart"/>
      <w:r>
        <w:rPr>
          <w:b/>
          <w:bCs/>
          <w:sz w:val="20"/>
          <w:szCs w:val="20"/>
          <w:u w:val="single"/>
        </w:rPr>
        <w:t>fotovoltaickě</w:t>
      </w:r>
      <w:proofErr w:type="spellEnd"/>
      <w:r>
        <w:rPr>
          <w:b/>
          <w:bCs/>
          <w:sz w:val="20"/>
          <w:szCs w:val="20"/>
          <w:u w:val="single"/>
        </w:rPr>
        <w:t xml:space="preserve"> elektrárny pro DSDV -</w:t>
      </w:r>
      <w:r>
        <w:rPr>
          <w:b/>
          <w:bCs/>
          <w:sz w:val="20"/>
          <w:szCs w:val="20"/>
          <w:u w:val="single"/>
        </w:rPr>
        <w:br/>
        <w:t>pracoviště Dobrá Voda“</w:t>
      </w:r>
    </w:p>
    <w:p w14:paraId="773AAB5A" w14:textId="77777777" w:rsidR="00711646" w:rsidRDefault="00C30076">
      <w:pPr>
        <w:pStyle w:val="Zkladntext1"/>
        <w:numPr>
          <w:ilvl w:val="0"/>
          <w:numId w:val="19"/>
        </w:numPr>
        <w:shd w:val="clear" w:color="auto" w:fill="auto"/>
        <w:tabs>
          <w:tab w:val="left" w:pos="351"/>
        </w:tabs>
        <w:spacing w:after="0"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Identifikační údaje zadavatele:</w:t>
      </w:r>
    </w:p>
    <w:p w14:paraId="20CC9E5F" w14:textId="77777777" w:rsidR="00711646" w:rsidRDefault="00C30076">
      <w:pPr>
        <w:pStyle w:val="Zkladntext20"/>
        <w:shd w:val="clear" w:color="auto" w:fill="auto"/>
        <w:tabs>
          <w:tab w:val="left" w:pos="2000"/>
        </w:tabs>
      </w:pPr>
      <w:r>
        <w:t>Zadavatel:</w:t>
      </w:r>
      <w:r>
        <w:tab/>
        <w:t>Domov pro seniory Dobrá Voda</w:t>
      </w:r>
    </w:p>
    <w:p w14:paraId="64E473F5" w14:textId="77777777" w:rsidR="00711646" w:rsidRDefault="00C30076">
      <w:pPr>
        <w:pStyle w:val="Zkladntext20"/>
        <w:shd w:val="clear" w:color="auto" w:fill="auto"/>
        <w:tabs>
          <w:tab w:val="left" w:pos="2000"/>
        </w:tabs>
      </w:pPr>
      <w:r>
        <w:t>Sídlem:</w:t>
      </w:r>
      <w:r>
        <w:tab/>
        <w:t>Pod Lesem 16,373 16 Dobrá Voda u Českých Budějovic</w:t>
      </w:r>
    </w:p>
    <w:p w14:paraId="2B4168DA" w14:textId="77777777" w:rsidR="00711646" w:rsidRDefault="00C30076">
      <w:pPr>
        <w:pStyle w:val="Zkladntext20"/>
        <w:shd w:val="clear" w:color="auto" w:fill="auto"/>
        <w:tabs>
          <w:tab w:val="left" w:pos="2000"/>
        </w:tabs>
      </w:pPr>
      <w:r>
        <w:rPr>
          <w:b/>
          <w:bCs/>
        </w:rPr>
        <w:t>Zastoupený:</w:t>
      </w:r>
      <w:r>
        <w:rPr>
          <w:b/>
          <w:bCs/>
        </w:rPr>
        <w:tab/>
        <w:t>Jana Zadražilová, ředitelka</w:t>
      </w:r>
    </w:p>
    <w:p w14:paraId="07604DCA" w14:textId="77777777" w:rsidR="00711646" w:rsidRDefault="00C30076">
      <w:pPr>
        <w:pStyle w:val="Zkladntext20"/>
        <w:shd w:val="clear" w:color="auto" w:fill="auto"/>
        <w:tabs>
          <w:tab w:val="left" w:pos="2000"/>
        </w:tabs>
        <w:spacing w:line="228" w:lineRule="auto"/>
      </w:pPr>
      <w:r>
        <w:t>IČO:</w:t>
      </w:r>
      <w:r>
        <w:tab/>
        <w:t>00666262</w:t>
      </w:r>
    </w:p>
    <w:p w14:paraId="1494E2A7" w14:textId="77777777" w:rsidR="00711646" w:rsidRDefault="00C30076">
      <w:pPr>
        <w:pStyle w:val="Zkladntext20"/>
        <w:shd w:val="clear" w:color="auto" w:fill="auto"/>
        <w:tabs>
          <w:tab w:val="left" w:pos="2000"/>
        </w:tabs>
        <w:spacing w:after="460"/>
      </w:pPr>
      <w:r>
        <w:t>DIČ:</w:t>
      </w:r>
      <w:r>
        <w:tab/>
        <w:t>CZ00666262</w:t>
      </w:r>
    </w:p>
    <w:p w14:paraId="2EC7D0D9" w14:textId="77777777" w:rsidR="00711646" w:rsidRDefault="00C30076">
      <w:pPr>
        <w:pStyle w:val="Zkladntext1"/>
        <w:numPr>
          <w:ilvl w:val="0"/>
          <w:numId w:val="20"/>
        </w:numPr>
        <w:shd w:val="clear" w:color="auto" w:fill="auto"/>
        <w:tabs>
          <w:tab w:val="left" w:pos="358"/>
        </w:tabs>
        <w:spacing w:after="220" w:line="264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Technická </w:t>
      </w:r>
      <w:proofErr w:type="gramStart"/>
      <w:r>
        <w:rPr>
          <w:b/>
          <w:bCs/>
          <w:i/>
          <w:iCs/>
          <w:sz w:val="20"/>
          <w:szCs w:val="20"/>
          <w:u w:val="single"/>
        </w:rPr>
        <w:t>specifikace - závazné</w:t>
      </w:r>
      <w:proofErr w:type="gramEnd"/>
      <w:r>
        <w:rPr>
          <w:b/>
          <w:bCs/>
          <w:i/>
          <w:iCs/>
          <w:sz w:val="20"/>
          <w:szCs w:val="20"/>
          <w:u w:val="single"/>
        </w:rPr>
        <w:t xml:space="preserve"> parametry FTV (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fotovoltaickě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elektrárny) a odkaz na příslušnou vyzvu: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6178"/>
      </w:tblGrid>
      <w:tr w:rsidR="00711646" w14:paraId="63327F66" w14:textId="77777777">
        <w:trPr>
          <w:trHeight w:hRule="exact" w:val="43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3E6CE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Technologie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A3BBD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Soubory norem (je-li relevantní)</w:t>
            </w:r>
          </w:p>
        </w:tc>
      </w:tr>
      <w:tr w:rsidR="00711646" w14:paraId="255CC911" w14:textId="77777777">
        <w:trPr>
          <w:trHeight w:hRule="exact" w:val="3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E5FAC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Fotovoltaické moduly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90761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IEC 61215, IEC </w:t>
            </w:r>
            <w:r>
              <w:rPr>
                <w:rFonts w:ascii="Arial" w:eastAsia="Arial" w:hAnsi="Arial" w:cs="Arial"/>
                <w:sz w:val="18"/>
                <w:szCs w:val="18"/>
              </w:rPr>
              <w:t>61730</w:t>
            </w:r>
          </w:p>
        </w:tc>
      </w:tr>
      <w:tr w:rsidR="00711646" w14:paraId="7836BDE5" w14:textId="77777777">
        <w:trPr>
          <w:trHeight w:hRule="exact" w:val="36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A46D2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Měniče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BE898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IEC 61727, IEC 62116, normy řady IEC 61000 dle typu</w:t>
            </w:r>
          </w:p>
        </w:tc>
      </w:tr>
      <w:tr w:rsidR="00711646" w14:paraId="76B6B82E" w14:textId="77777777">
        <w:trPr>
          <w:trHeight w:hRule="exact" w:val="55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0009D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Elektrické akumulátory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672B" w14:textId="77777777" w:rsidR="00711646" w:rsidRDefault="00C30076">
            <w:pPr>
              <w:pStyle w:val="Jin0"/>
              <w:shd w:val="clear" w:color="auto" w:fill="auto"/>
              <w:spacing w:after="0" w:line="283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dle typu akumulátoru (pro nejčastější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íithiové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akumulátory IEC 63056:2020 nebo IEC 62619:2017 nebo IEC 62620:2014)</w:t>
            </w:r>
          </w:p>
        </w:tc>
      </w:tr>
    </w:tbl>
    <w:p w14:paraId="5AC4BB90" w14:textId="77777777" w:rsidR="00711646" w:rsidRDefault="00711646">
      <w:pPr>
        <w:spacing w:after="219" w:line="1" w:lineRule="exact"/>
      </w:pPr>
    </w:p>
    <w:tbl>
      <w:tblPr>
        <w:tblOverlap w:val="never"/>
        <w:tblW w:w="8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6202"/>
      </w:tblGrid>
      <w:tr w:rsidR="00711646" w14:paraId="2F62826A" w14:textId="77777777" w:rsidTr="000C4726">
        <w:trPr>
          <w:trHeight w:hRule="exact" w:val="382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C7115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Technologie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B1071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Minimální účinnost</w:t>
            </w:r>
          </w:p>
        </w:tc>
      </w:tr>
      <w:tr w:rsidR="00711646" w14:paraId="3077468C" w14:textId="77777777" w:rsidTr="000C4726">
        <w:trPr>
          <w:trHeight w:hRule="exact" w:val="1408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1DB4C" w14:textId="77777777" w:rsidR="00711646" w:rsidRDefault="00C30076">
            <w:pPr>
              <w:pStyle w:val="Jin0"/>
              <w:shd w:val="clear" w:color="auto" w:fill="auto"/>
              <w:spacing w:after="0" w:line="293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Fotovoltaickě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moduly při standardních testovacích podmínkách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\STC)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6D4B1" w14:textId="77777777" w:rsidR="00711646" w:rsidRDefault="00C30076">
            <w:pPr>
              <w:pStyle w:val="Jin0"/>
              <w:numPr>
                <w:ilvl w:val="0"/>
                <w:numId w:val="21"/>
              </w:numPr>
              <w:shd w:val="clear" w:color="auto" w:fill="auto"/>
              <w:tabs>
                <w:tab w:val="left" w:pos="778"/>
              </w:tabs>
              <w:spacing w:after="0" w:line="276" w:lineRule="auto"/>
              <w:ind w:left="760" w:hanging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19,0 % pro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monofaciální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moduly z monokrystalického křemíku,</w:t>
            </w:r>
          </w:p>
          <w:p w14:paraId="210A5B4D" w14:textId="77777777" w:rsidR="00711646" w:rsidRDefault="00C30076">
            <w:pPr>
              <w:pStyle w:val="Jin0"/>
              <w:numPr>
                <w:ilvl w:val="0"/>
                <w:numId w:val="21"/>
              </w:numPr>
              <w:shd w:val="clear" w:color="auto" w:fill="auto"/>
              <w:tabs>
                <w:tab w:val="left" w:pos="766"/>
              </w:tabs>
              <w:spacing w:after="0" w:line="276" w:lineRule="auto"/>
              <w:ind w:firstLine="4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18,0 % pro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monofaciální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moduly z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multikrystalického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křemíku,</w:t>
            </w:r>
          </w:p>
          <w:p w14:paraId="255D5A03" w14:textId="77777777" w:rsidR="00711646" w:rsidRDefault="00C30076">
            <w:pPr>
              <w:pStyle w:val="Jin0"/>
              <w:numPr>
                <w:ilvl w:val="0"/>
                <w:numId w:val="21"/>
              </w:numPr>
              <w:shd w:val="clear" w:color="auto" w:fill="auto"/>
              <w:tabs>
                <w:tab w:val="left" w:pos="758"/>
              </w:tabs>
              <w:spacing w:after="0" w:line="276" w:lineRule="auto"/>
              <w:ind w:firstLine="4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19,0 % pro bifaciální moduly při 0 %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bjfaciál.ním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zisku,</w:t>
            </w:r>
          </w:p>
          <w:p w14:paraId="0952F20B" w14:textId="77777777" w:rsidR="00711646" w:rsidRDefault="00C30076">
            <w:pPr>
              <w:pStyle w:val="Jin0"/>
              <w:numPr>
                <w:ilvl w:val="0"/>
                <w:numId w:val="21"/>
              </w:numPr>
              <w:shd w:val="clear" w:color="auto" w:fill="auto"/>
              <w:tabs>
                <w:tab w:val="left" w:pos="758"/>
              </w:tabs>
              <w:spacing w:after="0" w:line="276" w:lineRule="auto"/>
              <w:ind w:firstLine="4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12,0 % pro tenkovrstvé moduly,</w:t>
            </w:r>
          </w:p>
          <w:p w14:paraId="4E1C5860" w14:textId="77777777" w:rsidR="00711646" w:rsidRDefault="00C30076">
            <w:pPr>
              <w:pStyle w:val="Jin0"/>
              <w:numPr>
                <w:ilvl w:val="0"/>
                <w:numId w:val="21"/>
              </w:numPr>
              <w:shd w:val="clear" w:color="auto" w:fill="auto"/>
              <w:tabs>
                <w:tab w:val="left" w:pos="766"/>
              </w:tabs>
              <w:spacing w:after="0" w:line="276" w:lineRule="auto"/>
              <w:ind w:firstLine="4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nestanoveno pro speciální výrobky a použití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65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11646" w14:paraId="0177CB83" w14:textId="77777777" w:rsidTr="000C4726">
        <w:trPr>
          <w:trHeight w:hRule="exact" w:val="382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A435F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Měniče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7D89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97,0 % </w:t>
            </w:r>
            <w:r>
              <w:rPr>
                <w:rFonts w:ascii="Arial" w:eastAsia="Arial" w:hAnsi="Arial" w:cs="Arial"/>
                <w:sz w:val="18"/>
                <w:szCs w:val="18"/>
              </w:rPr>
              <w:t>(Euro účinnost)</w:t>
            </w:r>
          </w:p>
        </w:tc>
      </w:tr>
      <w:tr w:rsidR="00711646" w14:paraId="69F5DEB1" w14:textId="77777777" w:rsidTr="000C4726">
        <w:trPr>
          <w:trHeight w:hRule="exact" w:val="40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712CA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Technologie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8C40C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Požadované zajištění životnosti</w:t>
            </w:r>
          </w:p>
        </w:tc>
      </w:tr>
      <w:tr w:rsidR="00711646" w14:paraId="42687179" w14:textId="77777777" w:rsidTr="000C4726">
        <w:trPr>
          <w:trHeight w:hRule="exact" w:val="703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D2071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Fotovoltaickě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moduly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2575C" w14:textId="77777777" w:rsidR="00711646" w:rsidRDefault="00C30076">
            <w:pPr>
              <w:pStyle w:val="Jin0"/>
              <w:numPr>
                <w:ilvl w:val="0"/>
                <w:numId w:val="22"/>
              </w:numPr>
              <w:shd w:val="clear" w:color="auto" w:fill="auto"/>
              <w:tabs>
                <w:tab w:val="left" w:pos="778"/>
              </w:tabs>
              <w:spacing w:after="0" w:line="293" w:lineRule="auto"/>
              <w:ind w:left="760" w:hanging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min. 20letá lineární záruka na výkon $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max. </w:t>
            </w:r>
            <w:r>
              <w:rPr>
                <w:rFonts w:ascii="Arial" w:eastAsia="Arial" w:hAnsi="Arial" w:cs="Arial"/>
                <w:sz w:val="18"/>
                <w:szCs w:val="18"/>
              </w:rPr>
              <w:t>poklesem na 80 % původního výkonu garantovanou výrobcem</w:t>
            </w:r>
          </w:p>
          <w:p w14:paraId="7C5E22C2" w14:textId="051E93A6" w:rsidR="00711646" w:rsidRDefault="00C30076">
            <w:pPr>
              <w:pStyle w:val="Jin0"/>
              <w:numPr>
                <w:ilvl w:val="0"/>
                <w:numId w:val="22"/>
              </w:numPr>
              <w:shd w:val="clear" w:color="auto" w:fill="auto"/>
              <w:tabs>
                <w:tab w:val="left" w:pos="758"/>
              </w:tabs>
              <w:spacing w:after="0" w:line="293" w:lineRule="auto"/>
              <w:ind w:firstLine="4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min. </w:t>
            </w:r>
            <w:r w:rsidR="000C4726"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letá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produktová záruka garantovaná výrobcem</w:t>
            </w:r>
          </w:p>
        </w:tc>
      </w:tr>
      <w:tr w:rsidR="00711646" w14:paraId="33E3C1DE" w14:textId="77777777" w:rsidTr="000C4726">
        <w:trPr>
          <w:trHeight w:hRule="exact" w:val="703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618AE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Měniče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DB05E" w14:textId="77777777" w:rsidR="00711646" w:rsidRDefault="00C30076">
            <w:pPr>
              <w:pStyle w:val="Jin0"/>
              <w:shd w:val="clear" w:color="auto" w:fill="auto"/>
              <w:spacing w:after="0" w:line="293" w:lineRule="auto"/>
              <w:ind w:left="760" w:hanging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záruka výrobce či dodavatele trvající min. 10 let na jeho bezodkladnou výměnu či adekvátní náhradu v případě poruchy či poškození</w:t>
            </w:r>
          </w:p>
        </w:tc>
      </w:tr>
      <w:tr w:rsidR="00711646" w14:paraId="2C4F5208" w14:textId="77777777" w:rsidTr="000C4726">
        <w:trPr>
          <w:trHeight w:hRule="exact" w:val="736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13292" w14:textId="77777777" w:rsidR="00711646" w:rsidRDefault="00C3007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Elektrické akumulátory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DEB79" w14:textId="77777777" w:rsidR="00711646" w:rsidRDefault="00C30076">
            <w:pPr>
              <w:pStyle w:val="Jin0"/>
              <w:shd w:val="clear" w:color="auto" w:fill="auto"/>
              <w:spacing w:after="0" w:line="298" w:lineRule="auto"/>
              <w:ind w:left="760" w:hanging="3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záruka s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max.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poklesem na 60 % nominální kapacity po 10 letech provozu, nebo dosažení min. 2 400násobku nominální energie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(Energy Throughput)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  <w:lang w:val="en-US" w:eastAsia="en-US" w:bidi="en-US"/>
              </w:rPr>
              <w:t>66</w:t>
            </w:r>
          </w:p>
        </w:tc>
      </w:tr>
    </w:tbl>
    <w:p w14:paraId="7A0AC4E9" w14:textId="77777777" w:rsidR="00711646" w:rsidRDefault="00C30076">
      <w:pPr>
        <w:spacing w:line="1" w:lineRule="exact"/>
        <w:rPr>
          <w:sz w:val="2"/>
          <w:szCs w:val="2"/>
        </w:rPr>
      </w:pPr>
      <w:r>
        <w:br w:type="page"/>
      </w:r>
    </w:p>
    <w:p w14:paraId="0A310DD7" w14:textId="77777777" w:rsidR="00711646" w:rsidRDefault="00C30076">
      <w:pPr>
        <w:pStyle w:val="Zkladntext20"/>
        <w:shd w:val="clear" w:color="auto" w:fill="auto"/>
        <w:ind w:firstLine="0"/>
      </w:pPr>
      <w:r>
        <w:lastRenderedPageBreak/>
        <w:t>Odkaz na příslušnou výzvu:</w:t>
      </w:r>
    </w:p>
    <w:p w14:paraId="16ECB9DD" w14:textId="77777777" w:rsidR="00711646" w:rsidRDefault="00C30076">
      <w:pPr>
        <w:pStyle w:val="Zkladntext40"/>
        <w:shd w:val="clear" w:color="auto" w:fill="auto"/>
        <w:sectPr w:rsidR="00711646" w:rsidSect="000C4726">
          <w:footerReference w:type="default" r:id="rId9"/>
          <w:pgSz w:w="11900" w:h="16840"/>
          <w:pgMar w:top="1969" w:right="1766" w:bottom="2986" w:left="1428" w:header="624" w:footer="3" w:gutter="0"/>
          <w:pgNumType w:start="1"/>
          <w:cols w:space="720"/>
          <w:noEndnote/>
          <w:docGrid w:linePitch="360"/>
        </w:sectPr>
      </w:pPr>
      <w:hyperlink r:id="rId10" w:history="1">
        <w:r>
          <w:t>https://oDzp.cz/dotace/ri</w:t>
        </w:r>
        <w:r>
          <w:rPr>
            <w:lang w:val="cs-CZ" w:eastAsia="cs-CZ" w:bidi="cs-CZ"/>
          </w:rPr>
          <w:t>-výzva/</w:t>
        </w:r>
      </w:hyperlink>
    </w:p>
    <w:p w14:paraId="12A31513" w14:textId="77777777" w:rsidR="00711646" w:rsidRDefault="00711646">
      <w:pPr>
        <w:spacing w:line="240" w:lineRule="exact"/>
        <w:rPr>
          <w:sz w:val="19"/>
          <w:szCs w:val="19"/>
        </w:rPr>
      </w:pPr>
    </w:p>
    <w:p w14:paraId="156C3FD0" w14:textId="77777777" w:rsidR="00711646" w:rsidRDefault="00711646">
      <w:pPr>
        <w:spacing w:before="76" w:after="76" w:line="240" w:lineRule="exact"/>
        <w:rPr>
          <w:sz w:val="19"/>
          <w:szCs w:val="19"/>
        </w:rPr>
      </w:pPr>
    </w:p>
    <w:p w14:paraId="74D8D418" w14:textId="77777777" w:rsidR="00711646" w:rsidRDefault="00711646">
      <w:pPr>
        <w:spacing w:line="1" w:lineRule="exact"/>
        <w:sectPr w:rsidR="00711646" w:rsidSect="007E5F83">
          <w:type w:val="continuous"/>
          <w:pgSz w:w="11900" w:h="16840"/>
          <w:pgMar w:top="1332" w:right="0" w:bottom="1447" w:left="0" w:header="0" w:footer="3" w:gutter="0"/>
          <w:cols w:space="720"/>
          <w:noEndnote/>
          <w:docGrid w:linePitch="360"/>
        </w:sectPr>
      </w:pPr>
    </w:p>
    <w:p w14:paraId="3D4D8C23" w14:textId="77777777" w:rsidR="00711646" w:rsidRDefault="00C3007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F4103A1" wp14:editId="2C3517EC">
                <wp:simplePos x="0" y="0"/>
                <wp:positionH relativeFrom="page">
                  <wp:posOffset>920750</wp:posOffset>
                </wp:positionH>
                <wp:positionV relativeFrom="paragraph">
                  <wp:posOffset>95885</wp:posOffset>
                </wp:positionV>
                <wp:extent cx="1504315" cy="168910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816EA" w14:textId="77777777" w:rsidR="00711646" w:rsidRDefault="00C3007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V Dobré Vodě, dne 31.1.2024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4103A1" id="Shape 26" o:spid="_x0000_s1028" type="#_x0000_t202" style="position:absolute;margin-left:72.5pt;margin-top:7.55pt;width:118.45pt;height:13.3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" filled="f" stroked="f">
                <v:textbox inset="0,0,0,0">
                  <w:txbxContent>
                    <w:p w14:paraId="3D3816EA" w14:textId="77777777" w:rsidR="00711646" w:rsidRDefault="00C3007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t>V Dobré Vodě, dne 31.1.2024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0BE389E3" wp14:editId="332D7214">
                <wp:simplePos x="0" y="0"/>
                <wp:positionH relativeFrom="page">
                  <wp:posOffset>4029710</wp:posOffset>
                </wp:positionH>
                <wp:positionV relativeFrom="paragraph">
                  <wp:posOffset>12700</wp:posOffset>
                </wp:positionV>
                <wp:extent cx="1092835" cy="557530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73402F" w14:textId="1CC6842D" w:rsidR="008055C0" w:rsidRDefault="008055C0" w:rsidP="008055C0">
                            <w:pPr>
                              <w:pStyle w:val="Zkladntext50"/>
                              <w:shd w:val="clear" w:color="auto" w:fill="auto"/>
                              <w:spacing w:line="240" w:lineRule="auto"/>
                            </w:pPr>
                          </w:p>
                          <w:p w14:paraId="0F7233AD" w14:textId="5ACB4062" w:rsidR="00711646" w:rsidRDefault="00711646">
                            <w:pPr>
                              <w:pStyle w:val="Zkladntext50"/>
                              <w:shd w:val="clear" w:color="auto" w:fill="auto"/>
                              <w:spacing w:line="23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E389E3" id="Shape 28" o:spid="_x0000_s1029" type="#_x0000_t202" style="position:absolute;margin-left:317.3pt;margin-top:1pt;width:86.05pt;height:43.9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" filled="f" stroked="f">
                <v:textbox inset="0,0,0,0">
                  <w:txbxContent>
                    <w:p w14:paraId="7B73402F" w14:textId="1CC6842D" w:rsidR="008055C0" w:rsidRDefault="008055C0" w:rsidP="008055C0">
                      <w:pPr>
                        <w:pStyle w:val="Zkladntext50"/>
                        <w:shd w:val="clear" w:color="auto" w:fill="auto"/>
                        <w:spacing w:line="240" w:lineRule="auto"/>
                      </w:pPr>
                    </w:p>
                    <w:p w14:paraId="0F7233AD" w14:textId="5ACB4062" w:rsidR="00711646" w:rsidRDefault="00711646">
                      <w:pPr>
                        <w:pStyle w:val="Zkladntext50"/>
                        <w:shd w:val="clear" w:color="auto" w:fill="auto"/>
                        <w:spacing w:line="23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04B7AF" w14:textId="77777777" w:rsidR="00711646" w:rsidRDefault="00C30076">
      <w:pPr>
        <w:pStyle w:val="Zkladntext20"/>
        <w:shd w:val="clear" w:color="auto" w:fill="auto"/>
        <w:ind w:hanging="10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Jana </w:t>
      </w:r>
      <w:proofErr w:type="gramStart"/>
      <w:r>
        <w:rPr>
          <w:b/>
          <w:bCs/>
          <w:sz w:val="20"/>
          <w:szCs w:val="20"/>
        </w:rPr>
        <w:t>Zadražilová - ředitelka</w:t>
      </w:r>
      <w:proofErr w:type="gramEnd"/>
    </w:p>
    <w:sectPr w:rsidR="00711646">
      <w:type w:val="continuous"/>
      <w:pgSz w:w="11900" w:h="16840"/>
      <w:pgMar w:top="1332" w:right="1385" w:bottom="1447" w:left="8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0EE8" w14:textId="77777777" w:rsidR="007E5F83" w:rsidRDefault="007E5F83">
      <w:r>
        <w:separator/>
      </w:r>
    </w:p>
  </w:endnote>
  <w:endnote w:type="continuationSeparator" w:id="0">
    <w:p w14:paraId="189B7EB0" w14:textId="77777777" w:rsidR="007E5F83" w:rsidRDefault="007E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E2CB" w14:textId="6C592E4B" w:rsidR="00711646" w:rsidRDefault="000C4726">
    <w:pPr>
      <w:spacing w:line="1" w:lineRule="exact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A0F2" w14:textId="77777777" w:rsidR="007E5F83" w:rsidRDefault="007E5F83"/>
  </w:footnote>
  <w:footnote w:type="continuationSeparator" w:id="0">
    <w:p w14:paraId="773B75F9" w14:textId="77777777" w:rsidR="007E5F83" w:rsidRDefault="007E5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DAD"/>
    <w:multiLevelType w:val="multilevel"/>
    <w:tmpl w:val="7C1A853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B625D"/>
    <w:multiLevelType w:val="multilevel"/>
    <w:tmpl w:val="85FC73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B7D37"/>
    <w:multiLevelType w:val="multilevel"/>
    <w:tmpl w:val="D45C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12A6"/>
    <w:multiLevelType w:val="multilevel"/>
    <w:tmpl w:val="2188B1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44944"/>
    <w:multiLevelType w:val="multilevel"/>
    <w:tmpl w:val="DA047AB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52616"/>
    <w:multiLevelType w:val="multilevel"/>
    <w:tmpl w:val="95DC8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F4CCF"/>
    <w:multiLevelType w:val="multilevel"/>
    <w:tmpl w:val="F104B7C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5B94"/>
    <w:multiLevelType w:val="hybridMultilevel"/>
    <w:tmpl w:val="6DAE1932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8D719EF"/>
    <w:multiLevelType w:val="hybridMultilevel"/>
    <w:tmpl w:val="A85451C6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E351813"/>
    <w:multiLevelType w:val="multilevel"/>
    <w:tmpl w:val="A11057B2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108BE"/>
    <w:multiLevelType w:val="multilevel"/>
    <w:tmpl w:val="FF6426E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F84F6E"/>
    <w:multiLevelType w:val="multilevel"/>
    <w:tmpl w:val="E6FCDE3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3328FF"/>
    <w:multiLevelType w:val="multilevel"/>
    <w:tmpl w:val="0EDEB946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A2557"/>
    <w:multiLevelType w:val="multilevel"/>
    <w:tmpl w:val="8A0A18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014E8B"/>
    <w:multiLevelType w:val="multilevel"/>
    <w:tmpl w:val="EE9A18A8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741CC1"/>
    <w:multiLevelType w:val="multilevel"/>
    <w:tmpl w:val="ADF060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67842"/>
    <w:multiLevelType w:val="multilevel"/>
    <w:tmpl w:val="13AAC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F2178"/>
    <w:multiLevelType w:val="multilevel"/>
    <w:tmpl w:val="4A228B4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1B797C"/>
    <w:multiLevelType w:val="hybridMultilevel"/>
    <w:tmpl w:val="49387EDC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5713DD4"/>
    <w:multiLevelType w:val="multilevel"/>
    <w:tmpl w:val="6D9099B4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B1147"/>
    <w:multiLevelType w:val="hybridMultilevel"/>
    <w:tmpl w:val="F71EE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1403B"/>
    <w:multiLevelType w:val="multilevel"/>
    <w:tmpl w:val="A86CC676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61FA0"/>
    <w:multiLevelType w:val="multilevel"/>
    <w:tmpl w:val="C83AD8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8B1BD9"/>
    <w:multiLevelType w:val="multilevel"/>
    <w:tmpl w:val="223480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397275"/>
    <w:multiLevelType w:val="multilevel"/>
    <w:tmpl w:val="92C655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6681F"/>
    <w:multiLevelType w:val="multilevel"/>
    <w:tmpl w:val="700CE9C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65864">
    <w:abstractNumId w:val="9"/>
  </w:num>
  <w:num w:numId="2" w16cid:durableId="26032123">
    <w:abstractNumId w:val="15"/>
  </w:num>
  <w:num w:numId="3" w16cid:durableId="1877040720">
    <w:abstractNumId w:val="16"/>
  </w:num>
  <w:num w:numId="4" w16cid:durableId="930702378">
    <w:abstractNumId w:val="5"/>
  </w:num>
  <w:num w:numId="5" w16cid:durableId="687407737">
    <w:abstractNumId w:val="22"/>
  </w:num>
  <w:num w:numId="6" w16cid:durableId="402534643">
    <w:abstractNumId w:val="19"/>
  </w:num>
  <w:num w:numId="7" w16cid:durableId="510871356">
    <w:abstractNumId w:val="10"/>
  </w:num>
  <w:num w:numId="8" w16cid:durableId="919019908">
    <w:abstractNumId w:val="24"/>
  </w:num>
  <w:num w:numId="9" w16cid:durableId="1318150946">
    <w:abstractNumId w:val="13"/>
  </w:num>
  <w:num w:numId="10" w16cid:durableId="2048338332">
    <w:abstractNumId w:val="21"/>
  </w:num>
  <w:num w:numId="11" w16cid:durableId="8530190">
    <w:abstractNumId w:val="6"/>
  </w:num>
  <w:num w:numId="12" w16cid:durableId="1463378365">
    <w:abstractNumId w:val="23"/>
  </w:num>
  <w:num w:numId="13" w16cid:durableId="1609660831">
    <w:abstractNumId w:val="14"/>
  </w:num>
  <w:num w:numId="14" w16cid:durableId="1578129017">
    <w:abstractNumId w:val="0"/>
  </w:num>
  <w:num w:numId="15" w16cid:durableId="600991950">
    <w:abstractNumId w:val="11"/>
  </w:num>
  <w:num w:numId="16" w16cid:durableId="1983852507">
    <w:abstractNumId w:val="12"/>
  </w:num>
  <w:num w:numId="17" w16cid:durableId="343283443">
    <w:abstractNumId w:val="17"/>
  </w:num>
  <w:num w:numId="18" w16cid:durableId="1287929881">
    <w:abstractNumId w:val="4"/>
  </w:num>
  <w:num w:numId="19" w16cid:durableId="165096733">
    <w:abstractNumId w:val="2"/>
  </w:num>
  <w:num w:numId="20" w16cid:durableId="73549283">
    <w:abstractNumId w:val="25"/>
  </w:num>
  <w:num w:numId="21" w16cid:durableId="749273778">
    <w:abstractNumId w:val="1"/>
  </w:num>
  <w:num w:numId="22" w16cid:durableId="1333029785">
    <w:abstractNumId w:val="3"/>
  </w:num>
  <w:num w:numId="23" w16cid:durableId="178544926">
    <w:abstractNumId w:val="7"/>
  </w:num>
  <w:num w:numId="24" w16cid:durableId="1400012179">
    <w:abstractNumId w:val="18"/>
  </w:num>
  <w:num w:numId="25" w16cid:durableId="1357729006">
    <w:abstractNumId w:val="8"/>
  </w:num>
  <w:num w:numId="26" w16cid:durableId="10389689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6"/>
    <w:rsid w:val="000C4726"/>
    <w:rsid w:val="006D0FED"/>
    <w:rsid w:val="00711646"/>
    <w:rsid w:val="007E5F83"/>
    <w:rsid w:val="008055C0"/>
    <w:rsid w:val="00C30076"/>
    <w:rsid w:val="00DD01BD"/>
    <w:rsid w:val="00E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7C75"/>
  <w15:docId w15:val="{2A3BA433-2D35-467C-89E4-0178354B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190" w:lineRule="auto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2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8"/>
      <w:szCs w:val="18"/>
      <w:u w:val="single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auto"/>
    </w:pPr>
    <w:rPr>
      <w:rFonts w:ascii="Segoe UI" w:eastAsia="Segoe UI" w:hAnsi="Segoe UI" w:cs="Segoe U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44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D01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1B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D01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1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zp.cz/dotace/ll_-v%c3%bdzv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energy-benefi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Dzp.cz/dotace/ri-v%c3%bdzv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4280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</cp:lastModifiedBy>
  <cp:revision>5</cp:revision>
  <dcterms:created xsi:type="dcterms:W3CDTF">2024-03-13T08:26:00Z</dcterms:created>
  <dcterms:modified xsi:type="dcterms:W3CDTF">2024-03-13T16:20:00Z</dcterms:modified>
</cp:coreProperties>
</file>