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2D" w:rsidRPr="000D7C04" w:rsidRDefault="00723FD7" w:rsidP="00DE2982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D7C04">
        <w:rPr>
          <w:rFonts w:ascii="Arial" w:hAnsi="Arial" w:cs="Arial"/>
          <w:b/>
          <w:bCs/>
          <w:sz w:val="28"/>
          <w:szCs w:val="28"/>
        </w:rPr>
        <w:t>P</w:t>
      </w:r>
      <w:r w:rsidR="0025238C" w:rsidRPr="000D7C04">
        <w:rPr>
          <w:rFonts w:ascii="Arial" w:hAnsi="Arial" w:cs="Arial"/>
          <w:b/>
          <w:bCs/>
          <w:sz w:val="28"/>
          <w:szCs w:val="28"/>
        </w:rPr>
        <w:t xml:space="preserve">ROTOKOL </w:t>
      </w:r>
      <w:r w:rsidR="00A24A2D" w:rsidRPr="000D7C04">
        <w:rPr>
          <w:rFonts w:ascii="Arial" w:hAnsi="Arial" w:cs="Arial"/>
          <w:b/>
          <w:bCs/>
          <w:sz w:val="28"/>
          <w:szCs w:val="28"/>
        </w:rPr>
        <w:t>VEŘEJNÉ</w:t>
      </w:r>
      <w:r w:rsidR="009B4D4E" w:rsidRPr="000D7C04">
        <w:rPr>
          <w:rFonts w:ascii="Arial" w:hAnsi="Arial" w:cs="Arial"/>
          <w:b/>
          <w:bCs/>
          <w:sz w:val="28"/>
          <w:szCs w:val="28"/>
        </w:rPr>
        <w:t xml:space="preserve"> </w:t>
      </w:r>
      <w:r w:rsidR="0025238C" w:rsidRPr="000D7C04">
        <w:rPr>
          <w:rFonts w:ascii="Arial" w:hAnsi="Arial" w:cs="Arial"/>
          <w:b/>
          <w:bCs/>
          <w:sz w:val="28"/>
          <w:szCs w:val="28"/>
        </w:rPr>
        <w:t>ZAKÁZKY MALÉHO ROZSAHU</w:t>
      </w:r>
    </w:p>
    <w:p w:rsidR="00A24A2D" w:rsidRPr="0046028A" w:rsidRDefault="0046028A" w:rsidP="00DE2982">
      <w:pPr>
        <w:jc w:val="center"/>
        <w:rPr>
          <w:rFonts w:ascii="Arial" w:hAnsi="Arial" w:cs="Arial"/>
          <w:bCs/>
          <w:i/>
        </w:rPr>
      </w:pPr>
      <w:r w:rsidRPr="0046028A">
        <w:rPr>
          <w:rFonts w:ascii="Arial" w:hAnsi="Arial" w:cs="Arial"/>
          <w:bCs/>
          <w:i/>
        </w:rPr>
        <w:t>(příloha Příkazu ředitele ÚČL AV ČR č. 1/2017)</w:t>
      </w:r>
    </w:p>
    <w:p w:rsidR="0046028A" w:rsidRDefault="0046028A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402"/>
        <w:gridCol w:w="2977"/>
        <w:gridCol w:w="2801"/>
      </w:tblGrid>
      <w:tr w:rsidR="00357A06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357A06" w:rsidRPr="005F7DA1" w:rsidRDefault="00357A06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1. Konzultace při výběru dodavatele zakázky </w:t>
            </w:r>
            <w:r w:rsidRPr="003B14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9A3600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souhlas s výsledkem konzultací potvrdí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</w:t>
            </w:r>
            <w:r w:rsidR="00D44192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po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="00D44192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dokončení </w:t>
            </w:r>
            <w:r w:rsidR="009A3600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výběru dodavatele</w:t>
            </w: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příslušná osoba svým podpisem</w:t>
            </w:r>
            <w:r w:rsidRPr="003B14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: </w:t>
            </w:r>
          </w:p>
        </w:tc>
      </w:tr>
      <w:tr w:rsidR="00357A06" w:rsidRPr="00992A3D" w:rsidTr="00CD6F2E">
        <w:trPr>
          <w:cantSplit/>
          <w:trHeight w:val="387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Všechny zakázky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THS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21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Kancelářský materiál a technika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sekretariát ÚČL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12"/>
        </w:trPr>
        <w:tc>
          <w:tcPr>
            <w:tcW w:w="3402" w:type="dxa"/>
            <w:shd w:val="clear" w:color="auto" w:fill="auto"/>
            <w:vAlign w:val="center"/>
          </w:tcPr>
          <w:p w:rsidR="00357A06" w:rsidRPr="00992A3D" w:rsidRDefault="00357A06" w:rsidP="009A360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Zboží nebo služby ICT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992A3D" w:rsidRDefault="00357A06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vedoucí SVT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561"/>
        </w:trPr>
        <w:tc>
          <w:tcPr>
            <w:tcW w:w="3402" w:type="dxa"/>
            <w:shd w:val="clear" w:color="auto" w:fill="auto"/>
            <w:vAlign w:val="center"/>
          </w:tcPr>
          <w:p w:rsidR="00357A06" w:rsidRPr="00357A06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Sazba, předtiskové služby, tisk – neperiodické publikace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357A06" w:rsidRDefault="007552AE" w:rsidP="00357A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předseda/</w:t>
            </w:r>
            <w:r w:rsidR="00357A06" w:rsidRPr="00357A06">
              <w:rPr>
                <w:rFonts w:ascii="Arial" w:hAnsi="Arial" w:cs="Arial"/>
                <w:sz w:val="20"/>
              </w:rPr>
              <w:t xml:space="preserve">předsedkyně </w:t>
            </w:r>
          </w:p>
          <w:p w:rsidR="00357A06" w:rsidRPr="00357A06" w:rsidRDefault="00357A06" w:rsidP="00357A0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>Ediční komise</w:t>
            </w: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357A06" w:rsidRPr="00992A3D" w:rsidTr="00CD6F2E">
        <w:trPr>
          <w:cantSplit/>
          <w:trHeight w:val="413"/>
        </w:trPr>
        <w:tc>
          <w:tcPr>
            <w:tcW w:w="3402" w:type="dxa"/>
            <w:shd w:val="clear" w:color="auto" w:fill="auto"/>
            <w:vAlign w:val="center"/>
          </w:tcPr>
          <w:p w:rsidR="00357A06" w:rsidRPr="00357A06" w:rsidRDefault="00357A06" w:rsidP="00B13476">
            <w:pPr>
              <w:rPr>
                <w:rFonts w:ascii="Arial" w:hAnsi="Arial" w:cs="Arial"/>
                <w:sz w:val="20"/>
              </w:rPr>
            </w:pPr>
            <w:r w:rsidRPr="00357A06">
              <w:rPr>
                <w:rFonts w:ascii="Arial" w:hAnsi="Arial" w:cs="Arial"/>
                <w:sz w:val="20"/>
              </w:rPr>
              <w:t xml:space="preserve">Jiné </w:t>
            </w:r>
            <w:r w:rsidR="005F71DA">
              <w:rPr>
                <w:rFonts w:ascii="Arial" w:hAnsi="Arial" w:cs="Arial"/>
                <w:sz w:val="20"/>
              </w:rPr>
              <w:t xml:space="preserve">konzultace </w:t>
            </w:r>
            <w:r w:rsidRPr="00357A06">
              <w:rPr>
                <w:rFonts w:ascii="Arial" w:hAnsi="Arial" w:cs="Arial"/>
                <w:i/>
                <w:sz w:val="20"/>
              </w:rPr>
              <w:t>(popište)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357A06" w:rsidRPr="00357A06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:rsidR="00357A06" w:rsidRPr="00992A3D" w:rsidRDefault="00357A06" w:rsidP="00B13476">
            <w:pPr>
              <w:rPr>
                <w:rFonts w:ascii="Arial" w:hAnsi="Arial" w:cs="Arial"/>
                <w:sz w:val="20"/>
              </w:rPr>
            </w:pPr>
          </w:p>
        </w:tc>
      </w:tr>
    </w:tbl>
    <w:p w:rsidR="00357A06" w:rsidRDefault="00357A06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46028A" w:rsidRPr="005F7DA1" w:rsidTr="0050001E">
        <w:tc>
          <w:tcPr>
            <w:tcW w:w="9180" w:type="dxa"/>
            <w:gridSpan w:val="4"/>
            <w:shd w:val="clear" w:color="auto" w:fill="808080"/>
            <w:vAlign w:val="center"/>
          </w:tcPr>
          <w:p w:rsidR="0046028A" w:rsidRPr="005F7DA1" w:rsidRDefault="00357A06" w:rsidP="0050001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</w:t>
            </w:r>
            <w:r w:rsidR="0046028A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46028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Zadavatel zakázky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Název zadavatele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Sídlo zadavatele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46028A" w:rsidRPr="005F7DA1" w:rsidTr="0050001E">
        <w:tc>
          <w:tcPr>
            <w:tcW w:w="2696" w:type="dxa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0D7C04" w:rsidRDefault="00506301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Janáček,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7552AE" w:rsidRDefault="00DC44CA" w:rsidP="007552AE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="000D7C04" w:rsidRPr="007552AE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6A3858" w:rsidP="0050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427FE0" w:rsidRPr="008C27A8" w:rsidTr="00427FE0">
        <w:tc>
          <w:tcPr>
            <w:tcW w:w="2696" w:type="dxa"/>
            <w:vAlign w:val="center"/>
          </w:tcPr>
          <w:p w:rsidR="00427FE0" w:rsidRPr="00712661" w:rsidRDefault="007552AE" w:rsidP="00427FE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427FE0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427FE0" w:rsidRPr="00506301" w:rsidRDefault="007552AE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427FE0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D7C04" w:rsidRDefault="000D7C04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0D7C04" w:rsidRPr="005F7DA1" w:rsidTr="0050001E">
        <w:tc>
          <w:tcPr>
            <w:tcW w:w="9180" w:type="dxa"/>
            <w:gridSpan w:val="4"/>
            <w:shd w:val="clear" w:color="auto" w:fill="808080"/>
            <w:vAlign w:val="center"/>
          </w:tcPr>
          <w:p w:rsidR="000D7C04" w:rsidRPr="005F7DA1" w:rsidRDefault="00357A06" w:rsidP="007552AE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</w:t>
            </w:r>
            <w:r w:rsidR="000D7C04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0D7C04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Dodavatel zakázky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4519C3" w:rsidRPr="004519C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(dodavatel se identifikuje pouze jednou 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–</w:t>
            </w:r>
            <w:r w:rsidR="004519C3" w:rsidRPr="004519C3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zde nebo na listu Objednávka)</w:t>
            </w:r>
            <w:r w:rsidR="00C111D6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0D7C04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CC069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ENERGO Praha spol. s r.o.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 w:rsidR="009A49A7">
              <w:rPr>
                <w:rFonts w:ascii="Arial" w:hAnsi="Arial" w:cs="Arial"/>
                <w:sz w:val="20"/>
              </w:rPr>
              <w:t>do</w:t>
            </w:r>
            <w:r w:rsidRPr="005F7DA1">
              <w:rPr>
                <w:rFonts w:ascii="Arial" w:hAnsi="Arial" w:cs="Arial"/>
                <w:sz w:val="20"/>
              </w:rPr>
              <w:t>davatele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CC069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 Krčského nádraží 228/15, 140 00 Praha 4</w:t>
            </w:r>
          </w:p>
        </w:tc>
      </w:tr>
      <w:tr w:rsidR="000D7C04" w:rsidRPr="005F7DA1" w:rsidTr="0050001E">
        <w:tc>
          <w:tcPr>
            <w:tcW w:w="2696" w:type="dxa"/>
            <w:vAlign w:val="center"/>
          </w:tcPr>
          <w:p w:rsidR="000D7C04" w:rsidRPr="005F7DA1" w:rsidRDefault="000D7C04" w:rsidP="0050001E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5F7DA1" w:rsidRDefault="00CC069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62916513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0D7C04" w:rsidRDefault="00CC069A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CZ62916513</w:t>
            </w:r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6A3858" w:rsidP="0050001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</w:t>
            </w:r>
            <w:proofErr w:type="spellEnd"/>
          </w:p>
        </w:tc>
      </w:tr>
      <w:tr w:rsidR="000D7C04" w:rsidRPr="008C27A8" w:rsidTr="0050001E">
        <w:tc>
          <w:tcPr>
            <w:tcW w:w="2696" w:type="dxa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0D7C04" w:rsidRPr="00F62748" w:rsidRDefault="000D7C04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712661" w:rsidRDefault="007552A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506301" w:rsidRDefault="006A3858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427FE0" w:rsidRPr="00506301" w:rsidRDefault="007552A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6A3858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</w:t>
            </w:r>
            <w:proofErr w:type="spellEnd"/>
          </w:p>
        </w:tc>
      </w:tr>
    </w:tbl>
    <w:p w:rsidR="005F7DA1" w:rsidRDefault="005F7DA1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6484"/>
      </w:tblGrid>
      <w:tr w:rsidR="00CE2015" w:rsidRPr="005F7DA1" w:rsidTr="0050001E">
        <w:tc>
          <w:tcPr>
            <w:tcW w:w="9180" w:type="dxa"/>
            <w:gridSpan w:val="2"/>
            <w:shd w:val="clear" w:color="auto" w:fill="808080"/>
            <w:vAlign w:val="center"/>
          </w:tcPr>
          <w:p w:rsidR="00CE2015" w:rsidRPr="005F7DA1" w:rsidRDefault="00CD6F2E" w:rsidP="00F24AB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</w:t>
            </w:r>
            <w:r w:rsidR="00CE2015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 w:rsidR="00CE201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Financování zakázky</w:t>
            </w:r>
            <w:r w:rsidR="00D44192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</w:t>
            </w:r>
            <w:r w:rsidR="00D44192" w:rsidRPr="00D4419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(v Kč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, případně </w:t>
            </w:r>
            <w:r w:rsidR="007C352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v % z 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konečné</w:t>
            </w:r>
            <w:r w:rsidR="007C3528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hodnoty zakázky</w:t>
            </w:r>
            <w:r w:rsidR="00F24ABA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 xml:space="preserve"> apod.</w:t>
            </w:r>
            <w:r w:rsidR="00D44192" w:rsidRPr="00D44192">
              <w:rPr>
                <w:rFonts w:ascii="Arial" w:hAnsi="Arial" w:cs="Arial"/>
                <w:b/>
                <w:bCs/>
                <w:i/>
                <w:color w:val="FFFFFF"/>
                <w:sz w:val="20"/>
                <w:szCs w:val="20"/>
              </w:rPr>
              <w:t>)</w:t>
            </w:r>
          </w:p>
        </w:tc>
      </w:tr>
      <w:tr w:rsidR="00CE2015" w:rsidRPr="005F7DA1" w:rsidTr="00CD6F2E">
        <w:trPr>
          <w:trHeight w:val="237"/>
        </w:trPr>
        <w:tc>
          <w:tcPr>
            <w:tcW w:w="2696" w:type="dxa"/>
            <w:vAlign w:val="center"/>
          </w:tcPr>
          <w:p w:rsidR="00CE2015" w:rsidRPr="005F7DA1" w:rsidRDefault="00CE2015" w:rsidP="00CE201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Institucionální rozpočet</w:t>
            </w:r>
          </w:p>
        </w:tc>
        <w:tc>
          <w:tcPr>
            <w:tcW w:w="6484" w:type="dxa"/>
            <w:vAlign w:val="center"/>
          </w:tcPr>
          <w:p w:rsidR="00CE2015" w:rsidRPr="005F7DA1" w:rsidRDefault="00CC069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145.129,-</w:t>
            </w:r>
          </w:p>
        </w:tc>
      </w:tr>
      <w:tr w:rsidR="00CE2015" w:rsidRPr="005F7DA1" w:rsidTr="00506301">
        <w:trPr>
          <w:trHeight w:val="309"/>
        </w:trPr>
        <w:tc>
          <w:tcPr>
            <w:tcW w:w="2696" w:type="dxa"/>
            <w:vAlign w:val="center"/>
          </w:tcPr>
          <w:p w:rsidR="00CE2015" w:rsidRPr="005F7DA1" w:rsidRDefault="000D7C04" w:rsidP="000D7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Grant</w:t>
            </w:r>
          </w:p>
        </w:tc>
        <w:tc>
          <w:tcPr>
            <w:tcW w:w="6484" w:type="dxa"/>
            <w:vAlign w:val="center"/>
          </w:tcPr>
          <w:p w:rsidR="00CE2015" w:rsidRPr="005F7DA1" w:rsidRDefault="00CE2015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D7C04" w:rsidRPr="005F7DA1" w:rsidTr="00F56EC9">
        <w:tc>
          <w:tcPr>
            <w:tcW w:w="2696" w:type="dxa"/>
            <w:vAlign w:val="center"/>
          </w:tcPr>
          <w:p w:rsidR="000D7C04" w:rsidRDefault="000D7C04" w:rsidP="000D7C0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Zvláštní dotace AV ČR</w:t>
            </w:r>
          </w:p>
        </w:tc>
        <w:tc>
          <w:tcPr>
            <w:tcW w:w="6484" w:type="dxa"/>
            <w:vAlign w:val="center"/>
          </w:tcPr>
          <w:p w:rsidR="000D7C04" w:rsidRPr="005F7DA1" w:rsidRDefault="000D7C04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D7C04" w:rsidRPr="005F7DA1" w:rsidTr="00F56EC9">
        <w:tc>
          <w:tcPr>
            <w:tcW w:w="2696" w:type="dxa"/>
            <w:vAlign w:val="center"/>
          </w:tcPr>
          <w:p w:rsidR="000D7C04" w:rsidRDefault="00D44192" w:rsidP="000801A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Interní podpůrný</w:t>
            </w:r>
            <w:r w:rsidR="000D7C04">
              <w:rPr>
                <w:rFonts w:ascii="Arial" w:hAnsi="Arial" w:cs="Arial"/>
                <w:sz w:val="20"/>
              </w:rPr>
              <w:t xml:space="preserve"> fond</w:t>
            </w:r>
            <w:r w:rsidR="000801A1">
              <w:rPr>
                <w:rFonts w:ascii="Arial" w:hAnsi="Arial" w:cs="Arial"/>
                <w:sz w:val="20"/>
              </w:rPr>
              <w:t xml:space="preserve"> ÚČL</w:t>
            </w:r>
          </w:p>
        </w:tc>
        <w:tc>
          <w:tcPr>
            <w:tcW w:w="6484" w:type="dxa"/>
            <w:vAlign w:val="center"/>
          </w:tcPr>
          <w:p w:rsidR="000D7C04" w:rsidRDefault="000D7C04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CE2015" w:rsidRPr="008C27A8" w:rsidTr="00F56EC9">
        <w:tc>
          <w:tcPr>
            <w:tcW w:w="2696" w:type="dxa"/>
            <w:vAlign w:val="center"/>
          </w:tcPr>
          <w:p w:rsidR="00CE2015" w:rsidRPr="00F62748" w:rsidRDefault="000801A1" w:rsidP="0071266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Jiný </w:t>
            </w:r>
          </w:p>
        </w:tc>
        <w:tc>
          <w:tcPr>
            <w:tcW w:w="6484" w:type="dxa"/>
            <w:vAlign w:val="center"/>
          </w:tcPr>
          <w:p w:rsidR="00CE2015" w:rsidRPr="00F62748" w:rsidRDefault="00CE2015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D6F2E" w:rsidRDefault="00CD6F2E" w:rsidP="00DE2982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565"/>
        <w:gridCol w:w="141"/>
        <w:gridCol w:w="709"/>
        <w:gridCol w:w="851"/>
        <w:gridCol w:w="992"/>
        <w:gridCol w:w="1276"/>
        <w:gridCol w:w="1950"/>
      </w:tblGrid>
      <w:tr w:rsidR="00CD6F2E" w:rsidRPr="005F7DA1" w:rsidTr="00B13476">
        <w:tc>
          <w:tcPr>
            <w:tcW w:w="9180" w:type="dxa"/>
            <w:gridSpan w:val="8"/>
            <w:shd w:val="clear" w:color="auto" w:fill="808080"/>
            <w:vAlign w:val="center"/>
          </w:tcPr>
          <w:p w:rsidR="00CD6F2E" w:rsidRPr="005F7DA1" w:rsidRDefault="00CD6F2E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5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Identifikace zakázky</w:t>
            </w:r>
          </w:p>
        </w:tc>
      </w:tr>
      <w:tr w:rsidR="00CD6F2E" w:rsidRPr="005F7DA1" w:rsidTr="00777ADD">
        <w:trPr>
          <w:trHeight w:val="413"/>
        </w:trPr>
        <w:tc>
          <w:tcPr>
            <w:tcW w:w="3261" w:type="dxa"/>
            <w:gridSpan w:val="2"/>
            <w:vAlign w:val="center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Název zakázky</w:t>
            </w:r>
          </w:p>
        </w:tc>
        <w:tc>
          <w:tcPr>
            <w:tcW w:w="5919" w:type="dxa"/>
            <w:gridSpan w:val="6"/>
            <w:vAlign w:val="center"/>
          </w:tcPr>
          <w:p w:rsidR="00CD6F2E" w:rsidRPr="005F7DA1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TS 8253</w:t>
            </w:r>
          </w:p>
        </w:tc>
      </w:tr>
      <w:tr w:rsidR="00CD6F2E" w:rsidRPr="005F7DA1" w:rsidTr="00777ADD">
        <w:trPr>
          <w:trHeight w:val="702"/>
        </w:trPr>
        <w:tc>
          <w:tcPr>
            <w:tcW w:w="3261" w:type="dxa"/>
            <w:gridSpan w:val="2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Popis zakázky</w:t>
            </w:r>
          </w:p>
        </w:tc>
        <w:tc>
          <w:tcPr>
            <w:tcW w:w="5919" w:type="dxa"/>
            <w:gridSpan w:val="6"/>
            <w:vAlign w:val="center"/>
          </w:tcPr>
          <w:p w:rsidR="00CD6F2E" w:rsidRPr="005F7DA1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Zrušení TS 8253 a přechod na NN</w:t>
            </w:r>
          </w:p>
        </w:tc>
      </w:tr>
      <w:tr w:rsidR="00CD6F2E" w:rsidRPr="005F7DA1" w:rsidTr="00B13476">
        <w:trPr>
          <w:trHeight w:val="427"/>
        </w:trPr>
        <w:tc>
          <w:tcPr>
            <w:tcW w:w="3261" w:type="dxa"/>
            <w:gridSpan w:val="2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Přepokládaná hodnota zakázky</w:t>
            </w:r>
          </w:p>
        </w:tc>
        <w:tc>
          <w:tcPr>
            <w:tcW w:w="3969" w:type="dxa"/>
            <w:gridSpan w:val="5"/>
            <w:vAlign w:val="center"/>
          </w:tcPr>
          <w:p w:rsidR="00CD6F2E" w:rsidRPr="005F7DA1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119.941,-</w:t>
            </w:r>
          </w:p>
        </w:tc>
        <w:tc>
          <w:tcPr>
            <w:tcW w:w="1950" w:type="dxa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bez DPH</w:t>
            </w:r>
          </w:p>
        </w:tc>
      </w:tr>
      <w:tr w:rsidR="00F24ABA" w:rsidRPr="005F7DA1" w:rsidTr="00B13476">
        <w:trPr>
          <w:trHeight w:val="427"/>
        </w:trPr>
        <w:tc>
          <w:tcPr>
            <w:tcW w:w="3261" w:type="dxa"/>
            <w:gridSpan w:val="2"/>
            <w:vAlign w:val="center"/>
          </w:tcPr>
          <w:p w:rsidR="00F24ABA" w:rsidRPr="005F7DA1" w:rsidRDefault="00F24AB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Konečná hodnota zakázky </w:t>
            </w:r>
            <w:r w:rsidRPr="00F24ABA">
              <w:rPr>
                <w:rFonts w:ascii="Arial" w:hAnsi="Arial" w:cs="Arial"/>
                <w:i/>
                <w:sz w:val="20"/>
              </w:rPr>
              <w:t>(pokud se liší)</w:t>
            </w:r>
          </w:p>
        </w:tc>
        <w:tc>
          <w:tcPr>
            <w:tcW w:w="3969" w:type="dxa"/>
            <w:gridSpan w:val="5"/>
            <w:vAlign w:val="center"/>
          </w:tcPr>
          <w:p w:rsidR="00F24ABA" w:rsidRPr="005F7DA1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119.941,-</w:t>
            </w:r>
          </w:p>
        </w:tc>
        <w:tc>
          <w:tcPr>
            <w:tcW w:w="1950" w:type="dxa"/>
            <w:vAlign w:val="center"/>
          </w:tcPr>
          <w:p w:rsidR="00F24ABA" w:rsidRDefault="00F24AB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Kč bez DPH</w:t>
            </w:r>
          </w:p>
        </w:tc>
      </w:tr>
      <w:tr w:rsidR="00CD6F2E" w:rsidRPr="005F7DA1" w:rsidTr="00B13476">
        <w:trPr>
          <w:trHeight w:val="419"/>
        </w:trPr>
        <w:tc>
          <w:tcPr>
            <w:tcW w:w="3261" w:type="dxa"/>
            <w:gridSpan w:val="2"/>
            <w:vMerge w:val="restart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Druh zakázky</w:t>
            </w:r>
          </w:p>
          <w:p w:rsidR="00CD6F2E" w:rsidRPr="0046028A" w:rsidRDefault="00CD6F2E" w:rsidP="00B13476">
            <w:pPr>
              <w:rPr>
                <w:rFonts w:ascii="Arial" w:hAnsi="Arial" w:cs="Arial"/>
                <w:i/>
                <w:sz w:val="20"/>
              </w:rPr>
            </w:pPr>
            <w:r w:rsidRPr="0046028A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CD6F2E" w:rsidP="00B134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koupě zboží</w:t>
            </w:r>
          </w:p>
        </w:tc>
      </w:tr>
      <w:tr w:rsidR="00CD6F2E" w:rsidRPr="008C27A8" w:rsidTr="00B13476">
        <w:trPr>
          <w:trHeight w:val="412"/>
        </w:trPr>
        <w:tc>
          <w:tcPr>
            <w:tcW w:w="3261" w:type="dxa"/>
            <w:gridSpan w:val="2"/>
            <w:vMerge/>
            <w:vAlign w:val="center"/>
          </w:tcPr>
          <w:p w:rsidR="00CD6F2E" w:rsidRPr="00F62748" w:rsidRDefault="00CD6F2E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F62748" w:rsidRDefault="00CC069A" w:rsidP="00B1347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4218" w:type="dxa"/>
            <w:gridSpan w:val="3"/>
            <w:vAlign w:val="center"/>
          </w:tcPr>
          <w:p w:rsidR="00CD6F2E" w:rsidRPr="00F62748" w:rsidRDefault="00CD6F2E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pořízení služby</w:t>
            </w:r>
          </w:p>
        </w:tc>
      </w:tr>
      <w:tr w:rsidR="00CD6F2E" w:rsidRPr="005F7DA1" w:rsidTr="00CD6F2E">
        <w:trPr>
          <w:trHeight w:val="284"/>
        </w:trPr>
        <w:tc>
          <w:tcPr>
            <w:tcW w:w="3261" w:type="dxa"/>
            <w:gridSpan w:val="2"/>
            <w:vMerge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CD6F2E" w:rsidP="00B134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stavební práce</w:t>
            </w:r>
          </w:p>
        </w:tc>
      </w:tr>
      <w:tr w:rsidR="00CD6F2E" w:rsidRPr="005F7DA1" w:rsidTr="00B13476">
        <w:trPr>
          <w:trHeight w:val="409"/>
        </w:trPr>
        <w:tc>
          <w:tcPr>
            <w:tcW w:w="3261" w:type="dxa"/>
            <w:gridSpan w:val="2"/>
            <w:vMerge/>
            <w:vAlign w:val="center"/>
          </w:tcPr>
          <w:p w:rsidR="00CD6F2E" w:rsidRPr="005F7DA1" w:rsidRDefault="00CD6F2E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CD6F2E" w:rsidRPr="005F7DA1" w:rsidRDefault="00CD6F2E" w:rsidP="00B1347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218" w:type="dxa"/>
            <w:gridSpan w:val="3"/>
            <w:vAlign w:val="center"/>
          </w:tcPr>
          <w:p w:rsidR="00CD6F2E" w:rsidRDefault="00CD6F2E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jiné</w:t>
            </w:r>
          </w:p>
        </w:tc>
      </w:tr>
      <w:tr w:rsidR="0046028A" w:rsidRPr="005F7DA1" w:rsidTr="0050001E">
        <w:tc>
          <w:tcPr>
            <w:tcW w:w="9180" w:type="dxa"/>
            <w:gridSpan w:val="8"/>
            <w:shd w:val="clear" w:color="auto" w:fill="808080"/>
            <w:vAlign w:val="center"/>
          </w:tcPr>
          <w:p w:rsidR="0046028A" w:rsidRPr="005F7DA1" w:rsidRDefault="00777ADD" w:rsidP="0046028A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6</w:t>
            </w:r>
            <w:r w:rsidR="0046028A" w:rsidRPr="005F7DA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.</w:t>
            </w:r>
            <w:r w:rsidR="0046028A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Výběr dodavatele</w:t>
            </w:r>
          </w:p>
        </w:tc>
      </w:tr>
      <w:tr w:rsidR="0046028A" w:rsidRPr="005F7DA1" w:rsidTr="00703D06">
        <w:trPr>
          <w:trHeight w:val="593"/>
        </w:trPr>
        <w:tc>
          <w:tcPr>
            <w:tcW w:w="2696" w:type="dxa"/>
            <w:vAlign w:val="center"/>
          </w:tcPr>
          <w:p w:rsidR="00D725F6" w:rsidRDefault="0046028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Výběr provedl</w:t>
            </w:r>
            <w:r w:rsidR="00D725F6">
              <w:rPr>
                <w:rFonts w:ascii="Arial" w:hAnsi="Arial" w:cs="Arial"/>
                <w:sz w:val="20"/>
              </w:rPr>
              <w:t xml:space="preserve"> </w:t>
            </w:r>
          </w:p>
          <w:p w:rsidR="0046028A" w:rsidRPr="005F7DA1" w:rsidRDefault="00D725F6" w:rsidP="00703D06">
            <w:pPr>
              <w:rPr>
                <w:rFonts w:ascii="Arial" w:hAnsi="Arial" w:cs="Arial"/>
                <w:sz w:val="20"/>
              </w:rPr>
            </w:pPr>
            <w:r w:rsidRPr="00703D06">
              <w:rPr>
                <w:rFonts w:ascii="Arial" w:hAnsi="Arial" w:cs="Arial"/>
                <w:i/>
                <w:sz w:val="20"/>
              </w:rPr>
              <w:t>(jméno zaměstnance)</w:t>
            </w:r>
          </w:p>
        </w:tc>
        <w:tc>
          <w:tcPr>
            <w:tcW w:w="6484" w:type="dxa"/>
            <w:gridSpan w:val="7"/>
            <w:vAlign w:val="center"/>
          </w:tcPr>
          <w:p w:rsidR="0046028A" w:rsidRPr="005F7DA1" w:rsidRDefault="0046028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0801A1" w:rsidRPr="005F7DA1" w:rsidTr="00D65CD8">
        <w:trPr>
          <w:trHeight w:val="102"/>
        </w:trPr>
        <w:tc>
          <w:tcPr>
            <w:tcW w:w="2696" w:type="dxa"/>
            <w:vMerge w:val="restart"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Metoda výběru</w:t>
            </w:r>
          </w:p>
          <w:p w:rsidR="000801A1" w:rsidRPr="00703D06" w:rsidRDefault="000801A1" w:rsidP="00703D06">
            <w:pPr>
              <w:rPr>
                <w:rFonts w:ascii="Arial" w:hAnsi="Arial" w:cs="Arial"/>
                <w:i/>
                <w:sz w:val="20"/>
              </w:rPr>
            </w:pPr>
            <w:r w:rsidRPr="00703D06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706" w:type="dxa"/>
            <w:gridSpan w:val="2"/>
            <w:vMerge w:val="restart"/>
            <w:vAlign w:val="center"/>
          </w:tcPr>
          <w:p w:rsidR="000801A1" w:rsidRPr="005F7DA1" w:rsidRDefault="00CC069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přímé zadání s využitím</w:t>
            </w:r>
          </w:p>
          <w:p w:rsidR="000801A1" w:rsidRPr="00774DD5" w:rsidRDefault="000801A1" w:rsidP="0050001E">
            <w:pPr>
              <w:rPr>
                <w:rFonts w:ascii="Arial" w:hAnsi="Arial" w:cs="Arial"/>
                <w:i/>
                <w:sz w:val="20"/>
              </w:rPr>
            </w:pPr>
            <w:r w:rsidRPr="00774DD5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vlastního odborného úsudku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vlastní </w:t>
            </w:r>
            <w:r w:rsidR="00774DD5">
              <w:rPr>
                <w:rFonts w:ascii="Arial" w:hAnsi="Arial" w:cs="Arial"/>
                <w:sz w:val="20"/>
              </w:rPr>
              <w:t xml:space="preserve">dlouhodobé </w:t>
            </w:r>
            <w:r>
              <w:rPr>
                <w:rFonts w:ascii="Arial" w:hAnsi="Arial" w:cs="Arial"/>
                <w:sz w:val="20"/>
              </w:rPr>
              <w:t>znalosti trhu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774DD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vlastního průzkumu trhu</w:t>
            </w:r>
            <w:r w:rsidR="00774DD5">
              <w:rPr>
                <w:rFonts w:ascii="Arial" w:hAnsi="Arial" w:cs="Arial"/>
                <w:sz w:val="20"/>
              </w:rPr>
              <w:t xml:space="preserve"> ke dni zadání nabídky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CC069A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0801A1" w:rsidP="00BB7070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vyžádané nabídky od 1</w:t>
            </w:r>
            <w:r w:rsidR="00BB7070">
              <w:rPr>
                <w:rFonts w:ascii="Arial" w:hAnsi="Arial" w:cs="Arial"/>
                <w:sz w:val="20"/>
              </w:rPr>
              <w:t> 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774DD5" w:rsidP="007552A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porovnání ceníků </w:t>
            </w:r>
            <w:r w:rsidR="00176E5D">
              <w:rPr>
                <w:rFonts w:ascii="Arial" w:hAnsi="Arial" w:cs="Arial"/>
                <w:sz w:val="20"/>
              </w:rPr>
              <w:t>na internetu, srovnání nabídek e</w:t>
            </w:r>
            <w:r w:rsidR="00B11A9D">
              <w:rPr>
                <w:rFonts w:ascii="Arial" w:hAnsi="Arial" w:cs="Arial"/>
                <w:sz w:val="20"/>
              </w:rPr>
              <w:t>-</w:t>
            </w:r>
            <w:proofErr w:type="spellStart"/>
            <w:r w:rsidR="00176E5D">
              <w:rPr>
                <w:rFonts w:ascii="Arial" w:hAnsi="Arial" w:cs="Arial"/>
                <w:sz w:val="20"/>
              </w:rPr>
              <w:t>shopů</w:t>
            </w:r>
            <w:proofErr w:type="spellEnd"/>
            <w:r w:rsidR="00176E5D">
              <w:rPr>
                <w:rFonts w:ascii="Arial" w:hAnsi="Arial" w:cs="Arial"/>
                <w:sz w:val="20"/>
              </w:rPr>
              <w:t xml:space="preserve"> (se</w:t>
            </w:r>
            <w:r w:rsidR="007552AE">
              <w:rPr>
                <w:rFonts w:ascii="Arial" w:hAnsi="Arial" w:cs="Arial"/>
                <w:sz w:val="20"/>
              </w:rPr>
              <w:t> </w:t>
            </w:r>
            <w:r w:rsidR="00176E5D">
              <w:rPr>
                <w:rFonts w:ascii="Arial" w:hAnsi="Arial" w:cs="Arial"/>
                <w:sz w:val="20"/>
              </w:rPr>
              <w:t>zohledněním standardně nabízených slev)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176E5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vlastní reference</w:t>
            </w:r>
          </w:p>
        </w:tc>
      </w:tr>
      <w:tr w:rsidR="000801A1" w:rsidRPr="005F7DA1" w:rsidTr="00D65CD8">
        <w:trPr>
          <w:trHeight w:val="98"/>
        </w:trPr>
        <w:tc>
          <w:tcPr>
            <w:tcW w:w="2696" w:type="dxa"/>
            <w:vMerge/>
          </w:tcPr>
          <w:p w:rsidR="000801A1" w:rsidRDefault="000801A1" w:rsidP="00703D0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0801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" w:type="dxa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26" w:type="dxa"/>
            <w:gridSpan w:val="2"/>
            <w:vAlign w:val="center"/>
          </w:tcPr>
          <w:p w:rsidR="000801A1" w:rsidRPr="005F7DA1" w:rsidRDefault="00176E5D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cizí reference</w:t>
            </w:r>
          </w:p>
        </w:tc>
      </w:tr>
      <w:tr w:rsidR="000801A1" w:rsidRPr="005F7DA1" w:rsidTr="000801A1">
        <w:trPr>
          <w:trHeight w:val="563"/>
        </w:trPr>
        <w:tc>
          <w:tcPr>
            <w:tcW w:w="2696" w:type="dxa"/>
            <w:vMerge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801A1" w:rsidRPr="005F7DA1" w:rsidRDefault="000801A1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78" w:type="dxa"/>
            <w:gridSpan w:val="5"/>
            <w:vAlign w:val="center"/>
          </w:tcPr>
          <w:p w:rsidR="000801A1" w:rsidRPr="005F7DA1" w:rsidRDefault="000801A1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poptávkové řízení</w:t>
            </w:r>
            <w:r w:rsidR="00774DD5">
              <w:rPr>
                <w:rFonts w:ascii="Arial" w:hAnsi="Arial" w:cs="Arial"/>
                <w:sz w:val="20"/>
              </w:rPr>
              <w:t xml:space="preserve"> </w:t>
            </w:r>
            <w:r w:rsidR="00774DD5" w:rsidRPr="00FC7A36">
              <w:rPr>
                <w:rFonts w:ascii="Arial" w:hAnsi="Arial" w:cs="Arial"/>
                <w:i/>
                <w:sz w:val="20"/>
              </w:rPr>
              <w:t>(</w:t>
            </w:r>
            <w:r w:rsidR="00501E53">
              <w:rPr>
                <w:rFonts w:ascii="Arial" w:hAnsi="Arial" w:cs="Arial"/>
                <w:i/>
                <w:sz w:val="20"/>
              </w:rPr>
              <w:t xml:space="preserve">pokračujte vyplněním </w:t>
            </w:r>
            <w:r w:rsidR="00E935F8">
              <w:rPr>
                <w:rFonts w:ascii="Arial" w:hAnsi="Arial" w:cs="Arial"/>
                <w:i/>
                <w:sz w:val="20"/>
              </w:rPr>
              <w:t>přílohy</w:t>
            </w:r>
            <w:r w:rsidR="00501E53">
              <w:rPr>
                <w:rFonts w:ascii="Arial" w:hAnsi="Arial" w:cs="Arial"/>
                <w:i/>
                <w:sz w:val="20"/>
              </w:rPr>
              <w:t xml:space="preserve"> </w:t>
            </w:r>
            <w:r w:rsidR="00E935F8">
              <w:rPr>
                <w:rFonts w:ascii="Arial" w:hAnsi="Arial" w:cs="Arial"/>
                <w:i/>
                <w:sz w:val="20"/>
              </w:rPr>
              <w:t>6</w:t>
            </w:r>
            <w:r w:rsidR="00501E53">
              <w:rPr>
                <w:rFonts w:ascii="Arial" w:hAnsi="Arial" w:cs="Arial"/>
                <w:i/>
                <w:sz w:val="20"/>
              </w:rPr>
              <w:t>a)</w:t>
            </w:r>
            <w:r w:rsidR="00774DD5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0801A1" w:rsidRPr="008C27A8" w:rsidTr="000801A1">
        <w:trPr>
          <w:trHeight w:val="555"/>
        </w:trPr>
        <w:tc>
          <w:tcPr>
            <w:tcW w:w="2696" w:type="dxa"/>
            <w:vMerge/>
            <w:vAlign w:val="center"/>
          </w:tcPr>
          <w:p w:rsidR="000801A1" w:rsidRPr="00F62748" w:rsidRDefault="000801A1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Align w:val="center"/>
          </w:tcPr>
          <w:p w:rsidR="000801A1" w:rsidRPr="00F62748" w:rsidRDefault="000801A1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78" w:type="dxa"/>
            <w:gridSpan w:val="5"/>
            <w:vAlign w:val="center"/>
          </w:tcPr>
          <w:p w:rsidR="000801A1" w:rsidRPr="00F62748" w:rsidRDefault="000801A1" w:rsidP="00E935F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výběrové řízení</w:t>
            </w:r>
            <w:r w:rsidR="00774DD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01E53" w:rsidRPr="00FC7A36">
              <w:rPr>
                <w:rFonts w:ascii="Arial" w:hAnsi="Arial" w:cs="Arial"/>
                <w:i/>
                <w:sz w:val="20"/>
              </w:rPr>
              <w:t>(</w:t>
            </w:r>
            <w:r w:rsidR="00501E53">
              <w:rPr>
                <w:rFonts w:ascii="Arial" w:hAnsi="Arial" w:cs="Arial"/>
                <w:i/>
                <w:sz w:val="20"/>
              </w:rPr>
              <w:t xml:space="preserve">pokračujte vyplněním </w:t>
            </w:r>
            <w:r w:rsidR="00E935F8">
              <w:rPr>
                <w:rFonts w:ascii="Arial" w:hAnsi="Arial" w:cs="Arial"/>
                <w:i/>
                <w:sz w:val="20"/>
              </w:rPr>
              <w:t>přílohy</w:t>
            </w:r>
            <w:r w:rsidR="00501E53">
              <w:rPr>
                <w:rFonts w:ascii="Arial" w:hAnsi="Arial" w:cs="Arial"/>
                <w:i/>
                <w:sz w:val="20"/>
              </w:rPr>
              <w:t xml:space="preserve"> </w:t>
            </w:r>
            <w:r w:rsidR="00E935F8">
              <w:rPr>
                <w:rFonts w:ascii="Arial" w:hAnsi="Arial" w:cs="Arial"/>
                <w:i/>
                <w:sz w:val="20"/>
              </w:rPr>
              <w:t>6</w:t>
            </w:r>
            <w:r w:rsidR="00501E53">
              <w:rPr>
                <w:rFonts w:ascii="Arial" w:hAnsi="Arial" w:cs="Arial"/>
                <w:i/>
                <w:sz w:val="20"/>
              </w:rPr>
              <w:t>b)</w:t>
            </w:r>
          </w:p>
        </w:tc>
      </w:tr>
      <w:tr w:rsidR="007C3528" w:rsidRPr="005F7DA1" w:rsidTr="007C3528">
        <w:trPr>
          <w:trHeight w:val="936"/>
        </w:trPr>
        <w:tc>
          <w:tcPr>
            <w:tcW w:w="4111" w:type="dxa"/>
            <w:gridSpan w:val="4"/>
          </w:tcPr>
          <w:p w:rsidR="007C3528" w:rsidRPr="005F7DA1" w:rsidRDefault="007C3528" w:rsidP="00E6431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Odůvodnění výběrové metody </w:t>
            </w:r>
            <w:r w:rsidRPr="007C3528">
              <w:rPr>
                <w:rFonts w:ascii="Arial" w:hAnsi="Arial" w:cs="Arial"/>
                <w:i/>
                <w:sz w:val="20"/>
              </w:rPr>
              <w:t xml:space="preserve">(povinně v případě přímého zadání v předpokládané hodnotě &gt; 1 mil. Kč u zboží a služeb, </w:t>
            </w:r>
            <w:r w:rsidR="00E935F8">
              <w:rPr>
                <w:rFonts w:ascii="Arial" w:hAnsi="Arial" w:cs="Arial"/>
                <w:i/>
                <w:sz w:val="20"/>
              </w:rPr>
              <w:t>&gt;</w:t>
            </w:r>
            <w:r w:rsidR="00E64313">
              <w:rPr>
                <w:rFonts w:ascii="Arial" w:hAnsi="Arial" w:cs="Arial"/>
                <w:i/>
                <w:sz w:val="20"/>
              </w:rPr>
              <w:t> </w:t>
            </w:r>
            <w:r w:rsidRPr="007C3528">
              <w:rPr>
                <w:rFonts w:ascii="Arial" w:hAnsi="Arial" w:cs="Arial"/>
                <w:i/>
                <w:sz w:val="20"/>
              </w:rPr>
              <w:t>3</w:t>
            </w:r>
            <w:r w:rsidR="00E64313">
              <w:rPr>
                <w:rFonts w:ascii="Arial" w:hAnsi="Arial" w:cs="Arial"/>
                <w:i/>
                <w:sz w:val="20"/>
              </w:rPr>
              <w:t> </w:t>
            </w:r>
            <w:r w:rsidRPr="007C3528">
              <w:rPr>
                <w:rFonts w:ascii="Arial" w:hAnsi="Arial" w:cs="Arial"/>
                <w:i/>
                <w:sz w:val="20"/>
              </w:rPr>
              <w:t>mil. Kč u stavebních prací)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5069" w:type="dxa"/>
            <w:gridSpan w:val="4"/>
          </w:tcPr>
          <w:p w:rsidR="007C3528" w:rsidRPr="005F7DA1" w:rsidRDefault="007C3528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D725F6" w:rsidRPr="005F7DA1" w:rsidTr="007C3528">
        <w:trPr>
          <w:trHeight w:val="425"/>
        </w:trPr>
        <w:tc>
          <w:tcPr>
            <w:tcW w:w="2696" w:type="dxa"/>
          </w:tcPr>
          <w:p w:rsidR="00D725F6" w:rsidRPr="005F7DA1" w:rsidRDefault="000801A1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Poznámky</w:t>
            </w:r>
          </w:p>
        </w:tc>
        <w:tc>
          <w:tcPr>
            <w:tcW w:w="6484" w:type="dxa"/>
            <w:gridSpan w:val="7"/>
          </w:tcPr>
          <w:p w:rsidR="00D725F6" w:rsidRPr="005F7DA1" w:rsidRDefault="00D725F6" w:rsidP="0050001E">
            <w:pPr>
              <w:rPr>
                <w:rFonts w:ascii="Arial" w:hAnsi="Arial" w:cs="Arial"/>
                <w:sz w:val="20"/>
              </w:rPr>
            </w:pPr>
          </w:p>
        </w:tc>
      </w:tr>
    </w:tbl>
    <w:p w:rsidR="0046028A" w:rsidRDefault="0046028A" w:rsidP="00E935F8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3402"/>
        <w:gridCol w:w="567"/>
        <w:gridCol w:w="1134"/>
        <w:gridCol w:w="1842"/>
        <w:gridCol w:w="1809"/>
      </w:tblGrid>
      <w:tr w:rsidR="00E43250" w:rsidRPr="005F7DA1" w:rsidTr="0050001E">
        <w:tc>
          <w:tcPr>
            <w:tcW w:w="9180" w:type="dxa"/>
            <w:gridSpan w:val="6"/>
            <w:shd w:val="clear" w:color="auto" w:fill="808080"/>
            <w:vAlign w:val="center"/>
          </w:tcPr>
          <w:p w:rsidR="00E43250" w:rsidRPr="005F7DA1" w:rsidRDefault="00E935F8" w:rsidP="00501E53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</w:t>
            </w:r>
            <w:r w:rsidR="007C3528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a. </w:t>
            </w:r>
            <w:r w:rsidR="00501E53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Příloha A – Zápis o průběhu poptávkového řízení</w:t>
            </w:r>
          </w:p>
        </w:tc>
      </w:tr>
      <w:tr w:rsidR="00B25162" w:rsidRPr="008C27A8" w:rsidTr="00B25162">
        <w:tc>
          <w:tcPr>
            <w:tcW w:w="4395" w:type="dxa"/>
            <w:gridSpan w:val="3"/>
            <w:vAlign w:val="center"/>
          </w:tcPr>
          <w:p w:rsidR="00B25162" w:rsidRPr="00F62748" w:rsidRDefault="00B25162" w:rsidP="00B251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Oslovení dodavatelů proběhlo ve dnech:</w:t>
            </w:r>
          </w:p>
        </w:tc>
        <w:tc>
          <w:tcPr>
            <w:tcW w:w="4785" w:type="dxa"/>
            <w:gridSpan w:val="3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B25162">
        <w:tc>
          <w:tcPr>
            <w:tcW w:w="4395" w:type="dxa"/>
            <w:gridSpan w:val="3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Nabídky dodavatelů podány ve dnech:</w:t>
            </w:r>
          </w:p>
        </w:tc>
        <w:tc>
          <w:tcPr>
            <w:tcW w:w="4785" w:type="dxa"/>
            <w:gridSpan w:val="3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2007A" w:rsidRPr="005F7DA1" w:rsidTr="00F2007A">
        <w:trPr>
          <w:cantSplit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2007A" w:rsidRPr="005F7DA1" w:rsidRDefault="00F2007A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Oslovení dodavatelé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(obvykle 3</w:t>
            </w:r>
            <w:r w:rsidR="007552AE">
              <w:rPr>
                <w:rFonts w:ascii="Arial" w:hAnsi="Arial" w:cs="Arial"/>
                <w:b/>
                <w:bCs/>
                <w:color w:val="FFFFFF"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5)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F2007A" w:rsidRPr="005F7DA1" w:rsidRDefault="00F2007A" w:rsidP="00F2007A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Nabídka podána 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(ano/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ne)</w:t>
            </w: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8C27A8" w:rsidTr="00F2007A">
        <w:tc>
          <w:tcPr>
            <w:tcW w:w="7371" w:type="dxa"/>
            <w:gridSpan w:val="5"/>
            <w:vAlign w:val="center"/>
          </w:tcPr>
          <w:p w:rsidR="00B25162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B25162" w:rsidRPr="00F62748" w:rsidRDefault="00B25162" w:rsidP="0050001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F2007A">
        <w:tc>
          <w:tcPr>
            <w:tcW w:w="7371" w:type="dxa"/>
            <w:gridSpan w:val="5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25162" w:rsidRPr="005F7DA1" w:rsidRDefault="00B25162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F2007A" w:rsidRPr="005F7DA1" w:rsidTr="00F2007A">
        <w:tc>
          <w:tcPr>
            <w:tcW w:w="7371" w:type="dxa"/>
            <w:gridSpan w:val="5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25162" w:rsidRPr="005F7DA1" w:rsidRDefault="00B25162" w:rsidP="00E935F8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Odůvodnění výběru oslovených dodavatelů 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nejsou-li</w:t>
            </w:r>
            <w:r w:rsidR="00F2007A"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důvody zřejmé)</w:t>
            </w:r>
          </w:p>
        </w:tc>
      </w:tr>
      <w:tr w:rsidR="00F2007A" w:rsidRPr="005F7DA1" w:rsidTr="00777ADD">
        <w:trPr>
          <w:trHeight w:val="2018"/>
        </w:trPr>
        <w:tc>
          <w:tcPr>
            <w:tcW w:w="9180" w:type="dxa"/>
            <w:gridSpan w:val="6"/>
          </w:tcPr>
          <w:p w:rsidR="00F2007A" w:rsidRPr="005F7DA1" w:rsidRDefault="00F2007A" w:rsidP="00F2007A">
            <w:pPr>
              <w:rPr>
                <w:rFonts w:ascii="Arial" w:hAnsi="Arial" w:cs="Arial"/>
                <w:sz w:val="20"/>
              </w:rPr>
            </w:pPr>
          </w:p>
        </w:tc>
      </w:tr>
      <w:tr w:rsidR="00B743A8" w:rsidRPr="005F7DA1" w:rsidTr="00B743A8">
        <w:trPr>
          <w:cantSplit/>
        </w:trPr>
        <w:tc>
          <w:tcPr>
            <w:tcW w:w="7371" w:type="dxa"/>
            <w:gridSpan w:val="5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743A8" w:rsidRPr="005F7DA1" w:rsidRDefault="00B743A8" w:rsidP="00C97BD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Kritéria hodnocení nabídek </w:t>
            </w:r>
            <w:r w:rsidRPr="00B743A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(zaškrtněte)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743A8" w:rsidRPr="005F7DA1" w:rsidRDefault="00B743A8" w:rsidP="00C97BD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Pořizovací cena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náklady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8C27A8" w:rsidTr="00B13476">
        <w:tc>
          <w:tcPr>
            <w:tcW w:w="7371" w:type="dxa"/>
            <w:gridSpan w:val="5"/>
            <w:vAlign w:val="center"/>
          </w:tcPr>
          <w:p w:rsidR="00C97BD6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Kvalita</w:t>
            </w:r>
          </w:p>
        </w:tc>
        <w:tc>
          <w:tcPr>
            <w:tcW w:w="1809" w:type="dxa"/>
            <w:vAlign w:val="center"/>
          </w:tcPr>
          <w:p w:rsidR="00C97BD6" w:rsidRPr="00F62748" w:rsidRDefault="00C97BD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vlastní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cizí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B743A8" w:rsidRDefault="00C97BD6" w:rsidP="00B743A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Jiná </w:t>
            </w:r>
            <w:r w:rsidR="00B743A8">
              <w:rPr>
                <w:rFonts w:ascii="Arial" w:hAnsi="Arial" w:cs="Arial"/>
                <w:sz w:val="20"/>
              </w:rPr>
              <w:t xml:space="preserve">kritéria </w:t>
            </w:r>
            <w:r w:rsidR="00B743A8">
              <w:rPr>
                <w:rFonts w:ascii="Arial" w:hAnsi="Arial" w:cs="Arial"/>
                <w:i/>
                <w:sz w:val="20"/>
              </w:rPr>
              <w:t>(specifikujte)</w:t>
            </w: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c>
          <w:tcPr>
            <w:tcW w:w="7371" w:type="dxa"/>
            <w:gridSpan w:val="5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C97BD6" w:rsidRPr="005F7DA1" w:rsidRDefault="00C97BD6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B743A8" w:rsidRPr="005F7DA1" w:rsidTr="00B13476">
        <w:tc>
          <w:tcPr>
            <w:tcW w:w="7371" w:type="dxa"/>
            <w:gridSpan w:val="5"/>
            <w:vAlign w:val="center"/>
          </w:tcPr>
          <w:p w:rsidR="00B743A8" w:rsidRPr="005F7DA1" w:rsidRDefault="00B743A8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B743A8" w:rsidRPr="005F7DA1" w:rsidRDefault="00B743A8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D65CD8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D65CD8" w:rsidRPr="005F7DA1" w:rsidRDefault="00D65CD8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Komentář k předloženým nabídkám </w:t>
            </w:r>
            <w:r w:rsidRPr="00D65CD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byly některé nabídky vyloučeny, specifikujte důvody)</w:t>
            </w:r>
          </w:p>
        </w:tc>
      </w:tr>
      <w:tr w:rsidR="00D65CD8" w:rsidRPr="005F7DA1" w:rsidTr="007C3528">
        <w:trPr>
          <w:trHeight w:val="1973"/>
        </w:trPr>
        <w:tc>
          <w:tcPr>
            <w:tcW w:w="9180" w:type="dxa"/>
            <w:gridSpan w:val="6"/>
          </w:tcPr>
          <w:p w:rsidR="00D65CD8" w:rsidRPr="005F7DA1" w:rsidRDefault="00D65CD8" w:rsidP="00F2007A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C97BD6" w:rsidRPr="005F7DA1" w:rsidRDefault="00C97BD6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Zasedání výběrové komise</w:t>
            </w:r>
          </w:p>
        </w:tc>
      </w:tr>
      <w:tr w:rsidR="00F2007A" w:rsidRPr="005F7DA1" w:rsidTr="00B25162">
        <w:tc>
          <w:tcPr>
            <w:tcW w:w="4395" w:type="dxa"/>
            <w:gridSpan w:val="3"/>
            <w:vAlign w:val="center"/>
          </w:tcPr>
          <w:p w:rsidR="00F2007A" w:rsidRPr="005F7DA1" w:rsidRDefault="00C97BD6" w:rsidP="0050001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Proběhlo dne:</w:t>
            </w:r>
          </w:p>
        </w:tc>
        <w:tc>
          <w:tcPr>
            <w:tcW w:w="4785" w:type="dxa"/>
            <w:gridSpan w:val="3"/>
            <w:vAlign w:val="center"/>
          </w:tcPr>
          <w:p w:rsidR="00F2007A" w:rsidRPr="005F7DA1" w:rsidRDefault="00F2007A" w:rsidP="0050001E">
            <w:pPr>
              <w:rPr>
                <w:rFonts w:ascii="Arial" w:hAnsi="Arial" w:cs="Arial"/>
                <w:sz w:val="20"/>
              </w:rPr>
            </w:pPr>
          </w:p>
        </w:tc>
      </w:tr>
      <w:tr w:rsidR="00C97BD6" w:rsidRPr="005F7DA1" w:rsidTr="00B13476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C97BD6" w:rsidRPr="005F7DA1" w:rsidRDefault="00C97BD6" w:rsidP="007552AE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Zápis o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průběhu zasedání </w:t>
            </w:r>
            <w:r w:rsidRP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(otevírání obálek, posouzení kvalifikace dodavatelů, posouzení a</w:t>
            </w:r>
            <w:r w:rsidR="007552AE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Pr="00E935F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vyhodnocení nabídek)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a o rozhodnutí výběrové komise</w:t>
            </w: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  <w:tr w:rsidR="00C97BD6" w:rsidRPr="005F7DA1" w:rsidTr="007C3528">
        <w:trPr>
          <w:trHeight w:val="3777"/>
        </w:trPr>
        <w:tc>
          <w:tcPr>
            <w:tcW w:w="9180" w:type="dxa"/>
            <w:gridSpan w:val="6"/>
          </w:tcPr>
          <w:p w:rsidR="00C97BD6" w:rsidRPr="005F7DA1" w:rsidRDefault="00C97BD6" w:rsidP="00C97BD6">
            <w:pPr>
              <w:rPr>
                <w:rFonts w:ascii="Arial" w:hAnsi="Arial" w:cs="Arial"/>
                <w:sz w:val="20"/>
              </w:rPr>
            </w:pPr>
          </w:p>
        </w:tc>
      </w:tr>
      <w:tr w:rsidR="00B25162" w:rsidRPr="005F7DA1" w:rsidTr="0050001E">
        <w:trPr>
          <w:cantSplit/>
        </w:trPr>
        <w:tc>
          <w:tcPr>
            <w:tcW w:w="9180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B25162" w:rsidRPr="005F7DA1" w:rsidRDefault="00C97BD6" w:rsidP="008A6442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H</w:t>
            </w:r>
            <w:r w:rsidR="007552AE">
              <w:rPr>
                <w:rFonts w:ascii="Arial" w:hAnsi="Arial" w:cs="Arial"/>
                <w:b/>
                <w:bCs/>
                <w:color w:val="FFFFFF"/>
                <w:sz w:val="20"/>
              </w:rPr>
              <w:t>odnoti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cí </w:t>
            </w:r>
            <w:r w:rsidR="00B25162"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komise 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(3</w:t>
            </w:r>
            <w:r w:rsidR="008A644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nebo 5 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osob</w:t>
            </w:r>
            <w:r w:rsidR="008A6442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podle druhu a hodnoty zakázky</w:t>
            </w:r>
            <w:r w:rsidR="00B25162">
              <w:rPr>
                <w:rFonts w:ascii="Arial" w:hAnsi="Arial" w:cs="Arial"/>
                <w:b/>
                <w:bCs/>
                <w:color w:val="FFFFFF"/>
                <w:sz w:val="20"/>
              </w:rPr>
              <w:t>)</w:t>
            </w:r>
          </w:p>
        </w:tc>
      </w:tr>
      <w:tr w:rsidR="00B25162" w:rsidRPr="005F7DA1" w:rsidTr="00B13476">
        <w:trPr>
          <w:cantSplit/>
        </w:trPr>
        <w:tc>
          <w:tcPr>
            <w:tcW w:w="9180" w:type="dxa"/>
            <w:gridSpan w:val="6"/>
            <w:vAlign w:val="center"/>
          </w:tcPr>
          <w:p w:rsidR="00D65CD8" w:rsidRDefault="00B2516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Členové komise </w:t>
            </w:r>
          </w:p>
          <w:p w:rsidR="00B25162" w:rsidRDefault="00D65CD8" w:rsidP="00D65CD8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Č</w:t>
            </w:r>
            <w:r w:rsidR="00B25162">
              <w:rPr>
                <w:rFonts w:ascii="Arial" w:hAnsi="Arial" w:cs="Arial"/>
                <w:sz w:val="20"/>
                <w:szCs w:val="20"/>
              </w:rPr>
              <w:t>estně prohl</w:t>
            </w:r>
            <w:r>
              <w:rPr>
                <w:rFonts w:ascii="Arial" w:hAnsi="Arial" w:cs="Arial"/>
                <w:sz w:val="20"/>
                <w:szCs w:val="20"/>
              </w:rPr>
              <w:t>ašují</w:t>
            </w:r>
            <w:r w:rsidR="00B25162">
              <w:rPr>
                <w:rFonts w:ascii="Arial" w:hAnsi="Arial" w:cs="Arial"/>
                <w:sz w:val="20"/>
                <w:szCs w:val="20"/>
              </w:rPr>
              <w:t>, že ve vztahu k předmětu veřejné zakázky nejsou podjati; nepodíleli se na zpracování nabídky žádného ze subjektů ucházejících se o zakázku; nemají osobní zájem na zadání předmětné zakázky; s žádným subjektem ucházejícím se o zakázku je nespojuje osobní, pracovní ani jiný obdobný poměr; při posuzování a hodnocení nabídek postupovali objektivně a nestranně; a pokud by v průběhu jejich působení při realizaci uvedeného zadávacího řízení vznikl důvod k podjatosti ve vztahu k předmětné zakázce nebo některému ze subjektů ucházejících se o zakázku, neprodleně by tuto skutečnost oznámili zadavateli. Dále prohlásili, že budou zachovávat mlčenlivost o všech skutečnostech, o nichž se dozvěděli v souvislosti s výkonem své funkce v rámci realizace výše uvedeného zadávacího řízení. Toto prohlášení učinili na základě své vážné, pravé a svobodné vůle.</w:t>
            </w:r>
          </w:p>
          <w:p w:rsidR="00D65CD8" w:rsidRPr="005F7DA1" w:rsidRDefault="00D65CD8" w:rsidP="00C97BD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Členové komise </w:t>
            </w:r>
            <w:r w:rsidR="00C97BD6">
              <w:rPr>
                <w:rFonts w:ascii="Arial" w:hAnsi="Arial" w:cs="Arial"/>
                <w:sz w:val="20"/>
                <w:szCs w:val="20"/>
              </w:rPr>
              <w:t>schvalují</w:t>
            </w:r>
            <w:r>
              <w:rPr>
                <w:rFonts w:ascii="Arial" w:hAnsi="Arial" w:cs="Arial"/>
                <w:sz w:val="20"/>
                <w:szCs w:val="20"/>
              </w:rPr>
              <w:t xml:space="preserve"> úplnost a </w:t>
            </w:r>
            <w:r w:rsidR="00C97BD6">
              <w:rPr>
                <w:rFonts w:ascii="Arial" w:hAnsi="Arial" w:cs="Arial"/>
                <w:sz w:val="20"/>
                <w:szCs w:val="20"/>
              </w:rPr>
              <w:t>správnost zápisu</w:t>
            </w:r>
            <w:r w:rsidR="00981D2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3402" w:type="dxa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5F7DA1">
              <w:rPr>
                <w:rFonts w:ascii="Arial" w:hAnsi="Arial" w:cs="Arial"/>
                <w:b/>
                <w:bCs/>
                <w:sz w:val="20"/>
              </w:rPr>
              <w:t>Jméno a příjmení</w:t>
            </w: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Dne</w:t>
            </w: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Podpis</w:t>
            </w:r>
          </w:p>
        </w:tc>
      </w:tr>
      <w:tr w:rsidR="008A6442" w:rsidRPr="00AB4F86" w:rsidTr="008A6442">
        <w:trPr>
          <w:cantSplit/>
        </w:trPr>
        <w:tc>
          <w:tcPr>
            <w:tcW w:w="426" w:type="dxa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3402" w:type="dxa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AB4F86" w:rsidRDefault="008A6442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B13476">
        <w:trPr>
          <w:cantSplit/>
        </w:trPr>
        <w:tc>
          <w:tcPr>
            <w:tcW w:w="9180" w:type="dxa"/>
            <w:gridSpan w:val="6"/>
            <w:vAlign w:val="center"/>
          </w:tcPr>
          <w:p w:rsidR="008A6442" w:rsidRPr="008A6442" w:rsidRDefault="008A6442" w:rsidP="008A6442">
            <w:pPr>
              <w:keepNext/>
              <w:keepLines/>
              <w:spacing w:before="20" w:after="20"/>
              <w:rPr>
                <w:rFonts w:ascii="Arial" w:hAnsi="Arial" w:cs="Arial"/>
                <w:i/>
                <w:sz w:val="20"/>
              </w:rPr>
            </w:pPr>
            <w:r w:rsidRPr="008A6442">
              <w:rPr>
                <w:rFonts w:ascii="Arial" w:hAnsi="Arial" w:cs="Arial"/>
                <w:i/>
                <w:sz w:val="20"/>
              </w:rPr>
              <w:t>V případě zakázky na dodávku zboží nebo služeb nad 1 mil. Kč a na stavební práce nad 3 mil. Kč:</w:t>
            </w: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A6442" w:rsidRPr="005F7DA1" w:rsidTr="008A6442">
        <w:trPr>
          <w:cantSplit/>
        </w:trPr>
        <w:tc>
          <w:tcPr>
            <w:tcW w:w="426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3402" w:type="dxa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A6442" w:rsidRPr="005F7DA1" w:rsidRDefault="008A6442" w:rsidP="0050001E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AB4F86" w:rsidRDefault="00AB4F86" w:rsidP="005F7DA1">
      <w:pPr>
        <w:tabs>
          <w:tab w:val="left" w:pos="5954"/>
        </w:tabs>
        <w:rPr>
          <w:rFonts w:ascii="Arial" w:hAnsi="Arial" w:cs="Arial"/>
          <w:sz w:val="22"/>
        </w:rPr>
      </w:pPr>
    </w:p>
    <w:p w:rsidR="00F62748" w:rsidRPr="00735B46" w:rsidRDefault="00AB4F86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 xml:space="preserve">Pokud bylo rozhodnutím výběrové komise </w:t>
      </w:r>
      <w:r w:rsidR="00992A3D" w:rsidRPr="00735B46">
        <w:rPr>
          <w:rFonts w:ascii="Arial" w:hAnsi="Arial" w:cs="Arial"/>
          <w:b/>
          <w:sz w:val="22"/>
        </w:rPr>
        <w:t>poptávkové</w:t>
      </w:r>
      <w:r w:rsidRPr="00735B46">
        <w:rPr>
          <w:rFonts w:ascii="Arial" w:hAnsi="Arial" w:cs="Arial"/>
          <w:b/>
          <w:sz w:val="22"/>
        </w:rPr>
        <w:t xml:space="preserve"> řízení zrušeno, zakládá se nový protokol o veřejné zakázce a </w:t>
      </w:r>
      <w:r w:rsidR="0012655C" w:rsidRPr="00735B46">
        <w:rPr>
          <w:rFonts w:ascii="Arial" w:hAnsi="Arial" w:cs="Arial"/>
          <w:b/>
          <w:sz w:val="22"/>
        </w:rPr>
        <w:t>stávající</w:t>
      </w:r>
      <w:r w:rsidRPr="00735B46">
        <w:rPr>
          <w:rFonts w:ascii="Arial" w:hAnsi="Arial" w:cs="Arial"/>
          <w:b/>
          <w:sz w:val="22"/>
        </w:rPr>
        <w:t xml:space="preserve"> protokol i se všemi listinnými doklady se stává jeho přílohou.</w:t>
      </w:r>
    </w:p>
    <w:p w:rsidR="008A6442" w:rsidRDefault="008A6442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6"/>
        <w:gridCol w:w="1984"/>
        <w:gridCol w:w="425"/>
        <w:gridCol w:w="1560"/>
        <w:gridCol w:w="1134"/>
        <w:gridCol w:w="1842"/>
        <w:gridCol w:w="1809"/>
      </w:tblGrid>
      <w:tr w:rsidR="00AB4F86" w:rsidRPr="005F7DA1" w:rsidTr="00AB4F86">
        <w:trPr>
          <w:cantSplit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AB4F86" w:rsidRPr="00AB4F86" w:rsidRDefault="00E935F8" w:rsidP="00E3302B">
            <w:pPr>
              <w:keepNext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6b. Příloha B 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</w:rPr>
              <w:t>–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 w:rsidR="00AB4F86" w:rsidRPr="00AB4F8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 </w:t>
            </w:r>
            <w:r w:rsidR="00AB4F86">
              <w:rPr>
                <w:rFonts w:ascii="Arial" w:hAnsi="Arial" w:cs="Arial"/>
                <w:b/>
                <w:bCs/>
                <w:color w:val="FFFFFF"/>
                <w:sz w:val="20"/>
              </w:rPr>
              <w:t>výběrového řízení</w:t>
            </w: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Oslovení dodavatelů proběhlo ve dnech: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Nabídky dodavatelů podány ve dnech: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Oslovení dodavatelé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(nejméně 3)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Nabídka podána 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(ano/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ne)</w:t>
            </w: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Odůvodnění výběru oslovených dodavatelů </w:t>
            </w:r>
            <w:r w:rsidRPr="00F2007A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důvody nejsou zřejmé)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:</w:t>
            </w:r>
          </w:p>
        </w:tc>
      </w:tr>
      <w:tr w:rsidR="008A384A" w:rsidRPr="005F7DA1" w:rsidTr="00B13476">
        <w:trPr>
          <w:trHeight w:val="1789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992A3D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C0047" w:rsidRPr="005F7DA1" w:rsidRDefault="008C0047" w:rsidP="008C0047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Oslovení neomezeného okruhu dodavatelů: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C0047" w:rsidRPr="005F7DA1" w:rsidRDefault="00992A3D" w:rsidP="008C0047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Den zveřejnění</w:t>
            </w: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Pr="00F62748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Způsob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(zaškrtněte)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" w:type="dxa"/>
            <w:vAlign w:val="center"/>
          </w:tcPr>
          <w:p w:rsidR="00992A3D" w:rsidRPr="00F62748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992A3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profil zadavatele</w:t>
            </w:r>
          </w:p>
        </w:tc>
        <w:tc>
          <w:tcPr>
            <w:tcW w:w="1809" w:type="dxa"/>
            <w:vAlign w:val="center"/>
          </w:tcPr>
          <w:p w:rsidR="00992A3D" w:rsidRPr="00F62748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internetová služba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(upřesněte)</w:t>
            </w: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jiný </w:t>
            </w:r>
            <w:r w:rsidRPr="008A384A">
              <w:rPr>
                <w:rFonts w:ascii="Arial" w:hAnsi="Arial" w:cs="Arial"/>
                <w:i/>
                <w:sz w:val="20"/>
                <w:szCs w:val="20"/>
              </w:rPr>
              <w:t>(upřesněte)</w:t>
            </w: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2A3D" w:rsidRPr="008C27A8" w:rsidTr="00992A3D">
        <w:tc>
          <w:tcPr>
            <w:tcW w:w="2410" w:type="dxa"/>
            <w:gridSpan w:val="2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92A3D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36" w:type="dxa"/>
            <w:gridSpan w:val="3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992A3D" w:rsidRDefault="00992A3D" w:rsidP="008A38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8C0047">
        <w:tc>
          <w:tcPr>
            <w:tcW w:w="2410" w:type="dxa"/>
            <w:gridSpan w:val="2"/>
            <w:vAlign w:val="center"/>
          </w:tcPr>
          <w:p w:rsidR="008A384A" w:rsidRDefault="00992A3D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Poznámka:</w:t>
            </w:r>
          </w:p>
        </w:tc>
        <w:tc>
          <w:tcPr>
            <w:tcW w:w="6770" w:type="dxa"/>
            <w:gridSpan w:val="5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6442" w:rsidRPr="005F7DA1" w:rsidRDefault="008A6442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Nabídky podané na základě oslovení neomezeného okruhu uchazečů</w:t>
            </w: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6442" w:rsidRPr="008C27A8" w:rsidTr="00B13476">
        <w:tc>
          <w:tcPr>
            <w:tcW w:w="4395" w:type="dxa"/>
            <w:gridSpan w:val="4"/>
            <w:vAlign w:val="center"/>
          </w:tcPr>
          <w:p w:rsidR="008A6442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6442" w:rsidRPr="00F62748" w:rsidRDefault="008A6442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4395" w:type="dxa"/>
            <w:gridSpan w:val="4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85" w:type="dxa"/>
            <w:gridSpan w:val="3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7371" w:type="dxa"/>
            <w:gridSpan w:val="6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Kritéria hodnocení nabídek </w:t>
            </w:r>
            <w:r w:rsidRPr="00B743A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(zaškrtněte)</w:t>
            </w:r>
          </w:p>
        </w:tc>
        <w:tc>
          <w:tcPr>
            <w:tcW w:w="1809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Pořizovací cena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Provozní náklady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8C27A8" w:rsidTr="00B13476">
        <w:tc>
          <w:tcPr>
            <w:tcW w:w="7371" w:type="dxa"/>
            <w:gridSpan w:val="6"/>
            <w:vAlign w:val="center"/>
          </w:tcPr>
          <w:p w:rsidR="008A384A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Kvalita</w:t>
            </w:r>
          </w:p>
        </w:tc>
        <w:tc>
          <w:tcPr>
            <w:tcW w:w="1809" w:type="dxa"/>
            <w:vAlign w:val="center"/>
          </w:tcPr>
          <w:p w:rsidR="008A384A" w:rsidRPr="00F62748" w:rsidRDefault="008A384A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vlastní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Reference cizí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B743A8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Jiná kritéria </w:t>
            </w:r>
            <w:r>
              <w:rPr>
                <w:rFonts w:ascii="Arial" w:hAnsi="Arial" w:cs="Arial"/>
                <w:i/>
                <w:sz w:val="20"/>
              </w:rPr>
              <w:t>(specifikujte)</w:t>
            </w: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c>
          <w:tcPr>
            <w:tcW w:w="7371" w:type="dxa"/>
            <w:gridSpan w:val="6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809" w:type="dxa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Komentář k předloženým nabídkám </w:t>
            </w:r>
            <w:r w:rsidRPr="00D65CD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(pokud byly některé nabídky vyloučeny, specifikujte důvody)</w:t>
            </w:r>
          </w:p>
        </w:tc>
      </w:tr>
      <w:tr w:rsidR="008A384A" w:rsidRPr="005F7DA1" w:rsidTr="007C3528">
        <w:trPr>
          <w:trHeight w:val="1483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B13476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Zasedání výběrové komise</w:t>
            </w:r>
          </w:p>
        </w:tc>
      </w:tr>
      <w:tr w:rsidR="008A384A" w:rsidRPr="005F7DA1" w:rsidTr="00B13476">
        <w:tc>
          <w:tcPr>
            <w:tcW w:w="4395" w:type="dxa"/>
            <w:gridSpan w:val="4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Proběhlo dne:</w:t>
            </w:r>
          </w:p>
        </w:tc>
        <w:tc>
          <w:tcPr>
            <w:tcW w:w="4785" w:type="dxa"/>
            <w:gridSpan w:val="3"/>
            <w:vAlign w:val="center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E3302B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lastRenderedPageBreak/>
              <w:t xml:space="preserve">Zápis o 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průběhu zasedání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(otevírání obálek, posouzení kvalifikace dodavatelů, posouzení a</w:t>
            </w:r>
            <w:r w:rsidR="00E3302B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 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vyhodnocení nabídek)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a o rozhodnutí výběrové komise</w:t>
            </w:r>
            <w:r w:rsidRPr="00C97BD6">
              <w:rPr>
                <w:rFonts w:ascii="Arial" w:hAnsi="Arial" w:cs="Arial"/>
                <w:b/>
                <w:bCs/>
                <w:color w:val="FFFFFF"/>
                <w:sz w:val="20"/>
              </w:rPr>
              <w:t>:</w:t>
            </w:r>
          </w:p>
        </w:tc>
      </w:tr>
      <w:tr w:rsidR="008A384A" w:rsidRPr="005F7DA1" w:rsidTr="007C3528">
        <w:trPr>
          <w:trHeight w:val="3249"/>
        </w:trPr>
        <w:tc>
          <w:tcPr>
            <w:tcW w:w="9180" w:type="dxa"/>
            <w:gridSpan w:val="7"/>
          </w:tcPr>
          <w:p w:rsidR="008A384A" w:rsidRPr="005F7DA1" w:rsidRDefault="008A384A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A384A" w:rsidRPr="005F7DA1" w:rsidRDefault="008A384A" w:rsidP="00992A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Hodnotící </w:t>
            </w:r>
            <w:r w:rsidRPr="005F7DA1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komise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</w:t>
            </w:r>
            <w:r w:rsidR="00992A3D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3 nebo </w:t>
            </w:r>
            <w:r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5 osob</w:t>
            </w:r>
            <w:r w:rsidR="00992A3D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podle druhu a hodnoty zakázky</w:t>
            </w:r>
            <w:r w:rsidR="007C3528" w:rsidRPr="007C3528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</w:p>
        </w:tc>
      </w:tr>
      <w:tr w:rsidR="008A384A" w:rsidRPr="005F7DA1" w:rsidTr="00B13476">
        <w:trPr>
          <w:cantSplit/>
        </w:trPr>
        <w:tc>
          <w:tcPr>
            <w:tcW w:w="9180" w:type="dxa"/>
            <w:gridSpan w:val="7"/>
            <w:vAlign w:val="center"/>
          </w:tcPr>
          <w:p w:rsidR="008A384A" w:rsidRDefault="008A384A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Členové komise </w:t>
            </w:r>
          </w:p>
          <w:p w:rsidR="008A384A" w:rsidRDefault="008A384A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Čestně prohlašují, že ve vztahu k předmětu veřejné zakázky nejsou podjati; nepodíleli se na zpracování nabídky žádného ze subjektů ucházejících se o zakázku; nemají osobní zájem na zadání předmětné zakázky; s žádným subjektem ucházejícím se o zakázku je nespojuje osobní, pracovní ani jiný obdobný poměr; při posuzování a hodnocení nabídek postupovali objektivně a nestranně; a pokud by v průběhu jejich působení při realizaci uvedeného zadávacího řízení vznikl důvod k podjatosti ve vztahu k předmětné zakázce nebo některému ze subjektů ucházejících se o zakázku, neprodleně by tuto skutečnost oznámili zadavateli. Dále prohlásili, že budou zachovávat mlčenlivost o všech skutečnostech, o nichž se dozvěděli v souvislosti s výkonem své funkce v rámci realizace výše uvedeného zadávacího řízení. Toto prohlášení učinili na základě své vážné, pravé a svobodné vůle.</w:t>
            </w:r>
          </w:p>
          <w:p w:rsidR="008A384A" w:rsidRPr="005F7DA1" w:rsidRDefault="008A384A" w:rsidP="00E454C0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 Členové komise schvalují úplnost a správnost zápisu</w:t>
            </w:r>
            <w:r w:rsidR="00E454C0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 w:rsidRPr="005F7DA1">
              <w:rPr>
                <w:rFonts w:ascii="Arial" w:hAnsi="Arial" w:cs="Arial"/>
                <w:b/>
                <w:bCs/>
                <w:sz w:val="20"/>
              </w:rPr>
              <w:t>Jméno a příjmení</w:t>
            </w: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Dne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1.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AB4F86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bCs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B13476">
        <w:trPr>
          <w:cantSplit/>
        </w:trPr>
        <w:tc>
          <w:tcPr>
            <w:tcW w:w="9180" w:type="dxa"/>
            <w:gridSpan w:val="7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 w:rsidRPr="008A6442">
              <w:rPr>
                <w:rFonts w:ascii="Arial" w:hAnsi="Arial" w:cs="Arial"/>
                <w:i/>
                <w:sz w:val="20"/>
              </w:rPr>
              <w:t>V případě zakázky na dodávku zboží nebo služeb nad 1 mil. Kč a na stavební práce nad 3 mil. Kč:</w:t>
            </w: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  <w:tr w:rsidR="008C0047" w:rsidRPr="005F7DA1" w:rsidTr="008C0047">
        <w:trPr>
          <w:cantSplit/>
        </w:trPr>
        <w:tc>
          <w:tcPr>
            <w:tcW w:w="426" w:type="dxa"/>
            <w:vAlign w:val="center"/>
          </w:tcPr>
          <w:p w:rsidR="008C0047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7.</w:t>
            </w:r>
          </w:p>
        </w:tc>
        <w:tc>
          <w:tcPr>
            <w:tcW w:w="5103" w:type="dxa"/>
            <w:gridSpan w:val="4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  <w:tc>
          <w:tcPr>
            <w:tcW w:w="3651" w:type="dxa"/>
            <w:gridSpan w:val="2"/>
            <w:vAlign w:val="center"/>
          </w:tcPr>
          <w:p w:rsidR="008C0047" w:rsidRPr="005F7DA1" w:rsidRDefault="008C0047" w:rsidP="00B13476">
            <w:pPr>
              <w:keepNext/>
              <w:keepLines/>
              <w:spacing w:before="20" w:after="20"/>
              <w:rPr>
                <w:rFonts w:ascii="Arial" w:hAnsi="Arial" w:cs="Arial"/>
                <w:sz w:val="20"/>
              </w:rPr>
            </w:pPr>
          </w:p>
        </w:tc>
      </w:tr>
    </w:tbl>
    <w:p w:rsidR="005F7DA1" w:rsidRDefault="005F7DA1" w:rsidP="005F7DA1">
      <w:pPr>
        <w:tabs>
          <w:tab w:val="left" w:pos="5954"/>
        </w:tabs>
        <w:rPr>
          <w:rFonts w:ascii="Arial" w:hAnsi="Arial" w:cs="Arial"/>
          <w:sz w:val="22"/>
        </w:rPr>
      </w:pPr>
    </w:p>
    <w:p w:rsidR="00992A3D" w:rsidRPr="00735B46" w:rsidRDefault="00992A3D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 xml:space="preserve">Pokud bylo rozhodnutím výběrové komise výběrové řízení zrušeno, zakládá se nový protokol o veřejné zakázce a </w:t>
      </w:r>
      <w:r w:rsidR="0012655C" w:rsidRPr="00735B46">
        <w:rPr>
          <w:rFonts w:ascii="Arial" w:hAnsi="Arial" w:cs="Arial"/>
          <w:b/>
          <w:sz w:val="22"/>
        </w:rPr>
        <w:t>stávající</w:t>
      </w:r>
      <w:r w:rsidRPr="00735B46">
        <w:rPr>
          <w:rFonts w:ascii="Arial" w:hAnsi="Arial" w:cs="Arial"/>
          <w:b/>
          <w:sz w:val="22"/>
        </w:rPr>
        <w:t xml:space="preserve"> protokol i se všemi listinnými doklady se stává jeho přílohou.</w:t>
      </w:r>
    </w:p>
    <w:p w:rsidR="00D44192" w:rsidRPr="00AB4F86" w:rsidRDefault="00D44192" w:rsidP="00992A3D">
      <w:pPr>
        <w:tabs>
          <w:tab w:val="left" w:pos="5954"/>
        </w:tabs>
        <w:rPr>
          <w:rFonts w:ascii="Arial" w:hAnsi="Arial" w:cs="Arial"/>
          <w:i/>
          <w:sz w:val="22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4"/>
        <w:gridCol w:w="4927"/>
      </w:tblGrid>
      <w:tr w:rsidR="00443C49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443C49" w:rsidRPr="005F7DA1" w:rsidRDefault="00443C49" w:rsidP="008166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7. Kontrola výběru dodavatele</w:t>
            </w:r>
            <w:r w:rsidR="00A91736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 </w:t>
            </w:r>
            <w:r w:rsidR="00A91736" w:rsidRPr="00A917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(předpokládaná hodnota zakázky &gt; 50 000 Kč</w:t>
            </w:r>
            <w:r w:rsidR="0012655C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, </w:t>
            </w:r>
            <w:r w:rsidR="0081663D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kontrolu provádí</w:t>
            </w:r>
            <w:r w:rsidR="0012655C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 xml:space="preserve"> vedoucí THS</w:t>
            </w:r>
            <w:r w:rsidR="00A91736" w:rsidRPr="00A91736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)</w:t>
            </w: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: 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Provedena kontrola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úplnost dokumentace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řádný postup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přiměřenost zvolené metody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soulad výsledku výběru s kritérii výběru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obsah a forma navržené smlouvy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D564CB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jiné aspekty </w:t>
            </w:r>
            <w:r w:rsidRPr="00D564CB">
              <w:rPr>
                <w:rFonts w:ascii="Arial" w:hAnsi="Arial" w:cs="Arial"/>
                <w:i/>
                <w:sz w:val="20"/>
              </w:rPr>
              <w:t>(upřesněte)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Majitel TS 8253</w:t>
            </w:r>
          </w:p>
        </w:tc>
      </w:tr>
      <w:tr w:rsidR="0012655C" w:rsidRPr="00992A3D" w:rsidTr="00B13476">
        <w:trPr>
          <w:cantSplit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7126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Komentář </w:t>
            </w:r>
            <w:r w:rsidR="00712661">
              <w:rPr>
                <w:rFonts w:ascii="Arial" w:hAnsi="Arial" w:cs="Arial"/>
                <w:sz w:val="20"/>
              </w:rPr>
              <w:t>(pokud je třeba)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2655C" w:rsidRPr="00992A3D" w:rsidTr="00E935F8">
        <w:trPr>
          <w:cantSplit/>
          <w:trHeight w:val="1072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705C71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Firma ENERGO Praha spol. s r.o. je smluvní partner na servisní činnost ohledně trafostanice.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Výsledek</w:t>
            </w:r>
            <w:r w:rsidR="00735B46">
              <w:rPr>
                <w:rFonts w:ascii="Arial" w:hAnsi="Arial" w:cs="Arial"/>
                <w:sz w:val="20"/>
              </w:rPr>
              <w:t xml:space="preserve"> kontroly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negativní </w:t>
            </w:r>
            <w:r w:rsidRPr="0012655C">
              <w:rPr>
                <w:rFonts w:ascii="Arial" w:hAnsi="Arial" w:cs="Arial"/>
                <w:i/>
                <w:sz w:val="20"/>
              </w:rPr>
              <w:t>(vracím k novému provedení výběru dodavatele)</w:t>
            </w:r>
          </w:p>
        </w:tc>
      </w:tr>
      <w:tr w:rsidR="00D564CB" w:rsidRPr="00992A3D" w:rsidTr="0012655C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D564CB" w:rsidRDefault="00D564CB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D564CB" w:rsidRPr="00992A3D" w:rsidRDefault="00705C71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x</w:t>
            </w:r>
          </w:p>
        </w:tc>
        <w:tc>
          <w:tcPr>
            <w:tcW w:w="4927" w:type="dxa"/>
            <w:shd w:val="clear" w:color="auto" w:fill="auto"/>
            <w:vAlign w:val="center"/>
          </w:tcPr>
          <w:p w:rsidR="00D564CB" w:rsidRPr="00992A3D" w:rsidRDefault="00D564CB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pozitivní </w:t>
            </w:r>
            <w:r w:rsidRPr="0012655C">
              <w:rPr>
                <w:rFonts w:ascii="Arial" w:hAnsi="Arial" w:cs="Arial"/>
                <w:i/>
                <w:sz w:val="20"/>
              </w:rPr>
              <w:t xml:space="preserve">(doporučuji </w:t>
            </w:r>
            <w:r w:rsidR="0012655C" w:rsidRPr="0012655C">
              <w:rPr>
                <w:rFonts w:ascii="Arial" w:hAnsi="Arial" w:cs="Arial"/>
                <w:i/>
                <w:sz w:val="20"/>
              </w:rPr>
              <w:t>schválit výběr dodavatele)</w:t>
            </w:r>
          </w:p>
        </w:tc>
      </w:tr>
      <w:tr w:rsidR="0012655C" w:rsidRPr="00992A3D" w:rsidTr="0012655C">
        <w:trPr>
          <w:cantSplit/>
          <w:trHeight w:val="553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  <w:proofErr w:type="gramStart"/>
            <w:r w:rsidR="00CC069A">
              <w:rPr>
                <w:rFonts w:ascii="Arial" w:hAnsi="Arial" w:cs="Arial"/>
                <w:sz w:val="20"/>
              </w:rPr>
              <w:t>12.června</w:t>
            </w:r>
            <w:proofErr w:type="gramEnd"/>
            <w:r w:rsidR="00CC069A">
              <w:rPr>
                <w:rFonts w:ascii="Arial" w:hAnsi="Arial" w:cs="Arial"/>
                <w:sz w:val="20"/>
              </w:rPr>
              <w:t xml:space="preserve"> 2017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vedoucího THS:</w:t>
            </w:r>
          </w:p>
        </w:tc>
      </w:tr>
    </w:tbl>
    <w:p w:rsidR="00723FD7" w:rsidRDefault="00723FD7" w:rsidP="00A91736">
      <w:pPr>
        <w:rPr>
          <w:rFonts w:ascii="Arial" w:hAnsi="Arial" w:cs="Arial"/>
          <w:sz w:val="20"/>
        </w:rPr>
      </w:pPr>
    </w:p>
    <w:p w:rsidR="0012655C" w:rsidRPr="00735B46" w:rsidRDefault="0012655C" w:rsidP="00735B46">
      <w:pPr>
        <w:tabs>
          <w:tab w:val="left" w:pos="5954"/>
        </w:tabs>
        <w:jc w:val="center"/>
        <w:rPr>
          <w:rFonts w:ascii="Arial" w:hAnsi="Arial" w:cs="Arial"/>
          <w:b/>
          <w:sz w:val="22"/>
        </w:rPr>
      </w:pPr>
      <w:r w:rsidRPr="00735B46">
        <w:rPr>
          <w:rFonts w:ascii="Arial" w:hAnsi="Arial" w:cs="Arial"/>
          <w:b/>
          <w:sz w:val="22"/>
        </w:rPr>
        <w:t>Pokud je výsledek kontroly negativní, zakládá se nový protokol o veřejné zakázce a stávající protokol i se všemi listinnými doklady se stává jeho přílohou.</w:t>
      </w:r>
    </w:p>
    <w:p w:rsidR="0012655C" w:rsidRPr="00735B46" w:rsidRDefault="0012655C" w:rsidP="00A91736">
      <w:pPr>
        <w:rPr>
          <w:rFonts w:ascii="Arial" w:hAnsi="Arial" w:cs="Arial"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69"/>
        <w:gridCol w:w="284"/>
        <w:gridCol w:w="4927"/>
      </w:tblGrid>
      <w:tr w:rsidR="0012655C" w:rsidRPr="005F7DA1" w:rsidTr="00B13476">
        <w:trPr>
          <w:cantSplit/>
        </w:trPr>
        <w:tc>
          <w:tcPr>
            <w:tcW w:w="9180" w:type="dxa"/>
            <w:gridSpan w:val="3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12655C" w:rsidRPr="005F7DA1" w:rsidRDefault="0012655C" w:rsidP="0012655C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8. Schválení výběru dodavatele</w:t>
            </w:r>
          </w:p>
        </w:tc>
      </w:tr>
      <w:tr w:rsidR="0012655C" w:rsidRPr="00992A3D" w:rsidTr="00B13476">
        <w:trPr>
          <w:cantSplit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71266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Komentář</w:t>
            </w:r>
            <w:r w:rsidR="00712661">
              <w:rPr>
                <w:rFonts w:ascii="Arial" w:hAnsi="Arial" w:cs="Arial"/>
                <w:sz w:val="20"/>
              </w:rPr>
              <w:t xml:space="preserve"> </w:t>
            </w:r>
            <w:r w:rsidR="00712661" w:rsidRPr="00712661">
              <w:rPr>
                <w:rFonts w:ascii="Arial" w:hAnsi="Arial" w:cs="Arial"/>
                <w:i/>
                <w:sz w:val="20"/>
              </w:rPr>
              <w:t>(pokud je třeba)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</w:tr>
      <w:tr w:rsidR="0012655C" w:rsidRPr="00992A3D" w:rsidTr="0081663D">
        <w:trPr>
          <w:cantSplit/>
          <w:trHeight w:val="1232"/>
        </w:trPr>
        <w:tc>
          <w:tcPr>
            <w:tcW w:w="9180" w:type="dxa"/>
            <w:gridSpan w:val="3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12655C" w:rsidRPr="00992A3D" w:rsidTr="00712661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12655C" w:rsidRPr="00992A3D" w:rsidRDefault="0012655C" w:rsidP="00E935F8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Výsledek</w:t>
            </w:r>
            <w:r w:rsidR="00735B46">
              <w:rPr>
                <w:rFonts w:ascii="Arial" w:hAnsi="Arial" w:cs="Arial"/>
                <w:sz w:val="20"/>
              </w:rPr>
              <w:t xml:space="preserve"> schvalování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D564CB">
              <w:rPr>
                <w:rFonts w:ascii="Arial" w:hAnsi="Arial" w:cs="Arial"/>
                <w:i/>
                <w:sz w:val="20"/>
              </w:rPr>
              <w:t>(zaškrtněte)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schvaluji</w:t>
            </w:r>
          </w:p>
        </w:tc>
      </w:tr>
      <w:tr w:rsidR="0012655C" w:rsidRPr="00992A3D" w:rsidTr="00712661">
        <w:trPr>
          <w:cantSplit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27" w:type="dxa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neschvaluji</w:t>
            </w:r>
          </w:p>
        </w:tc>
      </w:tr>
      <w:tr w:rsidR="0012655C" w:rsidRPr="00992A3D" w:rsidTr="0012655C">
        <w:trPr>
          <w:cantSplit/>
          <w:trHeight w:val="629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  <w:proofErr w:type="gramStart"/>
            <w:r w:rsidR="00CC069A">
              <w:rPr>
                <w:rFonts w:ascii="Arial" w:hAnsi="Arial" w:cs="Arial"/>
                <w:sz w:val="20"/>
              </w:rPr>
              <w:t>12.června</w:t>
            </w:r>
            <w:proofErr w:type="gramEnd"/>
            <w:r w:rsidR="00CC069A">
              <w:rPr>
                <w:rFonts w:ascii="Arial" w:hAnsi="Arial" w:cs="Arial"/>
                <w:sz w:val="20"/>
              </w:rPr>
              <w:t xml:space="preserve"> 2017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816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Podpis </w:t>
            </w:r>
            <w:r w:rsidR="0081663D">
              <w:rPr>
                <w:rFonts w:ascii="Arial" w:hAnsi="Arial" w:cs="Arial"/>
                <w:sz w:val="20"/>
              </w:rPr>
              <w:t xml:space="preserve">vedoucího THS (dodávky zboží a služeb v předpokládané hodnotě 50 001 – 1 000 000 Kč, dodávky stavebních prací v předpokládané hodnotě 50 001 – 3 000 000 Kč) </w:t>
            </w:r>
          </w:p>
        </w:tc>
      </w:tr>
      <w:tr w:rsidR="0012655C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12655C" w:rsidRDefault="0012655C" w:rsidP="00B13476">
            <w:pPr>
              <w:rPr>
                <w:rFonts w:ascii="Arial" w:hAnsi="Arial" w:cs="Arial"/>
                <w:sz w:val="20"/>
              </w:rPr>
            </w:pPr>
          </w:p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12655C" w:rsidRPr="00992A3D" w:rsidRDefault="0012655C" w:rsidP="00B13476">
            <w:pPr>
              <w:rPr>
                <w:rFonts w:ascii="Arial" w:hAnsi="Arial" w:cs="Arial"/>
                <w:sz w:val="20"/>
              </w:rPr>
            </w:pPr>
          </w:p>
        </w:tc>
      </w:tr>
      <w:tr w:rsidR="0081663D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Dne:</w:t>
            </w: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81663D" w:rsidRDefault="0081663D" w:rsidP="0081663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Podpis ředitele ÚČL (dodávky zboží, služeb a stavebních prací ve vyšší předpokládané hodnotě)</w:t>
            </w:r>
          </w:p>
        </w:tc>
      </w:tr>
      <w:tr w:rsidR="0081663D" w:rsidRPr="00992A3D" w:rsidTr="00B13476">
        <w:trPr>
          <w:cantSplit/>
          <w:trHeight w:val="565"/>
        </w:trPr>
        <w:tc>
          <w:tcPr>
            <w:tcW w:w="3969" w:type="dxa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11" w:type="dxa"/>
            <w:gridSpan w:val="2"/>
            <w:shd w:val="clear" w:color="auto" w:fill="auto"/>
            <w:vAlign w:val="center"/>
          </w:tcPr>
          <w:p w:rsidR="0081663D" w:rsidRDefault="0081663D" w:rsidP="00B13476">
            <w:pPr>
              <w:rPr>
                <w:rFonts w:ascii="Arial" w:hAnsi="Arial" w:cs="Arial"/>
                <w:sz w:val="20"/>
              </w:rPr>
            </w:pPr>
          </w:p>
        </w:tc>
      </w:tr>
    </w:tbl>
    <w:p w:rsidR="0012655C" w:rsidRPr="00A91736" w:rsidRDefault="0012655C" w:rsidP="00A91736">
      <w:pPr>
        <w:rPr>
          <w:rFonts w:ascii="Arial" w:hAnsi="Arial" w:cs="Arial"/>
          <w:sz w:val="20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180"/>
      </w:tblGrid>
      <w:tr w:rsidR="0081663D" w:rsidRPr="005F7DA1" w:rsidTr="00B13476">
        <w:trPr>
          <w:cantSplit/>
        </w:trPr>
        <w:tc>
          <w:tcPr>
            <w:tcW w:w="9180" w:type="dxa"/>
            <w:tcBorders>
              <w:bottom w:val="single" w:sz="4" w:space="0" w:color="auto"/>
            </w:tcBorders>
            <w:shd w:val="clear" w:color="auto" w:fill="808080"/>
            <w:vAlign w:val="center"/>
          </w:tcPr>
          <w:p w:rsidR="0081663D" w:rsidRPr="005F7DA1" w:rsidRDefault="003E52B9" w:rsidP="0081663D">
            <w:pPr>
              <w:keepNext/>
              <w:keepLines/>
              <w:spacing w:before="20" w:after="20"/>
              <w:outlineLvl w:val="6"/>
              <w:rPr>
                <w:rFonts w:ascii="Arial" w:hAnsi="Arial" w:cs="Arial"/>
                <w:b/>
                <w:bCs/>
                <w:color w:val="FFFFFF"/>
                <w:sz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</w:rPr>
              <w:t>9</w:t>
            </w:r>
            <w:r w:rsidR="0081663D">
              <w:rPr>
                <w:rFonts w:ascii="Arial" w:hAnsi="Arial" w:cs="Arial"/>
                <w:b/>
                <w:bCs/>
                <w:color w:val="FFFFFF"/>
                <w:sz w:val="20"/>
              </w:rPr>
              <w:t xml:space="preserve">. Přílohy protokolu </w:t>
            </w:r>
            <w:r w:rsidR="0081663D" w:rsidRPr="00B11A9D">
              <w:rPr>
                <w:rFonts w:ascii="Arial" w:hAnsi="Arial" w:cs="Arial"/>
                <w:b/>
                <w:bCs/>
                <w:i/>
                <w:color w:val="FFFFFF"/>
                <w:sz w:val="20"/>
              </w:rPr>
              <w:t>(vypište)</w:t>
            </w:r>
          </w:p>
        </w:tc>
      </w:tr>
      <w:tr w:rsidR="0081663D" w:rsidRPr="005F7DA1" w:rsidTr="007C3528">
        <w:trPr>
          <w:cantSplit/>
          <w:trHeight w:val="465"/>
        </w:trPr>
        <w:tc>
          <w:tcPr>
            <w:tcW w:w="9180" w:type="dxa"/>
            <w:vAlign w:val="center"/>
          </w:tcPr>
          <w:p w:rsidR="0081663D" w:rsidRPr="005F7DA1" w:rsidRDefault="0081663D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7C352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7C3528" w:rsidRPr="005F7DA1" w:rsidRDefault="007C352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E935F8" w:rsidRPr="005F7DA1" w:rsidTr="007C3528">
        <w:trPr>
          <w:cantSplit/>
          <w:trHeight w:val="460"/>
        </w:trPr>
        <w:tc>
          <w:tcPr>
            <w:tcW w:w="9180" w:type="dxa"/>
            <w:vAlign w:val="center"/>
          </w:tcPr>
          <w:p w:rsidR="00E935F8" w:rsidRPr="005F7DA1" w:rsidRDefault="00E935F8" w:rsidP="005F7DA1">
            <w:pPr>
              <w:spacing w:before="20" w:after="2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712661" w:rsidRDefault="00712661" w:rsidP="0081663D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9A49A7" w:rsidRPr="00427FE0" w:rsidRDefault="009A49A7" w:rsidP="009A49A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427FE0">
        <w:rPr>
          <w:rFonts w:ascii="Arial" w:hAnsi="Arial" w:cs="Arial"/>
          <w:b/>
          <w:bCs/>
          <w:sz w:val="32"/>
          <w:szCs w:val="32"/>
        </w:rPr>
        <w:lastRenderedPageBreak/>
        <w:t>OBJEDNÁVKA</w:t>
      </w:r>
    </w:p>
    <w:p w:rsidR="009A49A7" w:rsidRPr="003E52B9" w:rsidRDefault="00E3302B" w:rsidP="009A49A7">
      <w:pPr>
        <w:jc w:val="center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Cs/>
          <w:i/>
          <w:sz w:val="20"/>
          <w:szCs w:val="20"/>
        </w:rPr>
        <w:t>(Příloha P</w:t>
      </w:r>
      <w:r w:rsidR="003E52B9" w:rsidRPr="003E52B9">
        <w:rPr>
          <w:rFonts w:ascii="Arial" w:hAnsi="Arial" w:cs="Arial"/>
          <w:bCs/>
          <w:i/>
          <w:sz w:val="20"/>
          <w:szCs w:val="20"/>
        </w:rPr>
        <w:t>rotokolu veřejné zakázky malého rozsahu)</w:t>
      </w:r>
    </w:p>
    <w:p w:rsidR="003E52B9" w:rsidRDefault="003E52B9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</w:t>
            </w:r>
            <w:r w:rsidR="00427FE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tel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Ústav pro českou literaturu AV ČR, v. v. i.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objednatele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 Florenci 1420/3, 110 00 Praha 1</w:t>
            </w:r>
          </w:p>
        </w:tc>
      </w:tr>
      <w:tr w:rsidR="009A49A7" w:rsidRPr="005F7DA1" w:rsidTr="00B13476">
        <w:tc>
          <w:tcPr>
            <w:tcW w:w="2696" w:type="dxa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5F7DA1" w:rsidRDefault="009A49A7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9A49A7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</w:t>
            </w:r>
            <w:r>
              <w:rPr>
                <w:rFonts w:ascii="Arial" w:hAnsi="Arial" w:cs="Arial"/>
                <w:sz w:val="20"/>
              </w:rPr>
              <w:t>68378068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9A49A7" w:rsidRPr="00F62748" w:rsidRDefault="009A49A7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Pavel Janáček,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Ph.D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62748">
              <w:rPr>
                <w:rFonts w:ascii="Arial" w:hAnsi="Arial" w:cs="Arial"/>
                <w:sz w:val="20"/>
                <w:szCs w:val="20"/>
              </w:rPr>
              <w:t>, ředitel</w:t>
            </w:r>
          </w:p>
        </w:tc>
      </w:tr>
      <w:tr w:rsidR="009A49A7" w:rsidRPr="008C27A8" w:rsidTr="00B13476">
        <w:tc>
          <w:tcPr>
            <w:tcW w:w="2696" w:type="dxa"/>
            <w:vAlign w:val="center"/>
          </w:tcPr>
          <w:p w:rsidR="009A49A7" w:rsidRPr="00E3302B" w:rsidRDefault="00DC44CA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="009A49A7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Bankovní spojení</w:t>
              </w:r>
            </w:hyperlink>
          </w:p>
        </w:tc>
        <w:tc>
          <w:tcPr>
            <w:tcW w:w="6484" w:type="dxa"/>
            <w:gridSpan w:val="3"/>
            <w:vAlign w:val="center"/>
          </w:tcPr>
          <w:p w:rsidR="009A49A7" w:rsidRPr="00E3302B" w:rsidRDefault="006A3858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</w:t>
            </w:r>
            <w:proofErr w:type="spellEnd"/>
          </w:p>
        </w:tc>
      </w:tr>
      <w:tr w:rsidR="00427FE0" w:rsidRPr="008C27A8" w:rsidTr="00B13476">
        <w:tc>
          <w:tcPr>
            <w:tcW w:w="2696" w:type="dxa"/>
            <w:vAlign w:val="center"/>
          </w:tcPr>
          <w:p w:rsidR="00427FE0" w:rsidRPr="00E3302B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427FE0" w:rsidRPr="00E3302B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427FE0" w:rsidRPr="00E3302B" w:rsidRDefault="00DC44CA" w:rsidP="00B13476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427FE0" w:rsidRPr="00E3302B">
                <w:rPr>
                  <w:rStyle w:val="Hypertextovodkaz"/>
                  <w:rFonts w:ascii="Arial" w:hAnsi="Arial" w:cs="Arial"/>
                  <w:color w:val="auto"/>
                  <w:sz w:val="20"/>
                  <w:szCs w:val="20"/>
                  <w:u w:val="none"/>
                </w:rPr>
                <w:t>literatura@ucl.cas.cz</w:t>
              </w:r>
            </w:hyperlink>
          </w:p>
        </w:tc>
        <w:tc>
          <w:tcPr>
            <w:tcW w:w="709" w:type="dxa"/>
            <w:vAlign w:val="center"/>
          </w:tcPr>
          <w:p w:rsidR="00427FE0" w:rsidRPr="00506301" w:rsidRDefault="00E3302B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427FE0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427FE0" w:rsidRPr="00506301" w:rsidRDefault="006A3858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9A49A7" w:rsidRDefault="009A49A7" w:rsidP="009A49A7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696"/>
        <w:gridCol w:w="3258"/>
        <w:gridCol w:w="709"/>
        <w:gridCol w:w="2517"/>
      </w:tblGrid>
      <w:tr w:rsidR="009A49A7" w:rsidRPr="005F7DA1" w:rsidTr="00B13476">
        <w:tc>
          <w:tcPr>
            <w:tcW w:w="9180" w:type="dxa"/>
            <w:gridSpan w:val="4"/>
            <w:shd w:val="clear" w:color="auto" w:fill="808080"/>
            <w:vAlign w:val="center"/>
          </w:tcPr>
          <w:p w:rsidR="009A49A7" w:rsidRPr="005F7DA1" w:rsidRDefault="009A49A7" w:rsidP="009A49A7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Dodavatel </w:t>
            </w:r>
          </w:p>
        </w:tc>
      </w:tr>
      <w:tr w:rsidR="00CC069A" w:rsidRPr="005F7DA1" w:rsidTr="00B13476">
        <w:tc>
          <w:tcPr>
            <w:tcW w:w="2696" w:type="dxa"/>
            <w:vAlign w:val="center"/>
          </w:tcPr>
          <w:p w:rsidR="00CC069A" w:rsidRPr="005F7DA1" w:rsidRDefault="00CC069A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Název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CC069A" w:rsidRPr="005F7DA1" w:rsidRDefault="00CC069A" w:rsidP="00C57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ENERGO Praha spol. s r.o.</w:t>
            </w:r>
          </w:p>
        </w:tc>
      </w:tr>
      <w:tr w:rsidR="00CC069A" w:rsidRPr="005F7DA1" w:rsidTr="00B13476">
        <w:tc>
          <w:tcPr>
            <w:tcW w:w="2696" w:type="dxa"/>
            <w:vAlign w:val="center"/>
          </w:tcPr>
          <w:p w:rsidR="00CC069A" w:rsidRPr="005F7DA1" w:rsidRDefault="00CC069A" w:rsidP="009A49A7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 xml:space="preserve">Sídlo </w:t>
            </w:r>
            <w:r>
              <w:rPr>
                <w:rFonts w:ascii="Arial" w:hAnsi="Arial" w:cs="Arial"/>
                <w:sz w:val="20"/>
              </w:rPr>
              <w:t>dodavatele</w:t>
            </w:r>
          </w:p>
        </w:tc>
        <w:tc>
          <w:tcPr>
            <w:tcW w:w="6484" w:type="dxa"/>
            <w:gridSpan w:val="3"/>
            <w:vAlign w:val="center"/>
          </w:tcPr>
          <w:p w:rsidR="00CC069A" w:rsidRPr="005F7DA1" w:rsidRDefault="00CC069A" w:rsidP="00C57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U Krčského nádraží 228/15, 140 00 Praha 4</w:t>
            </w:r>
          </w:p>
        </w:tc>
      </w:tr>
      <w:tr w:rsidR="00CC069A" w:rsidRPr="005F7DA1" w:rsidTr="00B13476">
        <w:tc>
          <w:tcPr>
            <w:tcW w:w="2696" w:type="dxa"/>
            <w:vAlign w:val="center"/>
          </w:tcPr>
          <w:p w:rsidR="00CC069A" w:rsidRPr="005F7DA1" w:rsidRDefault="00CC069A" w:rsidP="00B13476">
            <w:pPr>
              <w:rPr>
                <w:rFonts w:ascii="Arial" w:hAnsi="Arial" w:cs="Arial"/>
                <w:sz w:val="20"/>
              </w:rPr>
            </w:pPr>
            <w:r w:rsidRPr="005F7DA1">
              <w:rPr>
                <w:rFonts w:ascii="Arial" w:hAnsi="Arial" w:cs="Arial"/>
                <w:sz w:val="20"/>
              </w:rPr>
              <w:t>IČ</w:t>
            </w:r>
          </w:p>
        </w:tc>
        <w:tc>
          <w:tcPr>
            <w:tcW w:w="6484" w:type="dxa"/>
            <w:gridSpan w:val="3"/>
            <w:vAlign w:val="center"/>
          </w:tcPr>
          <w:p w:rsidR="00CC069A" w:rsidRPr="005F7DA1" w:rsidRDefault="00CC069A" w:rsidP="00C5740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62916513</w:t>
            </w:r>
          </w:p>
        </w:tc>
      </w:tr>
      <w:tr w:rsidR="00CC069A" w:rsidRPr="008C27A8" w:rsidTr="00B13476">
        <w:tc>
          <w:tcPr>
            <w:tcW w:w="2696" w:type="dxa"/>
            <w:vAlign w:val="center"/>
          </w:tcPr>
          <w:p w:rsidR="00CC069A" w:rsidRPr="00F62748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DIČ</w:t>
            </w:r>
          </w:p>
        </w:tc>
        <w:tc>
          <w:tcPr>
            <w:tcW w:w="6484" w:type="dxa"/>
            <w:gridSpan w:val="3"/>
            <w:vAlign w:val="center"/>
          </w:tcPr>
          <w:p w:rsidR="00CC069A" w:rsidRDefault="00CC069A" w:rsidP="00C57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CZ62916513</w:t>
            </w:r>
          </w:p>
        </w:tc>
      </w:tr>
      <w:tr w:rsidR="00CC069A" w:rsidRPr="008C27A8" w:rsidTr="00B13476">
        <w:tc>
          <w:tcPr>
            <w:tcW w:w="2696" w:type="dxa"/>
            <w:vAlign w:val="center"/>
          </w:tcPr>
          <w:p w:rsidR="00CC069A" w:rsidRPr="00F62748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 w:rsidRPr="00F62748">
              <w:rPr>
                <w:rFonts w:ascii="Arial" w:hAnsi="Arial" w:cs="Arial"/>
                <w:sz w:val="20"/>
                <w:szCs w:val="20"/>
              </w:rPr>
              <w:t xml:space="preserve">Zastoupený </w:t>
            </w:r>
          </w:p>
        </w:tc>
        <w:tc>
          <w:tcPr>
            <w:tcW w:w="6484" w:type="dxa"/>
            <w:gridSpan w:val="3"/>
            <w:vAlign w:val="center"/>
          </w:tcPr>
          <w:p w:rsidR="00CC069A" w:rsidRPr="00F62748" w:rsidRDefault="006A3858" w:rsidP="00C574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</w:t>
            </w:r>
            <w:proofErr w:type="spellEnd"/>
          </w:p>
        </w:tc>
      </w:tr>
      <w:tr w:rsidR="00CC069A" w:rsidRPr="008C27A8" w:rsidTr="00B13476">
        <w:tc>
          <w:tcPr>
            <w:tcW w:w="2696" w:type="dxa"/>
            <w:vAlign w:val="center"/>
          </w:tcPr>
          <w:p w:rsidR="00CC069A" w:rsidRPr="00F62748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Bankovní spojení</w:t>
            </w:r>
          </w:p>
        </w:tc>
        <w:tc>
          <w:tcPr>
            <w:tcW w:w="6484" w:type="dxa"/>
            <w:gridSpan w:val="3"/>
            <w:vAlign w:val="center"/>
          </w:tcPr>
          <w:p w:rsidR="00CC069A" w:rsidRPr="00F62748" w:rsidRDefault="00CC069A" w:rsidP="00C5740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69A" w:rsidRPr="008C27A8" w:rsidTr="00B13476">
        <w:tc>
          <w:tcPr>
            <w:tcW w:w="2696" w:type="dxa"/>
            <w:vAlign w:val="center"/>
          </w:tcPr>
          <w:p w:rsidR="00CC069A" w:rsidRPr="0071266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258" w:type="dxa"/>
            <w:vAlign w:val="center"/>
          </w:tcPr>
          <w:p w:rsidR="00CC069A" w:rsidRPr="00506301" w:rsidRDefault="006A3858" w:rsidP="00C574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  <w:proofErr w:type="spellEnd"/>
          </w:p>
        </w:tc>
        <w:tc>
          <w:tcPr>
            <w:tcW w:w="709" w:type="dxa"/>
            <w:vAlign w:val="center"/>
          </w:tcPr>
          <w:p w:rsidR="00CC069A" w:rsidRPr="00506301" w:rsidRDefault="00CC069A" w:rsidP="00C5740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Tel.</w:t>
            </w:r>
          </w:p>
        </w:tc>
        <w:tc>
          <w:tcPr>
            <w:tcW w:w="2517" w:type="dxa"/>
            <w:vAlign w:val="center"/>
          </w:tcPr>
          <w:p w:rsidR="00CC069A" w:rsidRPr="00506301" w:rsidRDefault="006A3858" w:rsidP="00C5740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9A49A7" w:rsidRPr="00427FE0" w:rsidRDefault="009A49A7" w:rsidP="009A49A7">
      <w:pPr>
        <w:jc w:val="center"/>
        <w:rPr>
          <w:rFonts w:ascii="Arial" w:hAnsi="Arial" w:cs="Arial"/>
          <w:b/>
          <w:bCs/>
        </w:rPr>
      </w:pPr>
    </w:p>
    <w:p w:rsidR="00427FE0" w:rsidRPr="00427FE0" w:rsidRDefault="00427FE0" w:rsidP="00427FE0">
      <w:pPr>
        <w:jc w:val="center"/>
        <w:rPr>
          <w:rFonts w:ascii="Arial" w:hAnsi="Arial" w:cs="Arial"/>
          <w:sz w:val="20"/>
          <w:szCs w:val="20"/>
        </w:rPr>
      </w:pPr>
      <w:r w:rsidRPr="00427FE0">
        <w:rPr>
          <w:rFonts w:ascii="Arial" w:hAnsi="Arial" w:cs="Arial"/>
          <w:sz w:val="20"/>
          <w:szCs w:val="20"/>
        </w:rPr>
        <w:t>Objednáváme u Vás dle §2594 a §2627 zákona č. 89/2012 Sb. (Občanského zákoníku):</w:t>
      </w:r>
    </w:p>
    <w:p w:rsidR="00427FE0" w:rsidRP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90"/>
        <w:gridCol w:w="4590"/>
      </w:tblGrid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427FE0" w:rsidP="00B13476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Název zboží nebo popis služby:</w:t>
            </w:r>
          </w:p>
        </w:tc>
      </w:tr>
      <w:tr w:rsidR="00427FE0" w:rsidRPr="005F7DA1" w:rsidTr="00B13476">
        <w:trPr>
          <w:trHeight w:val="1446"/>
        </w:trPr>
        <w:tc>
          <w:tcPr>
            <w:tcW w:w="9180" w:type="dxa"/>
            <w:gridSpan w:val="2"/>
            <w:vAlign w:val="center"/>
          </w:tcPr>
          <w:p w:rsidR="00427FE0" w:rsidRPr="005F7DA1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Zrušení TS 8253 a přechod z VN na NN</w:t>
            </w:r>
          </w:p>
        </w:tc>
      </w:tr>
      <w:tr w:rsidR="00114F9A" w:rsidRPr="005F7DA1" w:rsidTr="00B13476"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včetně DPH (v Kč):</w:t>
            </w:r>
          </w:p>
        </w:tc>
        <w:tc>
          <w:tcPr>
            <w:tcW w:w="4590" w:type="dxa"/>
            <w:shd w:val="clear" w:color="auto" w:fill="808080"/>
            <w:vAlign w:val="center"/>
          </w:tcPr>
          <w:p w:rsidR="00114F9A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Cena bez DPH (v Kč)</w:t>
            </w:r>
            <w:r w:rsidR="00E3302B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:</w:t>
            </w:r>
          </w:p>
        </w:tc>
      </w:tr>
      <w:tr w:rsidR="00114F9A" w:rsidRPr="005F7DA1" w:rsidTr="00114F9A">
        <w:trPr>
          <w:trHeight w:val="797"/>
        </w:trPr>
        <w:tc>
          <w:tcPr>
            <w:tcW w:w="4590" w:type="dxa"/>
            <w:vAlign w:val="center"/>
          </w:tcPr>
          <w:p w:rsidR="00114F9A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145.129,-</w:t>
            </w:r>
          </w:p>
        </w:tc>
        <w:tc>
          <w:tcPr>
            <w:tcW w:w="4590" w:type="dxa"/>
            <w:vAlign w:val="center"/>
          </w:tcPr>
          <w:p w:rsidR="00114F9A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119.941,-</w:t>
            </w:r>
          </w:p>
        </w:tc>
      </w:tr>
      <w:tr w:rsidR="00427FE0" w:rsidRPr="005F7DA1" w:rsidTr="00B13476">
        <w:tc>
          <w:tcPr>
            <w:tcW w:w="9180" w:type="dxa"/>
            <w:gridSpan w:val="2"/>
            <w:shd w:val="clear" w:color="auto" w:fill="808080"/>
            <w:vAlign w:val="center"/>
          </w:tcPr>
          <w:p w:rsidR="00427FE0" w:rsidRPr="005F7DA1" w:rsidRDefault="00114F9A" w:rsidP="00427FE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Termín dodání:</w:t>
            </w:r>
          </w:p>
        </w:tc>
      </w:tr>
      <w:tr w:rsidR="00427FE0" w:rsidRPr="005F7DA1" w:rsidTr="00114F9A">
        <w:trPr>
          <w:trHeight w:val="598"/>
        </w:trPr>
        <w:tc>
          <w:tcPr>
            <w:tcW w:w="9180" w:type="dxa"/>
            <w:gridSpan w:val="2"/>
            <w:vAlign w:val="center"/>
          </w:tcPr>
          <w:p w:rsidR="00427FE0" w:rsidRDefault="00CC069A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2017</w:t>
            </w:r>
          </w:p>
        </w:tc>
      </w:tr>
    </w:tbl>
    <w:p w:rsidR="00427FE0" w:rsidRDefault="00427FE0" w:rsidP="00427FE0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68"/>
        <w:gridCol w:w="709"/>
        <w:gridCol w:w="1843"/>
        <w:gridCol w:w="1134"/>
        <w:gridCol w:w="283"/>
        <w:gridCol w:w="426"/>
        <w:gridCol w:w="2517"/>
      </w:tblGrid>
      <w:tr w:rsidR="00B13476" w:rsidRPr="005F7DA1" w:rsidTr="00B13476">
        <w:tc>
          <w:tcPr>
            <w:tcW w:w="9180" w:type="dxa"/>
            <w:gridSpan w:val="7"/>
            <w:shd w:val="clear" w:color="auto" w:fill="808080"/>
            <w:vAlign w:val="center"/>
          </w:tcPr>
          <w:p w:rsidR="00B13476" w:rsidRPr="005F7DA1" w:rsidRDefault="00E43D90" w:rsidP="00E43D90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vystavil (za Objednatele)</w:t>
            </w:r>
          </w:p>
        </w:tc>
      </w:tr>
      <w:tr w:rsidR="00B13476" w:rsidRPr="008C27A8" w:rsidTr="00AA1FAF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  <w:r w:rsidRPr="00B13476">
              <w:rPr>
                <w:rFonts w:ascii="Arial" w:hAnsi="Arial" w:cs="Arial"/>
                <w:i/>
                <w:sz w:val="20"/>
                <w:szCs w:val="20"/>
              </w:rPr>
              <w:t>(zaškrtni)</w:t>
            </w:r>
          </w:p>
        </w:tc>
        <w:tc>
          <w:tcPr>
            <w:tcW w:w="709" w:type="dxa"/>
            <w:vAlign w:val="center"/>
          </w:tcPr>
          <w:p w:rsidR="00B13476" w:rsidRPr="0050630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x</w:t>
            </w: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Praze</w:t>
            </w:r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AA1FAF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CC069A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12.června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2017</w:t>
            </w:r>
          </w:p>
        </w:tc>
      </w:tr>
      <w:tr w:rsidR="00B13476" w:rsidRPr="008C27A8" w:rsidTr="00B13476">
        <w:tc>
          <w:tcPr>
            <w:tcW w:w="2268" w:type="dxa"/>
            <w:vAlign w:val="center"/>
          </w:tcPr>
          <w:p w:rsidR="00B13476" w:rsidRPr="0071266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Brně</w:t>
            </w:r>
            <w:proofErr w:type="gramEnd"/>
          </w:p>
        </w:tc>
        <w:tc>
          <w:tcPr>
            <w:tcW w:w="1417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B13476" w:rsidRPr="00506301" w:rsidRDefault="00B13476" w:rsidP="00B1347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13476" w:rsidRPr="005F7DA1" w:rsidTr="00B13476">
        <w:tc>
          <w:tcPr>
            <w:tcW w:w="2268" w:type="dxa"/>
            <w:vAlign w:val="center"/>
          </w:tcPr>
          <w:p w:rsidR="00B13476" w:rsidRPr="005F7DA1" w:rsidRDefault="00AA1FAF" w:rsidP="00B13476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Jméno a příjmení</w:t>
            </w:r>
            <w:r w:rsidR="00B13476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6912" w:type="dxa"/>
            <w:gridSpan w:val="6"/>
            <w:vAlign w:val="center"/>
          </w:tcPr>
          <w:p w:rsidR="00B13476" w:rsidRPr="005F7DA1" w:rsidRDefault="006A3858" w:rsidP="00B13476">
            <w:pPr>
              <w:rPr>
                <w:rFonts w:ascii="Arial" w:hAnsi="Arial" w:cs="Arial"/>
                <w:sz w:val="20"/>
              </w:rPr>
            </w:pPr>
            <w:proofErr w:type="spellStart"/>
            <w:r>
              <w:rPr>
                <w:rFonts w:ascii="Arial" w:hAnsi="Arial" w:cs="Arial"/>
                <w:sz w:val="20"/>
              </w:rPr>
              <w:t>xxxxx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</w:rPr>
              <w:t>xxxxxxxxx</w:t>
            </w:r>
            <w:proofErr w:type="spellEnd"/>
          </w:p>
        </w:tc>
      </w:tr>
      <w:tr w:rsidR="00AA1FAF" w:rsidRPr="008C27A8" w:rsidTr="009F0A2E">
        <w:tc>
          <w:tcPr>
            <w:tcW w:w="2268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3686" w:type="dxa"/>
            <w:gridSpan w:val="3"/>
            <w:vAlign w:val="center"/>
          </w:tcPr>
          <w:p w:rsidR="00AA1FAF" w:rsidRPr="00506301" w:rsidRDefault="006A3858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6A3858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977"/>
        <w:gridCol w:w="1134"/>
        <w:gridCol w:w="283"/>
        <w:gridCol w:w="426"/>
        <w:gridCol w:w="2517"/>
      </w:tblGrid>
      <w:tr w:rsidR="00AA1FAF" w:rsidRPr="005F7DA1" w:rsidTr="009F0A2E">
        <w:tc>
          <w:tcPr>
            <w:tcW w:w="9180" w:type="dxa"/>
            <w:gridSpan w:val="6"/>
            <w:shd w:val="clear" w:color="auto" w:fill="808080"/>
            <w:vAlign w:val="center"/>
          </w:tcPr>
          <w:p w:rsidR="00AA1FAF" w:rsidRPr="005F7DA1" w:rsidRDefault="00E43D90" w:rsidP="00AA1FAF">
            <w:pPr>
              <w:jc w:val="both"/>
              <w:rPr>
                <w:rFonts w:ascii="Arial" w:hAnsi="Arial" w:cs="Arial"/>
                <w:b/>
                <w:bCs/>
                <w:color w:val="FFFFFF"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Objednávku přijal (za Dodavatele)</w:t>
            </w:r>
          </w:p>
        </w:tc>
      </w:tr>
      <w:tr w:rsidR="00AA1FAF" w:rsidRPr="008C27A8" w:rsidTr="00125115">
        <w:tc>
          <w:tcPr>
            <w:tcW w:w="1843" w:type="dxa"/>
            <w:vAlign w:val="center"/>
          </w:tcPr>
          <w:p w:rsidR="00AA1FAF" w:rsidRPr="00712661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977" w:type="dxa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dne</w:t>
            </w:r>
          </w:p>
        </w:tc>
        <w:tc>
          <w:tcPr>
            <w:tcW w:w="2943" w:type="dxa"/>
            <w:gridSpan w:val="2"/>
            <w:vAlign w:val="center"/>
          </w:tcPr>
          <w:p w:rsidR="00AA1FAF" w:rsidRPr="00506301" w:rsidRDefault="00AA1FAF" w:rsidP="009F0A2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1FAF" w:rsidRPr="005F7DA1" w:rsidTr="002F360F">
        <w:tc>
          <w:tcPr>
            <w:tcW w:w="9180" w:type="dxa"/>
            <w:gridSpan w:val="6"/>
            <w:vAlign w:val="center"/>
          </w:tcPr>
          <w:p w:rsidR="00AA1FAF" w:rsidRPr="00AA1FAF" w:rsidRDefault="00AA1FAF" w:rsidP="00AA1FAF">
            <w:pPr>
              <w:rPr>
                <w:rFonts w:ascii="Arial" w:hAnsi="Arial" w:cs="Arial"/>
                <w:sz w:val="20"/>
                <w:szCs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Souhlasíme s </w:t>
            </w:r>
            <w:r w:rsidRPr="00AA1FAF">
              <w:rPr>
                <w:rFonts w:ascii="Arial" w:hAnsi="Arial" w:cs="Arial"/>
                <w:sz w:val="20"/>
                <w:szCs w:val="20"/>
              </w:rPr>
              <w:t>výše uvedenou objednávkou a potvrzujeme její přijetí.</w:t>
            </w:r>
          </w:p>
          <w:p w:rsidR="00AA1FAF" w:rsidRPr="005F7DA1" w:rsidRDefault="00AA1FAF" w:rsidP="00AA1FAF">
            <w:pPr>
              <w:rPr>
                <w:rFonts w:ascii="Arial" w:hAnsi="Arial" w:cs="Arial"/>
                <w:sz w:val="20"/>
              </w:rPr>
            </w:pPr>
            <w:r w:rsidRPr="00AA1FAF">
              <w:rPr>
                <w:rFonts w:ascii="Arial" w:hAnsi="Arial" w:cs="Arial"/>
                <w:sz w:val="20"/>
                <w:szCs w:val="20"/>
              </w:rPr>
              <w:t xml:space="preserve">2. Souhlasíme s uveřejněním </w:t>
            </w:r>
            <w:r>
              <w:rPr>
                <w:rFonts w:ascii="Arial" w:hAnsi="Arial" w:cs="Arial"/>
                <w:sz w:val="20"/>
                <w:szCs w:val="20"/>
              </w:rPr>
              <w:t xml:space="preserve">této </w:t>
            </w:r>
            <w:r w:rsidRPr="00AA1FAF">
              <w:rPr>
                <w:rFonts w:ascii="Arial" w:hAnsi="Arial" w:cs="Arial"/>
                <w:sz w:val="20"/>
                <w:szCs w:val="20"/>
              </w:rPr>
              <w:t>objednávky v Registru smluv</w:t>
            </w:r>
            <w:r>
              <w:rPr>
                <w:rFonts w:ascii="Arial" w:hAnsi="Arial" w:cs="Arial"/>
                <w:sz w:val="20"/>
                <w:szCs w:val="20"/>
              </w:rPr>
              <w:t xml:space="preserve"> (dle zákona </w:t>
            </w:r>
            <w:r w:rsidRPr="00AA1FAF">
              <w:rPr>
                <w:rFonts w:ascii="Arial" w:hAnsi="Arial" w:cs="Arial"/>
                <w:sz w:val="20"/>
                <w:szCs w:val="20"/>
              </w:rPr>
              <w:t>č. 340/2015 Sb.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AA1FAF" w:rsidRPr="005F7DA1" w:rsidTr="00AA1FAF">
        <w:tc>
          <w:tcPr>
            <w:tcW w:w="1843" w:type="dxa"/>
            <w:vAlign w:val="center"/>
          </w:tcPr>
          <w:p w:rsidR="00AA1FAF" w:rsidRPr="005F7DA1" w:rsidRDefault="00AA1FAF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Jméno a příjmení </w:t>
            </w:r>
          </w:p>
        </w:tc>
        <w:tc>
          <w:tcPr>
            <w:tcW w:w="7337" w:type="dxa"/>
            <w:gridSpan w:val="5"/>
            <w:vAlign w:val="center"/>
          </w:tcPr>
          <w:p w:rsidR="00AA1FAF" w:rsidRPr="005F7DA1" w:rsidRDefault="006A3858" w:rsidP="009F0A2E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xxxxx </w:t>
            </w:r>
            <w:proofErr w:type="spellStart"/>
            <w:r>
              <w:rPr>
                <w:rFonts w:ascii="Arial" w:hAnsi="Arial" w:cs="Arial"/>
                <w:sz w:val="20"/>
              </w:rPr>
              <w:t>xxxxxxxxxxxx</w:t>
            </w:r>
            <w:proofErr w:type="spellEnd"/>
          </w:p>
        </w:tc>
      </w:tr>
      <w:tr w:rsidR="00AA1FAF" w:rsidRPr="008C27A8" w:rsidTr="00AA1FAF">
        <w:tc>
          <w:tcPr>
            <w:tcW w:w="1843" w:type="dxa"/>
            <w:vAlign w:val="center"/>
          </w:tcPr>
          <w:p w:rsidR="00AA1FAF" w:rsidRPr="0071266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AA1FAF" w:rsidRPr="00712661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4111" w:type="dxa"/>
            <w:gridSpan w:val="2"/>
            <w:vAlign w:val="center"/>
          </w:tcPr>
          <w:p w:rsidR="00AA1FAF" w:rsidRPr="00506301" w:rsidRDefault="006A3858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xxxxxxxxxxxxxxxxxxx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AA1FAF" w:rsidRPr="00506301" w:rsidRDefault="00E3302B" w:rsidP="009F0A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="00AA1FAF">
              <w:rPr>
                <w:rFonts w:ascii="Arial" w:hAnsi="Arial" w:cs="Arial"/>
                <w:sz w:val="20"/>
                <w:szCs w:val="20"/>
              </w:rPr>
              <w:t>el.</w:t>
            </w:r>
          </w:p>
        </w:tc>
        <w:tc>
          <w:tcPr>
            <w:tcW w:w="2517" w:type="dxa"/>
            <w:vAlign w:val="center"/>
          </w:tcPr>
          <w:p w:rsidR="00AA1FAF" w:rsidRPr="00506301" w:rsidRDefault="006A3858" w:rsidP="009F0A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xxxxxxxxxxxx</w:t>
            </w:r>
            <w:proofErr w:type="spellEnd"/>
          </w:p>
        </w:tc>
      </w:tr>
    </w:tbl>
    <w:p w:rsidR="00AA1FAF" w:rsidRPr="00AA1FAF" w:rsidRDefault="00AA1FAF" w:rsidP="00AA1FAF">
      <w:pPr>
        <w:jc w:val="center"/>
        <w:rPr>
          <w:rFonts w:ascii="Arial" w:hAnsi="Arial" w:cs="Arial"/>
          <w:b/>
          <w:bCs/>
        </w:rPr>
      </w:pP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AA1FAF" w:rsidRDefault="00AA1FAF" w:rsidP="00E3302B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Dodavatel potvrdí objednávku vyplněním poslední části formulář</w:t>
      </w:r>
      <w:r w:rsidR="00E3302B">
        <w:rPr>
          <w:rFonts w:ascii="Arial" w:hAnsi="Arial" w:cs="Arial"/>
          <w:b/>
          <w:bCs/>
          <w:sz w:val="20"/>
          <w:szCs w:val="20"/>
        </w:rPr>
        <w:t xml:space="preserve">e. Po vyplnění ji zašle </w:t>
      </w:r>
      <w:proofErr w:type="gramStart"/>
      <w:r w:rsidR="00E3302B">
        <w:rPr>
          <w:rFonts w:ascii="Arial" w:hAnsi="Arial" w:cs="Arial"/>
          <w:b/>
          <w:bCs/>
          <w:sz w:val="20"/>
          <w:szCs w:val="20"/>
        </w:rPr>
        <w:t>zpět                      na</w:t>
      </w:r>
      <w:proofErr w:type="gramEnd"/>
      <w:r w:rsidR="00E3302B">
        <w:rPr>
          <w:rFonts w:ascii="Arial" w:hAnsi="Arial" w:cs="Arial"/>
          <w:b/>
          <w:bCs/>
          <w:sz w:val="20"/>
          <w:szCs w:val="20"/>
        </w:rPr>
        <w:t xml:space="preserve"> </w:t>
      </w:r>
      <w:r w:rsidRPr="00AA1FAF">
        <w:rPr>
          <w:rFonts w:ascii="Arial" w:hAnsi="Arial" w:cs="Arial"/>
          <w:b/>
          <w:bCs/>
          <w:sz w:val="20"/>
          <w:szCs w:val="20"/>
        </w:rPr>
        <w:t>e</w:t>
      </w:r>
      <w:r w:rsidR="000F52DC">
        <w:rPr>
          <w:rFonts w:ascii="Arial" w:hAnsi="Arial" w:cs="Arial"/>
          <w:b/>
          <w:bCs/>
          <w:sz w:val="20"/>
          <w:szCs w:val="20"/>
        </w:rPr>
        <w:t>-</w:t>
      </w:r>
      <w:proofErr w:type="spellStart"/>
      <w:r w:rsidRPr="00AA1FAF">
        <w:rPr>
          <w:rFonts w:ascii="Arial" w:hAnsi="Arial" w:cs="Arial"/>
          <w:b/>
          <w:bCs/>
          <w:sz w:val="20"/>
          <w:szCs w:val="20"/>
        </w:rPr>
        <w:t>mailovou</w:t>
      </w:r>
      <w:proofErr w:type="spellEnd"/>
      <w:r w:rsidRPr="00AA1FAF">
        <w:rPr>
          <w:rFonts w:ascii="Arial" w:hAnsi="Arial" w:cs="Arial"/>
          <w:b/>
          <w:bCs/>
          <w:sz w:val="20"/>
          <w:szCs w:val="20"/>
        </w:rPr>
        <w:t xml:space="preserve"> adresu objednatele v elektronicky čitelné formě</w:t>
      </w:r>
      <w:r>
        <w:rPr>
          <w:rFonts w:ascii="Arial" w:hAnsi="Arial" w:cs="Arial"/>
          <w:b/>
          <w:bCs/>
          <w:sz w:val="20"/>
          <w:szCs w:val="20"/>
        </w:rPr>
        <w:t xml:space="preserve"> (.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pdf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docx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rtf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odt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.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txt</w:t>
      </w:r>
      <w:proofErr w:type="spellEnd"/>
      <w:r>
        <w:rPr>
          <w:rFonts w:ascii="Arial" w:hAnsi="Arial" w:cs="Arial"/>
          <w:b/>
          <w:bCs/>
          <w:sz w:val="20"/>
          <w:szCs w:val="20"/>
        </w:rPr>
        <w:t>).</w:t>
      </w:r>
    </w:p>
    <w:p w:rsidR="00AA1FAF" w:rsidRDefault="00AA1FAF" w:rsidP="00AA1FA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AA1FAF">
        <w:rPr>
          <w:rFonts w:ascii="Arial" w:hAnsi="Arial" w:cs="Arial"/>
          <w:b/>
          <w:bCs/>
          <w:sz w:val="20"/>
          <w:szCs w:val="20"/>
        </w:rPr>
        <w:t xml:space="preserve">Do těla </w:t>
      </w:r>
      <w:r>
        <w:rPr>
          <w:rFonts w:ascii="Arial" w:hAnsi="Arial" w:cs="Arial"/>
          <w:b/>
          <w:bCs/>
          <w:sz w:val="20"/>
          <w:szCs w:val="20"/>
        </w:rPr>
        <w:t xml:space="preserve">průvodního 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mailu </w:t>
      </w:r>
      <w:r w:rsidR="007B5950">
        <w:rPr>
          <w:rFonts w:ascii="Arial" w:hAnsi="Arial" w:cs="Arial"/>
          <w:b/>
          <w:bCs/>
          <w:sz w:val="20"/>
          <w:szCs w:val="20"/>
        </w:rPr>
        <w:t>dodavatel napíše</w:t>
      </w:r>
      <w:r w:rsidRPr="00AA1FAF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50001E" w:rsidRPr="00F62748" w:rsidRDefault="00AA1FAF" w:rsidP="003E52B9">
      <w:pPr>
        <w:jc w:val="center"/>
        <w:rPr>
          <w:rFonts w:ascii="Arial" w:hAnsi="Arial" w:cs="Arial"/>
          <w:sz w:val="20"/>
          <w:szCs w:val="20"/>
        </w:rPr>
      </w:pPr>
      <w:r w:rsidRPr="00067392">
        <w:rPr>
          <w:rFonts w:ascii="Arial" w:hAnsi="Arial" w:cs="Arial"/>
          <w:b/>
          <w:bCs/>
          <w:sz w:val="20"/>
          <w:szCs w:val="20"/>
          <w:u w:val="single"/>
        </w:rPr>
        <w:t>Posíláme zpět vaši potvrzenou objednávku, objednávku přijímáme</w:t>
      </w:r>
      <w:r w:rsidR="003E52B9">
        <w:rPr>
          <w:rFonts w:ascii="Arial" w:hAnsi="Arial" w:cs="Arial"/>
          <w:b/>
          <w:bCs/>
          <w:sz w:val="20"/>
          <w:szCs w:val="20"/>
          <w:u w:val="single"/>
        </w:rPr>
        <w:t>.</w:t>
      </w:r>
    </w:p>
    <w:sectPr w:rsidR="0050001E" w:rsidRPr="00F62748" w:rsidSect="004704AD">
      <w:headerReference w:type="default" r:id="rId12"/>
      <w:footerReference w:type="default" r:id="rId13"/>
      <w:pgSz w:w="11906" w:h="16838" w:code="9"/>
      <w:pgMar w:top="1134" w:right="1134" w:bottom="1134" w:left="1134" w:header="1418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5A0D" w:rsidRDefault="008D5A0D">
      <w:r>
        <w:separator/>
      </w:r>
    </w:p>
  </w:endnote>
  <w:endnote w:type="continuationSeparator" w:id="0">
    <w:p w:rsidR="008D5A0D" w:rsidRDefault="008D5A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76" w:rsidRPr="00B31F7D" w:rsidRDefault="00B13476" w:rsidP="00EC3EDE">
    <w:pPr>
      <w:pStyle w:val="SSCPaticka"/>
      <w:pBdr>
        <w:top w:val="single" w:sz="12" w:space="1" w:color="402F78"/>
      </w:pBdr>
      <w:tabs>
        <w:tab w:val="clear" w:pos="4536"/>
        <w:tab w:val="clear" w:pos="9072"/>
        <w:tab w:val="left" w:pos="2127"/>
        <w:tab w:val="left" w:pos="4962"/>
        <w:tab w:val="left" w:pos="7088"/>
      </w:tabs>
      <w:jc w:val="left"/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5A0D" w:rsidRDefault="008D5A0D">
      <w:r>
        <w:separator/>
      </w:r>
    </w:p>
  </w:footnote>
  <w:footnote w:type="continuationSeparator" w:id="0">
    <w:p w:rsidR="008D5A0D" w:rsidRDefault="008D5A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3476" w:rsidRPr="00C264E3" w:rsidRDefault="00B13476" w:rsidP="00C264E3">
    <w:pPr>
      <w:pStyle w:val="Arial11"/>
      <w:jc w:val="right"/>
      <w:rPr>
        <w:sz w:val="18"/>
      </w:rPr>
    </w:pPr>
    <w:r w:rsidRPr="00C264E3">
      <w:rPr>
        <w:color w:val="808080"/>
        <w:sz w:val="18"/>
      </w:rPr>
      <w:t>Strana</w:t>
    </w:r>
    <w:r w:rsidRPr="00C264E3">
      <w:rPr>
        <w:sz w:val="18"/>
      </w:rPr>
      <w:t xml:space="preserve"> </w:t>
    </w:r>
    <w:r w:rsidR="00DC44CA" w:rsidRPr="00C264E3">
      <w:rPr>
        <w:sz w:val="18"/>
      </w:rPr>
      <w:fldChar w:fldCharType="begin"/>
    </w:r>
    <w:r w:rsidRPr="00C264E3">
      <w:rPr>
        <w:sz w:val="18"/>
      </w:rPr>
      <w:instrText xml:space="preserve"> PAGE </w:instrText>
    </w:r>
    <w:r w:rsidR="00DC44CA" w:rsidRPr="00C264E3">
      <w:rPr>
        <w:sz w:val="18"/>
      </w:rPr>
      <w:fldChar w:fldCharType="separate"/>
    </w:r>
    <w:r w:rsidR="006A3858">
      <w:rPr>
        <w:noProof/>
        <w:sz w:val="18"/>
      </w:rPr>
      <w:t>7</w:t>
    </w:r>
    <w:r w:rsidR="00DC44CA" w:rsidRPr="00C264E3">
      <w:rPr>
        <w:sz w:val="18"/>
      </w:rPr>
      <w:fldChar w:fldCharType="end"/>
    </w:r>
    <w:r w:rsidRPr="00C264E3">
      <w:rPr>
        <w:sz w:val="18"/>
      </w:rPr>
      <w:t>/</w:t>
    </w:r>
    <w:r w:rsidR="00DC44CA" w:rsidRPr="00C264E3">
      <w:rPr>
        <w:sz w:val="18"/>
      </w:rPr>
      <w:fldChar w:fldCharType="begin"/>
    </w:r>
    <w:r w:rsidRPr="00C264E3">
      <w:rPr>
        <w:sz w:val="18"/>
      </w:rPr>
      <w:instrText xml:space="preserve"> NUMPAGES </w:instrText>
    </w:r>
    <w:r w:rsidR="00DC44CA" w:rsidRPr="00C264E3">
      <w:rPr>
        <w:sz w:val="18"/>
      </w:rPr>
      <w:fldChar w:fldCharType="separate"/>
    </w:r>
    <w:r w:rsidR="006A3858">
      <w:rPr>
        <w:noProof/>
        <w:sz w:val="18"/>
      </w:rPr>
      <w:t>7</w:t>
    </w:r>
    <w:r w:rsidR="00DC44CA" w:rsidRPr="00C264E3">
      <w:rPr>
        <w:sz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C9E15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CACEB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0DC8F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5E892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984C8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708536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C08194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A401D3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FF490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86294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7EE313C"/>
    <w:multiLevelType w:val="hybridMultilevel"/>
    <w:tmpl w:val="099630EE"/>
    <w:lvl w:ilvl="0" w:tplc="A0F66F58">
      <w:start w:val="1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3473A"/>
    <w:multiLevelType w:val="hybridMultilevel"/>
    <w:tmpl w:val="7A2A0D54"/>
    <w:lvl w:ilvl="0" w:tplc="040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1B025B2A"/>
    <w:multiLevelType w:val="hybridMultilevel"/>
    <w:tmpl w:val="3744A454"/>
    <w:lvl w:ilvl="0" w:tplc="88B02FB8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23BB02F3"/>
    <w:multiLevelType w:val="hybridMultilevel"/>
    <w:tmpl w:val="B5006D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D57DF5"/>
    <w:multiLevelType w:val="hybridMultilevel"/>
    <w:tmpl w:val="03C29E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D51830"/>
    <w:multiLevelType w:val="hybridMultilevel"/>
    <w:tmpl w:val="CE54E8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5B2185"/>
    <w:multiLevelType w:val="hybridMultilevel"/>
    <w:tmpl w:val="3FA06F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92170B"/>
    <w:multiLevelType w:val="hybridMultilevel"/>
    <w:tmpl w:val="42B8F6CE"/>
    <w:lvl w:ilvl="0" w:tplc="38BAC23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5"/>
  </w:num>
  <w:num w:numId="13">
    <w:abstractNumId w:val="11"/>
  </w:num>
  <w:num w:numId="14">
    <w:abstractNumId w:val="12"/>
  </w:num>
  <w:num w:numId="15">
    <w:abstractNumId w:val="14"/>
  </w:num>
  <w:num w:numId="16">
    <w:abstractNumId w:val="13"/>
  </w:num>
  <w:num w:numId="17">
    <w:abstractNumId w:val="16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786079"/>
    <w:rsid w:val="00003866"/>
    <w:rsid w:val="00021AEA"/>
    <w:rsid w:val="00035EFE"/>
    <w:rsid w:val="00046BDF"/>
    <w:rsid w:val="00047983"/>
    <w:rsid w:val="00067392"/>
    <w:rsid w:val="000723D9"/>
    <w:rsid w:val="0007548D"/>
    <w:rsid w:val="00075E40"/>
    <w:rsid w:val="000801A1"/>
    <w:rsid w:val="000848B8"/>
    <w:rsid w:val="00093A9D"/>
    <w:rsid w:val="00094C71"/>
    <w:rsid w:val="000A1493"/>
    <w:rsid w:val="000B2015"/>
    <w:rsid w:val="000C2123"/>
    <w:rsid w:val="000C3082"/>
    <w:rsid w:val="000D7C04"/>
    <w:rsid w:val="000E6DA5"/>
    <w:rsid w:val="000F52DC"/>
    <w:rsid w:val="000F6800"/>
    <w:rsid w:val="001007B0"/>
    <w:rsid w:val="0011126D"/>
    <w:rsid w:val="00114F9A"/>
    <w:rsid w:val="00122E4C"/>
    <w:rsid w:val="0012655C"/>
    <w:rsid w:val="001559CA"/>
    <w:rsid w:val="00160476"/>
    <w:rsid w:val="001668FB"/>
    <w:rsid w:val="0016771D"/>
    <w:rsid w:val="00176E5D"/>
    <w:rsid w:val="001868BC"/>
    <w:rsid w:val="00191BD0"/>
    <w:rsid w:val="00191C9B"/>
    <w:rsid w:val="001A5FD2"/>
    <w:rsid w:val="001B5B9A"/>
    <w:rsid w:val="001D1DA7"/>
    <w:rsid w:val="001D3070"/>
    <w:rsid w:val="001D4AB2"/>
    <w:rsid w:val="001D4E4F"/>
    <w:rsid w:val="001F6787"/>
    <w:rsid w:val="001F6F7D"/>
    <w:rsid w:val="002103A1"/>
    <w:rsid w:val="00210B4C"/>
    <w:rsid w:val="00222F5E"/>
    <w:rsid w:val="0025024A"/>
    <w:rsid w:val="0025238C"/>
    <w:rsid w:val="00257E1B"/>
    <w:rsid w:val="00262C0B"/>
    <w:rsid w:val="0027535E"/>
    <w:rsid w:val="00280BC7"/>
    <w:rsid w:val="00291223"/>
    <w:rsid w:val="00294140"/>
    <w:rsid w:val="002A4136"/>
    <w:rsid w:val="002A6041"/>
    <w:rsid w:val="002B4014"/>
    <w:rsid w:val="002C16FA"/>
    <w:rsid w:val="002D0086"/>
    <w:rsid w:val="002D0793"/>
    <w:rsid w:val="002D23B1"/>
    <w:rsid w:val="002E32CB"/>
    <w:rsid w:val="002F37F1"/>
    <w:rsid w:val="00301316"/>
    <w:rsid w:val="0030399C"/>
    <w:rsid w:val="00303B94"/>
    <w:rsid w:val="00315782"/>
    <w:rsid w:val="0032239E"/>
    <w:rsid w:val="003233FA"/>
    <w:rsid w:val="00340DDD"/>
    <w:rsid w:val="00343170"/>
    <w:rsid w:val="00345AB1"/>
    <w:rsid w:val="00357A06"/>
    <w:rsid w:val="00362484"/>
    <w:rsid w:val="003644C2"/>
    <w:rsid w:val="00380FC8"/>
    <w:rsid w:val="003A7449"/>
    <w:rsid w:val="003B1436"/>
    <w:rsid w:val="003C43B5"/>
    <w:rsid w:val="003D022F"/>
    <w:rsid w:val="003E52B9"/>
    <w:rsid w:val="003F2B47"/>
    <w:rsid w:val="00410BDA"/>
    <w:rsid w:val="00410E33"/>
    <w:rsid w:val="00415191"/>
    <w:rsid w:val="004246CC"/>
    <w:rsid w:val="00427FE0"/>
    <w:rsid w:val="00442787"/>
    <w:rsid w:val="00443330"/>
    <w:rsid w:val="00443C49"/>
    <w:rsid w:val="00445A62"/>
    <w:rsid w:val="00446DE6"/>
    <w:rsid w:val="004519C3"/>
    <w:rsid w:val="00451BC4"/>
    <w:rsid w:val="004549CD"/>
    <w:rsid w:val="0046028A"/>
    <w:rsid w:val="004704AD"/>
    <w:rsid w:val="004754E2"/>
    <w:rsid w:val="00487822"/>
    <w:rsid w:val="00487AEC"/>
    <w:rsid w:val="004944E9"/>
    <w:rsid w:val="00496714"/>
    <w:rsid w:val="00496C24"/>
    <w:rsid w:val="004B04C9"/>
    <w:rsid w:val="004C14D4"/>
    <w:rsid w:val="004E30D3"/>
    <w:rsid w:val="004F06AD"/>
    <w:rsid w:val="004F5EF3"/>
    <w:rsid w:val="0050001E"/>
    <w:rsid w:val="0050187F"/>
    <w:rsid w:val="00501E53"/>
    <w:rsid w:val="00502AC0"/>
    <w:rsid w:val="00506301"/>
    <w:rsid w:val="00510472"/>
    <w:rsid w:val="005377BB"/>
    <w:rsid w:val="00560FF9"/>
    <w:rsid w:val="00564066"/>
    <w:rsid w:val="00574D52"/>
    <w:rsid w:val="005801D0"/>
    <w:rsid w:val="00586312"/>
    <w:rsid w:val="005C22A3"/>
    <w:rsid w:val="005F31CF"/>
    <w:rsid w:val="005F71DA"/>
    <w:rsid w:val="005F7DA1"/>
    <w:rsid w:val="006141A3"/>
    <w:rsid w:val="00621474"/>
    <w:rsid w:val="00646F92"/>
    <w:rsid w:val="00664A49"/>
    <w:rsid w:val="00664BF2"/>
    <w:rsid w:val="006902E2"/>
    <w:rsid w:val="006A2FA2"/>
    <w:rsid w:val="006A3858"/>
    <w:rsid w:val="006C6C3E"/>
    <w:rsid w:val="006C7889"/>
    <w:rsid w:val="006D70B4"/>
    <w:rsid w:val="006D73B6"/>
    <w:rsid w:val="006E18AF"/>
    <w:rsid w:val="006F6AD7"/>
    <w:rsid w:val="00703D06"/>
    <w:rsid w:val="00705C71"/>
    <w:rsid w:val="00712661"/>
    <w:rsid w:val="0071326B"/>
    <w:rsid w:val="00717173"/>
    <w:rsid w:val="007212E7"/>
    <w:rsid w:val="00723FD7"/>
    <w:rsid w:val="00733C6F"/>
    <w:rsid w:val="00735B46"/>
    <w:rsid w:val="0075078D"/>
    <w:rsid w:val="00751301"/>
    <w:rsid w:val="00753FEC"/>
    <w:rsid w:val="007552AE"/>
    <w:rsid w:val="00767505"/>
    <w:rsid w:val="00767EE9"/>
    <w:rsid w:val="00774DD5"/>
    <w:rsid w:val="0077523F"/>
    <w:rsid w:val="00777ADD"/>
    <w:rsid w:val="0078518D"/>
    <w:rsid w:val="00786079"/>
    <w:rsid w:val="007B2E7E"/>
    <w:rsid w:val="007B5950"/>
    <w:rsid w:val="007C3528"/>
    <w:rsid w:val="007E0873"/>
    <w:rsid w:val="007E397E"/>
    <w:rsid w:val="00802EA7"/>
    <w:rsid w:val="0081398D"/>
    <w:rsid w:val="0081452B"/>
    <w:rsid w:val="0081663D"/>
    <w:rsid w:val="00852201"/>
    <w:rsid w:val="00897A06"/>
    <w:rsid w:val="008A3037"/>
    <w:rsid w:val="008A384A"/>
    <w:rsid w:val="008A4179"/>
    <w:rsid w:val="008A6442"/>
    <w:rsid w:val="008B05D7"/>
    <w:rsid w:val="008C0047"/>
    <w:rsid w:val="008D5A0D"/>
    <w:rsid w:val="008F1FAD"/>
    <w:rsid w:val="008F21DC"/>
    <w:rsid w:val="008F5D60"/>
    <w:rsid w:val="0090653A"/>
    <w:rsid w:val="00930ED2"/>
    <w:rsid w:val="00937846"/>
    <w:rsid w:val="009621D7"/>
    <w:rsid w:val="00966BC3"/>
    <w:rsid w:val="00981D27"/>
    <w:rsid w:val="00984158"/>
    <w:rsid w:val="00992A3D"/>
    <w:rsid w:val="00995A44"/>
    <w:rsid w:val="009A3600"/>
    <w:rsid w:val="009A49A7"/>
    <w:rsid w:val="009B4D4E"/>
    <w:rsid w:val="009B6156"/>
    <w:rsid w:val="009C7AF6"/>
    <w:rsid w:val="009F7002"/>
    <w:rsid w:val="00A06B65"/>
    <w:rsid w:val="00A10E80"/>
    <w:rsid w:val="00A11285"/>
    <w:rsid w:val="00A11302"/>
    <w:rsid w:val="00A14C26"/>
    <w:rsid w:val="00A24A2D"/>
    <w:rsid w:val="00A64C42"/>
    <w:rsid w:val="00A91736"/>
    <w:rsid w:val="00A97970"/>
    <w:rsid w:val="00AA0C25"/>
    <w:rsid w:val="00AA1FAF"/>
    <w:rsid w:val="00AB13CA"/>
    <w:rsid w:val="00AB4F86"/>
    <w:rsid w:val="00AB5F8F"/>
    <w:rsid w:val="00AD25D7"/>
    <w:rsid w:val="00AD3758"/>
    <w:rsid w:val="00AE53EC"/>
    <w:rsid w:val="00AF57D1"/>
    <w:rsid w:val="00B11A9D"/>
    <w:rsid w:val="00B13476"/>
    <w:rsid w:val="00B14894"/>
    <w:rsid w:val="00B200B1"/>
    <w:rsid w:val="00B25162"/>
    <w:rsid w:val="00B31F7D"/>
    <w:rsid w:val="00B41358"/>
    <w:rsid w:val="00B45345"/>
    <w:rsid w:val="00B50549"/>
    <w:rsid w:val="00B51564"/>
    <w:rsid w:val="00B5426E"/>
    <w:rsid w:val="00B743A8"/>
    <w:rsid w:val="00B77078"/>
    <w:rsid w:val="00B83AF4"/>
    <w:rsid w:val="00B91464"/>
    <w:rsid w:val="00B93BE4"/>
    <w:rsid w:val="00BA36FB"/>
    <w:rsid w:val="00BB7070"/>
    <w:rsid w:val="00C111D6"/>
    <w:rsid w:val="00C264E3"/>
    <w:rsid w:val="00C26C57"/>
    <w:rsid w:val="00C3169F"/>
    <w:rsid w:val="00C3617C"/>
    <w:rsid w:val="00C3799B"/>
    <w:rsid w:val="00C44A4D"/>
    <w:rsid w:val="00C44B81"/>
    <w:rsid w:val="00C6325F"/>
    <w:rsid w:val="00C87540"/>
    <w:rsid w:val="00C97BD6"/>
    <w:rsid w:val="00CA39FA"/>
    <w:rsid w:val="00CB2B76"/>
    <w:rsid w:val="00CC069A"/>
    <w:rsid w:val="00CC0CEE"/>
    <w:rsid w:val="00CD6F2E"/>
    <w:rsid w:val="00CE2015"/>
    <w:rsid w:val="00D3473E"/>
    <w:rsid w:val="00D3645A"/>
    <w:rsid w:val="00D41E8D"/>
    <w:rsid w:val="00D43E67"/>
    <w:rsid w:val="00D44192"/>
    <w:rsid w:val="00D457B1"/>
    <w:rsid w:val="00D47865"/>
    <w:rsid w:val="00D51C34"/>
    <w:rsid w:val="00D564CB"/>
    <w:rsid w:val="00D64051"/>
    <w:rsid w:val="00D65CD8"/>
    <w:rsid w:val="00D725F6"/>
    <w:rsid w:val="00D76E66"/>
    <w:rsid w:val="00DA2418"/>
    <w:rsid w:val="00DB2B22"/>
    <w:rsid w:val="00DC09C6"/>
    <w:rsid w:val="00DC1BA0"/>
    <w:rsid w:val="00DC35C7"/>
    <w:rsid w:val="00DC44CA"/>
    <w:rsid w:val="00DD364D"/>
    <w:rsid w:val="00DE2982"/>
    <w:rsid w:val="00E110E6"/>
    <w:rsid w:val="00E12B1D"/>
    <w:rsid w:val="00E25C7E"/>
    <w:rsid w:val="00E264C0"/>
    <w:rsid w:val="00E3302B"/>
    <w:rsid w:val="00E43250"/>
    <w:rsid w:val="00E43D90"/>
    <w:rsid w:val="00E454C0"/>
    <w:rsid w:val="00E464B1"/>
    <w:rsid w:val="00E5154C"/>
    <w:rsid w:val="00E538C1"/>
    <w:rsid w:val="00E64313"/>
    <w:rsid w:val="00E7344E"/>
    <w:rsid w:val="00E80B42"/>
    <w:rsid w:val="00E935F8"/>
    <w:rsid w:val="00EA045C"/>
    <w:rsid w:val="00EA5D05"/>
    <w:rsid w:val="00EB6F23"/>
    <w:rsid w:val="00EC1541"/>
    <w:rsid w:val="00EC3EDE"/>
    <w:rsid w:val="00EC6149"/>
    <w:rsid w:val="00EE5A80"/>
    <w:rsid w:val="00F00746"/>
    <w:rsid w:val="00F00780"/>
    <w:rsid w:val="00F2007A"/>
    <w:rsid w:val="00F24ABA"/>
    <w:rsid w:val="00F267FE"/>
    <w:rsid w:val="00F37A71"/>
    <w:rsid w:val="00F56EC9"/>
    <w:rsid w:val="00F62748"/>
    <w:rsid w:val="00F66B14"/>
    <w:rsid w:val="00F72772"/>
    <w:rsid w:val="00F745C2"/>
    <w:rsid w:val="00F77492"/>
    <w:rsid w:val="00F779A6"/>
    <w:rsid w:val="00F936B0"/>
    <w:rsid w:val="00FC7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Closing" w:uiPriority="5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A1FAF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E538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AA0C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resapjemce">
    <w:name w:val="Adresa_příjemce"/>
    <w:basedOn w:val="Normln"/>
    <w:rsid w:val="00574D52"/>
    <w:pPr>
      <w:ind w:left="5954"/>
    </w:pPr>
    <w:rPr>
      <w:rFonts w:ascii="Arial" w:hAnsi="Arial"/>
      <w:sz w:val="22"/>
      <w:szCs w:val="20"/>
    </w:rPr>
  </w:style>
  <w:style w:type="paragraph" w:customStyle="1" w:styleId="razhlav">
    <w:name w:val="Čára záhlaví"/>
    <w:basedOn w:val="Normln"/>
    <w:rsid w:val="00315782"/>
    <w:pPr>
      <w:pBdr>
        <w:bottom w:val="single" w:sz="12" w:space="1" w:color="666699"/>
      </w:pBdr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rsid w:val="00E538C1"/>
    <w:rPr>
      <w:rFonts w:ascii="Tahoma" w:hAnsi="Tahoma" w:cs="Tahoma"/>
      <w:sz w:val="16"/>
      <w:szCs w:val="16"/>
    </w:rPr>
  </w:style>
  <w:style w:type="character" w:customStyle="1" w:styleId="Vc">
    <w:name w:val="Věc"/>
    <w:basedOn w:val="Standardnpsmoodstavce"/>
    <w:rsid w:val="00315782"/>
    <w:rPr>
      <w:rFonts w:ascii="Arial" w:hAnsi="Arial"/>
      <w:b/>
      <w:bCs/>
      <w:color w:val="BFBFBF" w:themeColor="background1" w:themeShade="BF"/>
      <w:sz w:val="22"/>
    </w:rPr>
  </w:style>
  <w:style w:type="paragraph" w:customStyle="1" w:styleId="Arial11">
    <w:name w:val="Arial 11"/>
    <w:aliases w:val="tenký"/>
    <w:basedOn w:val="SSCTabulkaPole"/>
    <w:rsid w:val="00574D52"/>
    <w:rPr>
      <w:sz w:val="22"/>
    </w:rPr>
  </w:style>
  <w:style w:type="paragraph" w:customStyle="1" w:styleId="Zhlavtabulky">
    <w:name w:val="Záhlaví tabulky"/>
    <w:basedOn w:val="Normln"/>
    <w:rsid w:val="00EC3EDE"/>
    <w:rPr>
      <w:rFonts w:ascii="Arial" w:hAnsi="Arial"/>
      <w:color w:val="402F78"/>
      <w:sz w:val="20"/>
      <w:szCs w:val="20"/>
    </w:rPr>
  </w:style>
  <w:style w:type="character" w:styleId="Zstupntext">
    <w:name w:val="Placeholder Text"/>
    <w:basedOn w:val="Standardnpsmoodstavce"/>
    <w:uiPriority w:val="99"/>
    <w:semiHidden/>
    <w:rsid w:val="00E538C1"/>
    <w:rPr>
      <w:color w:val="808080"/>
    </w:rPr>
  </w:style>
  <w:style w:type="paragraph" w:customStyle="1" w:styleId="SSCPaticka">
    <w:name w:val="SSC.Paticka"/>
    <w:basedOn w:val="Normln"/>
    <w:rsid w:val="00315782"/>
    <w:pPr>
      <w:pBdr>
        <w:top w:val="single" w:sz="12" w:space="8" w:color="666699"/>
      </w:pBdr>
      <w:tabs>
        <w:tab w:val="center" w:pos="4536"/>
        <w:tab w:val="right" w:pos="9072"/>
      </w:tabs>
      <w:jc w:val="center"/>
    </w:pPr>
    <w:rPr>
      <w:rFonts w:ascii="Arial" w:hAnsi="Arial"/>
      <w:color w:val="808080"/>
      <w:sz w:val="14"/>
      <w:szCs w:val="14"/>
    </w:rPr>
  </w:style>
  <w:style w:type="paragraph" w:customStyle="1" w:styleId="SSCTabulkaPole">
    <w:name w:val="SSC.Tabulka.Pole"/>
    <w:basedOn w:val="Zhlavtabulky"/>
    <w:rsid w:val="00B83AF4"/>
    <w:rPr>
      <w:color w:val="auto"/>
    </w:rPr>
  </w:style>
  <w:style w:type="paragraph" w:styleId="Revize">
    <w:name w:val="Revision"/>
    <w:hidden/>
    <w:uiPriority w:val="99"/>
    <w:semiHidden/>
    <w:rsid w:val="004C14D4"/>
    <w:rPr>
      <w:sz w:val="24"/>
      <w:szCs w:val="24"/>
    </w:rPr>
  </w:style>
  <w:style w:type="character" w:customStyle="1" w:styleId="StylArial11bTun">
    <w:name w:val="Styl Arial 11 b. Tučné"/>
    <w:basedOn w:val="Standardnpsmoodstavce"/>
    <w:rsid w:val="00574D52"/>
    <w:rPr>
      <w:rFonts w:ascii="Arial" w:hAnsi="Arial"/>
      <w:b/>
      <w:bCs/>
      <w:color w:val="auto"/>
      <w:sz w:val="22"/>
    </w:rPr>
  </w:style>
  <w:style w:type="paragraph" w:styleId="Zhlav">
    <w:name w:val="header"/>
    <w:basedOn w:val="Normln"/>
    <w:link w:val="ZhlavChar"/>
    <w:rsid w:val="00EC3ED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3EDE"/>
    <w:rPr>
      <w:sz w:val="24"/>
      <w:szCs w:val="24"/>
    </w:rPr>
  </w:style>
  <w:style w:type="paragraph" w:styleId="Zpat">
    <w:name w:val="footer"/>
    <w:basedOn w:val="Normln"/>
    <w:link w:val="ZpatChar"/>
    <w:rsid w:val="00EC3ED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EC3EDE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B2B76"/>
    <w:pPr>
      <w:ind w:left="720"/>
      <w:contextualSpacing/>
    </w:pPr>
  </w:style>
  <w:style w:type="paragraph" w:styleId="Zkladntext">
    <w:name w:val="Body Text"/>
    <w:basedOn w:val="Normln"/>
    <w:link w:val="ZkladntextChar"/>
    <w:rsid w:val="00CB2B76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CB2B76"/>
    <w:rPr>
      <w:sz w:val="24"/>
      <w:szCs w:val="24"/>
    </w:rPr>
  </w:style>
  <w:style w:type="paragraph" w:customStyle="1" w:styleId="HLAVICKA3BNAD">
    <w:name w:val="HLAVICKA 3B NAD"/>
    <w:basedOn w:val="Normln"/>
    <w:rsid w:val="00DC09C6"/>
    <w:pPr>
      <w:keepLines/>
      <w:tabs>
        <w:tab w:val="left" w:pos="284"/>
        <w:tab w:val="left" w:pos="1145"/>
      </w:tabs>
      <w:overflowPunct w:val="0"/>
      <w:autoSpaceDE w:val="0"/>
      <w:autoSpaceDN w:val="0"/>
      <w:adjustRightInd w:val="0"/>
      <w:spacing w:before="180" w:after="60"/>
    </w:pPr>
    <w:rPr>
      <w:sz w:val="20"/>
      <w:szCs w:val="20"/>
    </w:rPr>
  </w:style>
  <w:style w:type="paragraph" w:styleId="Zkladntextodsazen">
    <w:name w:val="Body Text Indent"/>
    <w:basedOn w:val="Normln"/>
    <w:link w:val="ZkladntextodsazenChar"/>
    <w:rsid w:val="005F7DA1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5F7DA1"/>
    <w:rPr>
      <w:sz w:val="24"/>
      <w:szCs w:val="24"/>
    </w:rPr>
  </w:style>
  <w:style w:type="paragraph" w:styleId="Zkladntext2">
    <w:name w:val="Body Text 2"/>
    <w:basedOn w:val="Normln"/>
    <w:link w:val="Zkladntext2Char"/>
    <w:rsid w:val="005F7DA1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F7DA1"/>
    <w:rPr>
      <w:sz w:val="24"/>
      <w:szCs w:val="24"/>
    </w:rPr>
  </w:style>
  <w:style w:type="character" w:styleId="Odkaznakoment">
    <w:name w:val="annotation reference"/>
    <w:basedOn w:val="Standardnpsmoodstavce"/>
    <w:rsid w:val="001F6F7D"/>
    <w:rPr>
      <w:sz w:val="16"/>
      <w:szCs w:val="16"/>
    </w:rPr>
  </w:style>
  <w:style w:type="paragraph" w:styleId="Textkomente">
    <w:name w:val="annotation text"/>
    <w:basedOn w:val="Normln"/>
    <w:link w:val="TextkomenteChar"/>
    <w:rsid w:val="001F6F7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1F6F7D"/>
  </w:style>
  <w:style w:type="paragraph" w:styleId="Pedmtkomente">
    <w:name w:val="annotation subject"/>
    <w:basedOn w:val="Textkomente"/>
    <w:next w:val="Textkomente"/>
    <w:link w:val="PedmtkomenteChar"/>
    <w:rsid w:val="001F6F7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1F6F7D"/>
    <w:rPr>
      <w:b/>
      <w:bCs/>
    </w:rPr>
  </w:style>
  <w:style w:type="character" w:styleId="Hypertextovodkaz">
    <w:name w:val="Hyperlink"/>
    <w:basedOn w:val="Standardnpsmoodstavce"/>
    <w:unhideWhenUsed/>
    <w:rsid w:val="00506301"/>
    <w:rPr>
      <w:color w:val="0000FF" w:themeColor="hyperlink"/>
      <w:u w:val="single"/>
    </w:rPr>
  </w:style>
  <w:style w:type="paragraph" w:customStyle="1" w:styleId="Default">
    <w:name w:val="Default"/>
    <w:rsid w:val="00AA1FA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iteratura@ucl.cas.cz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ucl.cas.cz/cs/kontak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ucl.cas.cz/cs/kontakt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ovap\Plocha\P&#345;&#237;pady\Dot%20Caf&#233;,%20s.r.o\Dopis-v&#253;zva%20na%20zaplacen&#237;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[Vyberte datum.]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41F53B6-FB3E-4F68-98F4-C828E7A4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Dopis-výzva na zaplacení</Template>
  <TotalTime>1</TotalTime>
  <Pages>7</Pages>
  <Words>1410</Words>
  <Characters>8321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 SSČ</vt:lpstr>
    </vt:vector>
  </TitlesOfParts>
  <Company>[Zde zadejte adresu příjemce]</Company>
  <LinksUpToDate>false</LinksUpToDate>
  <CharactersWithSpaces>9712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 SSČ</dc:title>
  <dc:creator>Novakova Petra</dc:creator>
  <cp:lastModifiedBy>Sekretariat</cp:lastModifiedBy>
  <cp:revision>2</cp:revision>
  <cp:lastPrinted>2017-06-29T07:20:00Z</cp:lastPrinted>
  <dcterms:created xsi:type="dcterms:W3CDTF">2017-06-29T13:23:00Z</dcterms:created>
  <dcterms:modified xsi:type="dcterms:W3CDTF">2017-06-29T13:23:00Z</dcterms:modified>
</cp:coreProperties>
</file>