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621" w:rsidRDefault="00511485">
      <w:pPr>
        <w:pStyle w:val="Nadpis10"/>
        <w:keepNext/>
        <w:keepLines/>
      </w:pPr>
      <w:bookmarkStart w:id="0" w:name="bookmark0"/>
      <w:r>
        <w:rPr>
          <w:rStyle w:val="Nadpis1"/>
          <w:b/>
          <w:bCs/>
        </w:rPr>
        <w:t>Kupní smlouva č. D2 5/24</w:t>
      </w:r>
      <w:bookmarkEnd w:id="0"/>
    </w:p>
    <w:p w:rsidR="00486621" w:rsidRDefault="00511485">
      <w:pPr>
        <w:pStyle w:val="Zkladntext1"/>
        <w:spacing w:after="560" w:line="240" w:lineRule="auto"/>
        <w:jc w:val="center"/>
      </w:pPr>
      <w:r>
        <w:rPr>
          <w:rStyle w:val="Zkladntext"/>
        </w:rPr>
        <w:t xml:space="preserve">uzavřená dle </w:t>
      </w:r>
      <w:proofErr w:type="spellStart"/>
      <w:proofErr w:type="gramStart"/>
      <w:r>
        <w:rPr>
          <w:rStyle w:val="Zkladntext"/>
        </w:rPr>
        <w:t>ust</w:t>
      </w:r>
      <w:proofErr w:type="spellEnd"/>
      <w:r>
        <w:rPr>
          <w:rStyle w:val="Zkladntext"/>
        </w:rPr>
        <w:t>.§</w:t>
      </w:r>
      <w:proofErr w:type="gramEnd"/>
      <w:r>
        <w:rPr>
          <w:rStyle w:val="Zkladntext"/>
        </w:rPr>
        <w:t xml:space="preserve"> 2085 a násl. občanského zákoníku č. 89/2012 Sb.</w:t>
      </w:r>
    </w:p>
    <w:p w:rsidR="00486621" w:rsidRDefault="00511485">
      <w:pPr>
        <w:pStyle w:val="Zkladntext1"/>
        <w:spacing w:after="560" w:line="240" w:lineRule="auto"/>
        <w:jc w:val="center"/>
      </w:pPr>
      <w:r>
        <w:rPr>
          <w:rStyle w:val="Zkladntext"/>
        </w:rPr>
        <w:t>SMLUVNÍ STRANY</w:t>
      </w:r>
    </w:p>
    <w:p w:rsidR="00486621" w:rsidRDefault="00511485">
      <w:pPr>
        <w:pStyle w:val="Zkladntext1"/>
        <w:spacing w:after="0"/>
      </w:pPr>
      <w:r>
        <w:rPr>
          <w:rStyle w:val="Zkladntext"/>
          <w:b/>
          <w:bCs/>
        </w:rPr>
        <w:t>Prodávající</w:t>
      </w:r>
    </w:p>
    <w:p w:rsidR="00486621" w:rsidRDefault="00511485">
      <w:pPr>
        <w:pStyle w:val="Zkladntext1"/>
        <w:spacing w:after="0"/>
      </w:pPr>
      <w:r>
        <w:rPr>
          <w:rStyle w:val="Zkladntext"/>
        </w:rPr>
        <w:t xml:space="preserve">Zahradnictví </w:t>
      </w:r>
      <w:proofErr w:type="spellStart"/>
      <w:r>
        <w:rPr>
          <w:rStyle w:val="Zkladntext"/>
        </w:rPr>
        <w:t>Carex</w:t>
      </w:r>
      <w:proofErr w:type="spellEnd"/>
      <w:r>
        <w:rPr>
          <w:rStyle w:val="Zkladntext"/>
        </w:rPr>
        <w:t xml:space="preserve"> Brno s.r.o., Renneská třída 44/38, 639 00 Brno zastoupená jednatelkou paní Janou Juránkovou</w:t>
      </w:r>
    </w:p>
    <w:p w:rsidR="00486621" w:rsidRDefault="00511485">
      <w:pPr>
        <w:pStyle w:val="Zkladntext1"/>
        <w:spacing w:after="0"/>
      </w:pPr>
      <w:r>
        <w:rPr>
          <w:rStyle w:val="Zkladntext"/>
        </w:rPr>
        <w:t>IČ 02593921</w:t>
      </w:r>
    </w:p>
    <w:p w:rsidR="00486621" w:rsidRDefault="00511485">
      <w:pPr>
        <w:pStyle w:val="Zkladntext1"/>
        <w:spacing w:after="0"/>
      </w:pPr>
      <w:r>
        <w:rPr>
          <w:rStyle w:val="Zkladntext"/>
        </w:rPr>
        <w:t>DIČ</w:t>
      </w:r>
      <w:r w:rsidR="00470932">
        <w:rPr>
          <w:rStyle w:val="Zkladntext"/>
        </w:rPr>
        <w:t xml:space="preserve"> CZ02593921</w:t>
      </w:r>
    </w:p>
    <w:p w:rsidR="00486621" w:rsidRDefault="00470932" w:rsidP="00470932">
      <w:pPr>
        <w:pStyle w:val="Zkladntext1"/>
        <w:spacing w:after="0"/>
      </w:pPr>
      <w:r>
        <w:rPr>
          <w:rStyle w:val="Zkladntext"/>
        </w:rPr>
        <w:t xml:space="preserve">Bankovní </w:t>
      </w:r>
      <w:r w:rsidR="00511485">
        <w:rPr>
          <w:rStyle w:val="Zkladntext"/>
        </w:rPr>
        <w:t xml:space="preserve">spojení </w:t>
      </w:r>
    </w:p>
    <w:p w:rsidR="00486621" w:rsidRDefault="00511485">
      <w:pPr>
        <w:pStyle w:val="Zkladntext1"/>
        <w:spacing w:after="280"/>
      </w:pPr>
      <w:r>
        <w:rPr>
          <w:rStyle w:val="Zkladntext"/>
        </w:rPr>
        <w:t>zápis v OR: Krajský soud Brno, oddíl C, vložka 81841</w:t>
      </w:r>
    </w:p>
    <w:p w:rsidR="00486621" w:rsidRDefault="00511485">
      <w:pPr>
        <w:pStyle w:val="Zkladntext1"/>
        <w:spacing w:after="0"/>
      </w:pPr>
      <w:r>
        <w:rPr>
          <w:rStyle w:val="Zkladntext"/>
          <w:b/>
          <w:bCs/>
        </w:rPr>
        <w:t>Kupující</w:t>
      </w:r>
    </w:p>
    <w:p w:rsidR="00486621" w:rsidRDefault="00511485">
      <w:pPr>
        <w:pStyle w:val="Zkladntext1"/>
        <w:spacing w:after="0"/>
      </w:pPr>
      <w:r>
        <w:rPr>
          <w:rStyle w:val="Zkladntext"/>
        </w:rPr>
        <w:t>Veřejná zeleň města Brna, příspěvková organizace, Kounicova 1013/</w:t>
      </w:r>
      <w:proofErr w:type="gramStart"/>
      <w:r>
        <w:rPr>
          <w:rStyle w:val="Zkladntext"/>
        </w:rPr>
        <w:t>16a</w:t>
      </w:r>
      <w:proofErr w:type="gramEnd"/>
      <w:r>
        <w:rPr>
          <w:rStyle w:val="Zkladntext"/>
        </w:rPr>
        <w:t xml:space="preserve">, 602 00 Brno zastoupená ředitelem Ing. Jozefem </w:t>
      </w:r>
      <w:proofErr w:type="spellStart"/>
      <w:r>
        <w:rPr>
          <w:rStyle w:val="Zkladntext"/>
        </w:rPr>
        <w:t>Kasalou</w:t>
      </w:r>
      <w:proofErr w:type="spellEnd"/>
    </w:p>
    <w:p w:rsidR="00486621" w:rsidRDefault="00511485">
      <w:pPr>
        <w:pStyle w:val="Zkladntext1"/>
        <w:spacing w:after="0"/>
      </w:pPr>
      <w:r>
        <w:rPr>
          <w:rStyle w:val="Zkladntext"/>
        </w:rPr>
        <w:t>IČ 62161521</w:t>
      </w:r>
    </w:p>
    <w:p w:rsidR="00486621" w:rsidRDefault="00511485">
      <w:pPr>
        <w:pStyle w:val="Zkladntext1"/>
        <w:tabs>
          <w:tab w:val="left" w:leader="underscore" w:pos="3568"/>
        </w:tabs>
        <w:spacing w:after="0"/>
      </w:pPr>
      <w:r>
        <w:rPr>
          <w:rStyle w:val="Zkladntext"/>
        </w:rPr>
        <w:t xml:space="preserve">DIČ CZ62161521 </w:t>
      </w:r>
    </w:p>
    <w:p w:rsidR="00486621" w:rsidRDefault="00470932" w:rsidP="00470932">
      <w:pPr>
        <w:pStyle w:val="Zkladntext1"/>
        <w:tabs>
          <w:tab w:val="left" w:pos="3768"/>
        </w:tabs>
        <w:spacing w:after="0"/>
      </w:pPr>
      <w:r>
        <w:rPr>
          <w:rStyle w:val="Zkladntext"/>
        </w:rPr>
        <w:t xml:space="preserve">Bankovní </w:t>
      </w:r>
      <w:r w:rsidR="00511485">
        <w:rPr>
          <w:rStyle w:val="Zkladntext"/>
        </w:rPr>
        <w:t>spojení</w:t>
      </w:r>
      <w:r>
        <w:rPr>
          <w:rStyle w:val="Zkladntext"/>
        </w:rPr>
        <w:t xml:space="preserve"> </w:t>
      </w:r>
      <w:r w:rsidR="00511485">
        <w:rPr>
          <w:rStyle w:val="Zkladntext"/>
        </w:rPr>
        <w:t xml:space="preserve">pobočka </w:t>
      </w:r>
      <w:r w:rsidR="00511485">
        <w:rPr>
          <w:rStyle w:val="Zkladntext"/>
        </w:rPr>
        <w:t>Brno,</w:t>
      </w:r>
    </w:p>
    <w:p w:rsidR="00486621" w:rsidRDefault="00511485">
      <w:pPr>
        <w:pStyle w:val="Zkladntext1"/>
        <w:spacing w:after="1100"/>
      </w:pPr>
      <w:r>
        <w:rPr>
          <w:rStyle w:val="Zkladntext"/>
        </w:rPr>
        <w:t xml:space="preserve">zápis v OR: Krajský soud Brno, oddíl </w:t>
      </w:r>
      <w:proofErr w:type="spellStart"/>
      <w:r>
        <w:rPr>
          <w:rStyle w:val="Zkladntext"/>
        </w:rPr>
        <w:t>Pr</w:t>
      </w:r>
      <w:proofErr w:type="spellEnd"/>
      <w:r>
        <w:rPr>
          <w:rStyle w:val="Zkladntext"/>
        </w:rPr>
        <w:t>, vložka 9</w:t>
      </w:r>
    </w:p>
    <w:p w:rsidR="00486621" w:rsidRDefault="00511485">
      <w:pPr>
        <w:pStyle w:val="Zkladntext1"/>
        <w:spacing w:after="280" w:line="240" w:lineRule="auto"/>
        <w:jc w:val="center"/>
      </w:pPr>
      <w:r>
        <w:rPr>
          <w:rStyle w:val="Zkladntext"/>
          <w:b/>
          <w:bCs/>
        </w:rPr>
        <w:t>Předmět smlouvy</w:t>
      </w:r>
    </w:p>
    <w:p w:rsidR="00486621" w:rsidRDefault="00511485">
      <w:pPr>
        <w:pStyle w:val="Zkladntext1"/>
        <w:numPr>
          <w:ilvl w:val="0"/>
          <w:numId w:val="1"/>
        </w:numPr>
        <w:tabs>
          <w:tab w:val="left" w:pos="330"/>
        </w:tabs>
        <w:spacing w:after="280" w:line="240" w:lineRule="auto"/>
      </w:pPr>
      <w:r>
        <w:rPr>
          <w:rStyle w:val="Zkladntext"/>
        </w:rPr>
        <w:t xml:space="preserve">Prodávající se zavazuje dodat kupujícímu níže uvedený rostlinný </w:t>
      </w:r>
      <w:proofErr w:type="gramStart"/>
      <w:r>
        <w:rPr>
          <w:rStyle w:val="Zkladntext"/>
        </w:rPr>
        <w:t>materiál - letničky</w:t>
      </w:r>
      <w:proofErr w:type="gramEnd"/>
      <w:r>
        <w:rPr>
          <w:rStyle w:val="Zkladntext"/>
        </w:rPr>
        <w:t xml:space="preserve"> a </w:t>
      </w:r>
      <w:proofErr w:type="spellStart"/>
      <w:r>
        <w:rPr>
          <w:rStyle w:val="Zkladntext"/>
        </w:rPr>
        <w:t>balkonovky</w:t>
      </w:r>
      <w:proofErr w:type="spellEnd"/>
      <w:r>
        <w:rPr>
          <w:rStyle w:val="Zkladntext"/>
        </w:rP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8"/>
        <w:gridCol w:w="922"/>
        <w:gridCol w:w="4075"/>
        <w:gridCol w:w="1681"/>
        <w:gridCol w:w="2297"/>
      </w:tblGrid>
      <w:tr w:rsidR="00486621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378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</w:pPr>
            <w:r>
              <w:rPr>
                <w:rStyle w:val="Jin"/>
                <w:i/>
                <w:iCs/>
              </w:rPr>
              <w:t>a)</w:t>
            </w:r>
          </w:p>
        </w:tc>
        <w:tc>
          <w:tcPr>
            <w:tcW w:w="922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</w:pPr>
            <w:r>
              <w:rPr>
                <w:rStyle w:val="Jin"/>
                <w:i/>
                <w:iCs/>
              </w:rPr>
              <w:t>2420 ks</w:t>
            </w:r>
          </w:p>
        </w:tc>
        <w:tc>
          <w:tcPr>
            <w:tcW w:w="4075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</w:pPr>
            <w:proofErr w:type="spellStart"/>
            <w:r>
              <w:rPr>
                <w:rStyle w:val="Jin"/>
                <w:i/>
                <w:iCs/>
              </w:rPr>
              <w:t>Pelargonium</w:t>
            </w:r>
            <w:proofErr w:type="spellEnd"/>
            <w:r>
              <w:rPr>
                <w:rStyle w:val="Jin"/>
                <w:i/>
                <w:iCs/>
              </w:rPr>
              <w:t xml:space="preserve"> </w:t>
            </w:r>
            <w:proofErr w:type="spellStart"/>
            <w:r>
              <w:rPr>
                <w:rStyle w:val="Jin"/>
                <w:i/>
                <w:iCs/>
              </w:rPr>
              <w:t>peltatum</w:t>
            </w:r>
            <w:proofErr w:type="spellEnd"/>
            <w:r>
              <w:rPr>
                <w:rStyle w:val="Jin"/>
                <w:i/>
                <w:iCs/>
              </w:rPr>
              <w:t xml:space="preserve"> (červená)</w:t>
            </w:r>
          </w:p>
        </w:tc>
        <w:tc>
          <w:tcPr>
            <w:tcW w:w="1681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  <w:ind w:firstLine="740"/>
            </w:pPr>
            <w:r>
              <w:rPr>
                <w:rStyle w:val="Jin"/>
                <w:i/>
                <w:iCs/>
              </w:rPr>
              <w:t>celkem</w:t>
            </w:r>
          </w:p>
        </w:tc>
        <w:tc>
          <w:tcPr>
            <w:tcW w:w="2297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  <w:ind w:firstLine="220"/>
            </w:pPr>
            <w:r>
              <w:rPr>
                <w:rStyle w:val="Jin"/>
                <w:i/>
                <w:iCs/>
              </w:rPr>
              <w:t>62 920,00 Kč + DPH</w:t>
            </w:r>
          </w:p>
        </w:tc>
      </w:tr>
      <w:tr w:rsidR="00486621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378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</w:pPr>
            <w:r>
              <w:rPr>
                <w:rStyle w:val="Jin"/>
                <w:i/>
                <w:iCs/>
              </w:rPr>
              <w:t>b)</w:t>
            </w:r>
          </w:p>
        </w:tc>
        <w:tc>
          <w:tcPr>
            <w:tcW w:w="922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</w:pPr>
            <w:r>
              <w:rPr>
                <w:rStyle w:val="Jin"/>
                <w:i/>
                <w:iCs/>
              </w:rPr>
              <w:t>270 ks</w:t>
            </w:r>
          </w:p>
        </w:tc>
        <w:tc>
          <w:tcPr>
            <w:tcW w:w="4075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</w:pPr>
            <w:proofErr w:type="spellStart"/>
            <w:r>
              <w:rPr>
                <w:rStyle w:val="Jin"/>
                <w:i/>
                <w:iCs/>
              </w:rPr>
              <w:t>Pelargonium</w:t>
            </w:r>
            <w:proofErr w:type="spellEnd"/>
            <w:r>
              <w:rPr>
                <w:rStyle w:val="Jin"/>
                <w:i/>
                <w:iCs/>
              </w:rPr>
              <w:t xml:space="preserve"> </w:t>
            </w:r>
            <w:proofErr w:type="spellStart"/>
            <w:r>
              <w:rPr>
                <w:rStyle w:val="Jin"/>
                <w:i/>
                <w:iCs/>
              </w:rPr>
              <w:t>peltatum</w:t>
            </w:r>
            <w:proofErr w:type="spellEnd"/>
            <w:r>
              <w:rPr>
                <w:rStyle w:val="Jin"/>
                <w:i/>
                <w:iCs/>
              </w:rPr>
              <w:t xml:space="preserve"> (růžová)</w:t>
            </w:r>
          </w:p>
        </w:tc>
        <w:tc>
          <w:tcPr>
            <w:tcW w:w="1681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  <w:ind w:firstLine="740"/>
            </w:pPr>
            <w:r>
              <w:rPr>
                <w:rStyle w:val="Jin"/>
                <w:i/>
                <w:iCs/>
              </w:rPr>
              <w:t>celkem</w:t>
            </w:r>
          </w:p>
        </w:tc>
        <w:tc>
          <w:tcPr>
            <w:tcW w:w="2297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  <w:ind w:firstLine="340"/>
              <w:jc w:val="both"/>
            </w:pPr>
            <w:r>
              <w:rPr>
                <w:rStyle w:val="Jin"/>
                <w:i/>
                <w:iCs/>
              </w:rPr>
              <w:t>7 020,00 Kč + DPH</w:t>
            </w:r>
          </w:p>
        </w:tc>
      </w:tr>
      <w:tr w:rsidR="00486621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378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</w:pPr>
            <w:r>
              <w:rPr>
                <w:rStyle w:val="Jin"/>
                <w:i/>
                <w:iCs/>
              </w:rPr>
              <w:t>c)</w:t>
            </w:r>
          </w:p>
        </w:tc>
        <w:tc>
          <w:tcPr>
            <w:tcW w:w="922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  <w:ind w:firstLine="220"/>
            </w:pPr>
            <w:r>
              <w:rPr>
                <w:rStyle w:val="Jin"/>
                <w:i/>
                <w:iCs/>
              </w:rPr>
              <w:t>50 ks</w:t>
            </w:r>
          </w:p>
        </w:tc>
        <w:tc>
          <w:tcPr>
            <w:tcW w:w="4075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</w:pPr>
            <w:proofErr w:type="spellStart"/>
            <w:r>
              <w:rPr>
                <w:rStyle w:val="Jin"/>
                <w:i/>
                <w:iCs/>
              </w:rPr>
              <w:t>Pelargonium</w:t>
            </w:r>
            <w:proofErr w:type="spellEnd"/>
            <w:r>
              <w:rPr>
                <w:rStyle w:val="Jin"/>
                <w:i/>
                <w:iCs/>
              </w:rPr>
              <w:t xml:space="preserve"> </w:t>
            </w:r>
            <w:proofErr w:type="spellStart"/>
            <w:r>
              <w:rPr>
                <w:rStyle w:val="Jin"/>
                <w:i/>
                <w:iCs/>
              </w:rPr>
              <w:t>peltatum</w:t>
            </w:r>
            <w:proofErr w:type="spellEnd"/>
            <w:r>
              <w:rPr>
                <w:rStyle w:val="Jin"/>
                <w:i/>
                <w:iCs/>
              </w:rPr>
              <w:t xml:space="preserve"> (bílá)</w:t>
            </w:r>
          </w:p>
        </w:tc>
        <w:tc>
          <w:tcPr>
            <w:tcW w:w="1681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  <w:ind w:firstLine="740"/>
            </w:pPr>
            <w:r>
              <w:rPr>
                <w:rStyle w:val="Jin"/>
                <w:i/>
                <w:iCs/>
              </w:rPr>
              <w:t>celkem</w:t>
            </w:r>
          </w:p>
        </w:tc>
        <w:tc>
          <w:tcPr>
            <w:tcW w:w="2297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  <w:ind w:firstLine="340"/>
              <w:jc w:val="both"/>
            </w:pPr>
            <w:r>
              <w:rPr>
                <w:rStyle w:val="Jin"/>
                <w:i/>
                <w:iCs/>
              </w:rPr>
              <w:t>1 300,00 Kč + DPH</w:t>
            </w:r>
          </w:p>
        </w:tc>
      </w:tr>
      <w:tr w:rsidR="00486621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378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</w:pPr>
            <w:r>
              <w:rPr>
                <w:rStyle w:val="Jin"/>
                <w:i/>
                <w:iCs/>
              </w:rPr>
              <w:t>d)</w:t>
            </w:r>
          </w:p>
        </w:tc>
        <w:tc>
          <w:tcPr>
            <w:tcW w:w="922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</w:pPr>
            <w:r>
              <w:rPr>
                <w:rStyle w:val="Jin"/>
                <w:i/>
                <w:iCs/>
              </w:rPr>
              <w:t>260 ks</w:t>
            </w:r>
          </w:p>
        </w:tc>
        <w:tc>
          <w:tcPr>
            <w:tcW w:w="4075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</w:pPr>
            <w:proofErr w:type="spellStart"/>
            <w:r>
              <w:rPr>
                <w:rStyle w:val="Jin"/>
                <w:i/>
                <w:iCs/>
              </w:rPr>
              <w:t>Pelargonium</w:t>
            </w:r>
            <w:proofErr w:type="spellEnd"/>
            <w:r>
              <w:rPr>
                <w:rStyle w:val="Jin"/>
                <w:i/>
                <w:iCs/>
              </w:rPr>
              <w:t xml:space="preserve"> </w:t>
            </w:r>
            <w:proofErr w:type="spellStart"/>
            <w:r>
              <w:rPr>
                <w:rStyle w:val="Jin"/>
                <w:i/>
                <w:iCs/>
              </w:rPr>
              <w:t>zonale</w:t>
            </w:r>
            <w:proofErr w:type="spellEnd"/>
            <w:r>
              <w:rPr>
                <w:rStyle w:val="Jin"/>
                <w:i/>
                <w:iCs/>
              </w:rPr>
              <w:t xml:space="preserve"> (směs barev)</w:t>
            </w:r>
          </w:p>
        </w:tc>
        <w:tc>
          <w:tcPr>
            <w:tcW w:w="1681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  <w:ind w:firstLine="740"/>
            </w:pPr>
            <w:r>
              <w:rPr>
                <w:rStyle w:val="Jin"/>
                <w:i/>
                <w:iCs/>
              </w:rPr>
              <w:t>celkem</w:t>
            </w:r>
          </w:p>
        </w:tc>
        <w:tc>
          <w:tcPr>
            <w:tcW w:w="2297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  <w:ind w:firstLine="340"/>
              <w:jc w:val="both"/>
            </w:pPr>
            <w:r>
              <w:rPr>
                <w:rStyle w:val="Jin"/>
                <w:i/>
                <w:iCs/>
              </w:rPr>
              <w:t>7 020,00 Kč + DPH</w:t>
            </w:r>
          </w:p>
        </w:tc>
      </w:tr>
      <w:tr w:rsidR="00486621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378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</w:pPr>
            <w:r>
              <w:rPr>
                <w:rStyle w:val="Jin"/>
                <w:i/>
                <w:iCs/>
              </w:rPr>
              <w:t>e)</w:t>
            </w:r>
          </w:p>
        </w:tc>
        <w:tc>
          <w:tcPr>
            <w:tcW w:w="922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</w:pPr>
            <w:r>
              <w:rPr>
                <w:rStyle w:val="Jin"/>
                <w:i/>
                <w:iCs/>
              </w:rPr>
              <w:t>815 ks</w:t>
            </w:r>
          </w:p>
        </w:tc>
        <w:tc>
          <w:tcPr>
            <w:tcW w:w="4075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</w:pPr>
            <w:proofErr w:type="spellStart"/>
            <w:r>
              <w:rPr>
                <w:rStyle w:val="Jin"/>
                <w:i/>
                <w:iCs/>
              </w:rPr>
              <w:t>Surfinia</w:t>
            </w:r>
            <w:proofErr w:type="spellEnd"/>
            <w:r>
              <w:rPr>
                <w:rStyle w:val="Jin"/>
                <w:i/>
                <w:iCs/>
              </w:rPr>
              <w:t xml:space="preserve"> (fialová)</w:t>
            </w:r>
          </w:p>
        </w:tc>
        <w:tc>
          <w:tcPr>
            <w:tcW w:w="1681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  <w:ind w:firstLine="740"/>
            </w:pPr>
            <w:r>
              <w:rPr>
                <w:rStyle w:val="Jin"/>
                <w:i/>
                <w:iCs/>
              </w:rPr>
              <w:t>celkem</w:t>
            </w:r>
          </w:p>
        </w:tc>
        <w:tc>
          <w:tcPr>
            <w:tcW w:w="2297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  <w:ind w:firstLine="220"/>
            </w:pPr>
            <w:r>
              <w:rPr>
                <w:rStyle w:val="Jin"/>
                <w:i/>
                <w:iCs/>
              </w:rPr>
              <w:t>20 3 75,00 Kč + DPH</w:t>
            </w:r>
          </w:p>
        </w:tc>
      </w:tr>
      <w:tr w:rsidR="00486621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378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  <w:i/>
                <w:iCs/>
              </w:rPr>
              <w:t>f)</w:t>
            </w:r>
          </w:p>
        </w:tc>
        <w:tc>
          <w:tcPr>
            <w:tcW w:w="922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</w:pPr>
            <w:r>
              <w:rPr>
                <w:rStyle w:val="Jin"/>
                <w:i/>
                <w:iCs/>
              </w:rPr>
              <w:t>810 ks</w:t>
            </w:r>
          </w:p>
        </w:tc>
        <w:tc>
          <w:tcPr>
            <w:tcW w:w="4075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</w:pPr>
            <w:proofErr w:type="spellStart"/>
            <w:r>
              <w:rPr>
                <w:rStyle w:val="Jin"/>
                <w:i/>
                <w:iCs/>
              </w:rPr>
              <w:t>Surjinia</w:t>
            </w:r>
            <w:proofErr w:type="spellEnd"/>
            <w:r>
              <w:rPr>
                <w:rStyle w:val="Jin"/>
                <w:i/>
                <w:iCs/>
              </w:rPr>
              <w:t xml:space="preserve"> (bílá)</w:t>
            </w:r>
          </w:p>
        </w:tc>
        <w:tc>
          <w:tcPr>
            <w:tcW w:w="1681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  <w:ind w:firstLine="740"/>
            </w:pPr>
            <w:r>
              <w:rPr>
                <w:rStyle w:val="Jin"/>
                <w:i/>
                <w:iCs/>
              </w:rPr>
              <w:t>celkem</w:t>
            </w:r>
          </w:p>
        </w:tc>
        <w:tc>
          <w:tcPr>
            <w:tcW w:w="2297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  <w:ind w:firstLine="220"/>
            </w:pPr>
            <w:r>
              <w:rPr>
                <w:rStyle w:val="Jin"/>
                <w:i/>
                <w:iCs/>
              </w:rPr>
              <w:t>20 250,00 Kč + DPH</w:t>
            </w:r>
          </w:p>
        </w:tc>
      </w:tr>
      <w:tr w:rsidR="00486621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78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  <w:i/>
                <w:iCs/>
              </w:rPr>
              <w:t>g)</w:t>
            </w:r>
          </w:p>
        </w:tc>
        <w:tc>
          <w:tcPr>
            <w:tcW w:w="922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</w:pPr>
            <w:r>
              <w:rPr>
                <w:rStyle w:val="Jin"/>
                <w:i/>
                <w:iCs/>
              </w:rPr>
              <w:t>100 ks</w:t>
            </w:r>
          </w:p>
        </w:tc>
        <w:tc>
          <w:tcPr>
            <w:tcW w:w="4075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</w:pPr>
            <w:proofErr w:type="spellStart"/>
            <w:r>
              <w:rPr>
                <w:rStyle w:val="Jin"/>
                <w:i/>
                <w:iCs/>
              </w:rPr>
              <w:t>Surfinia</w:t>
            </w:r>
            <w:proofErr w:type="spellEnd"/>
            <w:r>
              <w:rPr>
                <w:rStyle w:val="Jin"/>
                <w:i/>
                <w:iCs/>
              </w:rPr>
              <w:t xml:space="preserve"> (směs barev)</w:t>
            </w:r>
          </w:p>
        </w:tc>
        <w:tc>
          <w:tcPr>
            <w:tcW w:w="1681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  <w:ind w:firstLine="740"/>
            </w:pPr>
            <w:r>
              <w:rPr>
                <w:rStyle w:val="Jin"/>
                <w:i/>
                <w:iCs/>
              </w:rPr>
              <w:t>celkem</w:t>
            </w:r>
          </w:p>
        </w:tc>
        <w:tc>
          <w:tcPr>
            <w:tcW w:w="2297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  <w:ind w:firstLine="340"/>
              <w:jc w:val="both"/>
            </w:pPr>
            <w:r>
              <w:rPr>
                <w:rStyle w:val="Jin"/>
                <w:i/>
                <w:iCs/>
              </w:rPr>
              <w:t>2 500,00 Kč + DPH</w:t>
            </w:r>
          </w:p>
        </w:tc>
      </w:tr>
      <w:tr w:rsidR="00486621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378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</w:pPr>
            <w:r>
              <w:rPr>
                <w:rStyle w:val="Jin"/>
                <w:i/>
                <w:iCs/>
              </w:rPr>
              <w:t>h)</w:t>
            </w:r>
          </w:p>
        </w:tc>
        <w:tc>
          <w:tcPr>
            <w:tcW w:w="922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</w:pPr>
            <w:r>
              <w:rPr>
                <w:rStyle w:val="Jin"/>
                <w:i/>
                <w:iCs/>
              </w:rPr>
              <w:t>200 ks</w:t>
            </w:r>
          </w:p>
        </w:tc>
        <w:tc>
          <w:tcPr>
            <w:tcW w:w="4075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</w:pPr>
            <w:proofErr w:type="spellStart"/>
            <w:r>
              <w:rPr>
                <w:rStyle w:val="Jin"/>
                <w:i/>
                <w:iCs/>
              </w:rPr>
              <w:t>Plectranthus</w:t>
            </w:r>
            <w:proofErr w:type="spellEnd"/>
          </w:p>
        </w:tc>
        <w:tc>
          <w:tcPr>
            <w:tcW w:w="1681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  <w:ind w:firstLine="740"/>
            </w:pPr>
            <w:r>
              <w:rPr>
                <w:rStyle w:val="Jin"/>
                <w:i/>
                <w:iCs/>
              </w:rPr>
              <w:t>celkem</w:t>
            </w:r>
          </w:p>
        </w:tc>
        <w:tc>
          <w:tcPr>
            <w:tcW w:w="2297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  <w:ind w:firstLine="340"/>
              <w:jc w:val="both"/>
            </w:pPr>
            <w:r>
              <w:rPr>
                <w:rStyle w:val="Jin"/>
                <w:i/>
                <w:iCs/>
              </w:rPr>
              <w:t>4 400,00 Kč + DPH</w:t>
            </w:r>
          </w:p>
        </w:tc>
      </w:tr>
      <w:tr w:rsidR="0048662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78" w:type="dxa"/>
            <w:shd w:val="clear" w:color="auto" w:fill="auto"/>
            <w:vAlign w:val="bottom"/>
          </w:tcPr>
          <w:p w:rsidR="00486621" w:rsidRDefault="00511485">
            <w:pPr>
              <w:pStyle w:val="Jin0"/>
              <w:spacing w:after="0" w:line="240" w:lineRule="auto"/>
            </w:pPr>
            <w:r>
              <w:rPr>
                <w:rStyle w:val="Jin"/>
                <w:i/>
                <w:iCs/>
              </w:rPr>
              <w:t>i)</w:t>
            </w:r>
          </w:p>
        </w:tc>
        <w:tc>
          <w:tcPr>
            <w:tcW w:w="922" w:type="dxa"/>
            <w:shd w:val="clear" w:color="auto" w:fill="auto"/>
            <w:vAlign w:val="bottom"/>
          </w:tcPr>
          <w:p w:rsidR="00486621" w:rsidRDefault="00511485">
            <w:pPr>
              <w:pStyle w:val="Jin0"/>
              <w:spacing w:after="0" w:line="240" w:lineRule="auto"/>
            </w:pPr>
            <w:r>
              <w:rPr>
                <w:rStyle w:val="Jin"/>
                <w:i/>
                <w:iCs/>
              </w:rPr>
              <w:t>170 ks</w:t>
            </w:r>
          </w:p>
        </w:tc>
        <w:tc>
          <w:tcPr>
            <w:tcW w:w="4075" w:type="dxa"/>
            <w:shd w:val="clear" w:color="auto" w:fill="auto"/>
            <w:vAlign w:val="bottom"/>
          </w:tcPr>
          <w:p w:rsidR="00486621" w:rsidRDefault="00511485">
            <w:pPr>
              <w:pStyle w:val="Jin0"/>
              <w:spacing w:after="0" w:line="240" w:lineRule="auto"/>
            </w:pPr>
            <w:proofErr w:type="spellStart"/>
            <w:r>
              <w:rPr>
                <w:rStyle w:val="Jin"/>
                <w:i/>
                <w:iCs/>
              </w:rPr>
              <w:t>Thumbergia</w:t>
            </w:r>
            <w:proofErr w:type="spellEnd"/>
            <w:r>
              <w:rPr>
                <w:rStyle w:val="Jin"/>
                <w:i/>
                <w:iCs/>
              </w:rPr>
              <w:t xml:space="preserve"> (oranžová)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486621" w:rsidRDefault="00511485">
            <w:pPr>
              <w:pStyle w:val="Jin0"/>
              <w:spacing w:after="0" w:line="240" w:lineRule="auto"/>
              <w:ind w:firstLine="740"/>
            </w:pPr>
            <w:r>
              <w:rPr>
                <w:rStyle w:val="Jin"/>
                <w:i/>
                <w:iCs/>
              </w:rPr>
              <w:t>celkem</w:t>
            </w:r>
          </w:p>
        </w:tc>
        <w:tc>
          <w:tcPr>
            <w:tcW w:w="2297" w:type="dxa"/>
            <w:shd w:val="clear" w:color="auto" w:fill="auto"/>
            <w:vAlign w:val="bottom"/>
          </w:tcPr>
          <w:p w:rsidR="00486621" w:rsidRDefault="00511485">
            <w:pPr>
              <w:pStyle w:val="Jin0"/>
              <w:spacing w:after="0" w:line="240" w:lineRule="auto"/>
              <w:ind w:firstLine="340"/>
              <w:jc w:val="both"/>
            </w:pPr>
            <w:r>
              <w:rPr>
                <w:rStyle w:val="Jin"/>
                <w:i/>
                <w:iCs/>
              </w:rPr>
              <w:t>4 420,00 Kč + DPH</w:t>
            </w:r>
          </w:p>
        </w:tc>
      </w:tr>
      <w:tr w:rsidR="00486621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78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</w:pPr>
            <w:r>
              <w:rPr>
                <w:rStyle w:val="Jin"/>
                <w:i/>
                <w:iCs/>
              </w:rPr>
              <w:t>J)</w:t>
            </w:r>
          </w:p>
        </w:tc>
        <w:tc>
          <w:tcPr>
            <w:tcW w:w="922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  <w:ind w:firstLine="220"/>
            </w:pPr>
            <w:r>
              <w:rPr>
                <w:rStyle w:val="Jin"/>
                <w:i/>
                <w:iCs/>
              </w:rPr>
              <w:t>60 ks</w:t>
            </w:r>
          </w:p>
        </w:tc>
        <w:tc>
          <w:tcPr>
            <w:tcW w:w="4075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</w:pPr>
            <w:proofErr w:type="spellStart"/>
            <w:r>
              <w:rPr>
                <w:rStyle w:val="Jin"/>
                <w:i/>
                <w:iCs/>
              </w:rPr>
              <w:t>Ipomea</w:t>
            </w:r>
            <w:proofErr w:type="spellEnd"/>
            <w:r>
              <w:rPr>
                <w:rStyle w:val="Jin"/>
                <w:i/>
                <w:iCs/>
              </w:rPr>
              <w:t xml:space="preserve"> (světle zelený list)</w:t>
            </w:r>
          </w:p>
        </w:tc>
        <w:tc>
          <w:tcPr>
            <w:tcW w:w="1681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  <w:ind w:firstLine="740"/>
            </w:pPr>
            <w:r>
              <w:rPr>
                <w:rStyle w:val="Jin"/>
                <w:i/>
                <w:iCs/>
              </w:rPr>
              <w:t>celkem</w:t>
            </w:r>
          </w:p>
        </w:tc>
        <w:tc>
          <w:tcPr>
            <w:tcW w:w="2297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  <w:ind w:firstLine="340"/>
              <w:jc w:val="both"/>
            </w:pPr>
            <w:r>
              <w:rPr>
                <w:rStyle w:val="Jin"/>
                <w:i/>
                <w:iCs/>
              </w:rPr>
              <w:t xml:space="preserve">1 </w:t>
            </w:r>
            <w:r>
              <w:rPr>
                <w:rStyle w:val="Jin"/>
                <w:i/>
                <w:iCs/>
              </w:rPr>
              <w:t>980,00 Kč + DPH</w:t>
            </w:r>
          </w:p>
        </w:tc>
      </w:tr>
      <w:tr w:rsidR="00486621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378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</w:pPr>
            <w:r>
              <w:rPr>
                <w:rStyle w:val="Jin"/>
                <w:i/>
                <w:iCs/>
              </w:rPr>
              <w:t>k)</w:t>
            </w:r>
          </w:p>
        </w:tc>
        <w:tc>
          <w:tcPr>
            <w:tcW w:w="922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  <w:ind w:firstLine="220"/>
            </w:pPr>
            <w:r>
              <w:rPr>
                <w:rStyle w:val="Jin"/>
                <w:i/>
                <w:iCs/>
              </w:rPr>
              <w:t>80 ks</w:t>
            </w:r>
          </w:p>
        </w:tc>
        <w:tc>
          <w:tcPr>
            <w:tcW w:w="4075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</w:pPr>
            <w:proofErr w:type="spellStart"/>
            <w:r>
              <w:rPr>
                <w:rStyle w:val="Jin"/>
                <w:i/>
                <w:iCs/>
              </w:rPr>
              <w:t>Dichondra</w:t>
            </w:r>
            <w:proofErr w:type="spellEnd"/>
          </w:p>
        </w:tc>
        <w:tc>
          <w:tcPr>
            <w:tcW w:w="1681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  <w:ind w:firstLine="740"/>
            </w:pPr>
            <w:r>
              <w:rPr>
                <w:rStyle w:val="Jin"/>
                <w:i/>
                <w:iCs/>
              </w:rPr>
              <w:t>celkem</w:t>
            </w:r>
          </w:p>
        </w:tc>
        <w:tc>
          <w:tcPr>
            <w:tcW w:w="2297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  <w:ind w:firstLine="340"/>
              <w:jc w:val="both"/>
            </w:pPr>
            <w:r>
              <w:rPr>
                <w:rStyle w:val="Jin"/>
                <w:i/>
                <w:iCs/>
              </w:rPr>
              <w:t>2 000,00 Kč + DPH</w:t>
            </w:r>
          </w:p>
        </w:tc>
      </w:tr>
      <w:tr w:rsidR="00486621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378" w:type="dxa"/>
            <w:shd w:val="clear" w:color="auto" w:fill="auto"/>
            <w:vAlign w:val="bottom"/>
          </w:tcPr>
          <w:p w:rsidR="00486621" w:rsidRDefault="00511485">
            <w:pPr>
              <w:pStyle w:val="Jin0"/>
              <w:spacing w:after="0" w:line="240" w:lineRule="auto"/>
            </w:pPr>
            <w:r>
              <w:rPr>
                <w:rStyle w:val="Jin"/>
                <w:i/>
                <w:iCs/>
              </w:rPr>
              <w:t>D</w:t>
            </w:r>
          </w:p>
        </w:tc>
        <w:tc>
          <w:tcPr>
            <w:tcW w:w="922" w:type="dxa"/>
            <w:shd w:val="clear" w:color="auto" w:fill="auto"/>
            <w:vAlign w:val="bottom"/>
          </w:tcPr>
          <w:p w:rsidR="00486621" w:rsidRDefault="00511485">
            <w:pPr>
              <w:pStyle w:val="Jin0"/>
              <w:spacing w:after="0" w:line="240" w:lineRule="auto"/>
              <w:ind w:firstLine="220"/>
            </w:pPr>
            <w:r>
              <w:rPr>
                <w:rStyle w:val="Jin"/>
                <w:i/>
                <w:iCs/>
              </w:rPr>
              <w:t>90 ks</w:t>
            </w:r>
          </w:p>
        </w:tc>
        <w:tc>
          <w:tcPr>
            <w:tcW w:w="4075" w:type="dxa"/>
            <w:shd w:val="clear" w:color="auto" w:fill="auto"/>
            <w:vAlign w:val="bottom"/>
          </w:tcPr>
          <w:p w:rsidR="00486621" w:rsidRDefault="00511485">
            <w:pPr>
              <w:pStyle w:val="Jin0"/>
              <w:spacing w:after="0" w:line="240" w:lineRule="auto"/>
            </w:pPr>
            <w:proofErr w:type="spellStart"/>
            <w:r>
              <w:rPr>
                <w:rStyle w:val="Jin"/>
                <w:i/>
                <w:iCs/>
              </w:rPr>
              <w:t>Euphorbia</w:t>
            </w:r>
            <w:proofErr w:type="spellEnd"/>
            <w:r>
              <w:rPr>
                <w:rStyle w:val="Jin"/>
                <w:i/>
                <w:iCs/>
              </w:rPr>
              <w:t xml:space="preserve"> </w:t>
            </w:r>
            <w:proofErr w:type="spellStart"/>
            <w:r>
              <w:rPr>
                <w:rStyle w:val="Jin"/>
                <w:i/>
                <w:iCs/>
              </w:rPr>
              <w:t>Diamond</w:t>
            </w:r>
            <w:proofErr w:type="spellEnd"/>
            <w:r>
              <w:rPr>
                <w:rStyle w:val="Jin"/>
                <w:i/>
                <w:iCs/>
              </w:rPr>
              <w:t xml:space="preserve"> </w:t>
            </w:r>
            <w:proofErr w:type="spellStart"/>
            <w:r>
              <w:rPr>
                <w:rStyle w:val="Jin"/>
                <w:i/>
                <w:iCs/>
              </w:rPr>
              <w:t>Frost</w:t>
            </w:r>
            <w:proofErr w:type="spellEnd"/>
          </w:p>
        </w:tc>
        <w:tc>
          <w:tcPr>
            <w:tcW w:w="1681" w:type="dxa"/>
            <w:shd w:val="clear" w:color="auto" w:fill="auto"/>
            <w:vAlign w:val="bottom"/>
          </w:tcPr>
          <w:p w:rsidR="00486621" w:rsidRDefault="00511485">
            <w:pPr>
              <w:pStyle w:val="Jin0"/>
              <w:spacing w:after="0" w:line="240" w:lineRule="auto"/>
              <w:ind w:firstLine="740"/>
            </w:pPr>
            <w:r>
              <w:rPr>
                <w:rStyle w:val="Jin"/>
                <w:i/>
                <w:iCs/>
              </w:rPr>
              <w:t>celkem</w:t>
            </w:r>
          </w:p>
        </w:tc>
        <w:tc>
          <w:tcPr>
            <w:tcW w:w="2297" w:type="dxa"/>
            <w:shd w:val="clear" w:color="auto" w:fill="auto"/>
            <w:vAlign w:val="bottom"/>
          </w:tcPr>
          <w:p w:rsidR="00486621" w:rsidRDefault="00511485">
            <w:pPr>
              <w:pStyle w:val="Jin0"/>
              <w:spacing w:after="0" w:line="240" w:lineRule="auto"/>
              <w:ind w:firstLine="340"/>
              <w:jc w:val="both"/>
            </w:pPr>
            <w:r>
              <w:rPr>
                <w:rStyle w:val="Jin"/>
                <w:i/>
                <w:iCs/>
              </w:rPr>
              <w:t>2 970,00 Kč + DPH</w:t>
            </w:r>
          </w:p>
        </w:tc>
      </w:tr>
      <w:tr w:rsidR="00486621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78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</w:pPr>
            <w:r>
              <w:rPr>
                <w:rStyle w:val="Jin"/>
                <w:i/>
                <w:iCs/>
              </w:rPr>
              <w:t>m)</w:t>
            </w:r>
          </w:p>
        </w:tc>
        <w:tc>
          <w:tcPr>
            <w:tcW w:w="922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</w:pPr>
            <w:r>
              <w:rPr>
                <w:rStyle w:val="Jin"/>
                <w:i/>
                <w:iCs/>
              </w:rPr>
              <w:t>110 ks</w:t>
            </w:r>
          </w:p>
        </w:tc>
        <w:tc>
          <w:tcPr>
            <w:tcW w:w="4075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</w:pPr>
            <w:proofErr w:type="spellStart"/>
            <w:r>
              <w:rPr>
                <w:rStyle w:val="Jin"/>
                <w:i/>
                <w:iCs/>
              </w:rPr>
              <w:t>Helichrisum</w:t>
            </w:r>
            <w:proofErr w:type="spellEnd"/>
            <w:r>
              <w:rPr>
                <w:rStyle w:val="Jin"/>
                <w:i/>
                <w:iCs/>
              </w:rPr>
              <w:t xml:space="preserve"> </w:t>
            </w:r>
            <w:proofErr w:type="spellStart"/>
            <w:r>
              <w:rPr>
                <w:rStyle w:val="Jin"/>
                <w:i/>
                <w:iCs/>
              </w:rPr>
              <w:t>petiolare</w:t>
            </w:r>
            <w:proofErr w:type="spellEnd"/>
            <w:r>
              <w:rPr>
                <w:rStyle w:val="Jin"/>
                <w:i/>
                <w:iCs/>
              </w:rPr>
              <w:t xml:space="preserve"> Silver</w:t>
            </w:r>
          </w:p>
        </w:tc>
        <w:tc>
          <w:tcPr>
            <w:tcW w:w="1681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  <w:ind w:firstLine="740"/>
            </w:pPr>
            <w:r>
              <w:rPr>
                <w:rStyle w:val="Jin"/>
                <w:i/>
                <w:iCs/>
              </w:rPr>
              <w:t>celkem</w:t>
            </w:r>
          </w:p>
        </w:tc>
        <w:tc>
          <w:tcPr>
            <w:tcW w:w="2297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  <w:ind w:firstLine="340"/>
              <w:jc w:val="both"/>
            </w:pPr>
            <w:r>
              <w:rPr>
                <w:rStyle w:val="Jin"/>
                <w:i/>
                <w:iCs/>
              </w:rPr>
              <w:t>3 630,00 Kč + DPH</w:t>
            </w:r>
          </w:p>
        </w:tc>
      </w:tr>
      <w:tr w:rsidR="00486621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378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</w:pPr>
            <w:r>
              <w:rPr>
                <w:rStyle w:val="Jin"/>
                <w:i/>
                <w:iCs/>
              </w:rPr>
              <w:t>n)</w:t>
            </w:r>
          </w:p>
        </w:tc>
        <w:tc>
          <w:tcPr>
            <w:tcW w:w="922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  <w:ind w:firstLine="220"/>
            </w:pPr>
            <w:r>
              <w:rPr>
                <w:rStyle w:val="Jin"/>
                <w:i/>
                <w:iCs/>
              </w:rPr>
              <w:t>80 ks</w:t>
            </w:r>
          </w:p>
        </w:tc>
        <w:tc>
          <w:tcPr>
            <w:tcW w:w="4075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</w:pPr>
            <w:proofErr w:type="spellStart"/>
            <w:r>
              <w:rPr>
                <w:rStyle w:val="Jin"/>
                <w:i/>
                <w:iCs/>
              </w:rPr>
              <w:t>Coleus</w:t>
            </w:r>
            <w:proofErr w:type="spellEnd"/>
            <w:r>
              <w:rPr>
                <w:rStyle w:val="Jin"/>
                <w:i/>
                <w:iCs/>
              </w:rPr>
              <w:t xml:space="preserve"> </w:t>
            </w:r>
            <w:proofErr w:type="gramStart"/>
            <w:r>
              <w:rPr>
                <w:rStyle w:val="Jin"/>
                <w:i/>
                <w:iCs/>
              </w:rPr>
              <w:t>( směs</w:t>
            </w:r>
            <w:proofErr w:type="gramEnd"/>
            <w:r>
              <w:rPr>
                <w:rStyle w:val="Jin"/>
                <w:i/>
                <w:iCs/>
              </w:rPr>
              <w:t xml:space="preserve"> barev )</w:t>
            </w:r>
          </w:p>
        </w:tc>
        <w:tc>
          <w:tcPr>
            <w:tcW w:w="1681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  <w:ind w:firstLine="740"/>
            </w:pPr>
            <w:r>
              <w:rPr>
                <w:rStyle w:val="Jin"/>
                <w:i/>
                <w:iCs/>
              </w:rPr>
              <w:t>celkem</w:t>
            </w:r>
          </w:p>
        </w:tc>
        <w:tc>
          <w:tcPr>
            <w:tcW w:w="2297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  <w:ind w:firstLine="340"/>
              <w:jc w:val="both"/>
            </w:pPr>
            <w:r>
              <w:rPr>
                <w:rStyle w:val="Jin"/>
                <w:i/>
                <w:iCs/>
              </w:rPr>
              <w:t>2 160,00 Kč + DPH</w:t>
            </w:r>
          </w:p>
        </w:tc>
      </w:tr>
      <w:tr w:rsidR="00486621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78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</w:pPr>
            <w:r>
              <w:rPr>
                <w:rStyle w:val="Jin"/>
                <w:i/>
                <w:iCs/>
              </w:rPr>
              <w:t>o)</w:t>
            </w:r>
          </w:p>
        </w:tc>
        <w:tc>
          <w:tcPr>
            <w:tcW w:w="922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  <w:ind w:firstLine="220"/>
            </w:pPr>
            <w:r>
              <w:rPr>
                <w:rStyle w:val="Jin"/>
                <w:i/>
                <w:iCs/>
              </w:rPr>
              <w:t>50 ks</w:t>
            </w:r>
          </w:p>
        </w:tc>
        <w:tc>
          <w:tcPr>
            <w:tcW w:w="4075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</w:pPr>
            <w:proofErr w:type="spellStart"/>
            <w:r>
              <w:rPr>
                <w:rStyle w:val="Jin"/>
                <w:i/>
                <w:iCs/>
              </w:rPr>
              <w:t>Calibrachoa</w:t>
            </w:r>
            <w:proofErr w:type="spellEnd"/>
            <w:r>
              <w:rPr>
                <w:rStyle w:val="Jin"/>
                <w:i/>
                <w:iCs/>
              </w:rPr>
              <w:t xml:space="preserve"> (směs barev)</w:t>
            </w:r>
          </w:p>
        </w:tc>
        <w:tc>
          <w:tcPr>
            <w:tcW w:w="1681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  <w:ind w:firstLine="740"/>
            </w:pPr>
            <w:r>
              <w:rPr>
                <w:rStyle w:val="Jin"/>
                <w:i/>
                <w:iCs/>
              </w:rPr>
              <w:t>celkem</w:t>
            </w:r>
          </w:p>
        </w:tc>
        <w:tc>
          <w:tcPr>
            <w:tcW w:w="2297" w:type="dxa"/>
            <w:shd w:val="clear" w:color="auto" w:fill="auto"/>
          </w:tcPr>
          <w:p w:rsidR="00486621" w:rsidRDefault="00511485">
            <w:pPr>
              <w:pStyle w:val="Jin0"/>
              <w:spacing w:after="0" w:line="240" w:lineRule="auto"/>
              <w:ind w:firstLine="340"/>
              <w:jc w:val="both"/>
            </w:pPr>
            <w:r>
              <w:rPr>
                <w:rStyle w:val="Jin"/>
                <w:i/>
                <w:iCs/>
              </w:rPr>
              <w:t>1 250,00 Kč + DPH</w:t>
            </w:r>
          </w:p>
        </w:tc>
      </w:tr>
    </w:tbl>
    <w:p w:rsidR="00486621" w:rsidRDefault="00511485">
      <w:pPr>
        <w:pStyle w:val="Titulektabulky0"/>
        <w:ind w:left="47"/>
      </w:pPr>
      <w:r>
        <w:rPr>
          <w:rStyle w:val="Titulektabulky"/>
        </w:rPr>
        <w:t>dále jen zboží.</w:t>
      </w:r>
      <w:r>
        <w:br w:type="page"/>
      </w:r>
    </w:p>
    <w:p w:rsidR="00486621" w:rsidRDefault="00511485">
      <w:pPr>
        <w:pStyle w:val="Zkladntext1"/>
        <w:numPr>
          <w:ilvl w:val="0"/>
          <w:numId w:val="1"/>
        </w:numPr>
        <w:tabs>
          <w:tab w:val="left" w:pos="348"/>
        </w:tabs>
        <w:spacing w:line="264" w:lineRule="auto"/>
      </w:pPr>
      <w:r>
        <w:rPr>
          <w:rStyle w:val="Zkladntext"/>
        </w:rPr>
        <w:lastRenderedPageBreak/>
        <w:t>Odvoz zboží si zajistí kupující.</w:t>
      </w:r>
    </w:p>
    <w:p w:rsidR="00486621" w:rsidRDefault="00511485">
      <w:pPr>
        <w:pStyle w:val="Zkladntext1"/>
        <w:numPr>
          <w:ilvl w:val="0"/>
          <w:numId w:val="1"/>
        </w:numPr>
        <w:tabs>
          <w:tab w:val="left" w:pos="351"/>
        </w:tabs>
        <w:spacing w:line="264" w:lineRule="auto"/>
        <w:jc w:val="both"/>
      </w:pPr>
      <w:r>
        <w:rPr>
          <w:rStyle w:val="Zkladntext"/>
        </w:rPr>
        <w:t xml:space="preserve">K předání a převzetí zboží dojde v prodejním areálu prodávajícího na ul. Bystrcká </w:t>
      </w:r>
      <w:proofErr w:type="gramStart"/>
      <w:r>
        <w:rPr>
          <w:rStyle w:val="Zkladntext"/>
        </w:rPr>
        <w:t>40a</w:t>
      </w:r>
      <w:proofErr w:type="gramEnd"/>
      <w:r>
        <w:rPr>
          <w:rStyle w:val="Zkladntext"/>
        </w:rPr>
        <w:t xml:space="preserve"> v Brně - Komíně v pracovních dnech zpravidla mezi 8</w:t>
      </w:r>
      <w:r>
        <w:rPr>
          <w:rStyle w:val="Zkladntext"/>
          <w:vertAlign w:val="superscript"/>
        </w:rPr>
        <w:t>0()</w:t>
      </w:r>
      <w:r>
        <w:rPr>
          <w:rStyle w:val="Zkladntext"/>
        </w:rPr>
        <w:t xml:space="preserve"> - 14</w:t>
      </w:r>
      <w:r>
        <w:rPr>
          <w:rStyle w:val="Zkladntext"/>
          <w:vertAlign w:val="superscript"/>
        </w:rPr>
        <w:t>30</w:t>
      </w:r>
      <w:r>
        <w:rPr>
          <w:rStyle w:val="Zkladntext"/>
        </w:rPr>
        <w:t xml:space="preserve"> (v případě potřeby bude místo či doba předání a převzetí dohodnuta odlišně, o čemž se budou smluvní strany neprodleně informovat).</w:t>
      </w:r>
    </w:p>
    <w:p w:rsidR="00486621" w:rsidRDefault="00511485">
      <w:pPr>
        <w:pStyle w:val="Zkladntext1"/>
        <w:numPr>
          <w:ilvl w:val="0"/>
          <w:numId w:val="1"/>
        </w:numPr>
        <w:tabs>
          <w:tab w:val="left" w:pos="351"/>
        </w:tabs>
        <w:spacing w:line="264" w:lineRule="auto"/>
        <w:jc w:val="both"/>
      </w:pPr>
      <w:r>
        <w:rPr>
          <w:rStyle w:val="Zkladntext"/>
        </w:rPr>
        <w:t xml:space="preserve">Předání a převzetí zboží bude potvrzeno na dodacím listě. Za kupujícího potvrdí převzetí svým podpisem koordinátor provozní </w:t>
      </w:r>
      <w:r>
        <w:rPr>
          <w:rStyle w:val="Zkladntext"/>
        </w:rPr>
        <w:t>jednotky Zakládání a údržba zeleně Tomáš Hájek (</w:t>
      </w:r>
      <w:proofErr w:type="spellStart"/>
      <w:r>
        <w:rPr>
          <w:rStyle w:val="Zkladntext"/>
        </w:rPr>
        <w:t>tel.č</w:t>
      </w:r>
      <w:proofErr w:type="spellEnd"/>
      <w:r>
        <w:rPr>
          <w:rStyle w:val="Zkladntext"/>
        </w:rPr>
        <w:t>. 603 584 935) příp. jiný ředitelem pověřený zaměstnanec. Podpisem dodacího listu přebírá kupující odpovědnost za převzaté zboží.</w:t>
      </w:r>
    </w:p>
    <w:p w:rsidR="00486621" w:rsidRDefault="00511485">
      <w:pPr>
        <w:pStyle w:val="Zkladntext1"/>
        <w:numPr>
          <w:ilvl w:val="0"/>
          <w:numId w:val="1"/>
        </w:numPr>
        <w:tabs>
          <w:tab w:val="left" w:pos="355"/>
        </w:tabs>
        <w:spacing w:line="266" w:lineRule="auto"/>
        <w:jc w:val="both"/>
      </w:pPr>
      <w:r>
        <w:rPr>
          <w:rStyle w:val="Zkladntext"/>
        </w:rPr>
        <w:t>Kupující se zavazuje zboží převzít, pokud toto nebude vykazovat zjevné va</w:t>
      </w:r>
      <w:r>
        <w:rPr>
          <w:rStyle w:val="Zkladntext"/>
        </w:rPr>
        <w:t>dy a zaplatit vyfakturovanou kupní cenu dle čl. II. této smlouvy.</w:t>
      </w:r>
    </w:p>
    <w:p w:rsidR="00486621" w:rsidRDefault="00511485">
      <w:pPr>
        <w:pStyle w:val="Zkladntext1"/>
        <w:numPr>
          <w:ilvl w:val="0"/>
          <w:numId w:val="1"/>
        </w:numPr>
        <w:tabs>
          <w:tab w:val="left" w:pos="358"/>
        </w:tabs>
        <w:spacing w:line="264" w:lineRule="auto"/>
        <w:jc w:val="both"/>
      </w:pPr>
      <w:r>
        <w:rPr>
          <w:rStyle w:val="Zkladntext"/>
        </w:rPr>
        <w:t>Povinností prodávajícího je umožnit kupujícímu nabytí vlastnického práva ke zboží pro zřizovatele kupujícího v souladu s touto smlouvou. Vlastnické právo ke zboží přechází na zřizovatele kup</w:t>
      </w:r>
      <w:r>
        <w:rPr>
          <w:rStyle w:val="Zkladntext"/>
        </w:rPr>
        <w:t>ujícího dnem, kdy bude kupujícím uhrazena celá kupní cena.</w:t>
      </w:r>
    </w:p>
    <w:p w:rsidR="00486621" w:rsidRDefault="00486621">
      <w:pPr>
        <w:pStyle w:val="Zkladntext1"/>
        <w:numPr>
          <w:ilvl w:val="0"/>
          <w:numId w:val="2"/>
        </w:numPr>
        <w:spacing w:after="0" w:line="240" w:lineRule="auto"/>
        <w:jc w:val="center"/>
      </w:pPr>
    </w:p>
    <w:p w:rsidR="00486621" w:rsidRDefault="00511485">
      <w:pPr>
        <w:pStyle w:val="Zkladntext1"/>
        <w:spacing w:line="240" w:lineRule="auto"/>
        <w:jc w:val="center"/>
      </w:pPr>
      <w:r>
        <w:rPr>
          <w:rStyle w:val="Zkladntext"/>
          <w:b/>
          <w:bCs/>
        </w:rPr>
        <w:t>Cena plnění</w:t>
      </w:r>
    </w:p>
    <w:p w:rsidR="00486621" w:rsidRDefault="00511485">
      <w:pPr>
        <w:pStyle w:val="Zkladntext1"/>
        <w:numPr>
          <w:ilvl w:val="0"/>
          <w:numId w:val="3"/>
        </w:numPr>
        <w:tabs>
          <w:tab w:val="left" w:pos="358"/>
        </w:tabs>
        <w:spacing w:line="262" w:lineRule="auto"/>
        <w:jc w:val="both"/>
      </w:pPr>
      <w:r>
        <w:rPr>
          <w:rStyle w:val="Zkladntext"/>
        </w:rPr>
        <w:t xml:space="preserve">Kupní cena je sjednána v souladu se </w:t>
      </w:r>
      <w:proofErr w:type="spellStart"/>
      <w:r>
        <w:rPr>
          <w:rStyle w:val="Zkladntext"/>
        </w:rPr>
        <w:t>zák.č</w:t>
      </w:r>
      <w:proofErr w:type="spellEnd"/>
      <w:r>
        <w:rPr>
          <w:rStyle w:val="Zkladntext"/>
        </w:rPr>
        <w:t xml:space="preserve">. 526/1990 Sb., o cenách, ve znění pozdějších předpisů, na základě vzájemné dohody smluvních stran. V ceně jsou obsaženy veškeré náklady </w:t>
      </w:r>
      <w:r>
        <w:rPr>
          <w:rStyle w:val="Zkladntext"/>
        </w:rPr>
        <w:t>prodávajícího nezbytné k realizaci zakázky. Je cenou nejvýše přípustnou a nepřekročitelnou až do termínu kompletního splnění zakázky a činí bez DPH celkem:</w:t>
      </w:r>
    </w:p>
    <w:p w:rsidR="00486621" w:rsidRDefault="00511485">
      <w:pPr>
        <w:pStyle w:val="Zkladntext1"/>
        <w:spacing w:after="0" w:line="240" w:lineRule="auto"/>
        <w:jc w:val="center"/>
      </w:pPr>
      <w:r>
        <w:rPr>
          <w:rStyle w:val="Zkladntext"/>
          <w:b/>
          <w:bCs/>
        </w:rPr>
        <w:t>144 195,00 Kč</w:t>
      </w:r>
    </w:p>
    <w:p w:rsidR="00486621" w:rsidRDefault="00511485">
      <w:pPr>
        <w:pStyle w:val="Zkladntext1"/>
        <w:spacing w:line="240" w:lineRule="auto"/>
        <w:jc w:val="center"/>
      </w:pPr>
      <w:r>
        <w:rPr>
          <w:rStyle w:val="Zkladntext"/>
        </w:rPr>
        <w:t xml:space="preserve">(slovy: </w:t>
      </w:r>
      <w:proofErr w:type="spellStart"/>
      <w:r>
        <w:rPr>
          <w:rStyle w:val="Zkladntext"/>
        </w:rPr>
        <w:t>stočtyřicetčtyřitisícstodevadesátpětkorunčeských</w:t>
      </w:r>
      <w:proofErr w:type="spellEnd"/>
      <w:r>
        <w:rPr>
          <w:rStyle w:val="Zkladntext"/>
        </w:rPr>
        <w:t>)</w:t>
      </w:r>
    </w:p>
    <w:p w:rsidR="00486621" w:rsidRDefault="00511485">
      <w:pPr>
        <w:pStyle w:val="Zkladntext1"/>
        <w:spacing w:after="0" w:line="240" w:lineRule="auto"/>
      </w:pPr>
      <w:r>
        <w:rPr>
          <w:rStyle w:val="Zkladntext"/>
          <w:u w:val="single"/>
        </w:rPr>
        <w:t>Rozpis jednotkových cen</w:t>
      </w:r>
      <w:r>
        <w:rPr>
          <w:rStyle w:val="Zkladntext"/>
        </w:rPr>
        <w:t>:</w:t>
      </w:r>
    </w:p>
    <w:p w:rsidR="00486621" w:rsidRDefault="00511485">
      <w:pPr>
        <w:pStyle w:val="Zkladntext1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3521075</wp:posOffset>
                </wp:positionH>
                <wp:positionV relativeFrom="paragraph">
                  <wp:posOffset>12700</wp:posOffset>
                </wp:positionV>
                <wp:extent cx="1204595" cy="88455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595" cy="8845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6621" w:rsidRDefault="00511485">
                            <w:pPr>
                              <w:pStyle w:val="Zkladntext1"/>
                              <w:spacing w:after="0" w:line="262" w:lineRule="auto"/>
                              <w:jc w:val="both"/>
                            </w:pPr>
                            <w:r>
                              <w:rPr>
                                <w:rStyle w:val="Zkladntext"/>
                              </w:rPr>
                              <w:t>22,00 Kč/ks + DPH 25,00 Kč/ks + DPH 26,00 Kč/ks + DPH 27,00 Kč/ks + DPH 33,00 Kč/ks + DPH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77.25pt;margin-top:1pt;width:94.85pt;height:69.6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" filled="f" stroked="f">
                <v:textbox inset="0,0,0,0">
                  <w:txbxContent>
                    <w:p w:rsidR="00486621" w:rsidRDefault="00511485">
                      <w:pPr>
                        <w:pStyle w:val="Zkladntext1"/>
                        <w:spacing w:after="0" w:line="262" w:lineRule="auto"/>
                        <w:jc w:val="both"/>
                      </w:pPr>
                      <w:r>
                        <w:rPr>
                          <w:rStyle w:val="Zkladntext"/>
                        </w:rPr>
                        <w:t>22,00 Kč/ks + DPH 25,00 Kč/ks + DPH 26,00 Kč/ks + DPH 27,00 Kč/ks + DPH 33,00 Kč/ks + DPH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"/>
        </w:rPr>
        <w:t>Položka h)</w:t>
      </w:r>
    </w:p>
    <w:p w:rsidR="00486621" w:rsidRDefault="00511485">
      <w:pPr>
        <w:pStyle w:val="Zkladntext1"/>
        <w:spacing w:after="0" w:line="240" w:lineRule="auto"/>
      </w:pPr>
      <w:r>
        <w:rPr>
          <w:rStyle w:val="Zkladntext"/>
        </w:rPr>
        <w:t>Položky e), f), g), k), o)</w:t>
      </w:r>
    </w:p>
    <w:p w:rsidR="00486621" w:rsidRDefault="00511485">
      <w:pPr>
        <w:pStyle w:val="Zkladntext1"/>
        <w:spacing w:after="0" w:line="240" w:lineRule="auto"/>
      </w:pPr>
      <w:r>
        <w:rPr>
          <w:rStyle w:val="Zkladntext"/>
        </w:rPr>
        <w:t>Položka a), b), c), i)</w:t>
      </w:r>
    </w:p>
    <w:p w:rsidR="00486621" w:rsidRDefault="00511485">
      <w:pPr>
        <w:pStyle w:val="Zkladntext1"/>
        <w:spacing w:after="0" w:line="240" w:lineRule="auto"/>
      </w:pPr>
      <w:r>
        <w:rPr>
          <w:rStyle w:val="Zkladntext"/>
        </w:rPr>
        <w:t>Položka d), n)</w:t>
      </w:r>
    </w:p>
    <w:p w:rsidR="00486621" w:rsidRDefault="00511485">
      <w:pPr>
        <w:pStyle w:val="Zkladntext1"/>
        <w:spacing w:line="240" w:lineRule="auto"/>
      </w:pPr>
      <w:r>
        <w:rPr>
          <w:rStyle w:val="Zkladntext"/>
        </w:rPr>
        <w:t>Položka j), 1), m)</w:t>
      </w:r>
    </w:p>
    <w:p w:rsidR="00486621" w:rsidRDefault="00511485">
      <w:pPr>
        <w:pStyle w:val="Zkladntext1"/>
        <w:numPr>
          <w:ilvl w:val="0"/>
          <w:numId w:val="3"/>
        </w:numPr>
        <w:tabs>
          <w:tab w:val="left" w:pos="355"/>
        </w:tabs>
        <w:spacing w:line="262" w:lineRule="auto"/>
      </w:pPr>
      <w:r>
        <w:rPr>
          <w:rStyle w:val="Zkladntext"/>
        </w:rPr>
        <w:t>K ceně bude připočtena DPH dle platných právních předpisů.</w:t>
      </w:r>
    </w:p>
    <w:p w:rsidR="00486621" w:rsidRDefault="00511485">
      <w:pPr>
        <w:pStyle w:val="Zkladntext1"/>
        <w:numPr>
          <w:ilvl w:val="0"/>
          <w:numId w:val="3"/>
        </w:numPr>
        <w:tabs>
          <w:tab w:val="left" w:pos="380"/>
        </w:tabs>
        <w:spacing w:line="262" w:lineRule="auto"/>
        <w:jc w:val="both"/>
      </w:pPr>
      <w:r>
        <w:rPr>
          <w:rStyle w:val="Zkladntext"/>
        </w:rPr>
        <w:t>Kupující uhr</w:t>
      </w:r>
      <w:r>
        <w:rPr>
          <w:rStyle w:val="Zkladntext"/>
        </w:rPr>
        <w:t xml:space="preserve">adí kupní cenu uvedenou v čl. II. odst. 1. na základě daňového </w:t>
      </w:r>
      <w:proofErr w:type="gramStart"/>
      <w:r>
        <w:rPr>
          <w:rStyle w:val="Zkladntext"/>
        </w:rPr>
        <w:t>dokladu - faktury</w:t>
      </w:r>
      <w:proofErr w:type="gramEnd"/>
      <w:r>
        <w:rPr>
          <w:rStyle w:val="Zkladntext"/>
        </w:rPr>
        <w:t xml:space="preserve"> (dále jen „faktura“) vystavené prodávajícím po dodání příslušné dílčí dodávky zboží kupujícímu. Faktura bude zaslána kupujícímu nejpozději do 15 dnů ode dne uskutečnění zdanit</w:t>
      </w:r>
      <w:r>
        <w:rPr>
          <w:rStyle w:val="Zkladntext"/>
        </w:rPr>
        <w:t>elného plnění.</w:t>
      </w:r>
    </w:p>
    <w:p w:rsidR="00486621" w:rsidRDefault="00511485">
      <w:pPr>
        <w:pStyle w:val="Zkladntext1"/>
        <w:numPr>
          <w:ilvl w:val="0"/>
          <w:numId w:val="3"/>
        </w:numPr>
        <w:tabs>
          <w:tab w:val="left" w:pos="355"/>
        </w:tabs>
        <w:spacing w:line="262" w:lineRule="auto"/>
      </w:pPr>
      <w:r>
        <w:rPr>
          <w:rStyle w:val="Zkladntext"/>
        </w:rPr>
        <w:t>Splatnost faktury činí 14 kalendářních dnů ode dne jejího vystavení.</w:t>
      </w:r>
    </w:p>
    <w:p w:rsidR="00486621" w:rsidRDefault="00511485">
      <w:pPr>
        <w:pStyle w:val="Zkladntext1"/>
        <w:numPr>
          <w:ilvl w:val="0"/>
          <w:numId w:val="3"/>
        </w:numPr>
        <w:tabs>
          <w:tab w:val="left" w:pos="351"/>
        </w:tabs>
        <w:spacing w:line="262" w:lineRule="auto"/>
        <w:jc w:val="both"/>
      </w:pPr>
      <w:r>
        <w:rPr>
          <w:rStyle w:val="Zkladntext"/>
        </w:rPr>
        <w:t>Finanční závazek se považuje za splněný dnem připsání úhrady na účet oprávněného (prodávajícího).</w:t>
      </w:r>
    </w:p>
    <w:p w:rsidR="00486621" w:rsidRDefault="00511485">
      <w:pPr>
        <w:pStyle w:val="Zkladntext1"/>
        <w:numPr>
          <w:ilvl w:val="0"/>
          <w:numId w:val="3"/>
        </w:numPr>
        <w:tabs>
          <w:tab w:val="left" w:pos="355"/>
        </w:tabs>
        <w:spacing w:after="280" w:line="262" w:lineRule="auto"/>
        <w:jc w:val="both"/>
      </w:pPr>
      <w:r>
        <w:rPr>
          <w:rStyle w:val="Zkladntext"/>
        </w:rPr>
        <w:t>Faktura bude obsahovat veškeré potřebné náležitosti dle zákona č. 235/2004</w:t>
      </w:r>
      <w:r>
        <w:rPr>
          <w:rStyle w:val="Zkladntext"/>
        </w:rPr>
        <w:t xml:space="preserve"> Sb., o dani z přidané hodnoty, ve znění pozdějších předpisů, a číslo kupní smlouvy. Smluvní strany se dohodly na bezhotovostním způsobu platby.</w:t>
      </w:r>
    </w:p>
    <w:p w:rsidR="00486621" w:rsidRDefault="00511485">
      <w:pPr>
        <w:pStyle w:val="Zkladntext1"/>
        <w:numPr>
          <w:ilvl w:val="0"/>
          <w:numId w:val="3"/>
        </w:numPr>
        <w:tabs>
          <w:tab w:val="left" w:pos="351"/>
        </w:tabs>
        <w:spacing w:after="280"/>
        <w:jc w:val="both"/>
      </w:pPr>
      <w:r>
        <w:rPr>
          <w:rStyle w:val="Zkladntext"/>
        </w:rPr>
        <w:lastRenderedPageBreak/>
        <w:t xml:space="preserve">V případě prodlení s placením faktury může prodávající účtovat kupujícímu smluvní pokutu ve výši </w:t>
      </w:r>
      <w:proofErr w:type="gramStart"/>
      <w:r>
        <w:rPr>
          <w:rStyle w:val="Zkladntext"/>
        </w:rPr>
        <w:t>0,1%</w:t>
      </w:r>
      <w:proofErr w:type="gramEnd"/>
      <w:r>
        <w:rPr>
          <w:rStyle w:val="Zkladntext"/>
        </w:rPr>
        <w:t xml:space="preserve"> za každý </w:t>
      </w:r>
      <w:r>
        <w:rPr>
          <w:rStyle w:val="Zkladntext"/>
        </w:rPr>
        <w:t>den prodlení z dlužné částky.</w:t>
      </w:r>
    </w:p>
    <w:p w:rsidR="00486621" w:rsidRDefault="00486621">
      <w:pPr>
        <w:pStyle w:val="Zkladntext1"/>
        <w:numPr>
          <w:ilvl w:val="0"/>
          <w:numId w:val="2"/>
        </w:numPr>
        <w:spacing w:after="0" w:line="240" w:lineRule="auto"/>
        <w:jc w:val="center"/>
      </w:pPr>
    </w:p>
    <w:p w:rsidR="00486621" w:rsidRDefault="00511485">
      <w:pPr>
        <w:pStyle w:val="Zkladntext1"/>
        <w:spacing w:after="280" w:line="240" w:lineRule="auto"/>
        <w:jc w:val="center"/>
      </w:pPr>
      <w:r>
        <w:rPr>
          <w:rStyle w:val="Zkladntext"/>
          <w:b/>
          <w:bCs/>
        </w:rPr>
        <w:t>Čas plnění</w:t>
      </w:r>
    </w:p>
    <w:p w:rsidR="00486621" w:rsidRDefault="00511485">
      <w:pPr>
        <w:pStyle w:val="Zkladntext1"/>
        <w:numPr>
          <w:ilvl w:val="0"/>
          <w:numId w:val="4"/>
        </w:numPr>
        <w:tabs>
          <w:tab w:val="left" w:pos="358"/>
        </w:tabs>
        <w:spacing w:after="0" w:line="264" w:lineRule="auto"/>
        <w:jc w:val="both"/>
      </w:pPr>
      <w:r>
        <w:rPr>
          <w:rStyle w:val="Zkladntext"/>
        </w:rPr>
        <w:t xml:space="preserve">Prodávající se zavazuje dodat kupujícímu zboží uvedené v čl. I. odst. 1 písm. a), b), c), d), e), f), g), h), i), j), k), 1), m), n), o) kupní smlouvy nejpozději </w:t>
      </w:r>
      <w:r>
        <w:rPr>
          <w:rStyle w:val="Zkladntext"/>
          <w:b/>
          <w:bCs/>
        </w:rPr>
        <w:t>do 6.5.2024.</w:t>
      </w:r>
    </w:p>
    <w:p w:rsidR="00486621" w:rsidRDefault="00511485">
      <w:pPr>
        <w:pStyle w:val="Zkladntext1"/>
        <w:spacing w:after="280" w:line="264" w:lineRule="auto"/>
        <w:jc w:val="both"/>
      </w:pPr>
      <w:r>
        <w:rPr>
          <w:rStyle w:val="Zkladntext"/>
        </w:rPr>
        <w:t>Prodávající vyzve v předstihu kupujícíh</w:t>
      </w:r>
      <w:r>
        <w:rPr>
          <w:rStyle w:val="Zkladntext"/>
        </w:rPr>
        <w:t xml:space="preserve">o (Tomáše Hájka tel. 603 5 84 93 5, mail: </w:t>
      </w:r>
      <w:hyperlink r:id="rId7" w:history="1">
        <w:r>
          <w:rPr>
            <w:rStyle w:val="Zkladntext"/>
            <w:lang w:val="en-US" w:eastAsia="en-US" w:bidi="en-US"/>
          </w:rPr>
          <w:t>hajek@vzmb.cz</w:t>
        </w:r>
      </w:hyperlink>
      <w:r>
        <w:rPr>
          <w:rStyle w:val="Zkladntext"/>
          <w:lang w:val="en-US" w:eastAsia="en-US" w:bidi="en-US"/>
        </w:rPr>
        <w:t xml:space="preserve">) </w:t>
      </w:r>
      <w:r>
        <w:rPr>
          <w:rStyle w:val="Zkladntext"/>
        </w:rPr>
        <w:t xml:space="preserve">k převzetí každé z dílčích dodávek zboží v místě </w:t>
      </w:r>
      <w:proofErr w:type="gramStart"/>
      <w:r>
        <w:rPr>
          <w:rStyle w:val="Zkladntext"/>
        </w:rPr>
        <w:t>plnění - areál</w:t>
      </w:r>
      <w:proofErr w:type="gramEnd"/>
      <w:r>
        <w:rPr>
          <w:rStyle w:val="Zkladntext"/>
        </w:rPr>
        <w:t xml:space="preserve"> prodávajícího v Brně - Komíně.</w:t>
      </w:r>
    </w:p>
    <w:p w:rsidR="00486621" w:rsidRDefault="00511485">
      <w:pPr>
        <w:pStyle w:val="Zkladntext1"/>
        <w:numPr>
          <w:ilvl w:val="0"/>
          <w:numId w:val="4"/>
        </w:numPr>
        <w:tabs>
          <w:tab w:val="left" w:pos="355"/>
        </w:tabs>
        <w:spacing w:after="280" w:line="264" w:lineRule="auto"/>
        <w:jc w:val="both"/>
      </w:pPr>
      <w:r>
        <w:rPr>
          <w:rStyle w:val="Zkladntext"/>
        </w:rPr>
        <w:t>V případě nedodržení termínu dodání prodávajícím může kupující účtova</w:t>
      </w:r>
      <w:r>
        <w:rPr>
          <w:rStyle w:val="Zkladntext"/>
        </w:rPr>
        <w:t xml:space="preserve">t prodávajícímu smluvní pokutu ve výši </w:t>
      </w:r>
      <w:proofErr w:type="gramStart"/>
      <w:r>
        <w:rPr>
          <w:rStyle w:val="Zkladntext"/>
        </w:rPr>
        <w:t>0,1%</w:t>
      </w:r>
      <w:proofErr w:type="gramEnd"/>
      <w:r>
        <w:rPr>
          <w:rStyle w:val="Zkladntext"/>
        </w:rPr>
        <w:t xml:space="preserve"> za každý den prodlení z ceny pozdě dodaného zboží (cena vč. DPH).</w:t>
      </w:r>
    </w:p>
    <w:p w:rsidR="00486621" w:rsidRDefault="00486621">
      <w:pPr>
        <w:pStyle w:val="Zkladntext1"/>
        <w:numPr>
          <w:ilvl w:val="0"/>
          <w:numId w:val="2"/>
        </w:numPr>
        <w:spacing w:after="0" w:line="240" w:lineRule="auto"/>
        <w:jc w:val="center"/>
      </w:pPr>
    </w:p>
    <w:p w:rsidR="00486621" w:rsidRDefault="00511485">
      <w:pPr>
        <w:pStyle w:val="Zkladntext1"/>
        <w:spacing w:after="280" w:line="240" w:lineRule="auto"/>
        <w:jc w:val="center"/>
      </w:pPr>
      <w:r>
        <w:rPr>
          <w:rStyle w:val="Zkladntext"/>
          <w:b/>
          <w:bCs/>
        </w:rPr>
        <w:t>Odpovědnost za vady, reklamace</w:t>
      </w:r>
    </w:p>
    <w:p w:rsidR="00486621" w:rsidRDefault="00511485">
      <w:pPr>
        <w:pStyle w:val="Zkladntext1"/>
        <w:numPr>
          <w:ilvl w:val="0"/>
          <w:numId w:val="5"/>
        </w:numPr>
        <w:tabs>
          <w:tab w:val="left" w:pos="326"/>
        </w:tabs>
        <w:spacing w:after="0"/>
        <w:jc w:val="both"/>
      </w:pPr>
      <w:r>
        <w:rPr>
          <w:rStyle w:val="Zkladntext"/>
        </w:rPr>
        <w:t>Kupující je oprávněn reklamovat:</w:t>
      </w:r>
    </w:p>
    <w:p w:rsidR="00486621" w:rsidRDefault="00511485">
      <w:pPr>
        <w:pStyle w:val="Zkladntext1"/>
        <w:numPr>
          <w:ilvl w:val="0"/>
          <w:numId w:val="6"/>
        </w:numPr>
        <w:tabs>
          <w:tab w:val="left" w:pos="261"/>
        </w:tabs>
        <w:spacing w:after="0"/>
        <w:jc w:val="both"/>
      </w:pPr>
      <w:r>
        <w:rPr>
          <w:rStyle w:val="Zkladntext"/>
        </w:rPr>
        <w:t>zjevné vady (např. neodpovídá počet, sortiment, jakost) - při převzetí zboží,</w:t>
      </w:r>
    </w:p>
    <w:p w:rsidR="00486621" w:rsidRDefault="00511485">
      <w:pPr>
        <w:pStyle w:val="Zkladntext1"/>
        <w:numPr>
          <w:ilvl w:val="0"/>
          <w:numId w:val="6"/>
        </w:numPr>
        <w:tabs>
          <w:tab w:val="left" w:pos="261"/>
        </w:tabs>
        <w:spacing w:after="280"/>
        <w:ind w:left="280" w:hanging="280"/>
        <w:jc w:val="both"/>
      </w:pPr>
      <w:r>
        <w:rPr>
          <w:rStyle w:val="Zkladntext"/>
        </w:rPr>
        <w:t>skr</w:t>
      </w:r>
      <w:r>
        <w:rPr>
          <w:rStyle w:val="Zkladntext"/>
        </w:rPr>
        <w:t>yté vady (např. jakost, výskyt chorob, škůdců) - do 7 kalendářních dnů od zjištění vady zboží, přičemž lhůta začne běžet prvním dnem následujícím po zjištění vady; skryté vady zboží lze však reklamovat nejdéle do 30 dnů od převzetí zboží.</w:t>
      </w:r>
    </w:p>
    <w:p w:rsidR="00486621" w:rsidRDefault="00511485">
      <w:pPr>
        <w:pStyle w:val="Zkladntext1"/>
        <w:numPr>
          <w:ilvl w:val="0"/>
          <w:numId w:val="5"/>
        </w:numPr>
        <w:tabs>
          <w:tab w:val="left" w:pos="355"/>
        </w:tabs>
        <w:spacing w:after="280" w:line="264" w:lineRule="auto"/>
        <w:jc w:val="both"/>
      </w:pPr>
      <w:r>
        <w:rPr>
          <w:rStyle w:val="Zkladntext"/>
        </w:rPr>
        <w:t xml:space="preserve">O zjištěných </w:t>
      </w:r>
      <w:r>
        <w:rPr>
          <w:rStyle w:val="Zkladntext"/>
        </w:rPr>
        <w:t>nedostatcích musí být sepsán zápis, který potvrdí zástupce kupujícího i prodávajícího. Při oprávněné reklamaci je prodávající povinen dodat náhradu za chybějící nebo neodpovídající zboží.</w:t>
      </w:r>
    </w:p>
    <w:p w:rsidR="00486621" w:rsidRDefault="00511485">
      <w:pPr>
        <w:pStyle w:val="Zkladntext1"/>
        <w:numPr>
          <w:ilvl w:val="0"/>
          <w:numId w:val="5"/>
        </w:numPr>
        <w:tabs>
          <w:tab w:val="left" w:pos="358"/>
        </w:tabs>
        <w:spacing w:after="0" w:line="262" w:lineRule="auto"/>
        <w:jc w:val="both"/>
      </w:pPr>
      <w:r>
        <w:rPr>
          <w:rStyle w:val="Zkladntext"/>
        </w:rPr>
        <w:t>Právo na reklamaci skrytých vad nevzniká při škodách způsobených tře</w:t>
      </w:r>
      <w:r>
        <w:rPr>
          <w:rStyle w:val="Zkladntext"/>
        </w:rPr>
        <w:t>tími osobami nebo vzniklých vlivem mimořádné nepředvídatelné a nepřekonatelné překážky vzniklé nezávisle na vůli oprávněného (živelné pohromy, vichřice atd.).</w:t>
      </w:r>
    </w:p>
    <w:p w:rsidR="00486621" w:rsidRDefault="00486621">
      <w:pPr>
        <w:pStyle w:val="Zkladntext1"/>
        <w:numPr>
          <w:ilvl w:val="0"/>
          <w:numId w:val="2"/>
        </w:numPr>
        <w:spacing w:after="0" w:line="240" w:lineRule="auto"/>
        <w:jc w:val="center"/>
      </w:pPr>
    </w:p>
    <w:p w:rsidR="00486621" w:rsidRDefault="00511485">
      <w:pPr>
        <w:pStyle w:val="Zkladntext1"/>
        <w:spacing w:after="280" w:line="240" w:lineRule="auto"/>
        <w:jc w:val="center"/>
      </w:pPr>
      <w:r>
        <w:rPr>
          <w:rStyle w:val="Zkladntext"/>
          <w:b/>
          <w:bCs/>
        </w:rPr>
        <w:t>Ostatní ujednání</w:t>
      </w:r>
    </w:p>
    <w:p w:rsidR="00486621" w:rsidRDefault="00511485">
      <w:pPr>
        <w:pStyle w:val="Zkladntext1"/>
        <w:spacing w:after="280" w:line="240" w:lineRule="auto"/>
      </w:pPr>
      <w:r>
        <w:rPr>
          <w:rStyle w:val="Zkladntext"/>
        </w:rPr>
        <w:t xml:space="preserve">Nebezpečí za škody na zboží přechází na kupujícího okamžikem převzetí zboží od </w:t>
      </w:r>
      <w:r>
        <w:rPr>
          <w:rStyle w:val="Zkladntext"/>
        </w:rPr>
        <w:t>prodávajícího.</w:t>
      </w:r>
    </w:p>
    <w:p w:rsidR="00486621" w:rsidRDefault="00511485">
      <w:pPr>
        <w:pStyle w:val="Zkladntext1"/>
        <w:spacing w:after="280" w:line="240" w:lineRule="auto"/>
        <w:jc w:val="both"/>
      </w:pPr>
      <w:r>
        <w:rPr>
          <w:rStyle w:val="Zkladntext"/>
        </w:rPr>
        <w:t>Prodávající označí zboží popiskem s barvou květu daného druhu.</w:t>
      </w:r>
    </w:p>
    <w:p w:rsidR="00486621" w:rsidRDefault="00486621">
      <w:pPr>
        <w:pStyle w:val="Zkladntext1"/>
        <w:numPr>
          <w:ilvl w:val="0"/>
          <w:numId w:val="2"/>
        </w:numPr>
        <w:spacing w:after="0" w:line="240" w:lineRule="auto"/>
        <w:jc w:val="center"/>
      </w:pPr>
    </w:p>
    <w:p w:rsidR="00486621" w:rsidRDefault="00511485">
      <w:pPr>
        <w:pStyle w:val="Zkladntext1"/>
        <w:spacing w:after="280" w:line="240" w:lineRule="auto"/>
        <w:jc w:val="center"/>
      </w:pPr>
      <w:r>
        <w:rPr>
          <w:rStyle w:val="Zkladntext"/>
          <w:b/>
          <w:bCs/>
        </w:rPr>
        <w:t>Závěrečná ujednání</w:t>
      </w:r>
    </w:p>
    <w:p w:rsidR="00486621" w:rsidRDefault="00511485">
      <w:pPr>
        <w:pStyle w:val="Zkladntext1"/>
        <w:numPr>
          <w:ilvl w:val="0"/>
          <w:numId w:val="7"/>
        </w:numPr>
        <w:tabs>
          <w:tab w:val="left" w:pos="322"/>
        </w:tabs>
        <w:spacing w:after="280"/>
        <w:jc w:val="both"/>
      </w:pPr>
      <w:r>
        <w:rPr>
          <w:rStyle w:val="Zkladntext"/>
        </w:rPr>
        <w:t>Vztahy touto smlouvou neupravené se řídí občanským zákoníkem č. 89/2012 Sb.</w:t>
      </w:r>
    </w:p>
    <w:p w:rsidR="00486621" w:rsidRDefault="00511485">
      <w:pPr>
        <w:pStyle w:val="Zkladntext1"/>
        <w:numPr>
          <w:ilvl w:val="0"/>
          <w:numId w:val="7"/>
        </w:numPr>
        <w:tabs>
          <w:tab w:val="left" w:pos="355"/>
        </w:tabs>
        <w:spacing w:after="280"/>
        <w:jc w:val="both"/>
      </w:pPr>
      <w:r>
        <w:rPr>
          <w:rStyle w:val="Zkladntext"/>
        </w:rPr>
        <w:t xml:space="preserve">Jakékoliv změny a doplňky smlouvy lze učinit jen formou oboustranně potvrzených </w:t>
      </w:r>
      <w:r>
        <w:rPr>
          <w:rStyle w:val="Zkladntext"/>
        </w:rPr>
        <w:t>písemných dodatků.</w:t>
      </w:r>
      <w:r>
        <w:br w:type="page"/>
      </w:r>
    </w:p>
    <w:p w:rsidR="00486621" w:rsidRDefault="00511485">
      <w:pPr>
        <w:pStyle w:val="Zkladntext1"/>
        <w:numPr>
          <w:ilvl w:val="0"/>
          <w:numId w:val="7"/>
        </w:numPr>
        <w:tabs>
          <w:tab w:val="left" w:pos="337"/>
        </w:tabs>
        <w:spacing w:after="0" w:line="264" w:lineRule="auto"/>
      </w:pPr>
      <w:r>
        <w:rPr>
          <w:rStyle w:val="Zkladntext"/>
        </w:rPr>
        <w:lastRenderedPageBreak/>
        <w:t>Prodávající souhlasí se zveřejněním smlouvy v registru smluv dle zákona č. 340/2015 Sb., o zvláštních podmínkách účinnosti některých smluv, uveřejňování těchto smluv a o registru smluv (zákon o registru smluv). Smlouvu včetně příp. doda</w:t>
      </w:r>
      <w:r>
        <w:rPr>
          <w:rStyle w:val="Zkladntext"/>
        </w:rPr>
        <w:t>tků zašle správci registru smluv k uveřejnění kupující.</w:t>
      </w:r>
    </w:p>
    <w:p w:rsidR="00486621" w:rsidRDefault="00511485">
      <w:pPr>
        <w:pStyle w:val="Zkladntext1"/>
        <w:spacing w:line="264" w:lineRule="auto"/>
      </w:pPr>
      <w:r>
        <w:rPr>
          <w:rStyle w:val="Zkladntext"/>
        </w:rPr>
        <w:t xml:space="preserve">Prodávající nepovažuje obsah smlouvy za obchodní tajemství ve smyslu </w:t>
      </w:r>
      <w:proofErr w:type="spellStart"/>
      <w:r>
        <w:rPr>
          <w:rStyle w:val="Zkladntext"/>
        </w:rPr>
        <w:t>ust</w:t>
      </w:r>
      <w:proofErr w:type="spellEnd"/>
      <w:r>
        <w:rPr>
          <w:rStyle w:val="Zkladntext"/>
        </w:rPr>
        <w:t>. § 504 občanského zákoníku č. 89/2012 Sb.</w:t>
      </w:r>
    </w:p>
    <w:p w:rsidR="00486621" w:rsidRDefault="00511485">
      <w:pPr>
        <w:pStyle w:val="Zkladntext1"/>
        <w:numPr>
          <w:ilvl w:val="0"/>
          <w:numId w:val="7"/>
        </w:numPr>
        <w:tabs>
          <w:tab w:val="left" w:pos="337"/>
        </w:tabs>
        <w:spacing w:line="266" w:lineRule="auto"/>
      </w:pPr>
      <w:r>
        <w:rPr>
          <w:rStyle w:val="Zkladntext"/>
        </w:rPr>
        <w:t>Tato kupní smlouva nabývá platnosti dnem jejího podpisu oběma smluvními stranami a úč</w:t>
      </w:r>
      <w:r>
        <w:rPr>
          <w:rStyle w:val="Zkladntext"/>
        </w:rPr>
        <w:t>innosti nejdříve v den zveřejnění v registru smluv.</w:t>
      </w:r>
    </w:p>
    <w:p w:rsidR="00486621" w:rsidRDefault="00511485">
      <w:pPr>
        <w:pStyle w:val="Zkladntext1"/>
        <w:numPr>
          <w:ilvl w:val="0"/>
          <w:numId w:val="7"/>
        </w:numPr>
        <w:tabs>
          <w:tab w:val="left" w:pos="337"/>
        </w:tabs>
        <w:spacing w:after="540" w:line="266" w:lineRule="auto"/>
      </w:pPr>
      <w:r>
        <w:rPr>
          <w:rStyle w:val="Zkladntext"/>
        </w:rPr>
        <w:t>Smlouvaje vyhotovena ve dvou stejnopisech, z nichž každá smluvní strana obdrží jedno potvrzené vyhotovení.</w:t>
      </w:r>
    </w:p>
    <w:p w:rsidR="00486621" w:rsidRDefault="00511485">
      <w:pPr>
        <w:pStyle w:val="Zkladntext1"/>
        <w:spacing w:after="3600" w:line="240" w:lineRule="auto"/>
        <w:jc w:val="both"/>
      </w:pPr>
      <w:r>
        <w:rPr>
          <w:rStyle w:val="Zkladntext"/>
        </w:rPr>
        <w:t xml:space="preserve">V Brně dne </w:t>
      </w:r>
      <w:bookmarkStart w:id="1" w:name="_GoBack"/>
      <w:bookmarkEnd w:id="1"/>
    </w:p>
    <w:p w:rsidR="00486621" w:rsidRDefault="00511485">
      <w:pPr>
        <w:pStyle w:val="Zkladntext1"/>
        <w:jc w:val="center"/>
      </w:pPr>
      <w:r>
        <w:rPr>
          <w:rStyle w:val="Zkladntext"/>
        </w:rPr>
        <w:t>Jana Juránková</w:t>
      </w:r>
      <w:r>
        <w:rPr>
          <w:rStyle w:val="Zkladntext"/>
        </w:rPr>
        <w:br/>
        <w:t>jednatelka</w:t>
      </w:r>
    </w:p>
    <w:p w:rsidR="00486621" w:rsidRDefault="00511485" w:rsidP="00470932">
      <w:pPr>
        <w:pStyle w:val="Zkladntext1"/>
        <w:spacing w:after="400"/>
        <w:ind w:left="1416" w:firstLine="708"/>
        <w:jc w:val="both"/>
      </w:pPr>
      <w:r>
        <w:rPr>
          <w:noProof/>
        </w:rPr>
        <mc:AlternateContent>
          <mc:Choice Requires="wps">
            <w:drawing>
              <wp:anchor distT="0" distB="2971800" distL="308610" distR="774700" simplePos="0" relativeHeight="125829380" behindDoc="0" locked="0" layoutInCell="1" allowOverlap="1">
                <wp:simplePos x="0" y="0"/>
                <wp:positionH relativeFrom="page">
                  <wp:posOffset>4979670</wp:posOffset>
                </wp:positionH>
                <wp:positionV relativeFrom="margin">
                  <wp:posOffset>2277110</wp:posOffset>
                </wp:positionV>
                <wp:extent cx="1337310" cy="17399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31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6621" w:rsidRDefault="00511485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 xml:space="preserve">V Brně dne 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392.1pt;margin-top:179.3pt;width:105.3pt;height:13.7pt;z-index:125829380;visibility:visible;mso-wrap-style:none;mso-wrap-distance-left:24.3pt;mso-wrap-distance-top:0;mso-wrap-distance-right:61pt;mso-wrap-distance-bottom:234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" filled="f" stroked="f">
                <v:textbox inset="0,0,0,0">
                  <w:txbxContent>
                    <w:p w:rsidR="00486621" w:rsidRDefault="00511485">
                      <w:pPr>
                        <w:pStyle w:val="Zkladntext1"/>
                        <w:spacing w:after="0" w:line="240" w:lineRule="auto"/>
                      </w:pPr>
                      <w:r>
                        <w:rPr>
                          <w:rStyle w:val="Zkladntext"/>
                        </w:rPr>
                        <w:t xml:space="preserve">V Brně dne 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</w:rPr>
        <w:drawing>
          <wp:anchor distT="1229995" distB="258445" distL="114300" distR="114300" simplePos="0" relativeHeight="125829382" behindDoc="0" locked="0" layoutInCell="1" allowOverlap="1">
            <wp:simplePos x="0" y="0"/>
            <wp:positionH relativeFrom="page">
              <wp:posOffset>4785360</wp:posOffset>
            </wp:positionH>
            <wp:positionV relativeFrom="margin">
              <wp:posOffset>3507105</wp:posOffset>
            </wp:positionV>
            <wp:extent cx="2194560" cy="1659890"/>
            <wp:effectExtent l="0" t="0" r="0" b="0"/>
            <wp:wrapSquare wrapText="left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194560" cy="165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5551170</wp:posOffset>
                </wp:positionH>
                <wp:positionV relativeFrom="margin">
                  <wp:posOffset>5241925</wp:posOffset>
                </wp:positionV>
                <wp:extent cx="831850" cy="18034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180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6621" w:rsidRDefault="00511485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  <w:i/>
                                <w:iCs/>
                              </w:rPr>
                              <w:t>za kupujícího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left:0;text-align:left;margin-left:437.1pt;margin-top:412.75pt;width:65.5pt;height:14.2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" filled="f" stroked="f">
                <v:textbox inset="0,0,0,0">
                  <w:txbxContent>
                    <w:p w:rsidR="00486621" w:rsidRDefault="00511485">
                      <w:pPr>
                        <w:pStyle w:val="Titulekobrzku0"/>
                      </w:pPr>
                      <w:r>
                        <w:rPr>
                          <w:rStyle w:val="Titulekobrzku"/>
                          <w:i/>
                          <w:iCs/>
                        </w:rPr>
                        <w:t>za kupujícího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rStyle w:val="Zkladntext"/>
          <w:i/>
          <w:iCs/>
        </w:rPr>
        <w:t xml:space="preserve">za </w:t>
      </w:r>
      <w:r>
        <w:rPr>
          <w:rStyle w:val="Zkladntext"/>
          <w:i/>
          <w:iCs/>
        </w:rPr>
        <w:t>prodávajícího</w:t>
      </w:r>
    </w:p>
    <w:sectPr w:rsidR="00486621">
      <w:footerReference w:type="default" r:id="rId9"/>
      <w:footerReference w:type="first" r:id="rId10"/>
      <w:pgSz w:w="11900" w:h="16840"/>
      <w:pgMar w:top="1787" w:right="786" w:bottom="1893" w:left="1358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485" w:rsidRDefault="00511485">
      <w:r>
        <w:separator/>
      </w:r>
    </w:p>
  </w:endnote>
  <w:endnote w:type="continuationSeparator" w:id="0">
    <w:p w:rsidR="00511485" w:rsidRDefault="0051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621" w:rsidRDefault="0051148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3838575</wp:posOffset>
              </wp:positionH>
              <wp:positionV relativeFrom="page">
                <wp:posOffset>9606915</wp:posOffset>
              </wp:positionV>
              <wp:extent cx="233045" cy="10033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04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86621" w:rsidRDefault="00511485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9" type="#_x0000_t202" style="position:absolute;margin-left:302.25pt;margin-top:756.45pt;width:18.35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" filled="f" stroked="f">
              <v:textbox style="mso-fit-shape-to-text:t" inset="0,0,0,0">
                <w:txbxContent>
                  <w:p w:rsidR="00486621" w:rsidRDefault="00511485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Zhlavnebozpat2"/>
                        <w:sz w:val="22"/>
                        <w:szCs w:val="22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Zhlavnebozpat2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Style w:val="Zhlavnebozpat2"/>
                        <w:sz w:val="22"/>
                        <w:szCs w:val="22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621" w:rsidRDefault="00486621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485" w:rsidRDefault="00511485"/>
  </w:footnote>
  <w:footnote w:type="continuationSeparator" w:id="0">
    <w:p w:rsidR="00511485" w:rsidRDefault="005114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945A1"/>
    <w:multiLevelType w:val="multilevel"/>
    <w:tmpl w:val="EA9AC9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764FB3"/>
    <w:multiLevelType w:val="multilevel"/>
    <w:tmpl w:val="746825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E73B4E"/>
    <w:multiLevelType w:val="multilevel"/>
    <w:tmpl w:val="A0602F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8718ED"/>
    <w:multiLevelType w:val="multilevel"/>
    <w:tmpl w:val="D422C6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252175"/>
    <w:multiLevelType w:val="multilevel"/>
    <w:tmpl w:val="6C322F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B04E2C"/>
    <w:multiLevelType w:val="multilevel"/>
    <w:tmpl w:val="50E26A0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A5289E"/>
    <w:multiLevelType w:val="multilevel"/>
    <w:tmpl w:val="DC02CC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621"/>
    <w:rsid w:val="00470932"/>
    <w:rsid w:val="00486621"/>
    <w:rsid w:val="0051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2CEC0"/>
  <w15:docId w15:val="{8B2DEB55-E8E0-47CF-A954-ED287A9F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pacing w:after="26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Nadpis10">
    <w:name w:val="Nadpis #1"/>
    <w:basedOn w:val="Normln"/>
    <w:link w:val="Nadpis1"/>
    <w:pPr>
      <w:spacing w:before="26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itulektabulky0">
    <w:name w:val="Titulek tabulky"/>
    <w:basedOn w:val="Normln"/>
    <w:link w:val="Titulektabulky"/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pacing w:after="26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hajek@vzmb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940</Words>
  <Characters>5551</Characters>
  <Application>Microsoft Office Word</Application>
  <DocSecurity>0</DocSecurity>
  <Lines>46</Lines>
  <Paragraphs>12</Paragraphs>
  <ScaleCrop>false</ScaleCrop>
  <Company>Veřejná zeleň města Brna</Company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KMBT_C224e-20240313122113</dc:title>
  <dc:subject/>
  <dc:creator/>
  <cp:keywords/>
  <cp:lastModifiedBy>Michaela Aulehlová</cp:lastModifiedBy>
  <cp:revision>2</cp:revision>
  <dcterms:created xsi:type="dcterms:W3CDTF">2024-03-13T09:58:00Z</dcterms:created>
  <dcterms:modified xsi:type="dcterms:W3CDTF">2024-03-13T10:04:00Z</dcterms:modified>
</cp:coreProperties>
</file>