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1220500195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spacing w:before="0"/>
        <w:ind w:left="0" w:firstLine="0"/>
        <w:jc w:val="left"/>
        <w:rPr>
          <w:sz w:val="60"/>
        </w:rPr>
      </w:pPr>
    </w:p>
    <w:p>
      <w:pPr>
        <w:pStyle w:val="BodyText"/>
        <w:spacing w:before="0"/>
        <w:ind w:left="242" w:firstLine="0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 w:firstLine="0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122" w:val="left" w:leader="none"/>
        </w:tabs>
        <w:spacing w:before="0"/>
        <w:ind w:left="24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 w:firstLine="0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spacing w:before="0"/>
        <w:ind w:left="0" w:firstLine="0"/>
        <w:jc w:val="left"/>
      </w:pPr>
    </w:p>
    <w:p>
      <w:pPr>
        <w:pStyle w:val="Heading2"/>
        <w:ind w:right="0"/>
        <w:jc w:val="left"/>
      </w:pPr>
      <w:r>
        <w:rPr/>
        <w:t>město</w:t>
      </w:r>
      <w:r>
        <w:rPr>
          <w:spacing w:val="-7"/>
        </w:rPr>
        <w:t> </w:t>
      </w:r>
      <w:r>
        <w:rPr>
          <w:spacing w:val="-4"/>
        </w:rPr>
        <w:t>Cheb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417" w:firstLine="0"/>
        <w:jc w:val="left"/>
      </w:pPr>
      <w:r>
        <w:rPr/>
        <w:t>kontaktní adresa:</w:t>
        <w:tab/>
        <w:t>Městský</w:t>
      </w:r>
      <w:r>
        <w:rPr>
          <w:spacing w:val="-5"/>
        </w:rPr>
        <w:t> </w:t>
      </w:r>
      <w:r>
        <w:rPr/>
        <w:t>úřad</w:t>
      </w:r>
      <w:r>
        <w:rPr>
          <w:spacing w:val="-5"/>
        </w:rPr>
        <w:t> </w:t>
      </w:r>
      <w:r>
        <w:rPr/>
        <w:t>Cheb,</w:t>
      </w:r>
      <w:r>
        <w:rPr>
          <w:spacing w:val="-3"/>
        </w:rPr>
        <w:t> </w:t>
      </w:r>
      <w:r>
        <w:rPr/>
        <w:t>náměstí</w:t>
      </w:r>
      <w:r>
        <w:rPr>
          <w:spacing w:val="-5"/>
        </w:rPr>
        <w:t> </w:t>
      </w:r>
      <w:r>
        <w:rPr/>
        <w:t>Krále</w:t>
      </w:r>
      <w:r>
        <w:rPr>
          <w:spacing w:val="-6"/>
        </w:rPr>
        <w:t> </w:t>
      </w:r>
      <w:r>
        <w:rPr/>
        <w:t>Jiřího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Poděbrad</w:t>
      </w:r>
      <w:r>
        <w:rPr>
          <w:spacing w:val="-5"/>
        </w:rPr>
        <w:t> </w:t>
      </w:r>
      <w:r>
        <w:rPr/>
        <w:t>1/14,</w:t>
      </w:r>
      <w:r>
        <w:rPr>
          <w:spacing w:val="-5"/>
        </w:rPr>
        <w:t> </w:t>
      </w:r>
      <w:r>
        <w:rPr/>
        <w:t>350 02</w:t>
      </w:r>
      <w:r>
        <w:rPr>
          <w:spacing w:val="-4"/>
        </w:rPr>
        <w:t> </w:t>
      </w:r>
      <w:r>
        <w:rPr/>
        <w:t>Cheb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00253979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3"/>
        </w:rPr>
        <w:t> </w:t>
      </w:r>
      <w:r>
        <w:rPr/>
        <w:t>Janem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r</w:t>
      </w:r>
      <w:r>
        <w:rPr>
          <w:spacing w:val="-3"/>
        </w:rPr>
        <w:t> </w:t>
      </w:r>
      <w:r>
        <w:rPr/>
        <w:t>b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u,</w:t>
      </w:r>
      <w:r>
        <w:rPr>
          <w:spacing w:val="-2"/>
        </w:rPr>
        <w:t> starostou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122" w:val="left" w:leader="none"/>
        </w:tabs>
        <w:spacing w:before="0"/>
        <w:ind w:left="242" w:right="4967" w:firstLine="0"/>
        <w:jc w:val="left"/>
      </w:pPr>
      <w:r>
        <w:rPr/>
        <w:t>číslo účtu:</w:t>
        <w:tab/>
      </w:r>
      <w:r>
        <w:rPr>
          <w:spacing w:val="-2"/>
        </w:rPr>
        <w:t>94-28029331/0710 </w:t>
      </w:r>
      <w:r>
        <w:rPr/>
        <w:t>(dále jen „příjemce 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 w:firstLine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272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0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1" w:firstLine="0"/>
      </w:pPr>
      <w:r>
        <w:rPr/>
        <w:t>„Smlouva“) se uzavírá na základě Rozhodnutí ministra životního prostředí č. 1220500195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7"/>
        </w:rPr>
        <w:t> </w:t>
      </w:r>
      <w:r>
        <w:rPr/>
        <w:t>8.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2023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3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4"/>
        </w:rPr>
        <w:t> </w:t>
      </w:r>
      <w:r>
        <w:rPr/>
        <w:t>4/2015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poskytování</w:t>
      </w:r>
      <w:r>
        <w:rPr>
          <w:spacing w:val="-4"/>
        </w:rPr>
        <w:t> </w:t>
      </w:r>
      <w:r>
        <w:rPr/>
        <w:t>finančních</w:t>
      </w:r>
      <w:r>
        <w:rPr>
          <w:spacing w:val="-3"/>
        </w:rPr>
        <w:t> </w:t>
      </w:r>
      <w:r>
        <w:rPr/>
        <w:t>prostředků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7" w:header="0" w:top="1060" w:bottom="162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665" w:right="0"/>
        <w:jc w:val="left"/>
      </w:pPr>
      <w:r>
        <w:rPr/>
        <w:t>„Učíme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ve</w:t>
      </w:r>
      <w:r>
        <w:rPr>
          <w:spacing w:val="-4"/>
        </w:rPr>
        <w:t> </w:t>
      </w:r>
      <w:r>
        <w:rPr/>
        <w:t>stínu</w:t>
      </w:r>
      <w:r>
        <w:rPr>
          <w:spacing w:val="-6"/>
        </w:rPr>
        <w:t> </w:t>
      </w:r>
      <w:r>
        <w:rPr>
          <w:spacing w:val="-2"/>
        </w:rPr>
        <w:t>stromů“</w:t>
      </w:r>
    </w:p>
    <w:p>
      <w:pPr>
        <w:pStyle w:val="BodyText"/>
        <w:ind w:firstLine="0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0" w:after="0"/>
        <w:ind w:left="525" w:right="114" w:hanging="284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 dotace ve výši </w:t>
      </w:r>
      <w:r>
        <w:rPr>
          <w:b/>
          <w:sz w:val="20"/>
        </w:rPr>
        <w:t>351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222,86 Kč </w:t>
      </w:r>
      <w:r>
        <w:rPr>
          <w:sz w:val="20"/>
        </w:rPr>
        <w:t>(slovy: tři sta padesát jedna tisíc dvě stě dvacet dva korun českých a osmdesát šest 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413 203,37 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4"/>
          <w:sz w:val="20"/>
        </w:rPr>
        <w:t> </w:t>
      </w:r>
      <w:r>
        <w:rPr>
          <w:sz w:val="20"/>
        </w:rPr>
        <w:t>průběžně,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akce)</w:t>
      </w:r>
      <w:r>
        <w:rPr>
          <w:spacing w:val="-8"/>
          <w:sz w:val="20"/>
        </w:rPr>
        <w:t> </w:t>
      </w:r>
      <w:r>
        <w:rPr>
          <w:sz w:val="20"/>
        </w:rPr>
        <w:t>překročily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překročí</w:t>
      </w:r>
      <w:r>
        <w:rPr>
          <w:spacing w:val="-9"/>
          <w:sz w:val="20"/>
        </w:rPr>
        <w:t> </w:t>
      </w:r>
      <w:r>
        <w:rPr>
          <w:sz w:val="20"/>
        </w:rPr>
        <w:t>základ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stanovení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(popřípadě jeho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postupu</w:t>
      </w:r>
      <w:r>
        <w:rPr>
          <w:spacing w:val="40"/>
          <w:sz w:val="20"/>
        </w:rPr>
        <w:t> </w:t>
      </w:r>
      <w:r>
        <w:rPr>
          <w:sz w:val="20"/>
        </w:rPr>
        <w:t>realizace</w:t>
      </w:r>
      <w:r>
        <w:rPr>
          <w:spacing w:val="40"/>
          <w:sz w:val="20"/>
        </w:rPr>
        <w:t> </w:t>
      </w:r>
      <w:r>
        <w:rPr>
          <w:sz w:val="20"/>
        </w:rPr>
        <w:t>akce),</w:t>
      </w:r>
      <w:r>
        <w:rPr>
          <w:spacing w:val="40"/>
          <w:sz w:val="20"/>
        </w:rPr>
        <w:t> </w:t>
      </w:r>
      <w:r>
        <w:rPr>
          <w:sz w:val="20"/>
        </w:rPr>
        <w:t>uhradí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částku</w:t>
      </w:r>
      <w:r>
        <w:rPr>
          <w:spacing w:val="40"/>
          <w:sz w:val="20"/>
        </w:rPr>
        <w:t> </w:t>
      </w:r>
      <w:r>
        <w:rPr>
          <w:sz w:val="20"/>
        </w:rPr>
        <w:t>tohoto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3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přímé</w:t>
      </w:r>
      <w:r>
        <w:rPr>
          <w:spacing w:val="-12"/>
          <w:sz w:val="20"/>
        </w:rPr>
        <w:t> </w:t>
      </w:r>
      <w:r>
        <w:rPr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realizací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vznikly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období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5"/>
      </w:pPr>
      <w:r>
        <w:rPr>
          <w:spacing w:val="-4"/>
        </w:rPr>
        <w:t>III.</w:t>
      </w:r>
    </w:p>
    <w:p>
      <w:pPr>
        <w:pStyle w:val="Heading2"/>
        <w:spacing w:before="1"/>
        <w:ind w:left="3272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" w:after="0"/>
        <w:ind w:left="525" w:right="116" w:hanging="284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0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(bod</w:t>
      </w:r>
      <w:r>
        <w:rPr>
          <w:spacing w:val="-10"/>
          <w:sz w:val="20"/>
        </w:rPr>
        <w:t> </w:t>
      </w:r>
      <w:r>
        <w:rPr>
          <w:sz w:val="20"/>
        </w:rPr>
        <w:t>11),</w:t>
      </w:r>
      <w:r>
        <w:rPr>
          <w:spacing w:val="-10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0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 plnění některé povinnosti vážně ohroženo. To 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případ,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 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nehradil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nehradí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vlastních</w:t>
      </w:r>
      <w:r>
        <w:rPr>
          <w:spacing w:val="-8"/>
          <w:sz w:val="20"/>
        </w:rPr>
        <w:t> </w:t>
      </w:r>
      <w:r>
        <w:rPr>
          <w:sz w:val="20"/>
        </w:rPr>
        <w:t>zdrojů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7" w:top="1060" w:bottom="1620" w:left="1460" w:right="1020"/>
        </w:sectPr>
      </w:pPr>
    </w:p>
    <w:p>
      <w:pPr>
        <w:pStyle w:val="BodyText"/>
        <w:spacing w:before="73"/>
        <w:ind w:firstLine="0"/>
      </w:pPr>
      <w:r>
        <w:rPr>
          <w:w w:val="95"/>
        </w:rPr>
        <w:t>plně</w:t>
      </w:r>
      <w:r>
        <w:rPr>
          <w:spacing w:val="7"/>
        </w:rPr>
        <w:t> </w:t>
      </w:r>
      <w:r>
        <w:rPr>
          <w:w w:val="95"/>
        </w:rPr>
        <w:t>výdaje</w:t>
      </w:r>
      <w:r>
        <w:rPr>
          <w:spacing w:val="7"/>
        </w:rPr>
        <w:t> </w:t>
      </w:r>
      <w:r>
        <w:rPr>
          <w:w w:val="95"/>
        </w:rPr>
        <w:t>akce</w:t>
      </w:r>
      <w:r>
        <w:rPr>
          <w:spacing w:val="7"/>
        </w:rPr>
        <w:t> </w:t>
      </w:r>
      <w:r>
        <w:rPr>
          <w:w w:val="95"/>
        </w:rPr>
        <w:t>přesahující</w:t>
      </w:r>
      <w:r>
        <w:rPr>
          <w:spacing w:val="11"/>
        </w:rPr>
        <w:t> </w:t>
      </w:r>
      <w:r>
        <w:rPr>
          <w:w w:val="95"/>
        </w:rPr>
        <w:t>základ</w:t>
      </w:r>
      <w:r>
        <w:rPr>
          <w:spacing w:val="9"/>
        </w:rPr>
        <w:t> </w:t>
      </w:r>
      <w:r>
        <w:rPr>
          <w:w w:val="95"/>
        </w:rPr>
        <w:t>pro</w:t>
      </w:r>
      <w:r>
        <w:rPr>
          <w:spacing w:val="10"/>
        </w:rPr>
        <w:t> </w:t>
      </w:r>
      <w:r>
        <w:rPr>
          <w:w w:val="95"/>
        </w:rPr>
        <w:t>stanovení</w:t>
      </w:r>
      <w:r>
        <w:rPr>
          <w:spacing w:val="8"/>
        </w:rPr>
        <w:t> </w:t>
      </w:r>
      <w:r>
        <w:rPr>
          <w:w w:val="95"/>
        </w:rPr>
        <w:t>podpory.</w:t>
      </w:r>
      <w:r>
        <w:rPr>
          <w:spacing w:val="9"/>
        </w:rPr>
        <w:t> </w:t>
      </w:r>
      <w:r>
        <w:rPr>
          <w:w w:val="95"/>
        </w:rPr>
        <w:t>Ustanovení</w:t>
      </w:r>
      <w:r>
        <w:rPr>
          <w:spacing w:val="8"/>
        </w:rPr>
        <w:t> </w:t>
      </w:r>
      <w:r>
        <w:rPr>
          <w:w w:val="95"/>
        </w:rPr>
        <w:t>článku</w:t>
      </w:r>
      <w:r>
        <w:rPr>
          <w:spacing w:val="9"/>
        </w:rPr>
        <w:t> </w:t>
      </w:r>
      <w:r>
        <w:rPr>
          <w:w w:val="95"/>
        </w:rPr>
        <w:t>V</w:t>
      </w:r>
      <w:r>
        <w:rPr>
          <w:spacing w:val="10"/>
        </w:rPr>
        <w:t> </w:t>
      </w:r>
      <w:r>
        <w:rPr>
          <w:w w:val="95"/>
        </w:rPr>
        <w:t>bodu</w:t>
      </w:r>
      <w:r>
        <w:rPr>
          <w:spacing w:val="8"/>
        </w:rPr>
        <w:t> </w:t>
      </w:r>
      <w:r>
        <w:rPr>
          <w:w w:val="95"/>
        </w:rPr>
        <w:t>1</w:t>
      </w:r>
      <w:r>
        <w:rPr>
          <w:spacing w:val="9"/>
        </w:rPr>
        <w:t> </w:t>
      </w:r>
      <w:r>
        <w:rPr>
          <w:w w:val="95"/>
        </w:rPr>
        <w:t>tím</w:t>
      </w:r>
      <w:r>
        <w:rPr>
          <w:spacing w:val="6"/>
        </w:rPr>
        <w:t> </w:t>
      </w:r>
      <w:r>
        <w:rPr>
          <w:w w:val="95"/>
        </w:rPr>
        <w:t>není</w:t>
      </w:r>
      <w:r>
        <w:rPr>
          <w:spacing w:val="8"/>
        </w:rPr>
        <w:t> </w:t>
      </w:r>
      <w:r>
        <w:rPr>
          <w:spacing w:val="-2"/>
          <w:w w:val="95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5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08" w:hanging="425"/>
        <w:jc w:val="both"/>
        <w:rPr>
          <w:sz w:val="20"/>
        </w:rPr>
      </w:pPr>
      <w:r>
        <w:rPr>
          <w:sz w:val="20"/>
        </w:rPr>
        <w:t>Fondu mohou být předloženy pouze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5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 w:firstLine="0"/>
        <w:jc w:val="left"/>
        <w:rPr>
          <w:sz w:val="28"/>
        </w:rPr>
      </w:pPr>
    </w:p>
    <w:p>
      <w:pPr>
        <w:pStyle w:val="Heading1"/>
        <w:spacing w:before="100"/>
        <w:ind w:left="3279"/>
      </w:pPr>
      <w:r>
        <w:rPr>
          <w:spacing w:val="-5"/>
        </w:rPr>
        <w:t>IV.</w:t>
      </w:r>
    </w:p>
    <w:p>
      <w:pPr>
        <w:pStyle w:val="Heading2"/>
        <w:ind w:left="1185" w:right="1056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7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10"/>
          <w:sz w:val="20"/>
        </w:rPr>
        <w:t> </w:t>
      </w:r>
      <w:r>
        <w:rPr>
          <w:sz w:val="20"/>
        </w:rPr>
        <w:t>odsouhlaseného</w:t>
      </w:r>
      <w:r>
        <w:rPr>
          <w:spacing w:val="-9"/>
          <w:sz w:val="20"/>
        </w:rPr>
        <w:t> </w:t>
      </w:r>
      <w:r>
        <w:rPr>
          <w:sz w:val="20"/>
        </w:rPr>
        <w:t>podrobného</w:t>
      </w:r>
      <w:r>
        <w:rPr>
          <w:spacing w:val="-9"/>
          <w:sz w:val="20"/>
        </w:rPr>
        <w:t> </w:t>
      </w:r>
      <w:r>
        <w:rPr>
          <w:sz w:val="20"/>
        </w:rPr>
        <w:t>popisu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„Učíme se ve stínu stromů“ ze dne 15. 11. 2022, včetně případných změn a doplňků 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1" w:hanging="286"/>
        <w:jc w:val="both"/>
        <w:rPr>
          <w:sz w:val="20"/>
        </w:rPr>
      </w:pPr>
      <w:r>
        <w:rPr>
          <w:sz w:val="20"/>
        </w:rPr>
        <w:t>v období od 5/2023 do 12/2023 pořídil předměty uvedené v aktualizovaném rozpočtu projektu ze dne 9. 2. 2024,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7" w:top="1060" w:bottom="1660" w:left="1460" w:right="1020"/>
        </w:sectPr>
      </w:pP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73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40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80"/>
          <w:sz w:val="20"/>
        </w:rPr>
        <w:t> </w:t>
      </w:r>
      <w:r>
        <w:rPr>
          <w:sz w:val="20"/>
        </w:rPr>
        <w:t>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923" w:right="112" w:firstLine="0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účel,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který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poskytnuta</w:t>
      </w:r>
      <w:r>
        <w:rPr>
          <w:spacing w:val="-5"/>
          <w:sz w:val="20"/>
        </w:rPr>
        <w:t> </w:t>
      </w:r>
      <w:r>
        <w:rPr>
          <w:sz w:val="20"/>
        </w:rPr>
        <w:t>podpora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4"/>
          <w:sz w:val="20"/>
        </w:rPr>
        <w:t> </w:t>
      </w:r>
      <w:r>
        <w:rPr>
          <w:sz w:val="20"/>
        </w:rPr>
        <w:t>aktivit a jejich výstupů řádně plněn po dobu 3 let od ukončení realizace 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 platném znění, zákon č. 586/1992 Sb., 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8"/>
          <w:sz w:val="20"/>
        </w:rPr>
        <w:t> </w:t>
      </w:r>
      <w:r>
        <w:rPr>
          <w:sz w:val="20"/>
        </w:rPr>
        <w:t>pověřeným</w:t>
      </w:r>
      <w:r>
        <w:rPr>
          <w:spacing w:val="-8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8"/>
          <w:sz w:val="20"/>
        </w:rPr>
        <w:t> </w:t>
      </w:r>
      <w:r>
        <w:rPr>
          <w:sz w:val="20"/>
        </w:rPr>
        <w:t>oprávněným</w:t>
      </w:r>
      <w:r>
        <w:rPr>
          <w:spacing w:val="-8"/>
          <w:sz w:val="20"/>
        </w:rPr>
        <w:t> </w:t>
      </w:r>
      <w:r>
        <w:rPr>
          <w:sz w:val="20"/>
        </w:rPr>
        <w:t>kontrolním</w:t>
      </w:r>
      <w:r>
        <w:rPr>
          <w:spacing w:val="-6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11" w:hanging="286"/>
        <w:jc w:val="both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 čl. 2 písm. b) Výzvy),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09" w:hanging="284"/>
        <w:jc w:val="both"/>
        <w:rPr>
          <w:sz w:val="20"/>
        </w:rPr>
      </w:pPr>
      <w:r>
        <w:rPr>
          <w:sz w:val="20"/>
        </w:rPr>
        <w:t>požádat o vrácení poskytnutých finančních prostředků, popřípadě jejich části do 30 dnů poté, co odpadl účel akce, pro který je podpora poskytována; stejně je povinen postupovat i v 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7" w:top="1060" w:bottom="166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čl. 10 písm. f) Výzvy. V této souvislosti příjemce podpory prohlašuje, že uvedená pravidla byla dodržena.</w:t>
      </w:r>
    </w:p>
    <w:p>
      <w:pPr>
        <w:pStyle w:val="BodyText"/>
        <w:spacing w:before="0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>
          <w:spacing w:val="-5"/>
        </w:rPr>
        <w:t>V.</w:t>
      </w:r>
    </w:p>
    <w:p>
      <w:pPr>
        <w:pStyle w:val="Heading2"/>
        <w:ind w:left="118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5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5" w:hanging="284"/>
        <w:jc w:val="both"/>
        <w:rPr>
          <w:sz w:val="20"/>
        </w:rPr>
      </w:pPr>
      <w:r>
        <w:rPr>
          <w:sz w:val="20"/>
        </w:rPr>
        <w:t>V případě</w:t>
      </w:r>
      <w:r>
        <w:rPr>
          <w:spacing w:val="30"/>
          <w:sz w:val="20"/>
        </w:rPr>
        <w:t> </w:t>
      </w:r>
      <w:r>
        <w:rPr>
          <w:sz w:val="20"/>
        </w:rPr>
        <w:t>realizace</w:t>
      </w:r>
      <w:r>
        <w:rPr>
          <w:spacing w:val="30"/>
          <w:sz w:val="20"/>
        </w:rPr>
        <w:t> </w:t>
      </w:r>
      <w:r>
        <w:rPr>
          <w:sz w:val="20"/>
        </w:rPr>
        <w:t>aktivity</w:t>
      </w:r>
      <w:r>
        <w:rPr>
          <w:spacing w:val="32"/>
          <w:sz w:val="20"/>
        </w:rPr>
        <w:t> </w:t>
      </w:r>
      <w:r>
        <w:rPr>
          <w:sz w:val="20"/>
        </w:rPr>
        <w:t>podle</w:t>
      </w:r>
      <w:r>
        <w:rPr>
          <w:spacing w:val="32"/>
          <w:sz w:val="20"/>
        </w:rPr>
        <w:t> </w:t>
      </w:r>
      <w:r>
        <w:rPr>
          <w:sz w:val="20"/>
        </w:rPr>
        <w:t>čl.</w:t>
      </w:r>
      <w:r>
        <w:rPr>
          <w:spacing w:val="30"/>
          <w:sz w:val="20"/>
        </w:rPr>
        <w:t> </w:t>
      </w:r>
      <w:r>
        <w:rPr>
          <w:sz w:val="20"/>
        </w:rPr>
        <w:t>2</w:t>
      </w:r>
      <w:r>
        <w:rPr>
          <w:spacing w:val="33"/>
          <w:sz w:val="20"/>
        </w:rPr>
        <w:t> </w:t>
      </w:r>
      <w:r>
        <w:rPr>
          <w:sz w:val="20"/>
        </w:rPr>
        <w:t>písm.</w:t>
      </w:r>
      <w:r>
        <w:rPr>
          <w:spacing w:val="36"/>
          <w:sz w:val="20"/>
        </w:rPr>
        <w:t> </w:t>
      </w:r>
      <w:r>
        <w:rPr>
          <w:sz w:val="20"/>
        </w:rPr>
        <w:t>a)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c)</w:t>
      </w:r>
      <w:r>
        <w:rPr>
          <w:spacing w:val="36"/>
          <w:sz w:val="20"/>
        </w:rPr>
        <w:t> </w:t>
      </w:r>
      <w:r>
        <w:rPr>
          <w:sz w:val="20"/>
        </w:rPr>
        <w:t>Výzvy</w:t>
      </w:r>
      <w:r>
        <w:rPr>
          <w:spacing w:val="31"/>
          <w:sz w:val="20"/>
        </w:rPr>
        <w:t> </w:t>
      </w: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postiženo</w:t>
      </w:r>
      <w:r>
        <w:rPr>
          <w:spacing w:val="34"/>
          <w:sz w:val="20"/>
        </w:rPr>
        <w:t> </w:t>
      </w:r>
      <w:r>
        <w:rPr>
          <w:sz w:val="20"/>
        </w:rPr>
        <w:t>odvodem</w:t>
      </w:r>
      <w:r>
        <w:rPr>
          <w:spacing w:val="32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výši</w:t>
      </w:r>
      <w:r>
        <w:rPr>
          <w:spacing w:val="30"/>
          <w:sz w:val="20"/>
        </w:rPr>
        <w:t> </w:t>
      </w:r>
      <w:r>
        <w:rPr>
          <w:sz w:val="20"/>
        </w:rPr>
        <w:t>100</w:t>
      </w:r>
      <w:r>
        <w:rPr>
          <w:spacing w:val="33"/>
          <w:sz w:val="20"/>
        </w:rPr>
        <w:t> </w:t>
      </w:r>
      <w:r>
        <w:rPr>
          <w:sz w:val="20"/>
        </w:rPr>
        <w:t>% z poskytnuté podpory porušení povinnosti podle článku IV bodu 1 písm. b) za pátou odrážkou.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2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míře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6"/>
          <w:sz w:val="20"/>
        </w:rPr>
        <w:t> </w:t>
      </w:r>
      <w:r>
        <w:rPr>
          <w:sz w:val="20"/>
        </w:rPr>
        <w:t>indikátorů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2"/>
          <w:sz w:val="20"/>
        </w:rPr>
        <w:t> </w:t>
      </w:r>
      <w:r>
        <w:rPr>
          <w:sz w:val="20"/>
        </w:rPr>
        <w:t>Plnění</w:t>
      </w:r>
      <w:r>
        <w:rPr>
          <w:spacing w:val="-9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7" w:top="1060" w:bottom="1660" w:left="1460" w:right="1020"/>
        </w:sectPr>
      </w:pPr>
    </w:p>
    <w:p>
      <w:pPr>
        <w:pStyle w:val="Heading1"/>
        <w:spacing w:before="79"/>
        <w:ind w:left="3277"/>
      </w:pPr>
      <w:r>
        <w:rPr>
          <w:spacing w:val="-5"/>
        </w:rPr>
        <w:t>VI.</w:t>
      </w:r>
    </w:p>
    <w:p>
      <w:pPr>
        <w:pStyle w:val="Heading2"/>
        <w:spacing w:before="1"/>
        <w:ind w:left="3274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spacing w:before="0"/>
        <w:ind w:left="242" w:firstLine="0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spacing w:before="0"/>
        <w:ind w:left="242" w:firstLine="0"/>
        <w:jc w:val="left"/>
      </w:pPr>
      <w:r>
        <w:rPr>
          <w:spacing w:val="-4"/>
        </w:rPr>
        <w:t>dne: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 w:firstLine="0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sectPr>
      <w:pgSz w:w="12240" w:h="15840"/>
      <w:pgMar w:header="0" w:footer="1437" w:top="132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208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2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02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13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23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34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44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5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8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2024-03-12T12:43:21Z</dcterms:created>
  <dcterms:modified xsi:type="dcterms:W3CDTF">2024-03-12T12:43:21Z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</Properties>
</file>