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12.03.2024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Potvrzení objednávky EPESTZ02400059</w:t>
      </w:r>
    </w:p>
    <w:tbl>
      <w:tblPr>
        <w:tblOverlap w:val="never"/>
        <w:jc w:val="center"/>
        <w:tblLayout w:type="fixed"/>
      </w:tblPr>
      <w:tblGrid>
        <w:gridCol w:w="4406"/>
        <w:gridCol w:w="3749"/>
        <w:gridCol w:w="2755"/>
      </w:tblGrid>
      <w:tr>
        <w:trPr>
          <w:trHeight w:val="38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Odběratel: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Expozitura: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TestLine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Clinical Diagnostics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s.r.o.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Název: Nemocnice Nové Město na Moravě,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Nemocnice Nové Město na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47913240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příspěvk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Moravě, p.o.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Ulice: Křižíkova 188/68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Ulice: Žďárská 610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Žďárská 610</w:t>
            </w:r>
          </w:p>
        </w:tc>
      </w:tr>
      <w:tr>
        <w:trPr>
          <w:trHeight w:val="44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PSČ: 612 00 Místo: Brno-Královo Pole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Místo: 592 31 Nové Město na Moravě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 31 Nové Město na Moravě</w:t>
            </w:r>
          </w:p>
        </w:tc>
      </w:tr>
    </w:tbl>
    <w:p>
      <w:pPr>
        <w:widowControl w:val="0"/>
        <w:spacing w:after="99" w:line="1" w:lineRule="exact"/>
      </w:pPr>
    </w:p>
    <w:tbl>
      <w:tblPr>
        <w:tblOverlap w:val="never"/>
        <w:jc w:val="left"/>
        <w:tblLayout w:type="fixed"/>
      </w:tblPr>
      <w:tblGrid>
        <w:gridCol w:w="1080"/>
        <w:gridCol w:w="1171"/>
        <w:gridCol w:w="1685"/>
        <w:gridCol w:w="1762"/>
        <w:gridCol w:w="2453"/>
        <w:gridCol w:w="1685"/>
      </w:tblGrid>
      <w:tr>
        <w:trPr>
          <w:trHeight w:val="2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Sazba: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vystavení: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12.03.2024 00:00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62,264.00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13,075.44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75,339.44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Plánované datum dodání: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26.03.2024 00:00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0.00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vaší objednávky: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64/2024/OKLT-OKB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0.00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Rabat [%]: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75,339.44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Zaokrouhlení: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0.00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75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Vy;skl/a: Tr&gt;lek Petr tr;</w:t>
      </w:r>
      <w:r>
        <w:fldChar w:fldCharType="begin"/>
      </w:r>
      <w:r>
        <w:rPr/>
        <w:instrText> HYPERLINK "mailto:iek@testlinecd.com"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iek@testlinecd.com</w:t>
      </w:r>
      <w:r>
        <w:fldChar w:fldCharType="end"/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342" w:left="423" w:right="567" w:bottom="161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10186670</wp:posOffset>
              </wp:positionV>
              <wp:extent cx="361188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118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Strana: 1/1</w:t>
                            <w:tab/>
                            <w:t>+420 549 121 257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85000000000002pt;margin-top:802.10000000000002pt;width:284.39999999999998pt;height:7.2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Strana: 1/1</w:t>
                      <w:tab/>
                      <w:t>+420 549 121 257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280670</wp:posOffset>
              </wp:positionH>
              <wp:positionV relativeFrom="page">
                <wp:posOffset>10114915</wp:posOffset>
              </wp:positionV>
              <wp:extent cx="682117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211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00000000000001pt;margin-top:796.45000000000005pt;width:53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0">
    <w:name w:val="Jiné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100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  <w:spacing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/>
  <cp:keywords/>
</cp:coreProperties>
</file>