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1D9F" w14:textId="77777777" w:rsidR="0059048F" w:rsidRDefault="00580763">
      <w:pPr>
        <w:pStyle w:val="Nadpis10"/>
        <w:keepNext/>
        <w:keepLines/>
        <w:framePr w:w="2772" w:h="493" w:wrap="none" w:hAnchor="page" w:x="2493" w:y="-884"/>
      </w:pPr>
      <w:bookmarkStart w:id="0" w:name="bookmark0"/>
      <w:r>
        <w:t>Město Vyškov</w:t>
      </w:r>
      <w:bookmarkEnd w:id="0"/>
    </w:p>
    <w:p w14:paraId="419F1C60" w14:textId="77777777" w:rsidR="0059048F" w:rsidRDefault="00580763">
      <w:pPr>
        <w:spacing w:after="219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9FCF9C8" wp14:editId="19072F4C">
            <wp:simplePos x="0" y="0"/>
            <wp:positionH relativeFrom="page">
              <wp:posOffset>967740</wp:posOffset>
            </wp:positionH>
            <wp:positionV relativeFrom="margin">
              <wp:posOffset>-518160</wp:posOffset>
            </wp:positionV>
            <wp:extent cx="579120" cy="6584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912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070E2" w14:textId="77777777" w:rsidR="0059048F" w:rsidRDefault="0059048F">
      <w:pPr>
        <w:spacing w:line="1" w:lineRule="exact"/>
        <w:sectPr w:rsidR="0059048F" w:rsidSect="006C0CDB">
          <w:headerReference w:type="default" r:id="rId8"/>
          <w:pgSz w:w="11900" w:h="16840"/>
          <w:pgMar w:top="2158" w:right="1239" w:bottom="2340" w:left="1459" w:header="0" w:footer="1912" w:gutter="0"/>
          <w:pgNumType w:start="1"/>
          <w:cols w:space="720"/>
          <w:noEndnote/>
          <w:docGrid w:linePitch="360"/>
        </w:sectPr>
      </w:pPr>
    </w:p>
    <w:p w14:paraId="61C7580E" w14:textId="77777777" w:rsidR="0059048F" w:rsidRDefault="00580763">
      <w:pPr>
        <w:pStyle w:val="Zkladntext40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5544"/>
      </w:tblGrid>
      <w:tr w:rsidR="0059048F" w14:paraId="44B72052" w14:textId="77777777">
        <w:trPr>
          <w:trHeight w:hRule="exact" w:val="317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9F5A4" w14:textId="77777777" w:rsidR="0059048F" w:rsidRDefault="0059048F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6547" w14:textId="77777777" w:rsidR="0059048F" w:rsidRDefault="00580763">
            <w:pPr>
              <w:pStyle w:val="Jin0"/>
            </w:pPr>
            <w:r>
              <w:rPr>
                <w:b/>
                <w:bCs/>
              </w:rPr>
              <w:t>Číslo objednávky: 2/2024</w:t>
            </w:r>
          </w:p>
        </w:tc>
      </w:tr>
      <w:tr w:rsidR="0059048F" w14:paraId="5BC5DE09" w14:textId="77777777">
        <w:trPr>
          <w:trHeight w:hRule="exact" w:val="6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FC73A" w14:textId="77777777" w:rsidR="0059048F" w:rsidRDefault="00580763">
            <w:pPr>
              <w:pStyle w:val="Jin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AC2F4" w14:textId="77777777" w:rsidR="0059048F" w:rsidRDefault="00580763">
            <w:pPr>
              <w:pStyle w:val="Jin0"/>
            </w:pPr>
            <w:r>
              <w:rPr>
                <w:b/>
                <w:bCs/>
              </w:rPr>
              <w:t>Odběratel:</w:t>
            </w:r>
          </w:p>
        </w:tc>
      </w:tr>
      <w:tr w:rsidR="0059048F" w14:paraId="3548D891" w14:textId="77777777">
        <w:trPr>
          <w:trHeight w:hRule="exact" w:val="55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3DF7A" w14:textId="77777777" w:rsidR="0059048F" w:rsidRDefault="00580763">
            <w:pPr>
              <w:pStyle w:val="Jin0"/>
            </w:pPr>
            <w:r>
              <w:rPr>
                <w:b/>
                <w:bCs/>
              </w:rPr>
              <w:t xml:space="preserve">Název: </w:t>
            </w:r>
            <w:r>
              <w:t xml:space="preserve">Centrum dopravního výzkumu, </w:t>
            </w:r>
            <w:proofErr w:type="spellStart"/>
            <w:r>
              <w:t>v.v</w:t>
            </w:r>
            <w:proofErr w:type="spellEnd"/>
            <w:r>
              <w:t xml:space="preserve"> i.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12DDA" w14:textId="77777777" w:rsidR="0059048F" w:rsidRDefault="00580763">
            <w:pPr>
              <w:pStyle w:val="Jin0"/>
              <w:ind w:firstLine="800"/>
            </w:pPr>
            <w:r>
              <w:t>Město Vyškov</w:t>
            </w:r>
          </w:p>
        </w:tc>
      </w:tr>
      <w:tr w:rsidR="0059048F" w14:paraId="4AB8BAF9" w14:textId="77777777">
        <w:trPr>
          <w:trHeight w:hRule="exact" w:val="806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8FA62" w14:textId="77777777" w:rsidR="0059048F" w:rsidRDefault="00580763">
            <w:pPr>
              <w:pStyle w:val="Jin0"/>
              <w:spacing w:line="257" w:lineRule="auto"/>
              <w:ind w:left="1640" w:hanging="1640"/>
            </w:pPr>
            <w:r>
              <w:rPr>
                <w:b/>
                <w:bCs/>
              </w:rPr>
              <w:t xml:space="preserve">Sídlo (adresa): </w:t>
            </w:r>
            <w:r>
              <w:t>Líšeňská 33a 636 00 Brno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A54EC" w14:textId="77777777" w:rsidR="0059048F" w:rsidRDefault="00580763">
            <w:pPr>
              <w:pStyle w:val="Jin0"/>
              <w:ind w:left="800"/>
            </w:pPr>
            <w:r>
              <w:t>Masarykovo náměstí 108/1 682 01 Vyškov</w:t>
            </w:r>
          </w:p>
        </w:tc>
      </w:tr>
      <w:tr w:rsidR="0059048F" w14:paraId="021A3BDA" w14:textId="77777777">
        <w:trPr>
          <w:trHeight w:hRule="exact" w:val="28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9C91C" w14:textId="77777777" w:rsidR="0059048F" w:rsidRDefault="00580763">
            <w:pPr>
              <w:pStyle w:val="Jin0"/>
              <w:tabs>
                <w:tab w:val="left" w:pos="1559"/>
              </w:tabs>
            </w:pPr>
            <w:r>
              <w:t>IČO:</w:t>
            </w:r>
            <w:r>
              <w:tab/>
              <w:t>44994575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50B2B" w14:textId="77777777" w:rsidR="0059048F" w:rsidRDefault="00580763">
            <w:pPr>
              <w:pStyle w:val="Jin0"/>
              <w:tabs>
                <w:tab w:val="left" w:pos="745"/>
              </w:tabs>
            </w:pPr>
            <w:r>
              <w:t>IČ:</w:t>
            </w:r>
            <w:r>
              <w:tab/>
              <w:t>00292427</w:t>
            </w:r>
          </w:p>
        </w:tc>
      </w:tr>
      <w:tr w:rsidR="0059048F" w14:paraId="4EFDDF5E" w14:textId="77777777">
        <w:trPr>
          <w:trHeight w:hRule="exact" w:val="29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6DBC2" w14:textId="77777777" w:rsidR="0059048F" w:rsidRDefault="00580763">
            <w:pPr>
              <w:pStyle w:val="Jin0"/>
              <w:tabs>
                <w:tab w:val="left" w:pos="1562"/>
              </w:tabs>
            </w:pPr>
            <w:r>
              <w:t>DIČ:</w:t>
            </w:r>
            <w:r>
              <w:tab/>
              <w:t>CZ44994575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978D8" w14:textId="2A1A5AF1" w:rsidR="0059048F" w:rsidRDefault="00580763">
            <w:pPr>
              <w:pStyle w:val="Jin0"/>
            </w:pPr>
            <w:r>
              <w:t>DIČ: neplátce</w:t>
            </w:r>
            <w:r w:rsidR="0099200A">
              <w:t xml:space="preserve"> </w:t>
            </w:r>
            <w:r>
              <w:t>DPH</w:t>
            </w:r>
          </w:p>
        </w:tc>
      </w:tr>
      <w:tr w:rsidR="0059048F" w14:paraId="27E7FE0D" w14:textId="77777777">
        <w:trPr>
          <w:trHeight w:hRule="exact" w:val="29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EFE60" w14:textId="77777777" w:rsidR="0059048F" w:rsidRDefault="0059048F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91ED" w14:textId="4DED4E4D" w:rsidR="0059048F" w:rsidRDefault="00580763">
            <w:pPr>
              <w:pStyle w:val="Jin0"/>
            </w:pPr>
            <w:r>
              <w:t xml:space="preserve">Email: </w:t>
            </w:r>
            <w:hyperlink r:id="rId9" w:history="1">
              <w:proofErr w:type="spellStart"/>
              <w:r w:rsidR="0099200A">
                <w:rPr>
                  <w:u w:val="single"/>
                  <w:lang w:val="en-US" w:eastAsia="en-US" w:bidi="en-US"/>
                </w:rPr>
                <w:t>xxxxx</w:t>
              </w:r>
              <w:proofErr w:type="spellEnd"/>
            </w:hyperlink>
          </w:p>
        </w:tc>
      </w:tr>
      <w:tr w:rsidR="0059048F" w14:paraId="72CB0F69" w14:textId="77777777">
        <w:trPr>
          <w:trHeight w:hRule="exact" w:val="29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A011B" w14:textId="77777777" w:rsidR="0059048F" w:rsidRDefault="0059048F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92E1E" w14:textId="77777777" w:rsidR="0059048F" w:rsidRDefault="00580763">
            <w:pPr>
              <w:pStyle w:val="Jin0"/>
            </w:pPr>
            <w:r>
              <w:t xml:space="preserve">Datová schránka: </w:t>
            </w:r>
            <w:proofErr w:type="spellStart"/>
            <w:r>
              <w:t>dor</w:t>
            </w:r>
            <w:proofErr w:type="spellEnd"/>
            <w:r>
              <w:t>. osobně</w:t>
            </w:r>
          </w:p>
        </w:tc>
      </w:tr>
      <w:tr w:rsidR="0059048F" w14:paraId="231A3E28" w14:textId="77777777">
        <w:trPr>
          <w:trHeight w:hRule="exact" w:val="109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B192A" w14:textId="77777777" w:rsidR="0059048F" w:rsidRDefault="0059048F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1615B" w14:textId="77777777" w:rsidR="0059048F" w:rsidRDefault="00580763">
            <w:pPr>
              <w:pStyle w:val="Jin0"/>
            </w:pPr>
            <w:r>
              <w:t>Dodací adresa:</w:t>
            </w:r>
          </w:p>
          <w:p w14:paraId="5720DF10" w14:textId="77777777" w:rsidR="0059048F" w:rsidRDefault="00580763">
            <w:pPr>
              <w:pStyle w:val="Jin0"/>
              <w:ind w:firstLine="800"/>
            </w:pPr>
            <w:r>
              <w:t>Vyškov, Masarykovo nám. 1,682 01</w:t>
            </w:r>
          </w:p>
        </w:tc>
      </w:tr>
      <w:tr w:rsidR="0059048F" w14:paraId="6DC05B8D" w14:textId="77777777">
        <w:trPr>
          <w:trHeight w:hRule="exact" w:val="706"/>
          <w:jc w:val="center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5A1A" w14:textId="77777777" w:rsidR="0059048F" w:rsidRDefault="00580763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Položka 5166 Jednotková cena 81 000,-Kč </w:t>
            </w:r>
            <w:r>
              <w:rPr>
                <w:b/>
                <w:bCs/>
                <w:sz w:val="20"/>
                <w:szCs w:val="20"/>
              </w:rPr>
              <w:t xml:space="preserve">DPH </w:t>
            </w:r>
            <w:r>
              <w:rPr>
                <w:sz w:val="20"/>
                <w:szCs w:val="20"/>
              </w:rPr>
              <w:t xml:space="preserve">17 010,-Kč </w:t>
            </w:r>
            <w:r>
              <w:rPr>
                <w:b/>
                <w:bCs/>
                <w:sz w:val="20"/>
                <w:szCs w:val="20"/>
              </w:rPr>
              <w:t>Celkem s DPH Kč 98 010,-Kč</w:t>
            </w:r>
          </w:p>
        </w:tc>
      </w:tr>
      <w:tr w:rsidR="0059048F" w14:paraId="507CA6B8" w14:textId="77777777">
        <w:trPr>
          <w:trHeight w:hRule="exact" w:val="3211"/>
          <w:jc w:val="center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534B3" w14:textId="77777777" w:rsidR="0059048F" w:rsidRDefault="00580763">
            <w:pPr>
              <w:pStyle w:val="Jin0"/>
              <w:spacing w:before="180" w:after="460"/>
            </w:pPr>
            <w:r>
              <w:t>Objednáváme u Vás:</w:t>
            </w:r>
          </w:p>
          <w:p w14:paraId="1C436FE7" w14:textId="77777777" w:rsidR="0059048F" w:rsidRDefault="00580763">
            <w:pPr>
              <w:pStyle w:val="Jin0"/>
              <w:spacing w:after="540"/>
            </w:pPr>
            <w:r>
              <w:rPr>
                <w:b/>
                <w:bCs/>
              </w:rPr>
              <w:t>Akce : Studie řešení ulice Kostelní ve Vyškově včetně kapacitního posouzení křižovatky ulic Kostelní x Nádražní:</w:t>
            </w:r>
          </w:p>
          <w:p w14:paraId="62289F39" w14:textId="77777777" w:rsidR="0059048F" w:rsidRDefault="00580763">
            <w:pPr>
              <w:pStyle w:val="Jin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Obsah studie:</w:t>
            </w:r>
          </w:p>
          <w:p w14:paraId="4B713149" w14:textId="77777777" w:rsidR="0059048F" w:rsidRDefault="00580763">
            <w:pPr>
              <w:pStyle w:val="Jin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Předmět studie dle této </w:t>
            </w:r>
            <w:proofErr w:type="spellStart"/>
            <w:r>
              <w:rPr>
                <w:sz w:val="20"/>
                <w:szCs w:val="20"/>
              </w:rPr>
              <w:t>objekdávky</w:t>
            </w:r>
            <w:proofErr w:type="spellEnd"/>
            <w:r>
              <w:rPr>
                <w:sz w:val="20"/>
                <w:szCs w:val="20"/>
              </w:rPr>
              <w:t xml:space="preserve"> bude proveden a dodán v souladu s cenovou nabídkou ze dne 23.2.2024, která je nedílnou součástí teto objednávky.</w:t>
            </w:r>
          </w:p>
        </w:tc>
      </w:tr>
      <w:tr w:rsidR="0059048F" w14:paraId="16473900" w14:textId="77777777">
        <w:trPr>
          <w:trHeight w:hRule="exact" w:val="1256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4BB95" w14:textId="77777777" w:rsidR="0059048F" w:rsidRDefault="00580763">
            <w:pPr>
              <w:pStyle w:val="Jin0"/>
              <w:spacing w:after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Termín dodání:</w:t>
            </w:r>
          </w:p>
          <w:p w14:paraId="0B6D1BB3" w14:textId="77777777" w:rsidR="0059048F" w:rsidRDefault="00580763">
            <w:pPr>
              <w:pStyle w:val="Jin0"/>
              <w:numPr>
                <w:ilvl w:val="0"/>
                <w:numId w:val="1"/>
              </w:numPr>
              <w:tabs>
                <w:tab w:val="left" w:pos="730"/>
              </w:tabs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do 29.3.2024</w:t>
            </w:r>
          </w:p>
          <w:p w14:paraId="73CC49F6" w14:textId="77777777" w:rsidR="0059048F" w:rsidRDefault="00580763">
            <w:pPr>
              <w:pStyle w:val="Jin0"/>
              <w:numPr>
                <w:ilvl w:val="0"/>
                <w:numId w:val="1"/>
              </w:numPr>
              <w:tabs>
                <w:tab w:val="left" w:pos="730"/>
              </w:tabs>
              <w:spacing w:after="14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do 30.4.2024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E5B73" w14:textId="77777777" w:rsidR="0059048F" w:rsidRDefault="00580763">
            <w:pPr>
              <w:pStyle w:val="Jin0"/>
              <w:spacing w:line="254" w:lineRule="auto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Odbor: </w:t>
            </w:r>
            <w:r>
              <w:rPr>
                <w:sz w:val="20"/>
                <w:szCs w:val="20"/>
              </w:rPr>
              <w:t>dopravy</w:t>
            </w:r>
          </w:p>
        </w:tc>
      </w:tr>
      <w:tr w:rsidR="0059048F" w14:paraId="6C6E550F" w14:textId="77777777">
        <w:trPr>
          <w:trHeight w:hRule="exact" w:val="497"/>
          <w:jc w:val="center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26FF8" w14:textId="77777777" w:rsidR="0059048F" w:rsidRDefault="00580763">
            <w:pPr>
              <w:pStyle w:val="Jin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Fakturu vystavte na: Město Vyškov, Masarykovo náměstí 108/1, 682 01 Vyškov, IČ:00292427, DIČ:CZ00292427. Na faktuře uvádějte vždy číslo objednávky.</w:t>
            </w:r>
          </w:p>
        </w:tc>
      </w:tr>
      <w:tr w:rsidR="0059048F" w14:paraId="30CBB112" w14:textId="77777777">
        <w:trPr>
          <w:trHeight w:hRule="exact" w:val="1001"/>
          <w:jc w:val="center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03BA" w14:textId="77777777" w:rsidR="0059048F" w:rsidRDefault="00580763">
            <w:pPr>
              <w:pStyle w:val="Jin0"/>
              <w:spacing w:after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Objednatel prohlašuje, že předmět díla </w:t>
            </w:r>
            <w:r>
              <w:rPr>
                <w:i/>
                <w:iCs/>
                <w:sz w:val="19"/>
                <w:szCs w:val="19"/>
              </w:rPr>
              <w:t>je/</w:t>
            </w:r>
            <w:proofErr w:type="spellStart"/>
            <w:r>
              <w:rPr>
                <w:i/>
                <w:iCs/>
                <w:sz w:val="19"/>
                <w:szCs w:val="19"/>
              </w:rPr>
              <w:t>neni</w:t>
            </w:r>
            <w:proofErr w:type="spellEnd"/>
            <w:r>
              <w:rPr>
                <w:i/>
                <w:iCs/>
                <w:sz w:val="19"/>
                <w:szCs w:val="19"/>
              </w:rPr>
              <w:t>*</w:t>
            </w:r>
            <w:r>
              <w:rPr>
                <w:sz w:val="19"/>
                <w:szCs w:val="19"/>
              </w:rPr>
              <w:t xml:space="preserve"> používán k ekonomické Činnosti a </w:t>
            </w:r>
            <w:r>
              <w:rPr>
                <w:i/>
                <w:iCs/>
                <w:sz w:val="19"/>
                <w:szCs w:val="19"/>
              </w:rPr>
              <w:t>bude/nebude*</w:t>
            </w:r>
            <w:r>
              <w:rPr>
                <w:sz w:val="19"/>
                <w:szCs w:val="19"/>
              </w:rPr>
              <w:t xml:space="preserve"> pro výše uvedenou dodávku aplikován režim přenesené daňové povinnosti podle § 92a zákona o DPH.</w:t>
            </w:r>
          </w:p>
          <w:p w14:paraId="3115EA56" w14:textId="77777777" w:rsidR="0059048F" w:rsidRDefault="00580763">
            <w:pPr>
              <w:pStyle w:val="Jin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*) nehodící se škrtnete</w:t>
            </w:r>
          </w:p>
        </w:tc>
      </w:tr>
    </w:tbl>
    <w:p w14:paraId="1154D27D" w14:textId="77777777" w:rsidR="0059048F" w:rsidRDefault="0059048F">
      <w:pPr>
        <w:sectPr w:rsidR="0059048F" w:rsidSect="006C0CDB">
          <w:type w:val="continuous"/>
          <w:pgSz w:w="11900" w:h="16840"/>
          <w:pgMar w:top="2058" w:right="1527" w:bottom="1698" w:left="1459" w:header="0" w:footer="3" w:gutter="0"/>
          <w:cols w:space="720"/>
          <w:noEndnote/>
          <w:docGrid w:linePitch="360"/>
        </w:sectPr>
      </w:pPr>
    </w:p>
    <w:p w14:paraId="7E1BBBCE" w14:textId="77777777" w:rsidR="0059048F" w:rsidRDefault="00580763">
      <w:pPr>
        <w:pStyle w:val="Nadpis10"/>
        <w:keepNext/>
        <w:keepLines/>
        <w:framePr w:w="3398" w:h="493" w:wrap="none" w:hAnchor="page" w:x="1999" w:y="-866"/>
      </w:pPr>
      <w:bookmarkStart w:id="1" w:name="bookmark2"/>
      <w:r>
        <w:rPr>
          <w:color w:val="000000"/>
        </w:rPr>
        <w:lastRenderedPageBreak/>
        <w:t xml:space="preserve">Mj] j </w:t>
      </w:r>
      <w:r>
        <w:t>Město Vyškov</w:t>
      </w:r>
      <w:bookmarkEnd w:id="1"/>
    </w:p>
    <w:p w14:paraId="0900C919" w14:textId="77777777" w:rsidR="0059048F" w:rsidRDefault="00580763">
      <w:pPr>
        <w:spacing w:after="227" w:line="1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 wp14:anchorId="43AE2E95" wp14:editId="0C3DD7E8">
            <wp:simplePos x="0" y="0"/>
            <wp:positionH relativeFrom="page">
              <wp:posOffset>1072515</wp:posOffset>
            </wp:positionH>
            <wp:positionV relativeFrom="margin">
              <wp:posOffset>-500380</wp:posOffset>
            </wp:positionV>
            <wp:extent cx="548640" cy="64643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864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F6FE9" w14:textId="77777777" w:rsidR="0059048F" w:rsidRDefault="0059048F">
      <w:pPr>
        <w:spacing w:line="1" w:lineRule="exact"/>
        <w:sectPr w:rsidR="0059048F" w:rsidSect="006C0CDB">
          <w:pgSz w:w="11900" w:h="16840"/>
          <w:pgMar w:top="2163" w:right="1118" w:bottom="9892" w:left="1678" w:header="0" w:footer="9464" w:gutter="0"/>
          <w:cols w:space="720"/>
          <w:noEndnote/>
          <w:docGrid w:linePitch="360"/>
        </w:sectPr>
      </w:pPr>
    </w:p>
    <w:p w14:paraId="7CE547CF" w14:textId="77777777" w:rsidR="0059048F" w:rsidRDefault="0059048F">
      <w:pPr>
        <w:spacing w:before="78" w:after="78" w:line="240" w:lineRule="exact"/>
        <w:rPr>
          <w:sz w:val="19"/>
          <w:szCs w:val="19"/>
        </w:rPr>
      </w:pPr>
    </w:p>
    <w:p w14:paraId="0300CE4F" w14:textId="77777777" w:rsidR="0059048F" w:rsidRDefault="0059048F">
      <w:pPr>
        <w:spacing w:line="1" w:lineRule="exact"/>
        <w:sectPr w:rsidR="0059048F" w:rsidSect="006C0CDB">
          <w:type w:val="continuous"/>
          <w:pgSz w:w="11900" w:h="16840"/>
          <w:pgMar w:top="2063" w:right="0" w:bottom="2063" w:left="0" w:header="0" w:footer="3" w:gutter="0"/>
          <w:cols w:space="720"/>
          <w:noEndnote/>
          <w:docGrid w:linePitch="360"/>
        </w:sectPr>
      </w:pPr>
    </w:p>
    <w:p w14:paraId="50F754C9" w14:textId="1DDB0FFE" w:rsidR="0059048F" w:rsidRDefault="0059048F">
      <w:pPr>
        <w:spacing w:line="1" w:lineRule="exact"/>
      </w:pPr>
    </w:p>
    <w:p w14:paraId="3B7C83AE" w14:textId="3D2EDA3D" w:rsidR="0059048F" w:rsidRDefault="00580763">
      <w:pPr>
        <w:pStyle w:val="Zkladntext1"/>
      </w:pPr>
      <w:r>
        <w:t xml:space="preserve">Ve Vyškově dne 26.2.2024 Objednávku vystavil: </w:t>
      </w:r>
      <w:proofErr w:type="spellStart"/>
      <w:r w:rsidR="0099200A">
        <w:t>xxxxxxx</w:t>
      </w:r>
      <w:proofErr w:type="spellEnd"/>
    </w:p>
    <w:p w14:paraId="32D480D4" w14:textId="2747AF07" w:rsidR="0059048F" w:rsidRDefault="00580763">
      <w:pPr>
        <w:pStyle w:val="Zkladntext1"/>
      </w:pPr>
      <w:r>
        <w:t xml:space="preserve">Telefon: </w:t>
      </w:r>
      <w:proofErr w:type="spellStart"/>
      <w:r w:rsidR="0099200A">
        <w:t>xxxxxxxxx</w:t>
      </w:r>
      <w:proofErr w:type="spellEnd"/>
    </w:p>
    <w:p w14:paraId="1D5F1DF5" w14:textId="58A606F2" w:rsidR="0059048F" w:rsidRDefault="00580763">
      <w:pPr>
        <w:pStyle w:val="Zkladntext1"/>
        <w:tabs>
          <w:tab w:val="left" w:pos="925"/>
        </w:tabs>
        <w:spacing w:after="780"/>
      </w:pPr>
      <w:r>
        <w:t>Email:</w:t>
      </w:r>
      <w:r>
        <w:tab/>
      </w:r>
      <w:hyperlink r:id="rId11" w:history="1">
        <w:proofErr w:type="spellStart"/>
        <w:r w:rsidR="0099200A">
          <w:rPr>
            <w:lang w:val="en-US" w:eastAsia="en-US" w:bidi="en-US"/>
          </w:rPr>
          <w:t>xxxxxxxxxxx</w:t>
        </w:r>
        <w:proofErr w:type="spellEnd"/>
      </w:hyperlink>
    </w:p>
    <w:p w14:paraId="1C88FD9B" w14:textId="5B972F03" w:rsidR="00580763" w:rsidRDefault="00580763">
      <w:pPr>
        <w:pStyle w:val="Zkladntext30"/>
        <w:spacing w:after="160" w:line="218" w:lineRule="auto"/>
        <w:ind w:left="2140" w:firstLine="0"/>
        <w:rPr>
          <w:sz w:val="24"/>
          <w:szCs w:val="24"/>
        </w:rPr>
      </w:pPr>
    </w:p>
    <w:sectPr w:rsidR="00580763">
      <w:type w:val="continuous"/>
      <w:pgSz w:w="11900" w:h="16840"/>
      <w:pgMar w:top="2063" w:right="6503" w:bottom="2063" w:left="1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19D7" w14:textId="77777777" w:rsidR="006C0CDB" w:rsidRDefault="006C0CDB">
      <w:r>
        <w:separator/>
      </w:r>
    </w:p>
  </w:endnote>
  <w:endnote w:type="continuationSeparator" w:id="0">
    <w:p w14:paraId="76C76523" w14:textId="77777777" w:rsidR="006C0CDB" w:rsidRDefault="006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67A4" w14:textId="77777777" w:rsidR="006C0CDB" w:rsidRDefault="006C0CDB"/>
  </w:footnote>
  <w:footnote w:type="continuationSeparator" w:id="0">
    <w:p w14:paraId="0233B501" w14:textId="77777777" w:rsidR="006C0CDB" w:rsidRDefault="006C0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BE00" w14:textId="77777777" w:rsidR="0059048F" w:rsidRDefault="005807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C04C1CD" wp14:editId="0D8BBD7A">
              <wp:simplePos x="0" y="0"/>
              <wp:positionH relativeFrom="page">
                <wp:posOffset>5384165</wp:posOffset>
              </wp:positionH>
              <wp:positionV relativeFrom="page">
                <wp:posOffset>872490</wp:posOffset>
              </wp:positionV>
              <wp:extent cx="1385570" cy="4343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570" cy="434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F0A94B" w14:textId="77777777" w:rsidR="0059048F" w:rsidRDefault="00580763">
                          <w:pPr>
                            <w:pStyle w:val="Zhlavnebozpat20"/>
                          </w:pPr>
                          <w:r>
                            <w:t>Masarykovo náměstí 108/1</w:t>
                          </w:r>
                        </w:p>
                        <w:p w14:paraId="5F9B7005" w14:textId="77777777" w:rsidR="0059048F" w:rsidRDefault="00580763">
                          <w:pPr>
                            <w:pStyle w:val="Zhlavnebozpat20"/>
                          </w:pPr>
                          <w:r>
                            <w:t>682 01 Vyškov</w:t>
                          </w:r>
                        </w:p>
                        <w:p w14:paraId="69255E7C" w14:textId="77777777" w:rsidR="0059048F" w:rsidRDefault="00580763">
                          <w:pPr>
                            <w:pStyle w:val="Zhlavnebozpat20"/>
                          </w:pPr>
                          <w:r>
                            <w:rPr>
                              <w:lang w:val="en-US" w:eastAsia="en-US" w:bidi="en-US"/>
                            </w:rPr>
                            <w:t>www.vyskov-mesto.cz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4C1CD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23.95pt;margin-top:68.7pt;width:109.1pt;height:34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" filled="f" stroked="f">
              <v:textbox style="mso-fit-shape-to-text:t" inset="0,0,0,0">
                <w:txbxContent>
                  <w:p w14:paraId="44F0A94B" w14:textId="77777777" w:rsidR="0059048F" w:rsidRDefault="00580763">
                    <w:pPr>
                      <w:pStyle w:val="Zhlavnebozpat20"/>
                    </w:pPr>
                    <w:r>
                      <w:t>Masarykovo náměstí 108/1</w:t>
                    </w:r>
                  </w:p>
                  <w:p w14:paraId="5F9B7005" w14:textId="77777777" w:rsidR="0059048F" w:rsidRDefault="00580763">
                    <w:pPr>
                      <w:pStyle w:val="Zhlavnebozpat20"/>
                    </w:pPr>
                    <w:r>
                      <w:t>682 01 Vyškov</w:t>
                    </w:r>
                  </w:p>
                  <w:p w14:paraId="69255E7C" w14:textId="77777777" w:rsidR="0059048F" w:rsidRDefault="00580763">
                    <w:pPr>
                      <w:pStyle w:val="Zhlavnebozpat20"/>
                    </w:pPr>
                    <w:r>
                      <w:rPr>
                        <w:lang w:val="en-US" w:eastAsia="en-US" w:bidi="en-US"/>
                      </w:rPr>
                      <w:t>www.vyskov-mesto.cz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355F"/>
    <w:multiLevelType w:val="multilevel"/>
    <w:tmpl w:val="72EC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516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8F"/>
    <w:rsid w:val="001229F8"/>
    <w:rsid w:val="00580763"/>
    <w:rsid w:val="0059048F"/>
    <w:rsid w:val="006C0CDB"/>
    <w:rsid w:val="009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E96F"/>
  <w15:docId w15:val="{5DD71D25-8D5B-42B5-8105-E2F585E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F4E65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imes New Roman" w:eastAsia="Times New Roman" w:hAnsi="Times New Roman" w:cs="Times New Roman"/>
      <w:b/>
      <w:bCs/>
      <w:color w:val="EF4E65"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26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80" w:line="223" w:lineRule="auto"/>
      <w:ind w:left="1070" w:firstLine="210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pacing w:after="30"/>
      <w:ind w:firstLine="54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.prielozny@meuvyskov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.prielozny@meuvYs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2024-03-12T14:06:00Z</dcterms:created>
  <dcterms:modified xsi:type="dcterms:W3CDTF">2024-03-12T14:08:00Z</dcterms:modified>
</cp:coreProperties>
</file>