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C1D8" w14:textId="2A2DA222" w:rsidR="0060732C" w:rsidRDefault="00991010" w:rsidP="00991010">
      <w:pPr>
        <w:jc w:val="center"/>
        <w:rPr>
          <w:b/>
        </w:rPr>
      </w:pPr>
      <w:r>
        <w:rPr>
          <w:b/>
        </w:rPr>
        <w:t>UJEP adaptace studoven – židle</w:t>
      </w:r>
    </w:p>
    <w:p w14:paraId="4B2C474C" w14:textId="77777777" w:rsidR="00E821F7" w:rsidRDefault="00E821F7" w:rsidP="00991010">
      <w:pPr>
        <w:rPr>
          <w:b/>
        </w:rPr>
      </w:pPr>
      <w:r>
        <w:rPr>
          <w:b/>
        </w:rPr>
        <w:t>Židle pro VK</w:t>
      </w:r>
    </w:p>
    <w:p w14:paraId="0898E76C" w14:textId="77777777" w:rsidR="00DE2BA3" w:rsidRPr="00DE2BA3" w:rsidRDefault="00DE2BA3">
      <w:pPr>
        <w:rPr>
          <w:b/>
        </w:rPr>
      </w:pPr>
      <w:r w:rsidRPr="00DE2BA3">
        <w:rPr>
          <w:b/>
        </w:rPr>
        <w:t>Materiálové provedení</w:t>
      </w:r>
      <w:r w:rsidR="0060732C">
        <w:rPr>
          <w:b/>
        </w:rPr>
        <w:t>:</w:t>
      </w:r>
    </w:p>
    <w:p w14:paraId="6CF2D07B" w14:textId="77777777" w:rsidR="00DE2BA3" w:rsidRDefault="00DE2BA3" w:rsidP="00613620">
      <w:pPr>
        <w:pStyle w:val="Odstavecseseznamem"/>
        <w:numPr>
          <w:ilvl w:val="0"/>
          <w:numId w:val="3"/>
        </w:numPr>
      </w:pPr>
      <w:r w:rsidRPr="00DE2BA3">
        <w:t>kovov</w:t>
      </w:r>
      <w:r>
        <w:t>á</w:t>
      </w:r>
      <w:r w:rsidRPr="00DE2BA3">
        <w:t xml:space="preserve"> pružn</w:t>
      </w:r>
      <w:r>
        <w:t>á</w:t>
      </w:r>
      <w:r w:rsidRPr="00DE2BA3">
        <w:t xml:space="preserve"> </w:t>
      </w:r>
      <w:r w:rsidR="00613620">
        <w:t xml:space="preserve">konstrukce </w:t>
      </w:r>
      <w:r w:rsidRPr="00DE2BA3">
        <w:t>ohýbána z kovového profilu</w:t>
      </w:r>
    </w:p>
    <w:p w14:paraId="3A34EC01" w14:textId="77777777" w:rsidR="00DE2BA3" w:rsidRDefault="00DE2BA3" w:rsidP="00E821F7">
      <w:pPr>
        <w:pStyle w:val="Odstavecseseznamem"/>
        <w:numPr>
          <w:ilvl w:val="0"/>
          <w:numId w:val="3"/>
        </w:numPr>
      </w:pPr>
      <w:r w:rsidRPr="00DE2BA3">
        <w:t>plastov</w:t>
      </w:r>
      <w:r>
        <w:t>ý</w:t>
      </w:r>
      <w:r w:rsidRPr="00DE2BA3">
        <w:t xml:space="preserve"> skořepinov</w:t>
      </w:r>
      <w:r>
        <w:t>ý</w:t>
      </w:r>
      <w:r w:rsidRPr="00DE2BA3">
        <w:t xml:space="preserve"> </w:t>
      </w:r>
      <w:r w:rsidR="00613620" w:rsidRPr="00DE2BA3">
        <w:t>sedák</w:t>
      </w:r>
      <w:r w:rsidR="00613620">
        <w:t xml:space="preserve"> – jednodílný</w:t>
      </w:r>
      <w:r w:rsidRPr="00DE2BA3">
        <w:t xml:space="preserve"> sedák s</w:t>
      </w:r>
      <w:r w:rsidR="00613620">
        <w:t> </w:t>
      </w:r>
      <w:r w:rsidRPr="00DE2BA3">
        <w:t>opěrákem</w:t>
      </w:r>
      <w:r w:rsidR="00613620">
        <w:t xml:space="preserve"> </w:t>
      </w:r>
      <w:r w:rsidRPr="00DE2BA3">
        <w:t>má kruhový otvor v opěradle pro jednoduché uchopení</w:t>
      </w:r>
    </w:p>
    <w:p w14:paraId="1B4EBCCE" w14:textId="77777777" w:rsidR="00DE2BA3" w:rsidRPr="00DE2BA3" w:rsidRDefault="00DE2BA3">
      <w:pPr>
        <w:rPr>
          <w:b/>
        </w:rPr>
      </w:pPr>
      <w:r w:rsidRPr="00DE2BA3">
        <w:rPr>
          <w:b/>
        </w:rPr>
        <w:t>Požadované parametry:</w:t>
      </w:r>
    </w:p>
    <w:p w14:paraId="36ADE787" w14:textId="77777777" w:rsidR="00DE2BA3" w:rsidRDefault="00DE2BA3" w:rsidP="00613620">
      <w:pPr>
        <w:pStyle w:val="Odstavecseseznamem"/>
        <w:numPr>
          <w:ilvl w:val="0"/>
          <w:numId w:val="4"/>
        </w:numPr>
      </w:pPr>
      <w:r>
        <w:t>k</w:t>
      </w:r>
      <w:r w:rsidR="0016440B">
        <w:t xml:space="preserve">onstrukce v barvě </w:t>
      </w:r>
      <w:r w:rsidRPr="00DE2BA3">
        <w:t>RAL 9006</w:t>
      </w:r>
    </w:p>
    <w:p w14:paraId="489804D4" w14:textId="7C9959D4" w:rsidR="00613620" w:rsidRDefault="0016440B" w:rsidP="00613620">
      <w:pPr>
        <w:pStyle w:val="Odstavecseseznamem"/>
        <w:numPr>
          <w:ilvl w:val="0"/>
          <w:numId w:val="4"/>
        </w:numPr>
      </w:pPr>
      <w:r>
        <w:t xml:space="preserve">kluzáky </w:t>
      </w:r>
      <w:r w:rsidR="00613620" w:rsidRPr="00613620">
        <w:t xml:space="preserve">opatřené </w:t>
      </w:r>
      <w:r w:rsidR="00613620">
        <w:t>f</w:t>
      </w:r>
      <w:r w:rsidR="00613620" w:rsidRPr="00613620">
        <w:t>ilcem</w:t>
      </w:r>
    </w:p>
    <w:p w14:paraId="0AFE0A3E" w14:textId="77777777" w:rsidR="00613620" w:rsidRDefault="00DE2BA3" w:rsidP="00613620">
      <w:pPr>
        <w:pStyle w:val="Odstavecseseznamem"/>
        <w:numPr>
          <w:ilvl w:val="0"/>
          <w:numId w:val="4"/>
        </w:numPr>
      </w:pPr>
      <w:r>
        <w:t>b</w:t>
      </w:r>
      <w:r w:rsidRPr="00DE2BA3">
        <w:t>arva sedáku černo-šedá</w:t>
      </w:r>
    </w:p>
    <w:p w14:paraId="4EDB9C1A" w14:textId="77777777" w:rsidR="00DE2BA3" w:rsidRDefault="00DE2BA3" w:rsidP="00613620">
      <w:pPr>
        <w:pStyle w:val="Odstavecseseznamem"/>
        <w:numPr>
          <w:ilvl w:val="0"/>
          <w:numId w:val="4"/>
        </w:numPr>
      </w:pPr>
      <w:r>
        <w:t>p</w:t>
      </w:r>
      <w:r w:rsidRPr="00DE2BA3">
        <w:t>last je polypropylenový, se vzduchovým polštářem, snadno omyvatelný, s jemnou strukturou bez horní perforace a drážek</w:t>
      </w:r>
    </w:p>
    <w:p w14:paraId="5A007865" w14:textId="77777777" w:rsidR="00DE2BA3" w:rsidRDefault="00DE2BA3" w:rsidP="00613620">
      <w:pPr>
        <w:pStyle w:val="Odstavecseseznamem"/>
        <w:numPr>
          <w:ilvl w:val="0"/>
          <w:numId w:val="5"/>
        </w:numPr>
      </w:pPr>
      <w:r w:rsidRPr="00DE2BA3">
        <w:t>stohovateln</w:t>
      </w:r>
      <w:r>
        <w:t>ost</w:t>
      </w:r>
      <w:r w:rsidRPr="00DE2BA3">
        <w:t xml:space="preserve"> min. 5 ks na sebe</w:t>
      </w:r>
    </w:p>
    <w:p w14:paraId="5F17AA8F" w14:textId="56BFE92A" w:rsidR="00DE2BA3" w:rsidRDefault="00DE2BA3" w:rsidP="00613620">
      <w:pPr>
        <w:pStyle w:val="Odstavecseseznamem"/>
        <w:numPr>
          <w:ilvl w:val="0"/>
          <w:numId w:val="5"/>
        </w:numPr>
      </w:pPr>
      <w:r>
        <w:t xml:space="preserve">Nosnost </w:t>
      </w:r>
      <w:r w:rsidR="00277601">
        <w:t xml:space="preserve">min. </w:t>
      </w:r>
      <w:r>
        <w:t>130 kg</w:t>
      </w:r>
    </w:p>
    <w:p w14:paraId="29F7110F" w14:textId="77777777" w:rsidR="00613620" w:rsidRDefault="00613620" w:rsidP="000545FD">
      <w:pPr>
        <w:pStyle w:val="Odstavecseseznamem"/>
        <w:numPr>
          <w:ilvl w:val="0"/>
          <w:numId w:val="5"/>
        </w:numPr>
      </w:pPr>
      <w:r>
        <w:t>Rozměry</w:t>
      </w:r>
      <w:r w:rsidR="000545FD">
        <w:t xml:space="preserve"> </w:t>
      </w:r>
      <w:r w:rsidR="0060732C">
        <w:t xml:space="preserve">(rozměrová tolerance </w:t>
      </w:r>
      <w:r w:rsidR="000545FD">
        <w:rPr>
          <w:rFonts w:cs="Calibri"/>
          <w:color w:val="000000"/>
          <w:sz w:val="20"/>
          <w:szCs w:val="20"/>
          <w:shd w:val="clear" w:color="auto" w:fill="FFFFFF"/>
        </w:rPr>
        <w:t>±</w:t>
      </w:r>
      <w:r w:rsidR="000545FD">
        <w:rPr>
          <w:rFonts w:cstheme="minorHAnsi"/>
          <w:color w:val="000000"/>
          <w:sz w:val="20"/>
          <w:szCs w:val="20"/>
          <w:shd w:val="clear" w:color="auto" w:fill="FFFFFF"/>
        </w:rPr>
        <w:t xml:space="preserve"> 2%)</w:t>
      </w:r>
      <w:r>
        <w:t>: hloubka sedáku</w:t>
      </w:r>
      <w:r w:rsidR="00A6259A">
        <w:t xml:space="preserve"> 530 mm</w:t>
      </w:r>
      <w:r>
        <w:t xml:space="preserve">, </w:t>
      </w:r>
      <w:r w:rsidR="00787D7D">
        <w:t>výška</w:t>
      </w:r>
      <w:r w:rsidR="00A6259A">
        <w:t xml:space="preserve"> sedáku 460 mm</w:t>
      </w:r>
      <w:r w:rsidR="000545FD">
        <w:t xml:space="preserve"> </w:t>
      </w:r>
    </w:p>
    <w:p w14:paraId="06562F84" w14:textId="77777777" w:rsidR="0060732C" w:rsidRDefault="00DE2BA3" w:rsidP="0060732C">
      <w:pPr>
        <w:pStyle w:val="Odstavecseseznamem"/>
        <w:numPr>
          <w:ilvl w:val="0"/>
          <w:numId w:val="5"/>
        </w:numPr>
      </w:pPr>
      <w:r w:rsidRPr="00DE2BA3">
        <w:t xml:space="preserve">Cena </w:t>
      </w:r>
      <w:r w:rsidR="00613620">
        <w:t xml:space="preserve">za kus je </w:t>
      </w:r>
      <w:r w:rsidRPr="00DE2BA3">
        <w:t>včetně dopravy a výnosu</w:t>
      </w:r>
    </w:p>
    <w:p w14:paraId="33697DDF" w14:textId="201ED236" w:rsidR="0060732C" w:rsidRDefault="00991010" w:rsidP="0060732C">
      <w:r w:rsidRPr="00991010">
        <w:rPr>
          <w:noProof/>
        </w:rPr>
        <w:drawing>
          <wp:inline distT="0" distB="0" distL="0" distR="0" wp14:anchorId="6DF9F10E" wp14:editId="6F0EA6B8">
            <wp:extent cx="2796540" cy="360426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3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2CD6" w14:textId="77777777" w:rsidR="00425DCC" w:rsidRDefault="00425DCC" w:rsidP="00425DCC">
      <w:pPr>
        <w:spacing w:after="0" w:line="240" w:lineRule="auto"/>
      </w:pPr>
      <w:r>
        <w:separator/>
      </w:r>
    </w:p>
  </w:endnote>
  <w:endnote w:type="continuationSeparator" w:id="0">
    <w:p w14:paraId="6A51EE5B" w14:textId="77777777" w:rsidR="00425DCC" w:rsidRDefault="00425DCC" w:rsidP="0042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911F" w14:textId="4CD3BBC8" w:rsidR="00425DCC" w:rsidRDefault="00425DCC">
    <w:pPr>
      <w:pStyle w:val="Zpat"/>
    </w:pPr>
    <w:r>
      <w:rPr>
        <w:rFonts w:ascii="Segoe UI" w:hAnsi="Segoe UI" w:cs="Segoe UI"/>
        <w:noProof/>
        <w:color w:val="353838"/>
      </w:rPr>
      <w:drawing>
        <wp:inline distT="0" distB="0" distL="0" distR="0" wp14:anchorId="71D7C8E9" wp14:editId="7E438A00">
          <wp:extent cx="4644390" cy="1195090"/>
          <wp:effectExtent l="0" t="0" r="381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390" cy="119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DFF1" w14:textId="77777777" w:rsidR="00425DCC" w:rsidRDefault="00425DCC" w:rsidP="00425DCC">
      <w:pPr>
        <w:spacing w:after="0" w:line="240" w:lineRule="auto"/>
      </w:pPr>
      <w:r>
        <w:separator/>
      </w:r>
    </w:p>
  </w:footnote>
  <w:footnote w:type="continuationSeparator" w:id="0">
    <w:p w14:paraId="060F6F51" w14:textId="77777777" w:rsidR="00425DCC" w:rsidRDefault="00425DCC" w:rsidP="0042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56C"/>
    <w:multiLevelType w:val="hybridMultilevel"/>
    <w:tmpl w:val="6EF4F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4A33"/>
    <w:multiLevelType w:val="hybridMultilevel"/>
    <w:tmpl w:val="453EB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561"/>
    <w:multiLevelType w:val="hybridMultilevel"/>
    <w:tmpl w:val="42D20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4E27"/>
    <w:multiLevelType w:val="hybridMultilevel"/>
    <w:tmpl w:val="08B20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426B9"/>
    <w:multiLevelType w:val="hybridMultilevel"/>
    <w:tmpl w:val="8E26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65A21"/>
    <w:multiLevelType w:val="hybridMultilevel"/>
    <w:tmpl w:val="18D4C99E"/>
    <w:lvl w:ilvl="0" w:tplc="87204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E660D"/>
    <w:multiLevelType w:val="hybridMultilevel"/>
    <w:tmpl w:val="B2027404"/>
    <w:lvl w:ilvl="0" w:tplc="87204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A3"/>
    <w:rsid w:val="00042A75"/>
    <w:rsid w:val="000545FD"/>
    <w:rsid w:val="0016440B"/>
    <w:rsid w:val="0027353A"/>
    <w:rsid w:val="00277601"/>
    <w:rsid w:val="0031779C"/>
    <w:rsid w:val="00425DCC"/>
    <w:rsid w:val="0060732C"/>
    <w:rsid w:val="00613620"/>
    <w:rsid w:val="00787D7D"/>
    <w:rsid w:val="00991010"/>
    <w:rsid w:val="00A0521A"/>
    <w:rsid w:val="00A6259A"/>
    <w:rsid w:val="00A849C2"/>
    <w:rsid w:val="00D62926"/>
    <w:rsid w:val="00DE2BA3"/>
    <w:rsid w:val="00E33325"/>
    <w:rsid w:val="00E821F7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2D67"/>
  <w15:chartTrackingRefBased/>
  <w15:docId w15:val="{073FF891-4425-4245-96E8-381F1488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B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DCC"/>
  </w:style>
  <w:style w:type="paragraph" w:styleId="Zpat">
    <w:name w:val="footer"/>
    <w:basedOn w:val="Normln"/>
    <w:link w:val="ZpatChar"/>
    <w:uiPriority w:val="99"/>
    <w:unhideWhenUsed/>
    <w:rsid w:val="0042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B999D48-A46C-4C63-B390-83A7206B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Pečiva</dc:creator>
  <cp:keywords/>
  <dc:description/>
  <cp:lastModifiedBy>potmesill</cp:lastModifiedBy>
  <cp:revision>3</cp:revision>
  <dcterms:created xsi:type="dcterms:W3CDTF">2024-03-12T10:45:00Z</dcterms:created>
  <dcterms:modified xsi:type="dcterms:W3CDTF">2024-03-12T10:47:00Z</dcterms:modified>
</cp:coreProperties>
</file>