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5211200217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Malotice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1751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Malotice,</w:t>
      </w:r>
      <w:r>
        <w:rPr>
          <w:spacing w:val="-6"/>
        </w:rPr>
        <w:t> </w:t>
      </w:r>
      <w:r>
        <w:rPr/>
        <w:t>Malotice</w:t>
      </w:r>
      <w:r>
        <w:rPr>
          <w:spacing w:val="-4"/>
        </w:rPr>
        <w:t> </w:t>
      </w:r>
      <w:r>
        <w:rPr/>
        <w:t>č.p.</w:t>
      </w:r>
      <w:r>
        <w:rPr>
          <w:spacing w:val="-5"/>
        </w:rPr>
        <w:t> </w:t>
      </w:r>
      <w:r>
        <w:rPr/>
        <w:t>35,</w:t>
      </w:r>
      <w:r>
        <w:rPr>
          <w:spacing w:val="-6"/>
        </w:rPr>
        <w:t> </w:t>
      </w:r>
      <w:r>
        <w:rPr/>
        <w:t>281</w:t>
      </w:r>
      <w:r>
        <w:rPr>
          <w:spacing w:val="-4"/>
        </w:rPr>
        <w:t> </w:t>
      </w:r>
      <w:r>
        <w:rPr/>
        <w:t>63</w:t>
      </w:r>
      <w:r>
        <w:rPr>
          <w:spacing w:val="-5"/>
        </w:rPr>
        <w:t> </w:t>
      </w:r>
      <w:r>
        <w:rPr/>
        <w:t>Malotice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00235563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Radkou</w:t>
      </w:r>
      <w:r>
        <w:rPr>
          <w:spacing w:val="-2"/>
        </w:rPr>
        <w:t> </w:t>
      </w:r>
      <w:r>
        <w:rPr/>
        <w:t>J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r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k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2"/>
        </w:rPr>
        <w:t> starostkou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</w:pPr>
      <w:r>
        <w:rPr/>
        <w:t>číslo účtu:</w:t>
        <w:tab/>
      </w:r>
      <w:r>
        <w:rPr>
          <w:spacing w:val="-2"/>
        </w:rPr>
        <w:t>94-6511151/0710 </w:t>
      </w:r>
      <w:r>
        <w:rPr/>
        <w:t>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5211200217 o poskytnutí finančních prostředků ze Státního fondu životního prostředí ČR ze dne 17.</w:t>
      </w:r>
      <w:r>
        <w:rPr>
          <w:spacing w:val="-1"/>
        </w:rPr>
        <w:t> </w:t>
      </w:r>
      <w:r>
        <w:rPr/>
        <w:t>5.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3"/>
        </w:rPr>
        <w:t> </w:t>
      </w:r>
      <w:r>
        <w:rPr/>
        <w:t>prostředí</w:t>
      </w:r>
      <w:r>
        <w:rPr>
          <w:spacing w:val="25"/>
        </w:rPr>
        <w:t> </w:t>
      </w:r>
      <w:r>
        <w:rPr/>
        <w:t>České</w:t>
      </w:r>
      <w:r>
        <w:rPr>
          <w:spacing w:val="22"/>
        </w:rPr>
        <w:t> </w:t>
      </w:r>
      <w:r>
        <w:rPr/>
        <w:t>republiky</w:t>
      </w:r>
      <w:r>
        <w:rPr>
          <w:spacing w:val="22"/>
        </w:rPr>
        <w:t> </w:t>
      </w:r>
      <w:r>
        <w:rPr/>
        <w:t>prostřednictvím</w:t>
      </w:r>
      <w:r>
        <w:rPr>
          <w:spacing w:val="22"/>
        </w:rPr>
        <w:t> </w:t>
      </w:r>
      <w:r>
        <w:rPr/>
        <w:t>Národního</w:t>
      </w:r>
      <w:r>
        <w:rPr>
          <w:spacing w:val="24"/>
        </w:rPr>
        <w:t> </w:t>
      </w:r>
      <w:r>
        <w:rPr/>
        <w:t>programu</w:t>
      </w:r>
      <w:r>
        <w:rPr>
          <w:spacing w:val="22"/>
        </w:rPr>
        <w:t> </w:t>
      </w:r>
      <w:r>
        <w:rPr/>
        <w:t>Životní</w:t>
      </w:r>
      <w:r>
        <w:rPr>
          <w:spacing w:val="24"/>
        </w:rPr>
        <w:t> </w:t>
      </w:r>
      <w:r>
        <w:rPr/>
        <w:t>prostředí</w:t>
      </w:r>
      <w:r>
        <w:rPr>
          <w:spacing w:val="23"/>
        </w:rPr>
        <w:t> </w:t>
      </w:r>
      <w:r>
        <w:rPr/>
        <w:t>(dále</w:t>
      </w:r>
      <w:r>
        <w:rPr>
          <w:spacing w:val="22"/>
        </w:rPr>
        <w:t> </w:t>
      </w:r>
      <w:r>
        <w:rPr>
          <w:spacing w:val="-5"/>
        </w:rPr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9"/>
          <w:sz w:val="20"/>
        </w:rPr>
        <w:t> </w:t>
      </w:r>
      <w:r>
        <w:rPr>
          <w:sz w:val="20"/>
        </w:rPr>
        <w:t>12/2021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10" w:header="0" w:top="1060" w:bottom="160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653"/>
        <w:jc w:val="left"/>
      </w:pPr>
      <w:r>
        <w:rPr/>
        <w:t>„Snížení</w:t>
      </w:r>
      <w:r>
        <w:rPr>
          <w:spacing w:val="-7"/>
        </w:rPr>
        <w:t> </w:t>
      </w:r>
      <w:r>
        <w:rPr/>
        <w:t>energetické</w:t>
      </w:r>
      <w:r>
        <w:rPr>
          <w:spacing w:val="-6"/>
        </w:rPr>
        <w:t> </w:t>
      </w:r>
      <w:r>
        <w:rPr/>
        <w:t>náročnosti</w:t>
      </w:r>
      <w:r>
        <w:rPr>
          <w:spacing w:val="-6"/>
        </w:rPr>
        <w:t> </w:t>
      </w:r>
      <w:r>
        <w:rPr/>
        <w:t>budovy</w:t>
      </w:r>
      <w:r>
        <w:rPr>
          <w:spacing w:val="-7"/>
        </w:rPr>
        <w:t> </w:t>
      </w:r>
      <w:r>
        <w:rPr/>
        <w:t>obecního</w:t>
      </w:r>
      <w:r>
        <w:rPr>
          <w:spacing w:val="-7"/>
        </w:rPr>
        <w:t> </w:t>
      </w:r>
      <w:r>
        <w:rPr/>
        <w:t>úřadu</w:t>
      </w:r>
      <w:r>
        <w:rPr>
          <w:spacing w:val="-7"/>
        </w:rPr>
        <w:t> </w:t>
      </w:r>
      <w:r>
        <w:rPr/>
        <w:t>v</w:t>
      </w:r>
      <w:r>
        <w:rPr>
          <w:spacing w:val="-8"/>
        </w:rPr>
        <w:t> </w:t>
      </w:r>
      <w:r>
        <w:rPr/>
        <w:t>obci</w:t>
      </w:r>
      <w:r>
        <w:rPr>
          <w:spacing w:val="-6"/>
        </w:rPr>
        <w:t> </w:t>
      </w:r>
      <w:r>
        <w:rPr>
          <w:spacing w:val="-2"/>
        </w:rPr>
        <w:t>Malotice“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1" w:right="111" w:hanging="360"/>
        <w:jc w:val="left"/>
        <w:rPr>
          <w:sz w:val="20"/>
        </w:rPr>
      </w:pP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poskytnout</w:t>
      </w:r>
      <w:r>
        <w:rPr>
          <w:spacing w:val="-6"/>
          <w:sz w:val="20"/>
        </w:rPr>
        <w:t> </w:t>
      </w:r>
      <w:r>
        <w:rPr>
          <w:sz w:val="20"/>
        </w:rPr>
        <w:t>příjemci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podporu</w:t>
      </w:r>
      <w:r>
        <w:rPr>
          <w:spacing w:val="-5"/>
          <w:sz w:val="20"/>
        </w:rPr>
        <w:t> </w:t>
      </w:r>
      <w:r>
        <w:rPr>
          <w:sz w:val="20"/>
        </w:rPr>
        <w:t>formou</w:t>
      </w:r>
      <w:r>
        <w:rPr>
          <w:spacing w:val="-5"/>
          <w:sz w:val="20"/>
        </w:rPr>
        <w:t> </w:t>
      </w:r>
      <w:r>
        <w:rPr>
          <w:sz w:val="20"/>
        </w:rPr>
        <w:t>dotace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2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315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130,35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> </w:t>
      </w:r>
      <w:r>
        <w:rPr>
          <w:sz w:val="20"/>
        </w:rPr>
        <w:t>(slovy: dva miliony tři sta patnáct tisíc jedno sto třicet korun českých a třicet pět haléřů).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09" w:hanging="360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5"/>
          <w:sz w:val="20"/>
        </w:rPr>
        <w:t> </w:t>
      </w:r>
      <w:r>
        <w:rPr>
          <w:sz w:val="20"/>
        </w:rPr>
        <w:t>jejích příloh a činí 3 561 739,00 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65,00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09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> </w:t>
      </w:r>
      <w:r>
        <w:rPr>
          <w:sz w:val="20"/>
        </w:rPr>
        <w:t>výše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limitována</w:t>
      </w:r>
      <w:r>
        <w:rPr>
          <w:spacing w:val="17"/>
          <w:sz w:val="20"/>
        </w:rPr>
        <w:t> </w:t>
      </w:r>
      <w:r>
        <w:rPr>
          <w:sz w:val="20"/>
        </w:rPr>
        <w:t>částkou</w:t>
      </w:r>
      <w:r>
        <w:rPr>
          <w:spacing w:val="18"/>
          <w:sz w:val="20"/>
        </w:rPr>
        <w:t> </w:t>
      </w:r>
      <w:r>
        <w:rPr>
          <w:sz w:val="20"/>
        </w:rPr>
        <w:t>uvedenou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6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1.</w:t>
      </w:r>
      <w:r>
        <w:rPr>
          <w:spacing w:val="18"/>
          <w:sz w:val="20"/>
        </w:rPr>
        <w:t> </w:t>
      </w:r>
      <w:r>
        <w:rPr>
          <w:sz w:val="20"/>
        </w:rPr>
        <w:t>Pokud</w:t>
      </w:r>
      <w:r>
        <w:rPr>
          <w:spacing w:val="19"/>
          <w:sz w:val="20"/>
        </w:rPr>
        <w:t> </w:t>
      </w:r>
      <w:r>
        <w:rPr>
          <w:sz w:val="20"/>
        </w:rPr>
        <w:t>skutečné</w:t>
      </w:r>
      <w:r>
        <w:rPr>
          <w:spacing w:val="15"/>
          <w:sz w:val="20"/>
        </w:rPr>
        <w:t> </w:t>
      </w:r>
      <w:r>
        <w:rPr>
          <w:sz w:val="20"/>
        </w:rPr>
        <w:t>výdaje</w:t>
      </w:r>
      <w:r>
        <w:rPr>
          <w:spacing w:val="17"/>
          <w:sz w:val="20"/>
        </w:rPr>
        <w:t> </w:t>
      </w:r>
      <w:r>
        <w:rPr>
          <w:sz w:val="20"/>
        </w:rPr>
        <w:t>akce</w:t>
      </w:r>
      <w:r>
        <w:rPr>
          <w:spacing w:val="25"/>
          <w:sz w:val="20"/>
        </w:rPr>
        <w:t> </w:t>
      </w:r>
      <w:r>
        <w:rPr>
          <w:sz w:val="20"/>
        </w:rPr>
        <w:t>(a</w:t>
      </w:r>
      <w:r>
        <w:rPr>
          <w:spacing w:val="17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</w:t>
      </w:r>
      <w:r>
        <w:rPr>
          <w:spacing w:val="-1"/>
          <w:sz w:val="20"/>
        </w:rPr>
        <w:t> </w:t>
      </w:r>
      <w:r>
        <w:rPr>
          <w:sz w:val="20"/>
        </w:rPr>
        <w:t>vznikly a byly uhrazeny ode dne 1. února 2020;</w:t>
      </w:r>
      <w:r>
        <w:rPr>
          <w:spacing w:val="-2"/>
          <w:sz w:val="20"/>
        </w:rPr>
        <w:t> </w:t>
      </w:r>
      <w:r>
        <w:rPr>
          <w:sz w:val="20"/>
        </w:rPr>
        <w:t>ustanovení článku 10 Výzvy není 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8"/>
          <w:sz w:val="20"/>
        </w:rPr>
        <w:t> </w:t>
      </w:r>
      <w:r>
        <w:rPr>
          <w:sz w:val="20"/>
        </w:rPr>
        <w:t>dodavatelům</w:t>
      </w:r>
      <w:r>
        <w:rPr>
          <w:spacing w:val="59"/>
          <w:sz w:val="20"/>
        </w:rPr>
        <w:t> </w:t>
      </w:r>
      <w:r>
        <w:rPr>
          <w:sz w:val="20"/>
        </w:rPr>
        <w:t>lze</w:t>
      </w:r>
      <w:r>
        <w:rPr>
          <w:spacing w:val="57"/>
          <w:sz w:val="20"/>
        </w:rPr>
        <w:t> </w:t>
      </w:r>
      <w:r>
        <w:rPr>
          <w:sz w:val="20"/>
        </w:rPr>
        <w:t>z podpory</w:t>
      </w:r>
      <w:r>
        <w:rPr>
          <w:spacing w:val="58"/>
          <w:sz w:val="20"/>
        </w:rPr>
        <w:t> </w:t>
      </w:r>
      <w:r>
        <w:rPr>
          <w:sz w:val="20"/>
        </w:rPr>
        <w:t>poskytované</w:t>
      </w:r>
      <w:r>
        <w:rPr>
          <w:spacing w:val="57"/>
          <w:sz w:val="20"/>
        </w:rPr>
        <w:t> </w:t>
      </w:r>
      <w:r>
        <w:rPr>
          <w:sz w:val="20"/>
        </w:rPr>
        <w:t>Fondem</w:t>
      </w:r>
      <w:r>
        <w:rPr>
          <w:spacing w:val="59"/>
          <w:sz w:val="20"/>
        </w:rPr>
        <w:t> </w:t>
      </w:r>
      <w:r>
        <w:rPr>
          <w:sz w:val="20"/>
        </w:rPr>
        <w:t>hradit</w:t>
      </w:r>
      <w:r>
        <w:rPr>
          <w:spacing w:val="58"/>
          <w:sz w:val="20"/>
        </w:rPr>
        <w:t> </w:t>
      </w:r>
      <w:r>
        <w:rPr>
          <w:sz w:val="20"/>
        </w:rPr>
        <w:t>pouze</w:t>
      </w:r>
      <w:r>
        <w:rPr>
          <w:spacing w:val="57"/>
          <w:sz w:val="20"/>
        </w:rPr>
        <w:t> </w:t>
      </w:r>
      <w:r>
        <w:rPr>
          <w:sz w:val="20"/>
        </w:rPr>
        <w:t>za</w:t>
      </w:r>
      <w:r>
        <w:rPr>
          <w:spacing w:val="61"/>
          <w:sz w:val="20"/>
        </w:rPr>
        <w:t> </w:t>
      </w:r>
      <w:r>
        <w:rPr>
          <w:sz w:val="20"/>
        </w:rPr>
        <w:t>stavební</w:t>
      </w:r>
      <w:r>
        <w:rPr>
          <w:spacing w:val="60"/>
          <w:sz w:val="20"/>
        </w:rPr>
        <w:t> </w:t>
      </w:r>
      <w:r>
        <w:rPr>
          <w:sz w:val="20"/>
        </w:rPr>
        <w:t>práce,</w:t>
      </w:r>
      <w:r>
        <w:rPr>
          <w:spacing w:val="61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1" w:right="113" w:hanging="36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</w:t>
      </w:r>
      <w:r>
        <w:rPr>
          <w:spacing w:val="40"/>
          <w:sz w:val="20"/>
        </w:rPr>
        <w:t> </w:t>
      </w:r>
      <w:r>
        <w:rPr>
          <w:sz w:val="20"/>
        </w:rPr>
        <w:t>článků 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08" w:hanging="284"/>
        <w:jc w:val="left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prostředky</w:t>
      </w:r>
      <w:r>
        <w:rPr>
          <w:spacing w:val="-12"/>
          <w:sz w:val="20"/>
        </w:rPr>
        <w:t> </w:t>
      </w:r>
      <w:r>
        <w:rPr>
          <w:sz w:val="20"/>
        </w:rPr>
        <w:t>průběžně</w:t>
      </w:r>
      <w:r>
        <w:rPr>
          <w:spacing w:val="-9"/>
          <w:sz w:val="20"/>
        </w:rPr>
        <w:t> </w:t>
      </w:r>
      <w:r>
        <w:rPr>
          <w:sz w:val="20"/>
        </w:rPr>
        <w:t>postupem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11"/>
          <w:sz w:val="20"/>
        </w:rPr>
        <w:t> </w:t>
      </w:r>
      <w:r>
        <w:rPr>
          <w:sz w:val="20"/>
        </w:rPr>
        <w:t>touto</w:t>
      </w:r>
      <w:r>
        <w:rPr>
          <w:spacing w:val="-10"/>
          <w:sz w:val="20"/>
        </w:rPr>
        <w:t> </w:t>
      </w:r>
      <w:r>
        <w:rPr>
          <w:sz w:val="20"/>
        </w:rPr>
        <w:t>Smlouvou</w:t>
      </w:r>
      <w:r>
        <w:rPr>
          <w:spacing w:val="-10"/>
          <w:sz w:val="20"/>
        </w:rPr>
        <w:t> </w:t>
      </w:r>
      <w:r>
        <w:rPr>
          <w:sz w:val="20"/>
        </w:rPr>
        <w:t>tak,</w:t>
      </w:r>
      <w:r>
        <w:rPr>
          <w:spacing w:val="-11"/>
          <w:sz w:val="20"/>
        </w:rPr>
        <w:t> </w:t>
      </w:r>
      <w:r>
        <w:rPr>
          <w:sz w:val="20"/>
        </w:rPr>
        <w:t>aby</w:t>
      </w:r>
      <w:r>
        <w:rPr>
          <w:spacing w:val="-12"/>
          <w:sz w:val="20"/>
        </w:rPr>
        <w:t> </w:t>
      </w:r>
      <w:r>
        <w:rPr>
          <w:sz w:val="20"/>
        </w:rPr>
        <w:t>byl 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4866"/>
      </w:tblGrid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130,35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prostředky</w:t>
      </w:r>
      <w:r>
        <w:rPr>
          <w:spacing w:val="10"/>
          <w:sz w:val="20"/>
        </w:rPr>
        <w:t> </w:t>
      </w:r>
      <w:r>
        <w:rPr>
          <w:sz w:val="20"/>
        </w:rPr>
        <w:t>nevyčerpané</w:t>
      </w:r>
      <w:r>
        <w:rPr>
          <w:spacing w:val="10"/>
          <w:sz w:val="20"/>
        </w:rPr>
        <w:t> </w:t>
      </w:r>
      <w:r>
        <w:rPr>
          <w:sz w:val="20"/>
        </w:rPr>
        <w:t>v</w:t>
      </w:r>
      <w:r>
        <w:rPr>
          <w:spacing w:val="10"/>
          <w:sz w:val="20"/>
        </w:rPr>
        <w:t> </w:t>
      </w:r>
      <w:r>
        <w:rPr>
          <w:sz w:val="20"/>
        </w:rPr>
        <w:t>daném</w:t>
      </w:r>
      <w:r>
        <w:rPr>
          <w:spacing w:val="8"/>
          <w:sz w:val="20"/>
        </w:rPr>
        <w:t> </w:t>
      </w:r>
      <w:r>
        <w:rPr>
          <w:sz w:val="20"/>
        </w:rPr>
        <w:t>roce</w:t>
      </w:r>
      <w:r>
        <w:rPr>
          <w:spacing w:val="10"/>
          <w:sz w:val="20"/>
        </w:rPr>
        <w:t> </w:t>
      </w:r>
      <w:r>
        <w:rPr>
          <w:sz w:val="20"/>
        </w:rPr>
        <w:t>či</w:t>
      </w:r>
      <w:r>
        <w:rPr>
          <w:spacing w:val="9"/>
          <w:sz w:val="20"/>
        </w:rPr>
        <w:t> </w:t>
      </w:r>
      <w:r>
        <w:rPr>
          <w:sz w:val="20"/>
        </w:rPr>
        <w:t>vrácené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zvýší</w:t>
      </w:r>
      <w:r>
        <w:rPr>
          <w:spacing w:val="9"/>
          <w:sz w:val="20"/>
        </w:rPr>
        <w:t> </w:t>
      </w:r>
      <w:r>
        <w:rPr>
          <w:sz w:val="20"/>
        </w:rPr>
        <w:t>finanční</w:t>
      </w:r>
      <w:r>
        <w:rPr>
          <w:spacing w:val="9"/>
          <w:sz w:val="20"/>
        </w:rPr>
        <w:t> </w:t>
      </w:r>
      <w:r>
        <w:rPr>
          <w:sz w:val="20"/>
        </w:rPr>
        <w:t>objem</w:t>
      </w:r>
      <w:r>
        <w:rPr>
          <w:spacing w:val="10"/>
          <w:sz w:val="20"/>
        </w:rPr>
        <w:t> </w:t>
      </w:r>
      <w:r>
        <w:rPr>
          <w:sz w:val="20"/>
        </w:rPr>
        <w:t>následujícího</w:t>
      </w:r>
      <w:r>
        <w:rPr>
          <w:spacing w:val="10"/>
          <w:sz w:val="20"/>
        </w:rPr>
        <w:t> </w:t>
      </w:r>
      <w:r>
        <w:rPr>
          <w:sz w:val="20"/>
        </w:rPr>
        <w:t>roku,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pokud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73"/>
        <w:jc w:val="both"/>
      </w:pPr>
      <w:r>
        <w:rPr/>
        <w:t>Fond</w:t>
      </w:r>
      <w:r>
        <w:rPr>
          <w:spacing w:val="-6"/>
        </w:rPr>
        <w:t> </w:t>
      </w:r>
      <w:r>
        <w:rPr/>
        <w:t>tento</w:t>
      </w:r>
      <w:r>
        <w:rPr>
          <w:spacing w:val="-6"/>
        </w:rPr>
        <w:t> </w:t>
      </w:r>
      <w:r>
        <w:rPr/>
        <w:t>převod</w:t>
      </w:r>
      <w:r>
        <w:rPr>
          <w:spacing w:val="-6"/>
        </w:rPr>
        <w:t> </w:t>
      </w:r>
      <w:r>
        <w:rPr>
          <w:spacing w:val="-2"/>
        </w:rPr>
        <w:t>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</w:t>
      </w:r>
      <w:r>
        <w:rPr>
          <w:spacing w:val="-1"/>
          <w:sz w:val="20"/>
        </w:rPr>
        <w:t> </w:t>
      </w:r>
      <w:r>
        <w:rPr>
          <w:sz w:val="20"/>
        </w:rPr>
        <w:t>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3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</w:t>
      </w:r>
      <w:r>
        <w:rPr>
          <w:spacing w:val="14"/>
          <w:sz w:val="20"/>
        </w:rPr>
        <w:t> </w:t>
      </w:r>
      <w:r>
        <w:rPr>
          <w:sz w:val="20"/>
        </w:rPr>
        <w:t>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15.3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425"/>
        <w:jc w:val="both"/>
        <w:rPr>
          <w:sz w:val="20"/>
        </w:rPr>
      </w:pPr>
      <w:r>
        <w:rPr>
          <w:sz w:val="20"/>
        </w:rPr>
        <w:t>Fondu mohou být předloženy faktury již uhrazené.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 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2"/>
          <w:sz w:val="20"/>
        </w:rPr>
        <w:t> </w:t>
      </w:r>
      <w:r>
        <w:rPr>
          <w:sz w:val="20"/>
        </w:rPr>
        <w:t>dohoda</w:t>
      </w:r>
      <w:r>
        <w:rPr>
          <w:spacing w:val="-2"/>
          <w:sz w:val="20"/>
        </w:rPr>
        <w:t> </w:t>
      </w:r>
      <w:r>
        <w:rPr>
          <w:sz w:val="20"/>
        </w:rPr>
        <w:t>musí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faktura/y (v 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9"/>
        <w:ind w:left="2643" w:right="4675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spacing w:before="1"/>
        <w:ind w:left="271" w:right="230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410" w:top="132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16" w:hanging="281"/>
        <w:jc w:val="both"/>
        <w:rPr>
          <w:sz w:val="20"/>
        </w:rPr>
      </w:pPr>
      <w:r>
        <w:rPr>
          <w:sz w:val="20"/>
        </w:rPr>
        <w:t>akce bude provedena v souladu s</w:t>
      </w:r>
      <w:r>
        <w:rPr>
          <w:spacing w:val="-1"/>
          <w:sz w:val="20"/>
        </w:rPr>
        <w:t> </w:t>
      </w:r>
      <w:r>
        <w:rPr>
          <w:sz w:val="20"/>
        </w:rPr>
        <w:t>Výzvou, žádostí o podporu, předloženou projektovou dokumentací včetně Fondem odsouhlasených změn, předloženým energetickým posouzením včetně Fondem odsouhlasených změn a touto Smlouvou,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9" w:after="0"/>
        <w:ind w:left="1090" w:right="112" w:hanging="281"/>
        <w:jc w:val="both"/>
        <w:rPr>
          <w:sz w:val="20"/>
        </w:rPr>
      </w:pPr>
      <w:r>
        <w:rPr>
          <w:sz w:val="20"/>
        </w:rPr>
        <w:t>dojde k</w:t>
      </w:r>
      <w:r>
        <w:rPr>
          <w:spacing w:val="-2"/>
          <w:sz w:val="20"/>
        </w:rPr>
        <w:t> </w:t>
      </w:r>
      <w:r>
        <w:rPr>
          <w:sz w:val="20"/>
        </w:rPr>
        <w:t>zateplení obvodového pláště, výměně a renovaci otvorových výplní, výměně zdroje pro vytápění a vybudování otopné soustavy,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116" w:hanging="281"/>
        <w:jc w:val="both"/>
        <w:rPr>
          <w:sz w:val="20"/>
        </w:rPr>
      </w:pP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termínu pro předložení Závěrečného vyhodnocení akce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 budou realizací projektu splněny tyto indikátory: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1682"/>
        <w:gridCol w:w="1838"/>
        <w:gridCol w:w="1761"/>
      </w:tblGrid>
      <w:tr>
        <w:trPr>
          <w:trHeight w:val="506" w:hRule="atLeast"/>
        </w:trPr>
        <w:tc>
          <w:tcPr>
            <w:tcW w:w="3545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30" w:hRule="atLeast"/>
        </w:trPr>
        <w:tc>
          <w:tcPr>
            <w:tcW w:w="3545" w:type="dxa"/>
          </w:tcPr>
          <w:p>
            <w:pPr>
              <w:pStyle w:val="TableParagraph"/>
              <w:spacing w:line="264" w:lineRule="exact"/>
              <w:ind w:left="388" w:right="5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tepelný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výkon </w:t>
            </w:r>
            <w:r>
              <w:rPr>
                <w:spacing w:val="-4"/>
                <w:sz w:val="20"/>
              </w:rPr>
              <w:t>OZE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5"/>
                <w:sz w:val="20"/>
              </w:rPr>
              <w:t>MWt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4"/>
                <w:sz w:val="20"/>
              </w:rPr>
              <w:t>0.01</w:t>
            </w:r>
          </w:p>
        </w:tc>
      </w:tr>
      <w:tr>
        <w:trPr>
          <w:trHeight w:val="505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54.36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14.07</w:t>
            </w:r>
          </w:p>
        </w:tc>
      </w:tr>
      <w:tr>
        <w:trPr>
          <w:trHeight w:val="506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energie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193.47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50.05</w:t>
            </w:r>
          </w:p>
        </w:tc>
      </w:tr>
      <w:tr>
        <w:trPr>
          <w:trHeight w:val="532" w:hRule="atLeast"/>
        </w:trPr>
        <w:tc>
          <w:tcPr>
            <w:tcW w:w="3545" w:type="dxa"/>
          </w:tcPr>
          <w:p>
            <w:pPr>
              <w:pStyle w:val="TableParagraph"/>
              <w:spacing w:line="266" w:lineRule="exact"/>
              <w:ind w:left="388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 neobnovitelných zdrojů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503.02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130.19</w:t>
            </w:r>
          </w:p>
        </w:tc>
      </w:tr>
      <w:tr>
        <w:trPr>
          <w:trHeight w:val="505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tepelné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OZE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68.56</w:t>
            </w:r>
          </w:p>
        </w:tc>
      </w:tr>
    </w:tbl>
    <w:p>
      <w:pPr>
        <w:pStyle w:val="BodyText"/>
        <w:spacing w:before="3"/>
        <w:ind w:left="0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</w:t>
      </w:r>
      <w:r>
        <w:rPr>
          <w:spacing w:val="-6"/>
          <w:sz w:val="20"/>
        </w:rPr>
        <w:t> </w:t>
      </w:r>
      <w:r>
        <w:rPr>
          <w:sz w:val="20"/>
        </w:rPr>
        <w:t>splňovat</w:t>
      </w:r>
      <w:r>
        <w:rPr>
          <w:spacing w:val="-6"/>
          <w:sz w:val="20"/>
        </w:rPr>
        <w:t> </w:t>
      </w:r>
      <w:r>
        <w:rPr>
          <w:sz w:val="20"/>
        </w:rPr>
        <w:t>podmínky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13.1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g)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výstupů) 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nejméně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pěti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projektu (čl. 12 písm. f) Výzvy, včetně poznámky pod čarou č. 10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veškeré</w:t>
      </w:r>
      <w:r>
        <w:rPr>
          <w:spacing w:val="20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vést</w:t>
      </w:r>
      <w:r>
        <w:rPr>
          <w:spacing w:val="20"/>
          <w:sz w:val="20"/>
        </w:rPr>
        <w:t> </w:t>
      </w:r>
      <w:r>
        <w:rPr>
          <w:sz w:val="20"/>
        </w:rPr>
        <w:t>v účetnictví</w:t>
      </w:r>
      <w:r>
        <w:rPr>
          <w:spacing w:val="21"/>
          <w:sz w:val="20"/>
        </w:rPr>
        <w:t> </w:t>
      </w:r>
      <w:r>
        <w:rPr>
          <w:sz w:val="20"/>
        </w:rPr>
        <w:t>(zákon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1"/>
          <w:sz w:val="20"/>
        </w:rPr>
        <w:t> </w:t>
      </w:r>
      <w:r>
        <w:rPr>
          <w:sz w:val="20"/>
        </w:rPr>
        <w:t>Sb.,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1"/>
          <w:sz w:val="20"/>
        </w:rPr>
        <w:t> </w:t>
      </w:r>
      <w:r>
        <w:rPr>
          <w:sz w:val="20"/>
        </w:rPr>
        <w:t>platném</w:t>
      </w:r>
      <w:r>
        <w:rPr>
          <w:spacing w:val="20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30"/>
          <w:sz w:val="20"/>
        </w:rPr>
        <w:t> </w:t>
      </w:r>
      <w:r>
        <w:rPr>
          <w:sz w:val="20"/>
        </w:rPr>
        <w:t>v platném</w:t>
      </w:r>
      <w:r>
        <w:rPr>
          <w:spacing w:val="27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12 písm. b)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6"/>
          <w:sz w:val="20"/>
        </w:rPr>
        <w:t> </w:t>
      </w:r>
      <w:r>
        <w:rPr>
          <w:sz w:val="20"/>
        </w:rPr>
        <w:t>tzv.</w:t>
      </w:r>
      <w:r>
        <w:rPr>
          <w:spacing w:val="-4"/>
          <w:sz w:val="20"/>
        </w:rPr>
        <w:t> </w:t>
      </w:r>
      <w:r>
        <w:rPr>
          <w:sz w:val="20"/>
        </w:rPr>
        <w:t>dvojímu</w:t>
      </w:r>
      <w:r>
        <w:rPr>
          <w:spacing w:val="-5"/>
          <w:sz w:val="20"/>
        </w:rPr>
        <w:t> </w:t>
      </w:r>
      <w:r>
        <w:rPr>
          <w:sz w:val="20"/>
        </w:rPr>
        <w:t>financování,</w:t>
      </w:r>
      <w:r>
        <w:rPr>
          <w:spacing w:val="-5"/>
          <w:sz w:val="20"/>
        </w:rPr>
        <w:t> </w:t>
      </w:r>
      <w:r>
        <w:rPr>
          <w:sz w:val="20"/>
        </w:rPr>
        <w:t>tj.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zejména</w:t>
      </w:r>
      <w:r>
        <w:rPr>
          <w:spacing w:val="-5"/>
          <w:sz w:val="20"/>
        </w:rPr>
        <w:t> </w:t>
      </w:r>
      <w:r>
        <w:rPr>
          <w:sz w:val="20"/>
        </w:rPr>
        <w:t>postupovat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k)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8"/>
          <w:sz w:val="20"/>
        </w:rPr>
        <w:t> </w:t>
      </w:r>
      <w:r>
        <w:rPr>
          <w:sz w:val="20"/>
        </w:rPr>
        <w:t>pověřeným</w:t>
      </w:r>
      <w:r>
        <w:rPr>
          <w:spacing w:val="-8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případně</w:t>
      </w:r>
      <w:r>
        <w:rPr>
          <w:spacing w:val="-7"/>
          <w:sz w:val="20"/>
        </w:rPr>
        <w:t> </w:t>
      </w:r>
      <w:r>
        <w:rPr>
          <w:sz w:val="20"/>
        </w:rPr>
        <w:t>jiným</w:t>
      </w:r>
      <w:r>
        <w:rPr>
          <w:spacing w:val="-8"/>
          <w:sz w:val="20"/>
        </w:rPr>
        <w:t> </w:t>
      </w:r>
      <w:r>
        <w:rPr>
          <w:sz w:val="20"/>
        </w:rPr>
        <w:t>oprávněným</w:t>
      </w:r>
      <w:r>
        <w:rPr>
          <w:spacing w:val="-8"/>
          <w:sz w:val="20"/>
        </w:rPr>
        <w:t> </w:t>
      </w:r>
      <w:r>
        <w:rPr>
          <w:sz w:val="20"/>
        </w:rPr>
        <w:t>kontrolním</w:t>
      </w:r>
      <w:r>
        <w:rPr>
          <w:spacing w:val="-6"/>
          <w:sz w:val="20"/>
        </w:rPr>
        <w:t> </w:t>
      </w:r>
      <w:r>
        <w:rPr>
          <w:sz w:val="20"/>
        </w:rPr>
        <w:t>orgánům,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 dobu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termín</w:t>
      </w:r>
      <w:r>
        <w:rPr>
          <w:spacing w:val="37"/>
          <w:sz w:val="20"/>
        </w:rPr>
        <w:t> </w:t>
      </w:r>
      <w:r>
        <w:rPr>
          <w:sz w:val="20"/>
        </w:rPr>
        <w:t>dokončení</w:t>
      </w:r>
      <w:r>
        <w:rPr>
          <w:spacing w:val="37"/>
          <w:sz w:val="20"/>
        </w:rPr>
        <w:t> </w:t>
      </w:r>
      <w:r>
        <w:rPr>
          <w:sz w:val="20"/>
        </w:rPr>
        <w:t>akce</w:t>
      </w:r>
      <w:r>
        <w:rPr>
          <w:spacing w:val="36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konce</w:t>
      </w:r>
      <w:r>
        <w:rPr>
          <w:spacing w:val="40"/>
          <w:sz w:val="20"/>
        </w:rPr>
        <w:t> </w:t>
      </w:r>
      <w:r>
        <w:rPr>
          <w:sz w:val="20"/>
        </w:rPr>
        <w:t>12/2024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o</w:t>
      </w:r>
      <w:r>
        <w:rPr>
          <w:spacing w:val="38"/>
          <w:sz w:val="20"/>
        </w:rPr>
        <w:t> </w:t>
      </w:r>
      <w:r>
        <w:rPr>
          <w:sz w:val="20"/>
        </w:rPr>
        <w:t>dodržení</w:t>
      </w:r>
      <w:r>
        <w:rPr>
          <w:spacing w:val="37"/>
          <w:sz w:val="20"/>
        </w:rPr>
        <w:t> </w:t>
      </w:r>
      <w:r>
        <w:rPr>
          <w:sz w:val="20"/>
        </w:rPr>
        <w:t>tohoto</w:t>
      </w:r>
      <w:r>
        <w:rPr>
          <w:spacing w:val="38"/>
          <w:sz w:val="20"/>
        </w:rPr>
        <w:t> </w:t>
      </w:r>
      <w:r>
        <w:rPr>
          <w:sz w:val="20"/>
        </w:rPr>
        <w:t>termínu</w:t>
      </w:r>
      <w:r>
        <w:rPr>
          <w:spacing w:val="37"/>
          <w:sz w:val="20"/>
        </w:rPr>
        <w:t> </w:t>
      </w:r>
      <w:r>
        <w:rPr>
          <w:sz w:val="20"/>
        </w:rPr>
        <w:t>Fond</w:t>
      </w:r>
      <w:r>
        <w:rPr>
          <w:spacing w:val="38"/>
          <w:sz w:val="20"/>
        </w:rPr>
        <w:t> </w:t>
      </w:r>
      <w:r>
        <w:rPr>
          <w:sz w:val="20"/>
        </w:rPr>
        <w:t>bez</w:t>
      </w:r>
      <w:r>
        <w:rPr>
          <w:spacing w:val="38"/>
          <w:sz w:val="20"/>
        </w:rPr>
        <w:t> </w:t>
      </w:r>
      <w:r>
        <w:rPr>
          <w:spacing w:val="-2"/>
          <w:sz w:val="20"/>
        </w:rPr>
        <w:t>zbytečného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10" w:top="1060" w:bottom="1600" w:left="1320" w:right="1020"/>
        </w:sectPr>
      </w:pPr>
    </w:p>
    <w:p>
      <w:pPr>
        <w:pStyle w:val="BodyText"/>
        <w:spacing w:before="73"/>
        <w:ind w:left="1063" w:right="114"/>
        <w:jc w:val="both"/>
      </w:pPr>
      <w:r>
        <w:rPr/>
        <w:t>odkladu</w:t>
      </w:r>
      <w:r>
        <w:rPr>
          <w:spacing w:val="-14"/>
        </w:rPr>
        <w:t> </w:t>
      </w:r>
      <w:r>
        <w:rPr/>
        <w:t>informovat</w:t>
      </w:r>
      <w:r>
        <w:rPr>
          <w:spacing w:val="-14"/>
        </w:rPr>
        <w:t> </w:t>
      </w:r>
      <w:r>
        <w:rPr/>
        <w:t>(termínem</w:t>
      </w:r>
      <w:r>
        <w:rPr>
          <w:spacing w:val="-14"/>
        </w:rPr>
        <w:t> </w:t>
      </w:r>
      <w:r>
        <w:rPr/>
        <w:t>dokončení</w:t>
      </w:r>
      <w:r>
        <w:rPr>
          <w:spacing w:val="-13"/>
        </w:rPr>
        <w:t> </w:t>
      </w:r>
      <w:r>
        <w:rPr/>
        <w:t>akce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rozumí</w:t>
      </w:r>
      <w:r>
        <w:rPr>
          <w:spacing w:val="-13"/>
        </w:rPr>
        <w:t> </w:t>
      </w:r>
      <w:r>
        <w:rPr/>
        <w:t>datum</w:t>
      </w:r>
      <w:r>
        <w:rPr>
          <w:spacing w:val="-14"/>
        </w:rPr>
        <w:t> </w:t>
      </w:r>
      <w:r>
        <w:rPr/>
        <w:t>uvedení</w:t>
      </w:r>
      <w:r>
        <w:rPr>
          <w:spacing w:val="-13"/>
        </w:rPr>
        <w:t> </w:t>
      </w:r>
      <w:r>
        <w:rPr/>
        <w:t>stavby</w:t>
      </w:r>
      <w:r>
        <w:rPr>
          <w:spacing w:val="-14"/>
        </w:rPr>
        <w:t> </w:t>
      </w:r>
      <w:r>
        <w:rPr/>
        <w:t>k</w:t>
      </w:r>
      <w:r>
        <w:rPr>
          <w:spacing w:val="-13"/>
        </w:rPr>
        <w:t> </w:t>
      </w:r>
      <w:r>
        <w:rPr/>
        <w:t>trvalému</w:t>
      </w:r>
      <w:r>
        <w:rPr>
          <w:spacing w:val="-14"/>
        </w:rPr>
        <w:t> </w:t>
      </w:r>
      <w:r>
        <w:rPr/>
        <w:t>provozu, v</w:t>
      </w:r>
      <w:r>
        <w:rPr>
          <w:spacing w:val="16"/>
        </w:rPr>
        <w:t> </w:t>
      </w:r>
      <w:r>
        <w:rPr/>
        <w:t>souladu</w:t>
      </w:r>
      <w:r>
        <w:rPr>
          <w:spacing w:val="18"/>
        </w:rPr>
        <w:t> </w:t>
      </w:r>
      <w:r>
        <w:rPr/>
        <w:t>se</w:t>
      </w:r>
      <w:r>
        <w:rPr>
          <w:spacing w:val="14"/>
        </w:rPr>
        <w:t> </w:t>
      </w:r>
      <w:r>
        <w:rPr/>
        <w:t>zákonem</w:t>
      </w:r>
      <w:r>
        <w:rPr>
          <w:spacing w:val="17"/>
        </w:rPr>
        <w:t> </w:t>
      </w:r>
      <w:r>
        <w:rPr/>
        <w:t>č.</w:t>
      </w:r>
      <w:r>
        <w:rPr>
          <w:spacing w:val="16"/>
        </w:rPr>
        <w:t> </w:t>
      </w:r>
      <w:r>
        <w:rPr/>
        <w:t>183/2006</w:t>
      </w:r>
      <w:r>
        <w:rPr>
          <w:spacing w:val="16"/>
        </w:rPr>
        <w:t> </w:t>
      </w:r>
      <w:r>
        <w:rPr/>
        <w:t>Sb.,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uzemním</w:t>
      </w:r>
      <w:r>
        <w:rPr>
          <w:spacing w:val="15"/>
        </w:rPr>
        <w:t> </w:t>
      </w:r>
      <w:r>
        <w:rPr/>
        <w:t>plánování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stavebním</w:t>
      </w:r>
      <w:r>
        <w:rPr>
          <w:spacing w:val="14"/>
        </w:rPr>
        <w:t> </w:t>
      </w:r>
      <w:r>
        <w:rPr/>
        <w:t>řádu</w:t>
      </w:r>
      <w:r>
        <w:rPr>
          <w:spacing w:val="18"/>
        </w:rPr>
        <w:t> </w:t>
      </w:r>
      <w:r>
        <w:rPr/>
        <w:t>(stavební</w:t>
      </w:r>
      <w:r>
        <w:rPr>
          <w:spacing w:val="16"/>
        </w:rPr>
        <w:t> </w:t>
      </w:r>
      <w:r>
        <w:rPr/>
        <w:t>zákon), v</w:t>
      </w:r>
      <w:r>
        <w:rPr>
          <w:spacing w:val="-14"/>
        </w:rPr>
        <w:t> </w:t>
      </w:r>
      <w:r>
        <w:rPr/>
        <w:t>platném</w:t>
      </w:r>
      <w:r>
        <w:rPr>
          <w:spacing w:val="-14"/>
        </w:rPr>
        <w:t> </w:t>
      </w:r>
      <w:r>
        <w:rPr/>
        <w:t>znění</w:t>
      </w:r>
      <w:r>
        <w:rPr>
          <w:spacing w:val="-14"/>
        </w:rPr>
        <w:t> </w:t>
      </w:r>
      <w:r>
        <w:rPr/>
        <w:t>(kolaudační</w:t>
      </w:r>
      <w:r>
        <w:rPr>
          <w:spacing w:val="-13"/>
        </w:rPr>
        <w:t> </w:t>
      </w:r>
      <w:r>
        <w:rPr/>
        <w:t>souhlas,</w:t>
      </w:r>
      <w:r>
        <w:rPr>
          <w:spacing w:val="-14"/>
        </w:rPr>
        <w:t> </w:t>
      </w:r>
      <w:r>
        <w:rPr/>
        <w:t>doložení</w:t>
      </w:r>
      <w:r>
        <w:rPr>
          <w:spacing w:val="-14"/>
        </w:rPr>
        <w:t> </w:t>
      </w:r>
      <w:r>
        <w:rPr/>
        <w:t>oslovení</w:t>
      </w:r>
      <w:r>
        <w:rPr>
          <w:spacing w:val="-13"/>
        </w:rPr>
        <w:t> </w:t>
      </w:r>
      <w:r>
        <w:rPr/>
        <w:t>stavebního</w:t>
      </w:r>
      <w:r>
        <w:rPr>
          <w:spacing w:val="-14"/>
        </w:rPr>
        <w:t> </w:t>
      </w:r>
      <w:r>
        <w:rPr/>
        <w:t>úřadu,</w:t>
      </w:r>
      <w:r>
        <w:rPr>
          <w:spacing w:val="-14"/>
        </w:rPr>
        <w:t> </w:t>
      </w:r>
      <w:r>
        <w:rPr/>
        <w:t>případně</w:t>
      </w:r>
      <w:r>
        <w:rPr>
          <w:spacing w:val="-13"/>
        </w:rPr>
        <w:t> </w:t>
      </w:r>
      <w:r>
        <w:rPr/>
        <w:t>písemný</w:t>
      </w:r>
      <w:r>
        <w:rPr>
          <w:spacing w:val="-14"/>
        </w:rPr>
        <w:t> </w:t>
      </w:r>
      <w:r>
        <w:rPr/>
        <w:t>souhlas, že stavbu lze užívat)),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4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6"/>
          <w:sz w:val="20"/>
        </w:rPr>
        <w:t> </w:t>
      </w:r>
      <w:r>
        <w:rPr>
          <w:sz w:val="20"/>
        </w:rPr>
        <w:t>konce</w:t>
      </w:r>
      <w:r>
        <w:rPr>
          <w:spacing w:val="27"/>
          <w:sz w:val="20"/>
        </w:rPr>
        <w:t> </w:t>
      </w:r>
      <w:r>
        <w:rPr>
          <w:sz w:val="20"/>
        </w:rPr>
        <w:t>03/2025</w:t>
      </w:r>
      <w:r>
        <w:rPr>
          <w:spacing w:val="27"/>
          <w:sz w:val="20"/>
        </w:rPr>
        <w:t> </w:t>
      </w:r>
      <w:r>
        <w:rPr>
          <w:sz w:val="20"/>
        </w:rPr>
        <w:t>předložit</w:t>
      </w:r>
      <w:r>
        <w:rPr>
          <w:spacing w:val="24"/>
          <w:sz w:val="20"/>
        </w:rPr>
        <w:t> </w:t>
      </w:r>
      <w:r>
        <w:rPr>
          <w:sz w:val="20"/>
        </w:rPr>
        <w:t>prostřednictvím</w:t>
      </w:r>
      <w:r>
        <w:rPr>
          <w:spacing w:val="24"/>
          <w:sz w:val="20"/>
        </w:rPr>
        <w:t> </w:t>
      </w:r>
      <w:r>
        <w:rPr>
          <w:sz w:val="20"/>
        </w:rPr>
        <w:t>AIS</w:t>
      </w:r>
      <w:r>
        <w:rPr>
          <w:spacing w:val="24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podklady k Závěrečnému vyhodnocení akce (dále jen „ZVA“) podle čl. 15 bodu 15.4 Výzvy.</w:t>
      </w:r>
    </w:p>
    <w:p>
      <w:pPr>
        <w:pStyle w:val="BodyText"/>
        <w:spacing w:before="118"/>
        <w:ind w:left="948" w:right="110"/>
        <w:jc w:val="both"/>
      </w:pPr>
      <w:r>
        <w:rPr/>
        <w:t>K ZVA může Fond vydat závazné pokyny (či požádat o informace), které mohou jeho obsah blíže 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</w:t>
      </w:r>
      <w:r>
        <w:rPr>
          <w:spacing w:val="-1"/>
        </w:rPr>
        <w:t> </w:t>
      </w:r>
      <w:r>
        <w:rPr/>
        <w:t>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 odkladu</w:t>
      </w:r>
      <w:r>
        <w:rPr>
          <w:spacing w:val="-7"/>
        </w:rPr>
        <w:t> </w:t>
      </w:r>
      <w:r>
        <w:rPr/>
        <w:t>(případně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lhůtě</w:t>
      </w:r>
      <w:r>
        <w:rPr>
          <w:spacing w:val="-7"/>
        </w:rPr>
        <w:t> </w:t>
      </w:r>
      <w:r>
        <w:rPr/>
        <w:t>stanovené</w:t>
      </w:r>
      <w:r>
        <w:rPr>
          <w:spacing w:val="-9"/>
        </w:rPr>
        <w:t> </w:t>
      </w:r>
      <w:r>
        <w:rPr/>
        <w:t>Fondem)</w:t>
      </w:r>
      <w:r>
        <w:rPr>
          <w:spacing w:val="-10"/>
        </w:rPr>
        <w:t> </w:t>
      </w:r>
      <w:r>
        <w:rPr/>
        <w:t>splnit.</w:t>
      </w:r>
      <w:r>
        <w:rPr>
          <w:spacing w:val="-8"/>
        </w:rPr>
        <w:t> </w:t>
      </w:r>
      <w:r>
        <w:rPr/>
        <w:t>Fond</w:t>
      </w:r>
      <w:r>
        <w:rPr>
          <w:spacing w:val="-10"/>
        </w:rPr>
        <w:t> </w:t>
      </w:r>
      <w:r>
        <w:rPr/>
        <w:t>není</w:t>
      </w:r>
      <w:r>
        <w:rPr>
          <w:spacing w:val="-8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vydat</w:t>
      </w:r>
      <w:r>
        <w:rPr>
          <w:spacing w:val="-11"/>
        </w:rPr>
        <w:t> </w:t>
      </w:r>
      <w:r>
        <w:rPr/>
        <w:t>protokol</w:t>
      </w:r>
      <w:r>
        <w:rPr>
          <w:spacing w:val="-11"/>
        </w:rPr>
        <w:t> </w:t>
      </w:r>
      <w:r>
        <w:rPr/>
        <w:t>o</w:t>
      </w:r>
      <w:r>
        <w:rPr>
          <w:spacing w:val="-4"/>
        </w:rPr>
        <w:t> </w:t>
      </w:r>
      <w:r>
        <w:rPr/>
        <w:t>ZVA</w:t>
      </w:r>
      <w:r>
        <w:rPr>
          <w:spacing w:val="-9"/>
        </w:rPr>
        <w:t> </w:t>
      </w:r>
      <w:r>
        <w:rPr/>
        <w:t>dříve, než obdrží veškeré požadované podklady a</w:t>
      </w:r>
      <w:r>
        <w:rPr>
          <w:spacing w:val="-4"/>
        </w:rPr>
        <w:t> </w:t>
      </w:r>
      <w:r>
        <w:rPr/>
        <w:t>informace, na základě kterých bude moci jednoznačně rozhodnout o plnění podmínek této Smlouvy a rovněž v případě, že příjemce podpory je v prodlení</w:t>
      </w:r>
      <w:r>
        <w:rPr>
          <w:spacing w:val="40"/>
        </w:rPr>
        <w:t> </w:t>
      </w:r>
      <w:r>
        <w:rPr/>
        <w:t>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9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3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podklady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1" w:hanging="284"/>
        <w:jc w:val="left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6,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druhou odrážkou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3"/>
          <w:sz w:val="20"/>
        </w:rPr>
        <w:t> </w:t>
      </w:r>
      <w:r>
        <w:rPr>
          <w:sz w:val="20"/>
        </w:rPr>
        <w:t>c)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d),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0"/>
          <w:sz w:val="20"/>
        </w:rPr>
        <w:t> </w:t>
      </w:r>
      <w:r>
        <w:rPr>
          <w:sz w:val="20"/>
        </w:rPr>
        <w:t>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Byl-li naplněn účel akce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druhou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3"/>
          <w:sz w:val="20"/>
        </w:rPr>
        <w:t> </w:t>
      </w:r>
      <w:r>
        <w:rPr>
          <w:sz w:val="20"/>
        </w:rPr>
        <w:t>třetí</w:t>
      </w:r>
      <w:r>
        <w:rPr>
          <w:spacing w:val="-14"/>
          <w:sz w:val="20"/>
        </w:rPr>
        <w:t> </w:t>
      </w:r>
      <w:r>
        <w:rPr>
          <w:sz w:val="20"/>
        </w:rPr>
        <w:t>odrážkou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4"/>
          <w:sz w:val="20"/>
        </w:rPr>
        <w:t> </w:t>
      </w:r>
      <w:r>
        <w:rPr>
          <w:sz w:val="20"/>
        </w:rPr>
        <w:t>50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50-89,99 % stanovených indikátorů, bude toto porušení postiženo odvodem v rozmezí 10-50</w:t>
      </w:r>
    </w:p>
    <w:p>
      <w:pPr>
        <w:pStyle w:val="BodyText"/>
        <w:ind w:right="111"/>
        <w:jc w:val="both"/>
      </w:pPr>
      <w:r>
        <w:rPr/>
        <w:t>% z</w:t>
      </w:r>
      <w:r>
        <w:rPr>
          <w:spacing w:val="-2"/>
        </w:rPr>
        <w:t> </w:t>
      </w:r>
      <w:r>
        <w:rPr/>
        <w:t>poskytnuté podpory v závislosti na míře porušení stanovených indikátorů účelu akce. Plnění účelu 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termínu</w:t>
      </w:r>
      <w:r>
        <w:rPr>
          <w:spacing w:val="-8"/>
          <w:sz w:val="20"/>
        </w:rPr>
        <w:t> </w:t>
      </w:r>
      <w:r>
        <w:rPr>
          <w:sz w:val="20"/>
        </w:rPr>
        <w:t>dokončení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c)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 1 písm. d) bude postiženo odvodem ve výši 0,5 % z poskytnuté podpory za každý započatý měsíc prodlení.</w:t>
      </w:r>
      <w:r>
        <w:rPr>
          <w:spacing w:val="66"/>
          <w:sz w:val="20"/>
        </w:rPr>
        <w:t> </w:t>
      </w:r>
      <w:r>
        <w:rPr>
          <w:sz w:val="20"/>
        </w:rPr>
        <w:t>Porušení</w:t>
      </w:r>
      <w:r>
        <w:rPr>
          <w:spacing w:val="66"/>
          <w:sz w:val="20"/>
        </w:rPr>
        <w:t> </w:t>
      </w:r>
      <w:r>
        <w:rPr>
          <w:sz w:val="20"/>
        </w:rPr>
        <w:t>těchto</w:t>
      </w:r>
      <w:r>
        <w:rPr>
          <w:spacing w:val="69"/>
          <w:sz w:val="20"/>
        </w:rPr>
        <w:t> </w:t>
      </w:r>
      <w:r>
        <w:rPr>
          <w:sz w:val="20"/>
        </w:rPr>
        <w:t>povinností</w:t>
      </w:r>
      <w:r>
        <w:rPr>
          <w:spacing w:val="66"/>
          <w:sz w:val="20"/>
        </w:rPr>
        <w:t> </w:t>
      </w:r>
      <w:r>
        <w:rPr>
          <w:sz w:val="20"/>
        </w:rPr>
        <w:t>nepřesahující</w:t>
      </w:r>
      <w:r>
        <w:rPr>
          <w:spacing w:val="68"/>
          <w:sz w:val="20"/>
        </w:rPr>
        <w:t> </w:t>
      </w:r>
      <w:r>
        <w:rPr>
          <w:sz w:val="20"/>
        </w:rPr>
        <w:t>lhůtu</w:t>
      </w:r>
      <w:r>
        <w:rPr>
          <w:spacing w:val="66"/>
          <w:sz w:val="20"/>
        </w:rPr>
        <w:t> </w:t>
      </w:r>
      <w:r>
        <w:rPr>
          <w:sz w:val="20"/>
        </w:rPr>
        <w:t>10</w:t>
      </w:r>
      <w:r>
        <w:rPr>
          <w:spacing w:val="66"/>
          <w:sz w:val="20"/>
        </w:rPr>
        <w:t> </w:t>
      </w:r>
      <w:r>
        <w:rPr>
          <w:sz w:val="20"/>
        </w:rPr>
        <w:t>kalendářních</w:t>
      </w:r>
      <w:r>
        <w:rPr>
          <w:spacing w:val="66"/>
          <w:sz w:val="20"/>
        </w:rPr>
        <w:t> </w:t>
      </w:r>
      <w:r>
        <w:rPr>
          <w:sz w:val="20"/>
        </w:rPr>
        <w:t>dnů</w:t>
      </w:r>
      <w:r>
        <w:rPr>
          <w:spacing w:val="66"/>
          <w:sz w:val="20"/>
        </w:rPr>
        <w:t> </w:t>
      </w:r>
      <w:r>
        <w:rPr>
          <w:sz w:val="20"/>
        </w:rPr>
        <w:t>nebude</w:t>
      </w:r>
      <w:r>
        <w:rPr>
          <w:spacing w:val="65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j),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ind w:left="0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6" w:right="3148"/>
      </w:pPr>
      <w:r>
        <w:rPr/>
        <w:t>Prohlášení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2"/>
        </w:rPr>
        <w:t>bezdlužnosti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Příjemce podpory podpisem této Smlouvy prohlašuje, že plní podmínky pro poskytnutí dotace, stanovené v čl. 13 bodu 13.1 písm. f) Výzvy.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bere</w:t>
      </w:r>
      <w:r>
        <w:rPr>
          <w:spacing w:val="-3"/>
          <w:sz w:val="20"/>
        </w:rPr>
        <w:t> </w:t>
      </w:r>
      <w:r>
        <w:rPr>
          <w:sz w:val="20"/>
        </w:rPr>
        <w:t>přitom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vědomí,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pokud</w:t>
      </w:r>
      <w:r>
        <w:rPr>
          <w:spacing w:val="-2"/>
          <w:sz w:val="20"/>
        </w:rPr>
        <w:t> </w:t>
      </w:r>
      <w:r>
        <w:rPr>
          <w:sz w:val="20"/>
        </w:rPr>
        <w:t>prohlášení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není pravdivé,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přijetí podpory dle této Smlouvy považováno za neoprávněné použití finančních prostředků poskytnutých ze státního fondu ve smyslu zákona č. 218/2000 Sb., o rozpočtových pravidlech a o změně některých souvisejících zákonů (rozpočtová pravidla), v platném znění, a že mohou být uplatněny odvody podle tohoto zákona.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419"/>
      </w:pPr>
      <w:r>
        <w:rPr>
          <w:spacing w:val="-4"/>
        </w:rPr>
        <w:t>VII.</w:t>
      </w:r>
    </w:p>
    <w:p>
      <w:pPr>
        <w:pStyle w:val="Heading2"/>
        <w:spacing w:before="1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</w:t>
      </w:r>
      <w:r>
        <w:rPr>
          <w:spacing w:val="23"/>
          <w:sz w:val="20"/>
        </w:rPr>
        <w:t> </w:t>
      </w:r>
      <w:r>
        <w:rPr>
          <w:sz w:val="20"/>
        </w:rPr>
        <w:t>uzavřou</w:t>
      </w:r>
      <w:r>
        <w:rPr>
          <w:spacing w:val="23"/>
          <w:sz w:val="20"/>
        </w:rPr>
        <w:t> </w:t>
      </w:r>
      <w:r>
        <w:rPr>
          <w:sz w:val="20"/>
        </w:rPr>
        <w:t>smluvní</w:t>
      </w:r>
      <w:r>
        <w:rPr>
          <w:spacing w:val="25"/>
          <w:sz w:val="20"/>
        </w:rPr>
        <w:t> </w:t>
      </w:r>
      <w:r>
        <w:rPr>
          <w:sz w:val="20"/>
        </w:rPr>
        <w:t>strany</w:t>
      </w:r>
      <w:r>
        <w:rPr>
          <w:spacing w:val="24"/>
          <w:sz w:val="20"/>
        </w:rPr>
        <w:t> </w:t>
      </w:r>
      <w:r>
        <w:rPr>
          <w:sz w:val="20"/>
        </w:rPr>
        <w:t>k</w:t>
      </w:r>
      <w:r>
        <w:rPr>
          <w:spacing w:val="23"/>
          <w:sz w:val="20"/>
        </w:rPr>
        <w:t> </w:t>
      </w:r>
      <w:r>
        <w:rPr>
          <w:sz w:val="20"/>
        </w:rPr>
        <w:t>této</w:t>
      </w:r>
      <w:r>
        <w:rPr>
          <w:spacing w:val="24"/>
          <w:sz w:val="20"/>
        </w:rPr>
        <w:t> </w:t>
      </w:r>
      <w:r>
        <w:rPr>
          <w:sz w:val="20"/>
        </w:rPr>
        <w:t>Smlouvě</w:t>
      </w:r>
      <w:r>
        <w:rPr>
          <w:spacing w:val="22"/>
          <w:sz w:val="20"/>
        </w:rPr>
        <w:t> </w:t>
      </w:r>
      <w:r>
        <w:rPr>
          <w:sz w:val="20"/>
        </w:rPr>
        <w:t>dodatek,</w:t>
      </w:r>
      <w:r>
        <w:rPr>
          <w:spacing w:val="23"/>
          <w:sz w:val="20"/>
        </w:rPr>
        <w:t> </w:t>
      </w:r>
      <w:r>
        <w:rPr>
          <w:sz w:val="20"/>
        </w:rPr>
        <w:t>kterým</w:t>
      </w:r>
      <w:r>
        <w:rPr>
          <w:spacing w:val="22"/>
          <w:sz w:val="20"/>
        </w:rPr>
        <w:t> </w:t>
      </w:r>
      <w:r>
        <w:rPr>
          <w:sz w:val="20"/>
        </w:rPr>
        <w:t>bude</w:t>
      </w:r>
      <w:r>
        <w:rPr>
          <w:spacing w:val="22"/>
          <w:sz w:val="20"/>
        </w:rPr>
        <w:t> </w:t>
      </w:r>
      <w:r>
        <w:rPr>
          <w:sz w:val="20"/>
        </w:rPr>
        <w:t>zajištěn</w:t>
      </w:r>
      <w:r>
        <w:rPr>
          <w:spacing w:val="25"/>
          <w:sz w:val="20"/>
        </w:rPr>
        <w:t> </w:t>
      </w:r>
      <w:r>
        <w:rPr>
          <w:sz w:val="20"/>
        </w:rPr>
        <w:t>její</w:t>
      </w:r>
      <w:r>
        <w:rPr>
          <w:spacing w:val="23"/>
          <w:sz w:val="20"/>
        </w:rPr>
        <w:t> </w:t>
      </w:r>
      <w:r>
        <w:rPr>
          <w:sz w:val="20"/>
        </w:rPr>
        <w:t>soulad</w:t>
      </w:r>
      <w:r>
        <w:rPr>
          <w:spacing w:val="23"/>
          <w:sz w:val="20"/>
        </w:rPr>
        <w:t> </w:t>
      </w:r>
      <w:r>
        <w:rPr>
          <w:sz w:val="20"/>
        </w:rPr>
        <w:t>s</w:t>
      </w:r>
      <w:r>
        <w:rPr>
          <w:spacing w:val="22"/>
          <w:sz w:val="20"/>
        </w:rPr>
        <w:t> </w:t>
      </w:r>
      <w:r>
        <w:rPr>
          <w:sz w:val="20"/>
        </w:rPr>
        <w:t>obecně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00" w:left="1320" w:right="1020"/>
        </w:sectPr>
      </w:pPr>
    </w:p>
    <w:p>
      <w:pPr>
        <w:pStyle w:val="BodyText"/>
        <w:spacing w:before="73"/>
        <w:ind w:right="120"/>
        <w:jc w:val="both"/>
      </w:pPr>
      <w:r>
        <w:rPr/>
        <w:t>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6" w:hanging="284"/>
        <w:jc w:val="left"/>
        <w:rPr>
          <w:sz w:val="20"/>
        </w:rPr>
      </w:pPr>
      <w:r>
        <w:rPr>
          <w:sz w:val="20"/>
        </w:rPr>
        <w:t>Jednostranně je možno tuto Smlouvu vypovědět pouze za podmínek stanovených zákonem či</w:t>
      </w:r>
      <w:r>
        <w:rPr>
          <w:spacing w:val="25"/>
          <w:sz w:val="20"/>
        </w:rPr>
        <w:t> </w:t>
      </w:r>
      <w:r>
        <w:rPr>
          <w:sz w:val="20"/>
        </w:rPr>
        <w:t>touto</w:t>
      </w:r>
      <w:r>
        <w:rPr>
          <w:spacing w:val="80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4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8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3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10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2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41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 schopen prokázat, 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6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31"/>
              <w:rPr>
                <w:sz w:val="20"/>
              </w:rPr>
            </w:pPr>
            <w:r>
              <w:rPr>
                <w:sz w:val="20"/>
              </w:rPr>
              <w:t>souladu jeho postupu podle článku IV bodu 2 </w:t>
            </w:r>
            <w:r>
              <w:rPr>
                <w:sz w:val="22"/>
              </w:rPr>
              <w:t>písm. j), </w:t>
            </w: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0" w:footer="141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7443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2024-03-12T11:53:55Z</dcterms:created>
  <dcterms:modified xsi:type="dcterms:W3CDTF">2024-03-12T11:53:55Z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2024-03-12T00:00:00Z</vt:filetime>
  </property>
</Properties>
</file>