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16BD" w14:textId="71444AFA" w:rsidR="00486C06" w:rsidRPr="003B5E52" w:rsidRDefault="00486C06">
      <w:pPr>
        <w:pStyle w:val="Nzev"/>
        <w:rPr>
          <w:rFonts w:asciiTheme="minorHAnsi" w:hAnsiTheme="minorHAnsi" w:cstheme="minorHAnsi"/>
          <w:sz w:val="32"/>
        </w:rPr>
      </w:pPr>
      <w:r w:rsidRPr="003B5E52">
        <w:rPr>
          <w:rFonts w:asciiTheme="minorHAnsi" w:hAnsiTheme="minorHAnsi" w:cstheme="minorHAnsi"/>
          <w:sz w:val="32"/>
        </w:rPr>
        <w:t>RÁMCOVÁ SMLOUVA</w:t>
      </w:r>
    </w:p>
    <w:p w14:paraId="1EB44517" w14:textId="4ADF6839" w:rsidR="00CE3E6E" w:rsidRPr="003B5E52" w:rsidRDefault="00CE3E6E" w:rsidP="00CE3E6E">
      <w:pPr>
        <w:jc w:val="center"/>
        <w:rPr>
          <w:rFonts w:asciiTheme="minorHAnsi" w:hAnsiTheme="minorHAnsi" w:cstheme="minorHAnsi"/>
        </w:rPr>
      </w:pPr>
      <w:r w:rsidRPr="003B5E52">
        <w:rPr>
          <w:rFonts w:asciiTheme="minorHAnsi" w:hAnsiTheme="minorHAnsi" w:cstheme="minorHAnsi"/>
        </w:rPr>
        <w:t xml:space="preserve">(dále jen </w:t>
      </w:r>
      <w:r w:rsidR="00036AFF" w:rsidRPr="003B5E52">
        <w:rPr>
          <w:rFonts w:asciiTheme="minorHAnsi" w:hAnsiTheme="minorHAnsi" w:cstheme="minorHAnsi"/>
        </w:rPr>
        <w:t>„</w:t>
      </w:r>
      <w:r w:rsidRPr="003B5E52">
        <w:rPr>
          <w:rFonts w:asciiTheme="minorHAnsi" w:hAnsiTheme="minorHAnsi" w:cstheme="minorHAnsi"/>
          <w:b/>
          <w:bCs/>
        </w:rPr>
        <w:t>Rámcová smlouva</w:t>
      </w:r>
      <w:r w:rsidRPr="003B5E52">
        <w:rPr>
          <w:rFonts w:asciiTheme="minorHAnsi" w:hAnsiTheme="minorHAnsi" w:cstheme="minorHAnsi"/>
        </w:rPr>
        <w:t>“)</w:t>
      </w:r>
    </w:p>
    <w:p w14:paraId="1D674600" w14:textId="6796CF58" w:rsidR="00486C06" w:rsidRDefault="00CE3E6E">
      <w:pPr>
        <w:jc w:val="center"/>
        <w:rPr>
          <w:rFonts w:asciiTheme="minorHAnsi" w:hAnsiTheme="minorHAnsi" w:cstheme="minorHAnsi"/>
        </w:rPr>
      </w:pPr>
      <w:r w:rsidRPr="003B5E52">
        <w:rPr>
          <w:rFonts w:asciiTheme="minorHAnsi" w:hAnsiTheme="minorHAnsi" w:cstheme="minorHAnsi"/>
        </w:rPr>
        <w:t>uzavřená ve smyslu příslušných ustanovení občanského zákoníku v platném znění mezi</w:t>
      </w:r>
    </w:p>
    <w:p w14:paraId="1F9D4BF2" w14:textId="77777777" w:rsidR="00B65B89" w:rsidRPr="001634CE" w:rsidRDefault="00B65B89">
      <w:pPr>
        <w:jc w:val="center"/>
        <w:rPr>
          <w:rFonts w:asciiTheme="minorHAnsi" w:hAnsiTheme="minorHAnsi" w:cstheme="minorHAnsi"/>
          <w:sz w:val="14"/>
          <w:szCs w:val="14"/>
        </w:rPr>
      </w:pPr>
    </w:p>
    <w:p w14:paraId="5B5C1797" w14:textId="721F43B6" w:rsidR="00D35C59" w:rsidRPr="003B5E52" w:rsidRDefault="00486C06" w:rsidP="004F4951">
      <w:pPr>
        <w:tabs>
          <w:tab w:val="left" w:pos="0"/>
          <w:tab w:val="left" w:pos="567"/>
          <w:tab w:val="left" w:pos="1843"/>
          <w:tab w:val="left" w:pos="2410"/>
          <w:tab w:val="left" w:pos="5103"/>
          <w:tab w:val="left" w:pos="5670"/>
          <w:tab w:val="left" w:pos="6804"/>
          <w:tab w:val="left" w:pos="7371"/>
        </w:tabs>
        <w:jc w:val="both"/>
        <w:rPr>
          <w:rFonts w:asciiTheme="minorHAnsi" w:hAnsiTheme="minorHAnsi" w:cstheme="minorHAnsi"/>
        </w:rPr>
      </w:pPr>
      <w:r w:rsidRPr="003B5E52">
        <w:rPr>
          <w:rFonts w:asciiTheme="minorHAnsi" w:hAnsiTheme="minorHAnsi" w:cstheme="minorHAnsi"/>
          <w:b/>
          <w:u w:val="single"/>
        </w:rPr>
        <w:t>PRODÁVAJÍCÍ:</w:t>
      </w:r>
    </w:p>
    <w:p w14:paraId="444C0A84" w14:textId="0FD8E8D5" w:rsidR="00486C06" w:rsidRPr="003B5E52" w:rsidRDefault="00486C06" w:rsidP="008378CF">
      <w:pPr>
        <w:tabs>
          <w:tab w:val="left" w:pos="0"/>
          <w:tab w:val="left" w:pos="567"/>
          <w:tab w:val="left" w:pos="1843"/>
          <w:tab w:val="left" w:pos="2410"/>
          <w:tab w:val="left" w:pos="4253"/>
          <w:tab w:val="left" w:pos="5387"/>
          <w:tab w:val="left" w:pos="5670"/>
          <w:tab w:val="left" w:pos="7088"/>
          <w:tab w:val="left" w:pos="7371"/>
        </w:tabs>
        <w:jc w:val="both"/>
        <w:rPr>
          <w:rFonts w:asciiTheme="minorHAnsi" w:hAnsiTheme="minorHAnsi" w:cstheme="minorHAnsi"/>
          <w:b/>
          <w:bCs/>
        </w:rPr>
      </w:pPr>
      <w:r w:rsidRPr="003B5E52">
        <w:rPr>
          <w:rFonts w:asciiTheme="minorHAnsi" w:hAnsiTheme="minorHAnsi" w:cstheme="minorHAnsi"/>
        </w:rPr>
        <w:t xml:space="preserve">Obchodní </w:t>
      </w:r>
      <w:r w:rsidR="003048E9" w:rsidRPr="003B5E52">
        <w:rPr>
          <w:rFonts w:asciiTheme="minorHAnsi" w:hAnsiTheme="minorHAnsi" w:cstheme="minorHAnsi"/>
        </w:rPr>
        <w:t>firma</w:t>
      </w:r>
      <w:r w:rsidRPr="003B5E52">
        <w:rPr>
          <w:rFonts w:asciiTheme="minorHAnsi" w:hAnsiTheme="minorHAnsi" w:cstheme="minorHAnsi"/>
        </w:rPr>
        <w:t xml:space="preserve">: </w:t>
      </w:r>
      <w:r w:rsidRPr="003B5E52">
        <w:rPr>
          <w:rFonts w:asciiTheme="minorHAnsi" w:hAnsiTheme="minorHAnsi" w:cstheme="minorHAnsi"/>
        </w:rPr>
        <w:tab/>
      </w:r>
      <w:r w:rsidR="00404B7E">
        <w:rPr>
          <w:rFonts w:asciiTheme="minorHAnsi" w:hAnsiTheme="minorHAnsi" w:cstheme="minorHAnsi"/>
        </w:rPr>
        <w:tab/>
        <w:t xml:space="preserve">                                        </w:t>
      </w:r>
      <w:r w:rsidRPr="003B5E52">
        <w:rPr>
          <w:rFonts w:asciiTheme="minorHAnsi" w:hAnsiTheme="minorHAnsi" w:cstheme="minorHAnsi"/>
          <w:b/>
        </w:rPr>
        <w:t>Plzeňský Prazdroj, a. s.</w:t>
      </w:r>
      <w:r w:rsidRPr="003B5E52">
        <w:rPr>
          <w:rFonts w:asciiTheme="minorHAnsi" w:hAnsiTheme="minorHAnsi" w:cstheme="minorHAnsi"/>
        </w:rPr>
        <w:tab/>
      </w:r>
      <w:r w:rsidRPr="003B5E52">
        <w:rPr>
          <w:rFonts w:asciiTheme="minorHAnsi" w:hAnsiTheme="minorHAnsi" w:cstheme="minorHAnsi"/>
        </w:rPr>
        <w:tab/>
      </w:r>
      <w:r w:rsidRPr="003B5E52">
        <w:rPr>
          <w:rFonts w:asciiTheme="minorHAnsi" w:hAnsiTheme="minorHAnsi" w:cstheme="minorHAnsi"/>
        </w:rPr>
        <w:tab/>
      </w:r>
      <w:r w:rsidRPr="003B5E52">
        <w:rPr>
          <w:rFonts w:asciiTheme="minorHAnsi" w:hAnsiTheme="minorHAnsi" w:cstheme="minorHAnsi"/>
          <w:b/>
          <w:bCs/>
        </w:rPr>
        <w:t xml:space="preserve"> </w:t>
      </w:r>
    </w:p>
    <w:p w14:paraId="343C419F" w14:textId="64BC3560" w:rsidR="0071676D" w:rsidRPr="003B5E52" w:rsidRDefault="008D750A" w:rsidP="008E3B07">
      <w:pPr>
        <w:pStyle w:val="Nadpis1"/>
        <w:tabs>
          <w:tab w:val="left" w:pos="1843"/>
          <w:tab w:val="left" w:pos="1985"/>
        </w:tabs>
        <w:spacing w:before="0"/>
        <w:ind w:left="5664" w:hanging="5664"/>
        <w:jc w:val="both"/>
        <w:rPr>
          <w:rFonts w:asciiTheme="minorHAnsi" w:hAnsiTheme="minorHAnsi" w:cstheme="minorHAnsi"/>
          <w:i w:val="0"/>
          <w:sz w:val="20"/>
        </w:rPr>
      </w:pPr>
      <w:r w:rsidRPr="003B5E52">
        <w:rPr>
          <w:rFonts w:asciiTheme="minorHAnsi" w:hAnsiTheme="minorHAnsi" w:cstheme="minorHAnsi"/>
          <w:i w:val="0"/>
          <w:sz w:val="20"/>
        </w:rPr>
        <w:t>Sídlo:</w:t>
      </w:r>
      <w:r w:rsidRPr="003B5E52">
        <w:rPr>
          <w:rFonts w:asciiTheme="minorHAnsi" w:hAnsiTheme="minorHAnsi" w:cstheme="minorHAnsi"/>
          <w:i w:val="0"/>
          <w:sz w:val="20"/>
        </w:rPr>
        <w:tab/>
      </w:r>
      <w:r w:rsidR="00404B7E">
        <w:rPr>
          <w:rFonts w:asciiTheme="minorHAnsi" w:hAnsiTheme="minorHAnsi" w:cstheme="minorHAnsi"/>
          <w:i w:val="0"/>
          <w:sz w:val="20"/>
        </w:rPr>
        <w:tab/>
        <w:t xml:space="preserve">                                                 </w:t>
      </w:r>
      <w:r w:rsidR="008E3B07" w:rsidRPr="003B5E52">
        <w:rPr>
          <w:rFonts w:asciiTheme="minorHAnsi" w:hAnsiTheme="minorHAnsi" w:cstheme="minorHAnsi"/>
          <w:i w:val="0"/>
          <w:sz w:val="20"/>
        </w:rPr>
        <w:t>U Prazdroje 64/7, Východní Předměstí, 301 00 Plzeň</w:t>
      </w:r>
    </w:p>
    <w:p w14:paraId="06AE382C" w14:textId="31434E62" w:rsidR="00486C06" w:rsidRPr="003B5E52" w:rsidRDefault="00486C06" w:rsidP="004F4951">
      <w:pPr>
        <w:tabs>
          <w:tab w:val="left" w:pos="0"/>
          <w:tab w:val="left" w:pos="567"/>
          <w:tab w:val="left" w:pos="1843"/>
          <w:tab w:val="left" w:pos="1985"/>
          <w:tab w:val="left" w:pos="2410"/>
          <w:tab w:val="left" w:pos="5387"/>
          <w:tab w:val="left" w:pos="5670"/>
          <w:tab w:val="left" w:pos="7088"/>
          <w:tab w:val="left" w:pos="7371"/>
        </w:tabs>
        <w:jc w:val="both"/>
        <w:rPr>
          <w:rFonts w:asciiTheme="minorHAnsi" w:hAnsiTheme="minorHAnsi" w:cstheme="minorHAnsi"/>
        </w:rPr>
      </w:pPr>
      <w:r w:rsidRPr="003B5E52">
        <w:rPr>
          <w:rFonts w:asciiTheme="minorHAnsi" w:hAnsiTheme="minorHAnsi" w:cstheme="minorHAnsi"/>
        </w:rPr>
        <w:t>IČ:</w:t>
      </w:r>
      <w:r w:rsidRPr="003B5E52">
        <w:rPr>
          <w:rFonts w:asciiTheme="minorHAnsi" w:hAnsiTheme="minorHAnsi" w:cstheme="minorHAnsi"/>
        </w:rPr>
        <w:tab/>
      </w:r>
      <w:r w:rsidRPr="003B5E52">
        <w:rPr>
          <w:rFonts w:asciiTheme="minorHAnsi" w:hAnsiTheme="minorHAnsi" w:cstheme="minorHAnsi"/>
        </w:rPr>
        <w:tab/>
      </w:r>
      <w:r w:rsidR="00404B7E">
        <w:rPr>
          <w:rFonts w:asciiTheme="minorHAnsi" w:hAnsiTheme="minorHAnsi" w:cstheme="minorHAnsi"/>
        </w:rPr>
        <w:t xml:space="preserve">                                                    </w:t>
      </w:r>
      <w:r w:rsidRPr="003B5E52">
        <w:rPr>
          <w:rFonts w:asciiTheme="minorHAnsi" w:hAnsiTheme="minorHAnsi" w:cstheme="minorHAnsi"/>
        </w:rPr>
        <w:t>45357366</w:t>
      </w:r>
      <w:r w:rsidRPr="003B5E52">
        <w:rPr>
          <w:rFonts w:asciiTheme="minorHAnsi" w:hAnsiTheme="minorHAnsi" w:cstheme="minorHAnsi"/>
          <w:b/>
          <w:bCs/>
        </w:rPr>
        <w:t xml:space="preserve"> </w:t>
      </w:r>
    </w:p>
    <w:p w14:paraId="64ADA76E" w14:textId="4AC707FE" w:rsidR="00486C06" w:rsidRPr="003B5E52" w:rsidRDefault="00486C06" w:rsidP="004F4951">
      <w:pPr>
        <w:tabs>
          <w:tab w:val="left" w:pos="0"/>
          <w:tab w:val="left" w:pos="567"/>
          <w:tab w:val="left" w:pos="1843"/>
          <w:tab w:val="left" w:pos="1985"/>
          <w:tab w:val="left" w:pos="2410"/>
          <w:tab w:val="left" w:pos="5387"/>
          <w:tab w:val="left" w:pos="5670"/>
          <w:tab w:val="left" w:pos="7088"/>
          <w:tab w:val="left" w:pos="7371"/>
        </w:tabs>
        <w:jc w:val="both"/>
        <w:rPr>
          <w:rFonts w:asciiTheme="minorHAnsi" w:hAnsiTheme="minorHAnsi" w:cstheme="minorHAnsi"/>
        </w:rPr>
      </w:pPr>
      <w:r w:rsidRPr="003B5E52">
        <w:rPr>
          <w:rFonts w:asciiTheme="minorHAnsi" w:hAnsiTheme="minorHAnsi" w:cstheme="minorHAnsi"/>
        </w:rPr>
        <w:t>DIČ:</w:t>
      </w:r>
      <w:r w:rsidRPr="003B5E52">
        <w:rPr>
          <w:rFonts w:asciiTheme="minorHAnsi" w:hAnsiTheme="minorHAnsi" w:cstheme="minorHAnsi"/>
        </w:rPr>
        <w:tab/>
      </w:r>
      <w:r w:rsidRPr="003B5E52">
        <w:rPr>
          <w:rFonts w:asciiTheme="minorHAnsi" w:hAnsiTheme="minorHAnsi" w:cstheme="minorHAnsi"/>
        </w:rPr>
        <w:tab/>
      </w:r>
      <w:r w:rsidR="00404B7E">
        <w:rPr>
          <w:rFonts w:asciiTheme="minorHAnsi" w:hAnsiTheme="minorHAnsi" w:cstheme="minorHAnsi"/>
        </w:rPr>
        <w:tab/>
      </w:r>
      <w:r w:rsidR="00404B7E">
        <w:rPr>
          <w:rFonts w:asciiTheme="minorHAnsi" w:hAnsiTheme="minorHAnsi" w:cstheme="minorHAnsi"/>
        </w:rPr>
        <w:tab/>
        <w:t xml:space="preserve">                                   </w:t>
      </w:r>
      <w:r w:rsidR="00404B7E" w:rsidRPr="00FC6144">
        <w:rPr>
          <w:rFonts w:asciiTheme="minorHAnsi" w:hAnsiTheme="minorHAnsi" w:cstheme="minorHAnsi"/>
          <w:sz w:val="18"/>
          <w:szCs w:val="18"/>
        </w:rPr>
        <w:t xml:space="preserve">  </w:t>
      </w:r>
      <w:r w:rsidR="00FC6144" w:rsidRPr="00FC6144">
        <w:rPr>
          <w:rFonts w:asciiTheme="minorHAnsi" w:hAnsiTheme="minorHAnsi" w:cstheme="minorHAnsi"/>
          <w:sz w:val="18"/>
          <w:szCs w:val="18"/>
        </w:rPr>
        <w:t xml:space="preserve"> </w:t>
      </w:r>
      <w:r w:rsidR="00404B7E" w:rsidRPr="00FC6144">
        <w:rPr>
          <w:rFonts w:asciiTheme="minorHAnsi" w:hAnsiTheme="minorHAnsi" w:cstheme="minorHAnsi"/>
          <w:sz w:val="18"/>
          <w:szCs w:val="18"/>
        </w:rPr>
        <w:t xml:space="preserve">  </w:t>
      </w:r>
      <w:r w:rsidRPr="003B5E52">
        <w:rPr>
          <w:rFonts w:asciiTheme="minorHAnsi" w:hAnsiTheme="minorHAnsi" w:cstheme="minorHAnsi"/>
        </w:rPr>
        <w:t>CZ45357366</w:t>
      </w:r>
    </w:p>
    <w:p w14:paraId="74FD10AF" w14:textId="1694DD65" w:rsidR="00486C06" w:rsidRPr="003B5E52" w:rsidRDefault="00486C06" w:rsidP="004F4951">
      <w:pPr>
        <w:tabs>
          <w:tab w:val="left" w:pos="0"/>
          <w:tab w:val="left" w:pos="567"/>
          <w:tab w:val="left" w:pos="1843"/>
          <w:tab w:val="left" w:pos="1985"/>
          <w:tab w:val="left" w:pos="2410"/>
          <w:tab w:val="left" w:pos="5387"/>
          <w:tab w:val="left" w:pos="5670"/>
          <w:tab w:val="left" w:pos="7088"/>
          <w:tab w:val="left" w:pos="7371"/>
        </w:tabs>
        <w:jc w:val="both"/>
        <w:rPr>
          <w:rFonts w:asciiTheme="minorHAnsi" w:hAnsiTheme="minorHAnsi" w:cstheme="minorHAnsi"/>
        </w:rPr>
      </w:pPr>
      <w:r w:rsidRPr="003B5E52">
        <w:rPr>
          <w:rFonts w:asciiTheme="minorHAnsi" w:hAnsiTheme="minorHAnsi" w:cstheme="minorHAnsi"/>
        </w:rPr>
        <w:t>Bank. spojení:</w:t>
      </w:r>
      <w:r w:rsidRPr="003B5E52">
        <w:rPr>
          <w:rFonts w:asciiTheme="minorHAnsi" w:hAnsiTheme="minorHAnsi" w:cstheme="minorHAnsi"/>
        </w:rPr>
        <w:tab/>
      </w:r>
      <w:r w:rsidR="00404B7E">
        <w:rPr>
          <w:rFonts w:asciiTheme="minorHAnsi" w:hAnsiTheme="minorHAnsi" w:cstheme="minorHAnsi"/>
        </w:rPr>
        <w:t xml:space="preserve">                                                    </w:t>
      </w:r>
      <w:r w:rsidRPr="003B5E52">
        <w:rPr>
          <w:rFonts w:asciiTheme="minorHAnsi" w:hAnsiTheme="minorHAnsi" w:cstheme="minorHAnsi"/>
        </w:rPr>
        <w:t xml:space="preserve">Citibank </w:t>
      </w:r>
      <w:proofErr w:type="spellStart"/>
      <w:r w:rsidR="00C61CED" w:rsidRPr="003B5E52">
        <w:rPr>
          <w:rFonts w:asciiTheme="minorHAnsi" w:hAnsiTheme="minorHAnsi" w:cstheme="minorHAnsi"/>
        </w:rPr>
        <w:t>Europe</w:t>
      </w:r>
      <w:proofErr w:type="spellEnd"/>
      <w:r w:rsidR="00C61CED" w:rsidRPr="003B5E52">
        <w:rPr>
          <w:rFonts w:asciiTheme="minorHAnsi" w:hAnsiTheme="minorHAnsi" w:cstheme="minorHAnsi"/>
        </w:rPr>
        <w:t xml:space="preserve"> </w:t>
      </w:r>
      <w:proofErr w:type="spellStart"/>
      <w:r w:rsidR="00C61CED" w:rsidRPr="003B5E52">
        <w:rPr>
          <w:rFonts w:asciiTheme="minorHAnsi" w:hAnsiTheme="minorHAnsi" w:cstheme="minorHAnsi"/>
        </w:rPr>
        <w:t>plc</w:t>
      </w:r>
      <w:proofErr w:type="spellEnd"/>
      <w:r w:rsidR="00DA7885" w:rsidRPr="003B5E52">
        <w:rPr>
          <w:rFonts w:asciiTheme="minorHAnsi" w:hAnsiTheme="minorHAnsi" w:cstheme="minorHAnsi"/>
        </w:rPr>
        <w:t xml:space="preserve"> -</w:t>
      </w:r>
      <w:r w:rsidR="00C61CED" w:rsidRPr="003B5E52">
        <w:rPr>
          <w:rFonts w:asciiTheme="minorHAnsi" w:hAnsiTheme="minorHAnsi" w:cstheme="minorHAnsi"/>
        </w:rPr>
        <w:t xml:space="preserve"> organizační složka</w:t>
      </w:r>
      <w:r w:rsidRPr="003B5E52">
        <w:rPr>
          <w:rFonts w:asciiTheme="minorHAnsi" w:hAnsiTheme="minorHAnsi" w:cstheme="minorHAnsi"/>
        </w:rPr>
        <w:t>, Evropská 178, 166 40 Praha 6</w:t>
      </w:r>
      <w:r w:rsidRPr="003B5E52">
        <w:rPr>
          <w:rFonts w:asciiTheme="minorHAnsi" w:hAnsiTheme="minorHAnsi" w:cstheme="minorHAnsi"/>
        </w:rPr>
        <w:tab/>
      </w:r>
      <w:r w:rsidRPr="003B5E52">
        <w:rPr>
          <w:rFonts w:asciiTheme="minorHAnsi" w:hAnsiTheme="minorHAnsi" w:cstheme="minorHAnsi"/>
        </w:rPr>
        <w:tab/>
      </w:r>
    </w:p>
    <w:p w14:paraId="2B75EEBB" w14:textId="4A67A1D7" w:rsidR="00486C06" w:rsidRPr="003B5E52" w:rsidRDefault="00486C06" w:rsidP="004F4951">
      <w:pPr>
        <w:tabs>
          <w:tab w:val="left" w:pos="0"/>
          <w:tab w:val="left" w:pos="567"/>
          <w:tab w:val="left" w:pos="1843"/>
          <w:tab w:val="left" w:pos="1985"/>
          <w:tab w:val="left" w:pos="2410"/>
          <w:tab w:val="left" w:pos="5387"/>
          <w:tab w:val="left" w:pos="5670"/>
          <w:tab w:val="left" w:pos="7088"/>
          <w:tab w:val="left" w:pos="7371"/>
        </w:tabs>
        <w:jc w:val="both"/>
        <w:rPr>
          <w:rFonts w:asciiTheme="minorHAnsi" w:hAnsiTheme="minorHAnsi" w:cstheme="minorHAnsi"/>
        </w:rPr>
      </w:pPr>
      <w:r w:rsidRPr="003B5E52">
        <w:rPr>
          <w:rFonts w:asciiTheme="minorHAnsi" w:hAnsiTheme="minorHAnsi" w:cstheme="minorHAnsi"/>
        </w:rPr>
        <w:t>Číslo účtu:</w:t>
      </w:r>
      <w:r w:rsidRPr="003B5E52">
        <w:rPr>
          <w:rFonts w:asciiTheme="minorHAnsi" w:hAnsiTheme="minorHAnsi" w:cstheme="minorHAnsi"/>
        </w:rPr>
        <w:tab/>
      </w:r>
      <w:r w:rsidR="00404B7E">
        <w:rPr>
          <w:rFonts w:asciiTheme="minorHAnsi" w:hAnsiTheme="minorHAnsi" w:cstheme="minorHAnsi"/>
        </w:rPr>
        <w:t xml:space="preserve">                                                    </w:t>
      </w:r>
      <w:r w:rsidRPr="003B5E52">
        <w:rPr>
          <w:rFonts w:asciiTheme="minorHAnsi" w:hAnsiTheme="minorHAnsi" w:cstheme="minorHAnsi"/>
        </w:rPr>
        <w:t xml:space="preserve">2029990107/2600 </w:t>
      </w:r>
      <w:r w:rsidRPr="003B5E52">
        <w:rPr>
          <w:rFonts w:asciiTheme="minorHAnsi" w:hAnsiTheme="minorHAnsi" w:cstheme="minorHAnsi"/>
        </w:rPr>
        <w:tab/>
      </w:r>
      <w:r w:rsidRPr="003B5E52">
        <w:rPr>
          <w:rFonts w:asciiTheme="minorHAnsi" w:hAnsiTheme="minorHAnsi" w:cstheme="minorHAnsi"/>
        </w:rPr>
        <w:tab/>
      </w:r>
    </w:p>
    <w:p w14:paraId="665437CD" w14:textId="59648015" w:rsidR="008D750A" w:rsidRPr="003B5E52" w:rsidRDefault="008D750A" w:rsidP="004F4951">
      <w:pPr>
        <w:pStyle w:val="Nadpis1"/>
        <w:tabs>
          <w:tab w:val="left" w:pos="1843"/>
          <w:tab w:val="left" w:pos="1985"/>
        </w:tabs>
        <w:spacing w:before="0"/>
        <w:ind w:left="5664" w:hanging="5664"/>
        <w:jc w:val="both"/>
        <w:rPr>
          <w:rFonts w:asciiTheme="minorHAnsi" w:hAnsiTheme="minorHAnsi" w:cstheme="minorHAnsi"/>
          <w:i w:val="0"/>
          <w:sz w:val="20"/>
        </w:rPr>
      </w:pPr>
      <w:r w:rsidRPr="003B5E52">
        <w:rPr>
          <w:rFonts w:asciiTheme="minorHAnsi" w:hAnsiTheme="minorHAnsi" w:cstheme="minorHAnsi"/>
          <w:bCs/>
          <w:i w:val="0"/>
          <w:iCs/>
          <w:sz w:val="20"/>
        </w:rPr>
        <w:t>Zapsán v obchodním rejstříku</w:t>
      </w:r>
      <w:r w:rsidRPr="003B5E52">
        <w:rPr>
          <w:rFonts w:asciiTheme="minorHAnsi" w:hAnsiTheme="minorHAnsi" w:cstheme="minorHAnsi"/>
          <w:bCs/>
          <w:i w:val="0"/>
          <w:sz w:val="20"/>
        </w:rPr>
        <w:t xml:space="preserve"> </w:t>
      </w:r>
      <w:r w:rsidR="00AD1220" w:rsidRPr="003B5E52">
        <w:rPr>
          <w:rFonts w:asciiTheme="minorHAnsi" w:hAnsiTheme="minorHAnsi" w:cstheme="minorHAnsi"/>
          <w:bCs/>
          <w:i w:val="0"/>
          <w:sz w:val="20"/>
        </w:rPr>
        <w:t>(</w:t>
      </w:r>
      <w:proofErr w:type="spellStart"/>
      <w:r w:rsidR="00AD1220" w:rsidRPr="003B5E52">
        <w:rPr>
          <w:rFonts w:asciiTheme="minorHAnsi" w:hAnsiTheme="minorHAnsi" w:cstheme="minorHAnsi"/>
          <w:bCs/>
          <w:i w:val="0"/>
          <w:sz w:val="20"/>
        </w:rPr>
        <w:t>sp</w:t>
      </w:r>
      <w:proofErr w:type="spellEnd"/>
      <w:r w:rsidR="00AD1220" w:rsidRPr="003B5E52">
        <w:rPr>
          <w:rFonts w:asciiTheme="minorHAnsi" w:hAnsiTheme="minorHAnsi" w:cstheme="minorHAnsi"/>
          <w:bCs/>
          <w:i w:val="0"/>
          <w:sz w:val="20"/>
        </w:rPr>
        <w:t>. zn.):</w:t>
      </w:r>
      <w:r w:rsidR="00AD1220" w:rsidRPr="003B5E52">
        <w:rPr>
          <w:rFonts w:asciiTheme="minorHAnsi" w:hAnsiTheme="minorHAnsi" w:cstheme="minorHAnsi"/>
          <w:bCs/>
          <w:i w:val="0"/>
          <w:iCs/>
          <w:sz w:val="20"/>
        </w:rPr>
        <w:t xml:space="preserve"> </w:t>
      </w:r>
      <w:r w:rsidR="00404B7E">
        <w:rPr>
          <w:rFonts w:asciiTheme="minorHAnsi" w:hAnsiTheme="minorHAnsi" w:cstheme="minorHAnsi"/>
          <w:bCs/>
          <w:i w:val="0"/>
          <w:iCs/>
          <w:sz w:val="20"/>
        </w:rPr>
        <w:t xml:space="preserve">                       </w:t>
      </w:r>
      <w:r w:rsidR="00AD1220" w:rsidRPr="003B5E52">
        <w:rPr>
          <w:rFonts w:asciiTheme="minorHAnsi" w:hAnsiTheme="minorHAnsi" w:cstheme="minorHAnsi"/>
          <w:bCs/>
          <w:i w:val="0"/>
          <w:iCs/>
          <w:sz w:val="20"/>
        </w:rPr>
        <w:t xml:space="preserve">B 227 </w:t>
      </w:r>
      <w:r w:rsidR="00AD1220" w:rsidRPr="003B5E52">
        <w:rPr>
          <w:rFonts w:asciiTheme="minorHAnsi" w:hAnsiTheme="minorHAnsi" w:cstheme="minorHAnsi"/>
          <w:bCs/>
          <w:i w:val="0"/>
          <w:sz w:val="20"/>
        </w:rPr>
        <w:t>Krajský soud v Plzni</w:t>
      </w:r>
      <w:r w:rsidR="00AD1220" w:rsidRPr="003B5E52">
        <w:rPr>
          <w:rFonts w:asciiTheme="minorHAnsi" w:hAnsiTheme="minorHAnsi" w:cstheme="minorHAnsi"/>
          <w:bCs/>
          <w:i w:val="0"/>
          <w:iCs/>
          <w:sz w:val="20"/>
        </w:rPr>
        <w:t xml:space="preserve">; </w:t>
      </w:r>
      <w:r w:rsidRPr="003B5E52">
        <w:rPr>
          <w:rFonts w:asciiTheme="minorHAnsi" w:hAnsiTheme="minorHAnsi" w:cstheme="minorHAnsi"/>
          <w:bCs/>
          <w:i w:val="0"/>
          <w:iCs/>
          <w:sz w:val="20"/>
        </w:rPr>
        <w:t>01.05.1992</w:t>
      </w:r>
      <w:r w:rsidRPr="003B5E52">
        <w:rPr>
          <w:rFonts w:asciiTheme="minorHAnsi" w:hAnsiTheme="minorHAnsi" w:cstheme="minorHAnsi"/>
          <w:bCs/>
          <w:i w:val="0"/>
          <w:sz w:val="20"/>
        </w:rPr>
        <w:tab/>
      </w:r>
    </w:p>
    <w:p w14:paraId="47ED9255" w14:textId="0001E3F4" w:rsidR="00486C06" w:rsidRPr="004B4A29" w:rsidRDefault="00486C06" w:rsidP="00667D0A">
      <w:pPr>
        <w:tabs>
          <w:tab w:val="left" w:pos="0"/>
          <w:tab w:val="left" w:pos="567"/>
          <w:tab w:val="left" w:pos="1843"/>
          <w:tab w:val="left" w:pos="1985"/>
          <w:tab w:val="left" w:pos="2410"/>
          <w:tab w:val="left" w:pos="5387"/>
          <w:tab w:val="left" w:pos="5670"/>
          <w:tab w:val="left" w:pos="7088"/>
          <w:tab w:val="left" w:pos="7371"/>
        </w:tabs>
        <w:ind w:left="567"/>
        <w:jc w:val="center"/>
        <w:rPr>
          <w:rFonts w:asciiTheme="minorHAnsi" w:hAnsiTheme="minorHAnsi" w:cstheme="minorHAnsi"/>
          <w:sz w:val="14"/>
          <w:szCs w:val="14"/>
        </w:rPr>
      </w:pPr>
    </w:p>
    <w:p w14:paraId="00139F13" w14:textId="5C9BE6D6" w:rsidR="00486C06" w:rsidRDefault="00394A3E" w:rsidP="00394A3E">
      <w:pPr>
        <w:tabs>
          <w:tab w:val="left" w:pos="1843"/>
          <w:tab w:val="left" w:pos="5387"/>
          <w:tab w:val="left" w:pos="7088"/>
        </w:tabs>
        <w:rPr>
          <w:rFonts w:asciiTheme="minorHAnsi" w:hAnsiTheme="minorHAnsi" w:cstheme="minorHAnsi"/>
          <w:b/>
        </w:rPr>
      </w:pPr>
      <w:r>
        <w:rPr>
          <w:rFonts w:asciiTheme="minorHAnsi" w:hAnsiTheme="minorHAnsi" w:cstheme="minorHAnsi"/>
          <w:b/>
        </w:rPr>
        <w:t xml:space="preserve">                                                                                             </w:t>
      </w:r>
      <w:r w:rsidR="00486C06" w:rsidRPr="003B5E52">
        <w:rPr>
          <w:rFonts w:asciiTheme="minorHAnsi" w:hAnsiTheme="minorHAnsi" w:cstheme="minorHAnsi"/>
          <w:b/>
        </w:rPr>
        <w:t>(dále jen –</w:t>
      </w:r>
      <w:r w:rsidR="00C53625" w:rsidRPr="003B5E52">
        <w:rPr>
          <w:rFonts w:asciiTheme="minorHAnsi" w:hAnsiTheme="minorHAnsi" w:cstheme="minorHAnsi"/>
          <w:b/>
        </w:rPr>
        <w:t xml:space="preserve"> </w:t>
      </w:r>
      <w:r w:rsidR="00486C06" w:rsidRPr="003B5E52">
        <w:rPr>
          <w:rFonts w:asciiTheme="minorHAnsi" w:hAnsiTheme="minorHAnsi" w:cstheme="minorHAnsi"/>
          <w:b/>
        </w:rPr>
        <w:t xml:space="preserve"> </w:t>
      </w:r>
      <w:r w:rsidR="00036AFF" w:rsidRPr="003B5E52">
        <w:rPr>
          <w:rFonts w:asciiTheme="minorHAnsi" w:hAnsiTheme="minorHAnsi" w:cstheme="minorHAnsi"/>
        </w:rPr>
        <w:t>„</w:t>
      </w:r>
      <w:r w:rsidR="00486C06" w:rsidRPr="003B5E52">
        <w:rPr>
          <w:rFonts w:asciiTheme="minorHAnsi" w:hAnsiTheme="minorHAnsi" w:cstheme="minorHAnsi"/>
          <w:b/>
        </w:rPr>
        <w:t>prodávající</w:t>
      </w:r>
      <w:r w:rsidR="00B111CE" w:rsidRPr="003B5E52">
        <w:rPr>
          <w:rFonts w:asciiTheme="minorHAnsi" w:hAnsiTheme="minorHAnsi" w:cstheme="minorHAnsi"/>
        </w:rPr>
        <w:t>“</w:t>
      </w:r>
      <w:r w:rsidR="00486C06" w:rsidRPr="003B5E52">
        <w:rPr>
          <w:rFonts w:asciiTheme="minorHAnsi" w:hAnsiTheme="minorHAnsi" w:cstheme="minorHAnsi"/>
          <w:b/>
        </w:rPr>
        <w:t>)</w:t>
      </w:r>
    </w:p>
    <w:p w14:paraId="31311BC7" w14:textId="77777777" w:rsidR="004B4A29" w:rsidRPr="004B4A29" w:rsidRDefault="004B4A29" w:rsidP="00F9126A">
      <w:pPr>
        <w:tabs>
          <w:tab w:val="left" w:pos="1843"/>
          <w:tab w:val="left" w:pos="5387"/>
          <w:tab w:val="left" w:pos="7088"/>
        </w:tabs>
        <w:jc w:val="center"/>
        <w:rPr>
          <w:rFonts w:asciiTheme="minorHAnsi" w:hAnsiTheme="minorHAnsi" w:cstheme="minorHAnsi"/>
          <w:b/>
          <w:sz w:val="14"/>
          <w:szCs w:val="14"/>
        </w:rPr>
      </w:pPr>
    </w:p>
    <w:p w14:paraId="00E724A2" w14:textId="785A439F" w:rsidR="004B4A29" w:rsidRDefault="004B4A29" w:rsidP="00F9126A">
      <w:pPr>
        <w:tabs>
          <w:tab w:val="left" w:pos="1843"/>
          <w:tab w:val="left" w:pos="5387"/>
          <w:tab w:val="left" w:pos="7088"/>
        </w:tabs>
        <w:jc w:val="center"/>
        <w:rPr>
          <w:rFonts w:asciiTheme="minorHAnsi" w:hAnsiTheme="minorHAnsi" w:cstheme="minorHAnsi"/>
          <w:b/>
        </w:rPr>
      </w:pPr>
      <w:r>
        <w:rPr>
          <w:rFonts w:asciiTheme="minorHAnsi" w:hAnsiTheme="minorHAnsi" w:cstheme="minorHAnsi"/>
          <w:b/>
        </w:rPr>
        <w:t>a</w:t>
      </w:r>
    </w:p>
    <w:p w14:paraId="3DD5B5EF" w14:textId="77777777" w:rsidR="004B4A29" w:rsidRPr="004B4A29" w:rsidRDefault="004B4A29" w:rsidP="00F9126A">
      <w:pPr>
        <w:tabs>
          <w:tab w:val="left" w:pos="1843"/>
          <w:tab w:val="left" w:pos="5387"/>
          <w:tab w:val="left" w:pos="7088"/>
        </w:tabs>
        <w:jc w:val="center"/>
        <w:rPr>
          <w:rFonts w:asciiTheme="minorHAnsi" w:hAnsiTheme="minorHAnsi" w:cstheme="minorHAnsi"/>
          <w:b/>
          <w:sz w:val="14"/>
          <w:szCs w:val="14"/>
        </w:rPr>
      </w:pPr>
    </w:p>
    <w:p w14:paraId="6B44A544" w14:textId="6FC129A8" w:rsidR="006A56F2" w:rsidRDefault="00486C06" w:rsidP="001634CE">
      <w:pPr>
        <w:tabs>
          <w:tab w:val="left" w:pos="0"/>
          <w:tab w:val="left" w:pos="1843"/>
          <w:tab w:val="left" w:pos="5103"/>
          <w:tab w:val="left" w:pos="6804"/>
        </w:tabs>
        <w:jc w:val="both"/>
        <w:rPr>
          <w:rFonts w:asciiTheme="minorHAnsi" w:hAnsiTheme="minorHAnsi" w:cstheme="minorHAnsi"/>
          <w:b/>
          <w:u w:val="single"/>
        </w:rPr>
      </w:pPr>
      <w:r w:rsidRPr="003B5E52">
        <w:rPr>
          <w:rFonts w:asciiTheme="minorHAnsi" w:hAnsiTheme="minorHAnsi" w:cstheme="minorHAnsi"/>
          <w:b/>
          <w:u w:val="single"/>
        </w:rPr>
        <w:t>KUPUJÍCÍ:</w:t>
      </w:r>
    </w:p>
    <w:p w14:paraId="6067FDDA" w14:textId="1659CAE6" w:rsidR="00667D0A" w:rsidRDefault="00667D0A" w:rsidP="00214439">
      <w:pPr>
        <w:tabs>
          <w:tab w:val="left" w:pos="0"/>
          <w:tab w:val="left" w:pos="1843"/>
          <w:tab w:val="left" w:pos="5103"/>
          <w:tab w:val="left" w:pos="6804"/>
        </w:tabs>
        <w:rPr>
          <w:rFonts w:asciiTheme="minorHAnsi" w:hAnsiTheme="minorHAnsi" w:cstheme="minorHAnsi"/>
          <w:bCs/>
        </w:rPr>
      </w:pPr>
      <w:r>
        <w:rPr>
          <w:rFonts w:asciiTheme="minorHAnsi" w:hAnsiTheme="minorHAnsi" w:cstheme="minorHAnsi"/>
          <w:bCs/>
        </w:rPr>
        <w:t xml:space="preserve">Obchodní firma/jméno a příjmení                              </w:t>
      </w:r>
      <w:r w:rsidR="00CA23F7">
        <w:rPr>
          <w:rFonts w:asciiTheme="minorHAnsi" w:hAnsiTheme="minorHAnsi" w:cstheme="minorHAnsi"/>
          <w:bCs/>
        </w:rPr>
        <w:t xml:space="preserve"> </w:t>
      </w:r>
      <w:r>
        <w:rPr>
          <w:rFonts w:asciiTheme="minorHAnsi" w:hAnsiTheme="minorHAnsi" w:cstheme="minorHAnsi"/>
          <w:bCs/>
        </w:rPr>
        <w:t xml:space="preserve">  </w:t>
      </w:r>
      <w:r w:rsidRPr="00667D0A">
        <w:rPr>
          <w:rFonts w:asciiTheme="minorHAnsi" w:hAnsiTheme="minorHAnsi" w:cstheme="minorHAnsi"/>
          <w:bCs/>
        </w:rPr>
        <w:t>Město Světlá nad Sázavou</w:t>
      </w:r>
      <w:r>
        <w:rPr>
          <w:rFonts w:asciiTheme="minorHAnsi" w:hAnsiTheme="minorHAnsi" w:cstheme="minorHAnsi"/>
          <w:bCs/>
        </w:rPr>
        <w:br/>
        <w:t>podnikající fyzické osoby:</w:t>
      </w:r>
    </w:p>
    <w:p w14:paraId="3879072C" w14:textId="0D27DF8D" w:rsidR="00667D0A" w:rsidRDefault="00667D0A" w:rsidP="00214439">
      <w:pPr>
        <w:tabs>
          <w:tab w:val="left" w:pos="0"/>
          <w:tab w:val="left" w:pos="1843"/>
          <w:tab w:val="left" w:pos="5103"/>
          <w:tab w:val="left" w:pos="6804"/>
        </w:tabs>
        <w:rPr>
          <w:rFonts w:asciiTheme="minorHAnsi" w:hAnsiTheme="minorHAnsi" w:cstheme="minorHAnsi"/>
          <w:bCs/>
        </w:rPr>
      </w:pPr>
      <w:r>
        <w:rPr>
          <w:rFonts w:asciiTheme="minorHAnsi" w:hAnsiTheme="minorHAnsi" w:cstheme="minorHAnsi"/>
          <w:bCs/>
        </w:rPr>
        <w:t>Sídlo/místo podnikání:</w:t>
      </w:r>
      <w:r>
        <w:rPr>
          <w:rFonts w:asciiTheme="minorHAnsi" w:hAnsiTheme="minorHAnsi" w:cstheme="minorHAnsi"/>
          <w:bCs/>
        </w:rPr>
        <w:tab/>
        <w:t xml:space="preserve">                                                     </w:t>
      </w:r>
      <w:r w:rsidRPr="00667D0A">
        <w:rPr>
          <w:rFonts w:asciiTheme="minorHAnsi" w:hAnsiTheme="minorHAnsi" w:cstheme="minorHAnsi"/>
          <w:bCs/>
        </w:rPr>
        <w:t>NÁMĚSTÍ TRČKŮ Z LÍPY 18,</w:t>
      </w:r>
      <w:r>
        <w:rPr>
          <w:rFonts w:asciiTheme="minorHAnsi" w:hAnsiTheme="minorHAnsi" w:cstheme="minorHAnsi"/>
          <w:bCs/>
        </w:rPr>
        <w:br/>
        <w:t xml:space="preserve">                                                                                              </w:t>
      </w:r>
      <w:r w:rsidRPr="00667D0A">
        <w:rPr>
          <w:rFonts w:asciiTheme="minorHAnsi" w:hAnsiTheme="minorHAnsi" w:cstheme="minorHAnsi"/>
          <w:bCs/>
        </w:rPr>
        <w:t>582 91 SVĚTLÁ NAD SÁZAVOU</w:t>
      </w:r>
    </w:p>
    <w:p w14:paraId="629BB4EA" w14:textId="77777777" w:rsidR="00667D0A" w:rsidRDefault="00667D0A" w:rsidP="00214439">
      <w:pPr>
        <w:tabs>
          <w:tab w:val="left" w:pos="0"/>
          <w:tab w:val="left" w:pos="1843"/>
          <w:tab w:val="left" w:pos="5103"/>
          <w:tab w:val="left" w:pos="6804"/>
        </w:tabs>
        <w:rPr>
          <w:rFonts w:asciiTheme="minorHAnsi" w:hAnsiTheme="minorHAnsi" w:cstheme="minorHAnsi"/>
          <w:bCs/>
        </w:rPr>
      </w:pPr>
      <w:r w:rsidRPr="00667D0A">
        <w:rPr>
          <w:rFonts w:asciiTheme="minorHAnsi" w:hAnsiTheme="minorHAnsi" w:cstheme="minorHAnsi"/>
          <w:bCs/>
        </w:rPr>
        <w:t>Zastoupen:</w:t>
      </w:r>
      <w:r w:rsidRPr="00667D0A">
        <w:rPr>
          <w:rFonts w:asciiTheme="minorHAnsi" w:hAnsiTheme="minorHAnsi" w:cstheme="minorHAnsi"/>
          <w:bCs/>
        </w:rPr>
        <w:tab/>
      </w:r>
      <w:r>
        <w:rPr>
          <w:rFonts w:asciiTheme="minorHAnsi" w:hAnsiTheme="minorHAnsi" w:cstheme="minorHAnsi"/>
          <w:bCs/>
        </w:rPr>
        <w:t xml:space="preserve">                                                     </w:t>
      </w:r>
      <w:r w:rsidRPr="00667D0A">
        <w:rPr>
          <w:rFonts w:asciiTheme="minorHAnsi" w:hAnsiTheme="minorHAnsi" w:cstheme="minorHAnsi"/>
          <w:bCs/>
        </w:rPr>
        <w:t>VLADIMÍRA KRAJANSKA</w:t>
      </w:r>
    </w:p>
    <w:p w14:paraId="4DB7DF57" w14:textId="455092D0" w:rsidR="00667D0A" w:rsidRDefault="001634CE" w:rsidP="00214439">
      <w:pPr>
        <w:tabs>
          <w:tab w:val="left" w:pos="0"/>
          <w:tab w:val="left" w:pos="1843"/>
          <w:tab w:val="left" w:pos="5103"/>
          <w:tab w:val="left" w:pos="6804"/>
        </w:tabs>
        <w:rPr>
          <w:rFonts w:asciiTheme="minorHAnsi" w:hAnsiTheme="minorHAnsi" w:cstheme="minorHAnsi"/>
          <w:bCs/>
        </w:rPr>
      </w:pPr>
      <w:r>
        <w:rPr>
          <w:rFonts w:asciiTheme="minorHAnsi" w:hAnsiTheme="minorHAnsi" w:cstheme="minorHAnsi"/>
          <w:bCs/>
        </w:rPr>
        <w:t>E</w:t>
      </w:r>
      <w:r w:rsidR="00667D0A" w:rsidRPr="00667D0A">
        <w:rPr>
          <w:rFonts w:asciiTheme="minorHAnsi" w:hAnsiTheme="minorHAnsi" w:cstheme="minorHAnsi"/>
          <w:bCs/>
        </w:rPr>
        <w:t>-mail pro běžnou komunikaci:</w:t>
      </w:r>
      <w:r w:rsidR="00667D0A">
        <w:rPr>
          <w:rFonts w:asciiTheme="minorHAnsi" w:hAnsiTheme="minorHAnsi" w:cstheme="minorHAnsi"/>
          <w:bCs/>
        </w:rPr>
        <w:t xml:space="preserve">                                  </w:t>
      </w:r>
      <w:r w:rsidR="00667D0A" w:rsidRPr="00132E92">
        <w:rPr>
          <w:rFonts w:asciiTheme="minorHAnsi" w:hAnsiTheme="minorHAnsi" w:cstheme="minorHAnsi"/>
          <w:bCs/>
          <w:sz w:val="18"/>
          <w:szCs w:val="18"/>
        </w:rPr>
        <w:t xml:space="preserve">    </w:t>
      </w:r>
      <w:r w:rsidR="00132E92">
        <w:rPr>
          <w:rFonts w:asciiTheme="minorHAnsi" w:hAnsiTheme="minorHAnsi" w:cstheme="minorHAnsi"/>
          <w:bCs/>
        </w:rPr>
        <w:t xml:space="preserve"> </w:t>
      </w:r>
      <w:r w:rsidR="00667D0A" w:rsidRPr="00667D0A">
        <w:rPr>
          <w:rFonts w:asciiTheme="minorHAnsi" w:hAnsiTheme="minorHAnsi" w:cstheme="minorHAnsi"/>
          <w:bCs/>
        </w:rPr>
        <w:t>krajanska@svetlans.cz</w:t>
      </w:r>
    </w:p>
    <w:p w14:paraId="4E68FB34" w14:textId="7AD27EF4" w:rsidR="00667D0A" w:rsidRDefault="001634CE" w:rsidP="00214439">
      <w:pPr>
        <w:tabs>
          <w:tab w:val="left" w:pos="0"/>
          <w:tab w:val="left" w:pos="1843"/>
          <w:tab w:val="left" w:pos="5103"/>
          <w:tab w:val="left" w:pos="6804"/>
        </w:tabs>
        <w:rPr>
          <w:rFonts w:asciiTheme="minorHAnsi" w:hAnsiTheme="minorHAnsi" w:cstheme="minorHAnsi"/>
          <w:bCs/>
        </w:rPr>
      </w:pPr>
      <w:r>
        <w:rPr>
          <w:rFonts w:asciiTheme="minorHAnsi" w:hAnsiTheme="minorHAnsi" w:cstheme="minorHAnsi"/>
          <w:bCs/>
        </w:rPr>
        <w:t>E</w:t>
      </w:r>
      <w:r w:rsidR="00667D0A" w:rsidRPr="00667D0A">
        <w:rPr>
          <w:rFonts w:asciiTheme="minorHAnsi" w:hAnsiTheme="minorHAnsi" w:cstheme="minorHAnsi"/>
          <w:bCs/>
        </w:rPr>
        <w:t xml:space="preserve">-mail pro přihlášení Klíčového uživatele </w:t>
      </w:r>
      <w:r w:rsidR="00667D0A">
        <w:rPr>
          <w:rFonts w:asciiTheme="minorHAnsi" w:hAnsiTheme="minorHAnsi" w:cstheme="minorHAnsi"/>
          <w:bCs/>
        </w:rPr>
        <w:t xml:space="preserve">                    </w:t>
      </w:r>
      <w:r w:rsidR="00667D0A" w:rsidRPr="00667D0A">
        <w:rPr>
          <w:rFonts w:asciiTheme="minorHAnsi" w:hAnsiTheme="minorHAnsi" w:cstheme="minorHAnsi"/>
          <w:bCs/>
        </w:rPr>
        <w:t>krajanska@svetlans.cz</w:t>
      </w:r>
      <w:r w:rsidR="00667D0A">
        <w:rPr>
          <w:rFonts w:asciiTheme="minorHAnsi" w:hAnsiTheme="minorHAnsi" w:cstheme="minorHAnsi"/>
          <w:bCs/>
        </w:rPr>
        <w:br/>
      </w:r>
      <w:r w:rsidR="00667D0A" w:rsidRPr="00667D0A">
        <w:rPr>
          <w:rFonts w:asciiTheme="minorHAnsi" w:hAnsiTheme="minorHAnsi" w:cstheme="minorHAnsi"/>
          <w:bCs/>
        </w:rPr>
        <w:t>do účtu na Prazdroj Portál:</w:t>
      </w:r>
      <w:r w:rsidR="00667D0A" w:rsidRPr="00667D0A">
        <w:rPr>
          <w:rFonts w:asciiTheme="minorHAnsi" w:hAnsiTheme="minorHAnsi" w:cstheme="minorHAnsi"/>
          <w:bCs/>
        </w:rPr>
        <w:tab/>
      </w:r>
      <w:r w:rsidR="00667D0A" w:rsidRPr="00667D0A">
        <w:rPr>
          <w:rFonts w:asciiTheme="minorHAnsi" w:hAnsiTheme="minorHAnsi" w:cstheme="minorHAnsi"/>
          <w:bCs/>
        </w:rPr>
        <w:tab/>
      </w:r>
    </w:p>
    <w:p w14:paraId="4B2CD912" w14:textId="3480CEB4" w:rsidR="00667D0A" w:rsidRDefault="00667D0A" w:rsidP="00214439">
      <w:pPr>
        <w:tabs>
          <w:tab w:val="left" w:pos="0"/>
          <w:tab w:val="left" w:pos="1843"/>
          <w:tab w:val="left" w:pos="5103"/>
          <w:tab w:val="left" w:pos="6804"/>
        </w:tabs>
        <w:rPr>
          <w:rFonts w:asciiTheme="minorHAnsi" w:hAnsiTheme="minorHAnsi" w:cstheme="minorHAnsi"/>
          <w:bCs/>
        </w:rPr>
      </w:pPr>
      <w:r w:rsidRPr="00667D0A">
        <w:rPr>
          <w:rFonts w:asciiTheme="minorHAnsi" w:hAnsiTheme="minorHAnsi" w:cstheme="minorHAnsi"/>
          <w:bCs/>
        </w:rPr>
        <w:t>IČO:</w:t>
      </w:r>
      <w:r w:rsidRPr="00667D0A">
        <w:rPr>
          <w:rFonts w:asciiTheme="minorHAnsi" w:hAnsiTheme="minorHAnsi" w:cstheme="minorHAnsi"/>
          <w:bCs/>
        </w:rPr>
        <w:tab/>
      </w:r>
      <w:r>
        <w:rPr>
          <w:rFonts w:asciiTheme="minorHAnsi" w:hAnsiTheme="minorHAnsi" w:cstheme="minorHAnsi"/>
          <w:bCs/>
        </w:rPr>
        <w:t xml:space="preserve">                                                     </w:t>
      </w:r>
      <w:r w:rsidRPr="00667D0A">
        <w:rPr>
          <w:rFonts w:asciiTheme="minorHAnsi" w:hAnsiTheme="minorHAnsi" w:cstheme="minorHAnsi"/>
          <w:bCs/>
        </w:rPr>
        <w:t>00268321</w:t>
      </w:r>
    </w:p>
    <w:p w14:paraId="29C41F05" w14:textId="77777777" w:rsidR="00667D0A" w:rsidRDefault="00667D0A" w:rsidP="00214439">
      <w:pPr>
        <w:tabs>
          <w:tab w:val="left" w:pos="0"/>
          <w:tab w:val="left" w:pos="1843"/>
          <w:tab w:val="left" w:pos="5103"/>
          <w:tab w:val="left" w:pos="6804"/>
        </w:tabs>
        <w:rPr>
          <w:rFonts w:asciiTheme="minorHAnsi" w:hAnsiTheme="minorHAnsi" w:cstheme="minorHAnsi"/>
          <w:bCs/>
        </w:rPr>
      </w:pPr>
      <w:r w:rsidRPr="00667D0A">
        <w:rPr>
          <w:rFonts w:asciiTheme="minorHAnsi" w:hAnsiTheme="minorHAnsi" w:cstheme="minorHAnsi"/>
          <w:bCs/>
        </w:rPr>
        <w:t>DIČ:</w:t>
      </w:r>
      <w:r w:rsidRPr="00667D0A">
        <w:rPr>
          <w:rFonts w:asciiTheme="minorHAnsi" w:hAnsiTheme="minorHAnsi" w:cstheme="minorHAnsi"/>
          <w:bCs/>
        </w:rPr>
        <w:tab/>
      </w:r>
      <w:r>
        <w:rPr>
          <w:rFonts w:asciiTheme="minorHAnsi" w:hAnsiTheme="minorHAnsi" w:cstheme="minorHAnsi"/>
          <w:bCs/>
        </w:rPr>
        <w:t xml:space="preserve">                                                     </w:t>
      </w:r>
      <w:r w:rsidRPr="00667D0A">
        <w:rPr>
          <w:rFonts w:asciiTheme="minorHAnsi" w:hAnsiTheme="minorHAnsi" w:cstheme="minorHAnsi"/>
          <w:bCs/>
        </w:rPr>
        <w:t>CZ00268321</w:t>
      </w:r>
      <w:r>
        <w:rPr>
          <w:rFonts w:asciiTheme="minorHAnsi" w:hAnsiTheme="minorHAnsi" w:cstheme="minorHAnsi"/>
          <w:bCs/>
        </w:rPr>
        <w:br/>
      </w:r>
      <w:r w:rsidRPr="00667D0A">
        <w:rPr>
          <w:rFonts w:asciiTheme="minorHAnsi" w:hAnsiTheme="minorHAnsi" w:cstheme="minorHAnsi"/>
          <w:bCs/>
        </w:rPr>
        <w:t>Zapsán v živnostenském rejstříku  ; 1973-07-01</w:t>
      </w:r>
    </w:p>
    <w:p w14:paraId="3874EA50" w14:textId="77777777" w:rsidR="00667D0A" w:rsidRPr="004B4A29" w:rsidRDefault="00667D0A" w:rsidP="00667D0A">
      <w:pPr>
        <w:tabs>
          <w:tab w:val="left" w:pos="0"/>
          <w:tab w:val="left" w:pos="1843"/>
          <w:tab w:val="left" w:pos="5103"/>
          <w:tab w:val="left" w:pos="6804"/>
        </w:tabs>
        <w:jc w:val="center"/>
        <w:rPr>
          <w:rFonts w:asciiTheme="minorHAnsi" w:hAnsiTheme="minorHAnsi" w:cstheme="minorHAnsi"/>
          <w:b/>
          <w:sz w:val="14"/>
          <w:szCs w:val="14"/>
        </w:rPr>
      </w:pPr>
    </w:p>
    <w:p w14:paraId="62BF254F" w14:textId="0E730482" w:rsidR="00486C06" w:rsidRPr="00667D0A" w:rsidRDefault="00394A3E" w:rsidP="00394A3E">
      <w:pPr>
        <w:tabs>
          <w:tab w:val="left" w:pos="0"/>
          <w:tab w:val="left" w:pos="1843"/>
          <w:tab w:val="left" w:pos="5103"/>
          <w:tab w:val="left" w:pos="6804"/>
        </w:tabs>
        <w:spacing w:after="80"/>
        <w:rPr>
          <w:rFonts w:asciiTheme="minorHAnsi" w:hAnsiTheme="minorHAnsi" w:cstheme="minorHAnsi"/>
          <w:bCs/>
        </w:rPr>
      </w:pPr>
      <w:r>
        <w:rPr>
          <w:rFonts w:asciiTheme="minorHAnsi" w:hAnsiTheme="minorHAnsi" w:cstheme="minorHAnsi"/>
          <w:b/>
        </w:rPr>
        <w:t xml:space="preserve">                                                                                              </w:t>
      </w:r>
      <w:r w:rsidR="00214439">
        <w:rPr>
          <w:rFonts w:asciiTheme="minorHAnsi" w:hAnsiTheme="minorHAnsi" w:cstheme="minorHAnsi"/>
          <w:b/>
        </w:rPr>
        <w:t xml:space="preserve"> </w:t>
      </w:r>
      <w:r w:rsidR="00486C06" w:rsidRPr="003B5E52">
        <w:rPr>
          <w:rFonts w:asciiTheme="minorHAnsi" w:hAnsiTheme="minorHAnsi" w:cstheme="minorHAnsi"/>
          <w:b/>
        </w:rPr>
        <w:t xml:space="preserve">(dále jen – </w:t>
      </w:r>
      <w:r w:rsidR="00D46355" w:rsidRPr="003B5E52">
        <w:rPr>
          <w:rFonts w:asciiTheme="minorHAnsi" w:hAnsiTheme="minorHAnsi" w:cstheme="minorHAnsi"/>
          <w:b/>
        </w:rPr>
        <w:t>„</w:t>
      </w:r>
      <w:r w:rsidR="00486C06" w:rsidRPr="003B5E52">
        <w:rPr>
          <w:rFonts w:asciiTheme="minorHAnsi" w:hAnsiTheme="minorHAnsi" w:cstheme="minorHAnsi"/>
          <w:b/>
        </w:rPr>
        <w:t>kupující</w:t>
      </w:r>
      <w:r w:rsidR="00D46355" w:rsidRPr="003B5E52">
        <w:rPr>
          <w:rFonts w:asciiTheme="minorHAnsi" w:hAnsiTheme="minorHAnsi" w:cstheme="minorHAnsi"/>
          <w:b/>
        </w:rPr>
        <w:t>“</w:t>
      </w:r>
      <w:r w:rsidR="00486C06" w:rsidRPr="003B5E52">
        <w:rPr>
          <w:rFonts w:asciiTheme="minorHAnsi" w:hAnsiTheme="minorHAnsi" w:cstheme="minorHAnsi"/>
          <w:b/>
        </w:rPr>
        <w:t>)</w:t>
      </w:r>
    </w:p>
    <w:p w14:paraId="5A07249C" w14:textId="77777777" w:rsidR="00486C06" w:rsidRPr="001634CE" w:rsidRDefault="00486C06" w:rsidP="003B5E52">
      <w:pPr>
        <w:rPr>
          <w:rFonts w:asciiTheme="minorHAnsi" w:hAnsiTheme="minorHAnsi" w:cstheme="minorHAnsi"/>
          <w:b/>
          <w:sz w:val="14"/>
          <w:szCs w:val="14"/>
        </w:rPr>
      </w:pPr>
    </w:p>
    <w:p w14:paraId="3D48476F" w14:textId="77777777" w:rsidR="006D47B4" w:rsidRPr="003B5E52" w:rsidRDefault="006D47B4" w:rsidP="006D47B4">
      <w:pPr>
        <w:rPr>
          <w:rFonts w:asciiTheme="minorHAnsi" w:hAnsiTheme="minorHAnsi" w:cstheme="minorHAnsi"/>
          <w:b/>
        </w:rPr>
      </w:pPr>
      <w:r w:rsidRPr="003B5E52">
        <w:rPr>
          <w:rFonts w:asciiTheme="minorHAnsi" w:hAnsiTheme="minorHAnsi" w:cstheme="minorHAnsi"/>
          <w:b/>
        </w:rPr>
        <w:t>PŘEDMĚT RÁMCOVÉ SMLOUVY</w:t>
      </w:r>
    </w:p>
    <w:p w14:paraId="18E9490A" w14:textId="77777777" w:rsidR="006D47B4" w:rsidRPr="003B5E52" w:rsidRDefault="006D47B4" w:rsidP="001634CE">
      <w:pPr>
        <w:jc w:val="both"/>
        <w:rPr>
          <w:rFonts w:asciiTheme="minorHAnsi" w:hAnsiTheme="minorHAnsi" w:cstheme="minorHAnsi"/>
        </w:rPr>
      </w:pPr>
      <w:r w:rsidRPr="003B5E52">
        <w:rPr>
          <w:rFonts w:asciiTheme="minorHAnsi" w:hAnsiTheme="minorHAnsi" w:cstheme="minorHAnsi"/>
        </w:rPr>
        <w:t>Předmětem Rámcové smlouvy je sjednání smluvních podmínek pro uzavírání kupních smluv a pro vzájemné vztahy při dodávkách výrobků Prodávajícího a dalšího zboží (dále jen „</w:t>
      </w:r>
      <w:r w:rsidRPr="003B5E52">
        <w:rPr>
          <w:rFonts w:asciiTheme="minorHAnsi" w:hAnsiTheme="minorHAnsi" w:cstheme="minorHAnsi"/>
          <w:b/>
        </w:rPr>
        <w:t>Zboží</w:t>
      </w:r>
      <w:r w:rsidRPr="003B5E52">
        <w:rPr>
          <w:rFonts w:asciiTheme="minorHAnsi" w:hAnsiTheme="minorHAnsi" w:cstheme="minorHAnsi"/>
        </w:rPr>
        <w:t>“) Kupujícímu. Tato Rámcová smlouva se uzavírá na dobu neurčitou.</w:t>
      </w:r>
    </w:p>
    <w:p w14:paraId="48A3C4B2" w14:textId="77777777" w:rsidR="006D47B4" w:rsidRPr="001634CE" w:rsidRDefault="006D47B4" w:rsidP="006D47B4">
      <w:pPr>
        <w:rPr>
          <w:rFonts w:asciiTheme="minorHAnsi" w:hAnsiTheme="minorHAnsi" w:cstheme="minorHAnsi"/>
          <w:sz w:val="14"/>
          <w:szCs w:val="14"/>
        </w:rPr>
      </w:pPr>
    </w:p>
    <w:p w14:paraId="4DBDC61E" w14:textId="77777777" w:rsidR="006D47B4" w:rsidRPr="003B5E52" w:rsidRDefault="006D47B4" w:rsidP="006D47B4">
      <w:pPr>
        <w:rPr>
          <w:rFonts w:asciiTheme="minorHAnsi" w:hAnsiTheme="minorHAnsi" w:cstheme="minorHAnsi"/>
          <w:b/>
        </w:rPr>
      </w:pPr>
      <w:r w:rsidRPr="003B5E52">
        <w:rPr>
          <w:rFonts w:asciiTheme="minorHAnsi" w:hAnsiTheme="minorHAnsi" w:cstheme="minorHAnsi"/>
          <w:b/>
        </w:rPr>
        <w:t>CENA ZBOŽÍ</w:t>
      </w:r>
    </w:p>
    <w:p w14:paraId="0466447E" w14:textId="77777777" w:rsidR="006D47B4" w:rsidRPr="003B5E52" w:rsidRDefault="006D47B4" w:rsidP="006D47B4">
      <w:pPr>
        <w:jc w:val="both"/>
        <w:rPr>
          <w:rFonts w:asciiTheme="minorHAnsi" w:hAnsiTheme="minorHAnsi" w:cstheme="minorHAnsi"/>
        </w:rPr>
      </w:pPr>
      <w:r w:rsidRPr="003B5E52">
        <w:rPr>
          <w:rFonts w:asciiTheme="minorHAnsi" w:hAnsiTheme="minorHAnsi" w:cstheme="minorHAnsi"/>
        </w:rPr>
        <w:t>Cena Zboží je stanovena pro jednotlivou dodávku dle ceníku Prodávajícího platného v době dodání Zboží.</w:t>
      </w:r>
    </w:p>
    <w:p w14:paraId="625E5636" w14:textId="77777777" w:rsidR="006D47B4" w:rsidRPr="00363A8C" w:rsidRDefault="006D47B4" w:rsidP="006D47B4">
      <w:pPr>
        <w:rPr>
          <w:rFonts w:asciiTheme="minorHAnsi" w:hAnsiTheme="minorHAnsi" w:cstheme="minorHAnsi"/>
          <w:sz w:val="14"/>
        </w:rPr>
      </w:pPr>
    </w:p>
    <w:p w14:paraId="581E378C" w14:textId="77777777" w:rsidR="006D47B4" w:rsidRPr="003B5E52" w:rsidRDefault="006D47B4" w:rsidP="006D47B4">
      <w:pPr>
        <w:rPr>
          <w:rFonts w:asciiTheme="minorHAnsi" w:hAnsiTheme="minorHAnsi" w:cstheme="minorHAnsi"/>
          <w:b/>
        </w:rPr>
      </w:pPr>
      <w:r w:rsidRPr="003B5E52">
        <w:rPr>
          <w:rFonts w:asciiTheme="minorHAnsi" w:hAnsiTheme="minorHAnsi" w:cstheme="minorHAnsi"/>
          <w:b/>
        </w:rPr>
        <w:t>ZPŮSOB ÚHRADY KUPNÍ CENY</w:t>
      </w:r>
    </w:p>
    <w:p w14:paraId="1A45DF36" w14:textId="77777777" w:rsidR="006D47B4" w:rsidRPr="003B5E52" w:rsidRDefault="006D47B4" w:rsidP="006D47B4">
      <w:pPr>
        <w:rPr>
          <w:rFonts w:asciiTheme="minorHAnsi" w:hAnsiTheme="minorHAnsi" w:cstheme="minorHAnsi"/>
        </w:rPr>
      </w:pPr>
      <w:r w:rsidRPr="003B5E52">
        <w:rPr>
          <w:rFonts w:asciiTheme="minorHAnsi" w:hAnsiTheme="minorHAnsi" w:cstheme="minorHAnsi"/>
        </w:rPr>
        <w:t>Kupující uhradí kupní cenu Zboží v peněžní hotovosti při dodání Zboží, pokud se smluvní strany nedohodly jinak.</w:t>
      </w:r>
    </w:p>
    <w:p w14:paraId="0590DCEF" w14:textId="501BF86C" w:rsidR="006D47B4" w:rsidRDefault="006D47B4" w:rsidP="006D47B4">
      <w:pPr>
        <w:rPr>
          <w:rFonts w:asciiTheme="minorHAnsi" w:hAnsiTheme="minorHAnsi" w:cstheme="minorHAnsi"/>
          <w:sz w:val="14"/>
        </w:rPr>
      </w:pPr>
    </w:p>
    <w:p w14:paraId="217866C9" w14:textId="77777777" w:rsidR="006D47B4" w:rsidRPr="003B5E52" w:rsidRDefault="006D47B4" w:rsidP="006D47B4">
      <w:pPr>
        <w:jc w:val="both"/>
        <w:rPr>
          <w:rFonts w:asciiTheme="minorHAnsi" w:hAnsiTheme="minorHAnsi" w:cstheme="minorHAnsi"/>
          <w:b/>
        </w:rPr>
      </w:pPr>
      <w:r w:rsidRPr="003B5E52">
        <w:rPr>
          <w:rFonts w:asciiTheme="minorHAnsi" w:hAnsiTheme="minorHAnsi" w:cstheme="minorHAnsi"/>
          <w:b/>
        </w:rPr>
        <w:t>ZVLÁŠTNÍ USTANOVENÍ</w:t>
      </w:r>
    </w:p>
    <w:p w14:paraId="230BFC12" w14:textId="520BF476" w:rsidR="006D47B4" w:rsidRPr="003B5E52" w:rsidRDefault="006D47B4" w:rsidP="006D47B4">
      <w:pPr>
        <w:pStyle w:val="Zkladntext3"/>
        <w:rPr>
          <w:rFonts w:asciiTheme="minorHAnsi" w:hAnsiTheme="minorHAnsi" w:cstheme="minorHAnsi"/>
          <w:b w:val="0"/>
          <w:strike w:val="0"/>
          <w:color w:val="auto"/>
        </w:rPr>
      </w:pPr>
      <w:r w:rsidRPr="003B5E52">
        <w:rPr>
          <w:rFonts w:asciiTheme="minorHAnsi" w:hAnsiTheme="minorHAnsi" w:cstheme="minorHAnsi"/>
          <w:b w:val="0"/>
          <w:strike w:val="0"/>
          <w:color w:val="auto"/>
        </w:rPr>
        <w:t xml:space="preserve">Smluvní strany se dohodly, že v záležitostech neupravených touto Rámcovou smlouvou nebo jinou zvláštní smlouvou se </w:t>
      </w:r>
      <w:r w:rsidR="00451987">
        <w:rPr>
          <w:rFonts w:asciiTheme="minorHAnsi" w:hAnsiTheme="minorHAnsi" w:cstheme="minorHAnsi"/>
          <w:b w:val="0"/>
          <w:strike w:val="0"/>
          <w:color w:val="auto"/>
        </w:rPr>
        <w:t xml:space="preserve">                        </w:t>
      </w:r>
      <w:r w:rsidRPr="003B5E52">
        <w:rPr>
          <w:rFonts w:asciiTheme="minorHAnsi" w:hAnsiTheme="minorHAnsi" w:cstheme="minorHAnsi"/>
          <w:b w:val="0"/>
          <w:strike w:val="0"/>
          <w:color w:val="auto"/>
        </w:rPr>
        <w:t>jejich vzájemná práva a povinnosti řídí Obchodními podmínkami pro uzavírání smluv (i) kupních, (</w:t>
      </w:r>
      <w:proofErr w:type="spellStart"/>
      <w:r w:rsidRPr="003B5E52">
        <w:rPr>
          <w:rFonts w:asciiTheme="minorHAnsi" w:hAnsiTheme="minorHAnsi" w:cstheme="minorHAnsi"/>
          <w:b w:val="0"/>
          <w:strike w:val="0"/>
          <w:color w:val="auto"/>
        </w:rPr>
        <w:t>ii</w:t>
      </w:r>
      <w:proofErr w:type="spellEnd"/>
      <w:r w:rsidRPr="003B5E52">
        <w:rPr>
          <w:rFonts w:asciiTheme="minorHAnsi" w:hAnsiTheme="minorHAnsi" w:cstheme="minorHAnsi"/>
          <w:b w:val="0"/>
          <w:strike w:val="0"/>
          <w:color w:val="auto"/>
        </w:rPr>
        <w:t xml:space="preserve">) o marketingové podpoře </w:t>
      </w:r>
      <w:r w:rsidR="00451987">
        <w:rPr>
          <w:rFonts w:asciiTheme="minorHAnsi" w:hAnsiTheme="minorHAnsi" w:cstheme="minorHAnsi"/>
          <w:b w:val="0"/>
          <w:strike w:val="0"/>
          <w:color w:val="auto"/>
        </w:rPr>
        <w:t xml:space="preserve">                       </w:t>
      </w:r>
      <w:r w:rsidRPr="003B5E52">
        <w:rPr>
          <w:rFonts w:asciiTheme="minorHAnsi" w:hAnsiTheme="minorHAnsi" w:cstheme="minorHAnsi"/>
          <w:b w:val="0"/>
          <w:strike w:val="0"/>
          <w:color w:val="auto"/>
        </w:rPr>
        <w:t>a (</w:t>
      </w:r>
      <w:proofErr w:type="spellStart"/>
      <w:r w:rsidRPr="003B5E52">
        <w:rPr>
          <w:rFonts w:asciiTheme="minorHAnsi" w:hAnsiTheme="minorHAnsi" w:cstheme="minorHAnsi"/>
          <w:b w:val="0"/>
          <w:strike w:val="0"/>
          <w:color w:val="auto"/>
        </w:rPr>
        <w:t>iii</w:t>
      </w:r>
      <w:proofErr w:type="spellEnd"/>
      <w:r w:rsidRPr="003B5E52">
        <w:rPr>
          <w:rFonts w:asciiTheme="minorHAnsi" w:hAnsiTheme="minorHAnsi" w:cstheme="minorHAnsi"/>
          <w:b w:val="0"/>
          <w:strike w:val="0"/>
          <w:color w:val="auto"/>
        </w:rPr>
        <w:t>) o výpůjčce (dále jen „</w:t>
      </w:r>
      <w:r w:rsidRPr="003B5E52">
        <w:rPr>
          <w:rFonts w:asciiTheme="minorHAnsi" w:hAnsiTheme="minorHAnsi" w:cstheme="minorHAnsi"/>
          <w:bCs/>
          <w:strike w:val="0"/>
          <w:color w:val="auto"/>
        </w:rPr>
        <w:t>Obchodní podmínky</w:t>
      </w:r>
      <w:r w:rsidRPr="003B5E52">
        <w:rPr>
          <w:rFonts w:asciiTheme="minorHAnsi" w:hAnsiTheme="minorHAnsi" w:cstheme="minorHAnsi"/>
          <w:b w:val="0"/>
          <w:strike w:val="0"/>
          <w:color w:val="auto"/>
        </w:rPr>
        <w:t xml:space="preserve">“), které jsou uveřejněné na adrese: </w:t>
      </w:r>
      <w:hyperlink r:id="rId13" w:history="1">
        <w:r w:rsidR="00E0721A">
          <w:rPr>
            <w:rStyle w:val="Hypertextovodkaz"/>
            <w:rFonts w:asciiTheme="minorHAnsi" w:hAnsiTheme="minorHAnsi" w:cstheme="minorHAnsi"/>
            <w:b w:val="0"/>
            <w:strike w:val="0"/>
          </w:rPr>
          <w:t>Obchodní podmínky P3_022024</w:t>
        </w:r>
      </w:hyperlink>
      <w:r w:rsidR="00E0721A">
        <w:rPr>
          <w:rFonts w:asciiTheme="minorHAnsi" w:hAnsiTheme="minorHAnsi" w:cstheme="minorHAnsi"/>
          <w:b w:val="0"/>
          <w:strike w:val="0"/>
          <w:color w:val="auto"/>
        </w:rPr>
        <w:t xml:space="preserve"> </w:t>
      </w:r>
      <w:r w:rsidRPr="003B5E52">
        <w:rPr>
          <w:rFonts w:asciiTheme="minorHAnsi" w:hAnsiTheme="minorHAnsi" w:cstheme="minorHAnsi"/>
          <w:b w:val="0"/>
          <w:strike w:val="0"/>
          <w:color w:val="auto"/>
        </w:rPr>
        <w:t>a tvoří nedílnou součást této Rámcové smlouvy. Kupující podpisem této Rámcové smlouvy potvrzuje, že se s Obchodními podmínkami seznámil.</w:t>
      </w:r>
    </w:p>
    <w:p w14:paraId="1DD20A38" w14:textId="77777777" w:rsidR="006D47B4" w:rsidRPr="001634CE" w:rsidRDefault="006D47B4" w:rsidP="006D47B4">
      <w:pPr>
        <w:pStyle w:val="Zkladntext3"/>
        <w:rPr>
          <w:rFonts w:asciiTheme="minorHAnsi" w:hAnsiTheme="minorHAnsi" w:cstheme="minorHAnsi"/>
          <w:strike w:val="0"/>
          <w:color w:val="auto"/>
          <w:sz w:val="14"/>
          <w:szCs w:val="16"/>
        </w:rPr>
      </w:pPr>
    </w:p>
    <w:p w14:paraId="1DDECB5B" w14:textId="77777777" w:rsidR="006D47B4" w:rsidRPr="003B5E52" w:rsidRDefault="006D47B4" w:rsidP="006D47B4">
      <w:pPr>
        <w:jc w:val="both"/>
        <w:rPr>
          <w:rFonts w:asciiTheme="minorHAnsi" w:hAnsiTheme="minorHAnsi" w:cstheme="minorHAnsi"/>
        </w:rPr>
      </w:pPr>
      <w:r w:rsidRPr="003B5E52">
        <w:rPr>
          <w:rFonts w:asciiTheme="minorHAnsi" w:hAnsiTheme="minorHAnsi" w:cstheme="minorHAnsi"/>
          <w:snapToGrid w:val="0"/>
        </w:rPr>
        <w:t>Uzavřením této Rámcové smlouvy se nahrazuje dosud platná rámcová smlouva, kupní smlouva o dodávkách piva nebo jinak nazvaná smlouva upravující vztah o dodávce a odběru Zboží mezi smluvními stranami. Samostatné smlouvy a jejich dodatky navazující na předcházející rámcovou smlouvu, kupní smlouvu o dodávkách piva nebo jinak nazvanou smlouvu však zůstávají v platnosti a považují se za smlouvy a dodatky vztahující se k této Rámcové smlouvě.</w:t>
      </w:r>
    </w:p>
    <w:p w14:paraId="7CCD0F0B" w14:textId="77777777" w:rsidR="00486C06" w:rsidRPr="00134678" w:rsidRDefault="00486C06">
      <w:pPr>
        <w:pStyle w:val="Zkladntext3"/>
        <w:rPr>
          <w:rFonts w:asciiTheme="minorHAnsi" w:hAnsiTheme="minorHAnsi" w:cstheme="minorHAnsi"/>
          <w:b w:val="0"/>
          <w:strike w:val="0"/>
          <w:color w:val="auto"/>
          <w:sz w:val="14"/>
        </w:rPr>
      </w:pPr>
    </w:p>
    <w:p w14:paraId="7271E5D8" w14:textId="64D8F472" w:rsidR="00486C06" w:rsidRPr="003B5E52" w:rsidRDefault="00C87197">
      <w:pPr>
        <w:pStyle w:val="Zkladntext"/>
        <w:rPr>
          <w:rFonts w:asciiTheme="minorHAnsi" w:hAnsiTheme="minorHAnsi" w:cstheme="minorHAnsi"/>
        </w:rPr>
      </w:pPr>
      <w:r w:rsidRPr="003B5E52">
        <w:rPr>
          <w:rFonts w:asciiTheme="minorHAnsi" w:hAnsiTheme="minorHAnsi" w:cstheme="minorHAnsi"/>
        </w:rPr>
        <w:t>V SVĚTLÁ NAD SÁZAVOU, dne 11.3.2024</w:t>
      </w:r>
    </w:p>
    <w:p w14:paraId="168B7C1E" w14:textId="198C87CC" w:rsidR="00486C06" w:rsidRPr="003B5E52" w:rsidRDefault="00737DE3">
      <w:pPr>
        <w:pStyle w:val="Zkladntext"/>
        <w:rPr>
          <w:rFonts w:asciiTheme="minorHAnsi" w:hAnsiTheme="minorHAnsi" w:cstheme="minorHAnsi"/>
        </w:rPr>
      </w:pPr>
      <w:r w:rsidRPr="003B5E52">
        <w:rPr>
          <w:rFonts w:asciiTheme="minorHAnsi" w:hAnsiTheme="minorHAnsi" w:cstheme="minorHAnsi"/>
          <w:noProof/>
        </w:rPr>
        <w:tab/>
      </w:r>
      <w:r w:rsidRPr="003B5E52">
        <w:rPr>
          <w:rFonts w:asciiTheme="minorHAnsi" w:hAnsiTheme="minorHAnsi" w:cstheme="minorHAnsi"/>
          <w:noProof/>
        </w:rPr>
        <w:tab/>
      </w:r>
      <w:r w:rsidRPr="003B5E52">
        <w:rPr>
          <w:rFonts w:asciiTheme="minorHAnsi" w:hAnsiTheme="minorHAnsi" w:cstheme="minorHAnsi"/>
          <w:noProof/>
        </w:rPr>
        <w:tab/>
      </w:r>
      <w:r w:rsidRPr="003B5E52">
        <w:rPr>
          <w:rFonts w:asciiTheme="minorHAnsi" w:hAnsiTheme="minorHAnsi" w:cstheme="minorHAnsi"/>
          <w:noProof/>
        </w:rPr>
        <w:tab/>
      </w:r>
      <w:r w:rsidRPr="003B5E52">
        <w:rPr>
          <w:rFonts w:asciiTheme="minorHAnsi" w:hAnsiTheme="minorHAnsi" w:cstheme="minorHAnsi"/>
          <w:noProof/>
        </w:rPr>
        <w:tab/>
      </w:r>
      <w:r w:rsidRPr="003B5E52">
        <w:rPr>
          <w:rFonts w:asciiTheme="minorHAnsi" w:hAnsiTheme="minorHAnsi" w:cstheme="minorHAnsi"/>
          <w:noProof/>
        </w:rPr>
        <w:tab/>
      </w:r>
      <w:r w:rsidRPr="003B5E52">
        <w:rPr>
          <w:rFonts w:asciiTheme="minorHAnsi" w:hAnsiTheme="minorHAnsi" w:cstheme="minorHAnsi"/>
          <w:noProof/>
        </w:rPr>
        <w:tab/>
      </w:r>
    </w:p>
    <w:p w14:paraId="00254D10" w14:textId="77777777" w:rsidR="00486C06" w:rsidRPr="003B5E52" w:rsidRDefault="00486C06" w:rsidP="000D1755">
      <w:pPr>
        <w:tabs>
          <w:tab w:val="left" w:pos="6946"/>
        </w:tabs>
        <w:rPr>
          <w:rFonts w:asciiTheme="minorHAnsi" w:hAnsiTheme="minorHAnsi" w:cstheme="minorHAnsi"/>
        </w:rPr>
      </w:pPr>
      <w:r w:rsidRPr="003B5E52">
        <w:rPr>
          <w:rFonts w:asciiTheme="minorHAnsi" w:hAnsiTheme="minorHAnsi" w:cstheme="minorHAnsi"/>
        </w:rPr>
        <w:t>_______________________________</w:t>
      </w:r>
      <w:r w:rsidR="007A2B9F" w:rsidRPr="003B5E52">
        <w:rPr>
          <w:rFonts w:asciiTheme="minorHAnsi" w:hAnsiTheme="minorHAnsi" w:cstheme="minorHAnsi"/>
        </w:rPr>
        <w:t>_________</w:t>
      </w:r>
      <w:r w:rsidRPr="003B5E52">
        <w:rPr>
          <w:rFonts w:asciiTheme="minorHAnsi" w:hAnsiTheme="minorHAnsi" w:cstheme="minorHAnsi"/>
        </w:rPr>
        <w:t>___</w:t>
      </w:r>
      <w:r w:rsidR="007A2B9F" w:rsidRPr="003B5E52">
        <w:rPr>
          <w:rFonts w:asciiTheme="minorHAnsi" w:hAnsiTheme="minorHAnsi" w:cstheme="minorHAnsi"/>
        </w:rPr>
        <w:t>__</w:t>
      </w:r>
      <w:r w:rsidRPr="003B5E52">
        <w:rPr>
          <w:rFonts w:asciiTheme="minorHAnsi" w:hAnsiTheme="minorHAnsi" w:cstheme="minorHAnsi"/>
        </w:rPr>
        <w:t>_</w:t>
      </w:r>
      <w:r w:rsidRPr="003B5E52">
        <w:rPr>
          <w:rFonts w:asciiTheme="minorHAnsi" w:hAnsiTheme="minorHAnsi" w:cstheme="minorHAnsi"/>
        </w:rPr>
        <w:tab/>
        <w:t>_________________________________</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3747"/>
      </w:tblGrid>
      <w:tr w:rsidR="005B4D77" w:rsidRPr="003B5E52" w14:paraId="688970F7" w14:textId="77777777" w:rsidTr="00363A8C">
        <w:tc>
          <w:tcPr>
            <w:tcW w:w="7015" w:type="dxa"/>
          </w:tcPr>
          <w:p w14:paraId="21613BF8" w14:textId="76231663" w:rsidR="005B4D77" w:rsidRPr="003B5E52" w:rsidRDefault="005B4D77" w:rsidP="00134678">
            <w:pPr>
              <w:tabs>
                <w:tab w:val="left" w:pos="6946"/>
              </w:tabs>
              <w:rPr>
                <w:rFonts w:asciiTheme="minorHAnsi" w:hAnsiTheme="minorHAnsi" w:cstheme="minorHAnsi"/>
                <w:b/>
                <w:bCs/>
              </w:rPr>
            </w:pPr>
            <w:r w:rsidRPr="003B5E52">
              <w:rPr>
                <w:rFonts w:asciiTheme="minorHAnsi" w:hAnsiTheme="minorHAnsi" w:cstheme="minorHAnsi"/>
                <w:b/>
                <w:bCs/>
              </w:rPr>
              <w:t>Plzeňský Prazdroj, a.s.</w:t>
            </w:r>
          </w:p>
        </w:tc>
        <w:tc>
          <w:tcPr>
            <w:tcW w:w="3747" w:type="dxa"/>
          </w:tcPr>
          <w:p w14:paraId="2A465DCE" w14:textId="1D0BC060" w:rsidR="005B4D77" w:rsidRPr="003B5E52" w:rsidRDefault="005B4D77" w:rsidP="00134678">
            <w:pPr>
              <w:tabs>
                <w:tab w:val="left" w:pos="6946"/>
              </w:tabs>
              <w:rPr>
                <w:rFonts w:asciiTheme="minorHAnsi" w:hAnsiTheme="minorHAnsi" w:cstheme="minorHAnsi"/>
                <w:b/>
                <w:bCs/>
              </w:rPr>
            </w:pPr>
            <w:r w:rsidRPr="003B5E52">
              <w:rPr>
                <w:rFonts w:asciiTheme="minorHAnsi" w:hAnsiTheme="minorHAnsi" w:cstheme="minorHAnsi"/>
                <w:b/>
                <w:bCs/>
              </w:rPr>
              <w:t>kupující</w:t>
            </w:r>
          </w:p>
        </w:tc>
      </w:tr>
      <w:tr w:rsidR="005B4D77" w:rsidRPr="003B5E52" w14:paraId="6C490EE9" w14:textId="77777777" w:rsidTr="00363A8C">
        <w:tc>
          <w:tcPr>
            <w:tcW w:w="7015" w:type="dxa"/>
          </w:tcPr>
          <w:p w14:paraId="7BBF985B" w14:textId="0ECBBB16" w:rsidR="005B4D77" w:rsidRPr="003B5E52" w:rsidRDefault="005B4D77" w:rsidP="00134678">
            <w:pPr>
              <w:tabs>
                <w:tab w:val="left" w:pos="6946"/>
              </w:tabs>
              <w:rPr>
                <w:rFonts w:asciiTheme="minorHAnsi" w:hAnsiTheme="minorHAnsi" w:cstheme="minorHAnsi"/>
                <w:b/>
                <w:bCs/>
              </w:rPr>
            </w:pPr>
            <w:r w:rsidRPr="003B5E52">
              <w:rPr>
                <w:rFonts w:asciiTheme="minorHAnsi" w:hAnsiTheme="minorHAnsi" w:cstheme="minorHAnsi"/>
              </w:rPr>
              <w:t>jméno, pozice</w:t>
            </w:r>
            <w:r w:rsidR="00732FED">
              <w:rPr>
                <w:rFonts w:asciiTheme="minorHAnsi" w:hAnsiTheme="minorHAnsi" w:cstheme="minorHAnsi"/>
              </w:rPr>
              <w:t xml:space="preserve">                           </w:t>
            </w:r>
            <w:r w:rsidRPr="003B5E52">
              <w:rPr>
                <w:rFonts w:asciiTheme="minorHAnsi" w:hAnsiTheme="minorHAnsi" w:cstheme="minorHAnsi"/>
              </w:rPr>
              <w:t>, SPECIALISTA ROZVOJE OBCHODU</w:t>
            </w:r>
          </w:p>
        </w:tc>
        <w:tc>
          <w:tcPr>
            <w:tcW w:w="3747" w:type="dxa"/>
          </w:tcPr>
          <w:p w14:paraId="0044D918" w14:textId="0E65B3C9" w:rsidR="00134678" w:rsidRPr="003B5E52" w:rsidRDefault="005B4D77" w:rsidP="00363A8C">
            <w:pPr>
              <w:rPr>
                <w:rFonts w:asciiTheme="minorHAnsi" w:hAnsiTheme="minorHAnsi" w:cstheme="minorHAnsi"/>
              </w:rPr>
            </w:pPr>
            <w:r w:rsidRPr="003B5E52">
              <w:rPr>
                <w:rFonts w:asciiTheme="minorHAnsi" w:hAnsiTheme="minorHAnsi" w:cstheme="minorHAnsi"/>
              </w:rPr>
              <w:t>Město Světlá nad Sázavou</w:t>
            </w:r>
          </w:p>
        </w:tc>
      </w:tr>
    </w:tbl>
    <w:p w14:paraId="18EAF09F" w14:textId="77777777" w:rsidR="00363A8C" w:rsidRDefault="00363A8C" w:rsidP="00363A8C">
      <w:pPr>
        <w:ind w:right="142"/>
        <w:rPr>
          <w:rFonts w:asciiTheme="minorHAnsi" w:hAnsiTheme="minorHAnsi" w:cstheme="minorHAnsi"/>
          <w:b/>
          <w:sz w:val="32"/>
        </w:rPr>
        <w:sectPr w:rsidR="00363A8C" w:rsidSect="00DB0BDB">
          <w:headerReference w:type="even" r:id="rId14"/>
          <w:headerReference w:type="default" r:id="rId15"/>
          <w:footerReference w:type="even" r:id="rId16"/>
          <w:footerReference w:type="default" r:id="rId17"/>
          <w:headerReference w:type="first" r:id="rId18"/>
          <w:footerReference w:type="first" r:id="rId19"/>
          <w:pgSz w:w="11906" w:h="16838"/>
          <w:pgMar w:top="568" w:right="567" w:bottom="567" w:left="567" w:header="567" w:footer="334" w:gutter="0"/>
          <w:pgNumType w:start="1"/>
          <w:cols w:space="708"/>
          <w:titlePg/>
          <w:docGrid w:linePitch="272"/>
        </w:sectPr>
      </w:pPr>
    </w:p>
    <w:p w14:paraId="4DCAB537" w14:textId="49970DE1" w:rsidR="00363A8C" w:rsidRPr="00363A8C" w:rsidRDefault="008303AF" w:rsidP="00363A8C">
      <w:pPr>
        <w:ind w:right="142"/>
        <w:rPr>
          <w:rFonts w:asciiTheme="minorHAnsi" w:hAnsiTheme="minorHAnsi" w:cstheme="minorHAnsi"/>
        </w:rPr>
      </w:pPr>
      <w:r w:rsidRPr="00134678">
        <w:rPr>
          <w:rFonts w:cstheme="minorHAnsi"/>
          <w:b/>
          <w:noProof/>
        </w:rPr>
        <w:lastRenderedPageBreak/>
        <w:drawing>
          <wp:anchor distT="0" distB="0" distL="114300" distR="114300" simplePos="0" relativeHeight="251657216" behindDoc="1" locked="0" layoutInCell="1" allowOverlap="1" wp14:anchorId="536244CE" wp14:editId="72A9E2A0">
            <wp:simplePos x="0" y="0"/>
            <wp:positionH relativeFrom="column">
              <wp:posOffset>29845</wp:posOffset>
            </wp:positionH>
            <wp:positionV relativeFrom="paragraph">
              <wp:posOffset>-3175</wp:posOffset>
            </wp:positionV>
            <wp:extent cx="1223010" cy="597535"/>
            <wp:effectExtent l="0" t="0" r="0" b="0"/>
            <wp:wrapNone/>
            <wp:docPr id="3" name="Obrázek 3" descr="Popis: BF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BF_cmyk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3010" cy="597535"/>
                    </a:xfrm>
                    <a:prstGeom prst="rect">
                      <a:avLst/>
                    </a:prstGeom>
                    <a:noFill/>
                    <a:ln>
                      <a:noFill/>
                    </a:ln>
                  </pic:spPr>
                </pic:pic>
              </a:graphicData>
            </a:graphic>
          </wp:anchor>
        </w:drawing>
      </w:r>
    </w:p>
    <w:p w14:paraId="2F08157C" w14:textId="77777777" w:rsidR="008303AF" w:rsidRDefault="008303AF" w:rsidP="00134678">
      <w:pPr>
        <w:ind w:right="142"/>
        <w:jc w:val="center"/>
        <w:rPr>
          <w:rFonts w:asciiTheme="minorHAnsi" w:hAnsiTheme="minorHAnsi" w:cstheme="minorHAnsi"/>
          <w:b/>
          <w:sz w:val="32"/>
        </w:rPr>
      </w:pPr>
    </w:p>
    <w:p w14:paraId="2966DD62" w14:textId="77777777" w:rsidR="008303AF" w:rsidRDefault="008303AF" w:rsidP="00134678">
      <w:pPr>
        <w:ind w:right="142"/>
        <w:jc w:val="center"/>
        <w:rPr>
          <w:rFonts w:asciiTheme="minorHAnsi" w:hAnsiTheme="minorHAnsi" w:cstheme="minorHAnsi"/>
          <w:b/>
          <w:sz w:val="32"/>
        </w:rPr>
      </w:pPr>
    </w:p>
    <w:p w14:paraId="6DAD691A" w14:textId="68AF5543" w:rsidR="00134678" w:rsidRPr="00134678" w:rsidRDefault="00134678" w:rsidP="00134678">
      <w:pPr>
        <w:ind w:right="142"/>
        <w:jc w:val="center"/>
        <w:rPr>
          <w:rFonts w:cstheme="minorHAnsi"/>
          <w:b/>
        </w:rPr>
      </w:pPr>
      <w:r w:rsidRPr="00134678">
        <w:rPr>
          <w:rFonts w:asciiTheme="minorHAnsi" w:hAnsiTheme="minorHAnsi" w:cstheme="minorHAnsi"/>
          <w:b/>
          <w:sz w:val="32"/>
        </w:rPr>
        <w:t>OBCHODNÍ PODMÍNKY PRO UZAVÍRÁNÍ SMLUV</w:t>
      </w:r>
    </w:p>
    <w:p w14:paraId="30A60328" w14:textId="699B6791" w:rsidR="00134678" w:rsidRPr="00134678" w:rsidRDefault="00134678" w:rsidP="00134678">
      <w:pPr>
        <w:widowControl w:val="0"/>
        <w:suppressAutoHyphens/>
        <w:jc w:val="center"/>
        <w:rPr>
          <w:rFonts w:asciiTheme="minorHAnsi" w:hAnsiTheme="minorHAnsi" w:cstheme="minorHAnsi"/>
          <w:b/>
          <w:sz w:val="22"/>
          <w:szCs w:val="22"/>
        </w:rPr>
      </w:pPr>
      <w:r w:rsidRPr="00134678">
        <w:rPr>
          <w:rFonts w:asciiTheme="minorHAnsi" w:hAnsiTheme="minorHAnsi" w:cstheme="minorHAnsi"/>
          <w:b/>
          <w:sz w:val="22"/>
          <w:szCs w:val="22"/>
        </w:rPr>
        <w:t>(i) kupních, (</w:t>
      </w:r>
      <w:proofErr w:type="spellStart"/>
      <w:r w:rsidRPr="00134678">
        <w:rPr>
          <w:rFonts w:asciiTheme="minorHAnsi" w:hAnsiTheme="minorHAnsi" w:cstheme="minorHAnsi"/>
          <w:b/>
          <w:sz w:val="22"/>
          <w:szCs w:val="22"/>
        </w:rPr>
        <w:t>ii</w:t>
      </w:r>
      <w:proofErr w:type="spellEnd"/>
      <w:r w:rsidRPr="00134678">
        <w:rPr>
          <w:rFonts w:asciiTheme="minorHAnsi" w:hAnsiTheme="minorHAnsi" w:cstheme="minorHAnsi"/>
          <w:b/>
          <w:sz w:val="22"/>
          <w:szCs w:val="22"/>
        </w:rPr>
        <w:t>) o marketingové podpoře a (</w:t>
      </w:r>
      <w:proofErr w:type="spellStart"/>
      <w:r w:rsidRPr="00134678">
        <w:rPr>
          <w:rFonts w:asciiTheme="minorHAnsi" w:hAnsiTheme="minorHAnsi" w:cstheme="minorHAnsi"/>
          <w:b/>
          <w:sz w:val="22"/>
          <w:szCs w:val="22"/>
        </w:rPr>
        <w:t>iii</w:t>
      </w:r>
      <w:proofErr w:type="spellEnd"/>
      <w:r w:rsidRPr="00134678">
        <w:rPr>
          <w:rFonts w:asciiTheme="minorHAnsi" w:hAnsiTheme="minorHAnsi" w:cstheme="minorHAnsi"/>
          <w:b/>
          <w:sz w:val="22"/>
          <w:szCs w:val="22"/>
        </w:rPr>
        <w:t>) o výpůjčce</w:t>
      </w:r>
    </w:p>
    <w:p w14:paraId="6BD3E0FB" w14:textId="77777777" w:rsidR="00134678" w:rsidRPr="00134678" w:rsidRDefault="00134678" w:rsidP="00134678">
      <w:pPr>
        <w:pStyle w:val="sl1"/>
        <w:ind w:left="567" w:right="0" w:hanging="567"/>
        <w:rPr>
          <w:caps/>
          <w:szCs w:val="20"/>
        </w:rPr>
      </w:pPr>
      <w:r w:rsidRPr="00134678">
        <w:rPr>
          <w:caps/>
          <w:szCs w:val="20"/>
        </w:rPr>
        <w:t>Co znamenají jednotlivé pojmy?</w:t>
      </w:r>
    </w:p>
    <w:p w14:paraId="3A6AFA04" w14:textId="77777777" w:rsidR="00134678" w:rsidRPr="00134678" w:rsidRDefault="00134678" w:rsidP="001634CE">
      <w:pPr>
        <w:pStyle w:val="Body1"/>
        <w:spacing w:before="60"/>
        <w:ind w:left="567" w:right="0"/>
        <w:rPr>
          <w:szCs w:val="20"/>
        </w:rPr>
      </w:pPr>
      <w:r w:rsidRPr="00134678">
        <w:rPr>
          <w:szCs w:val="20"/>
        </w:rPr>
        <w:t>„</w:t>
      </w:r>
      <w:r w:rsidRPr="00134678">
        <w:rPr>
          <w:b/>
          <w:szCs w:val="20"/>
        </w:rPr>
        <w:t>Ceník</w:t>
      </w:r>
      <w:r w:rsidRPr="00134678">
        <w:rPr>
          <w:szCs w:val="20"/>
        </w:rPr>
        <w:t>“ = náš ceník, jehož aktuální verze je vždy dostupná u SRO/OZ.</w:t>
      </w:r>
    </w:p>
    <w:p w14:paraId="3506369B" w14:textId="6066A1AE" w:rsidR="00134678" w:rsidRPr="00EF637E" w:rsidRDefault="00134678" w:rsidP="001634CE">
      <w:pPr>
        <w:pStyle w:val="Body1"/>
        <w:spacing w:before="60"/>
        <w:ind w:left="567" w:right="0"/>
        <w:rPr>
          <w:rStyle w:val="normaltextrun"/>
          <w:rFonts w:eastAsiaTheme="minorHAnsi"/>
        </w:rPr>
      </w:pPr>
      <w:r w:rsidRPr="00134678">
        <w:rPr>
          <w:szCs w:val="20"/>
        </w:rPr>
        <w:t>„</w:t>
      </w:r>
      <w:proofErr w:type="spellStart"/>
      <w:r w:rsidRPr="00134678">
        <w:rPr>
          <w:b/>
          <w:szCs w:val="20"/>
        </w:rPr>
        <w:t>DocuSign</w:t>
      </w:r>
      <w:proofErr w:type="spellEnd"/>
      <w:r w:rsidRPr="00134678">
        <w:rPr>
          <w:szCs w:val="20"/>
        </w:rPr>
        <w:t xml:space="preserve">“ = zajištěný systém </w:t>
      </w:r>
      <w:proofErr w:type="spellStart"/>
      <w:r w:rsidRPr="00134678">
        <w:rPr>
          <w:szCs w:val="20"/>
        </w:rPr>
        <w:t>DocuSign</w:t>
      </w:r>
      <w:proofErr w:type="spellEnd"/>
      <w:r w:rsidRPr="00134678">
        <w:rPr>
          <w:szCs w:val="20"/>
        </w:rPr>
        <w:t xml:space="preserve"> pro elektronický podpis smluv. Na základě dohody můžeme podepsat</w:t>
      </w:r>
      <w:r w:rsidRPr="00134678">
        <w:rPr>
          <w:rStyle w:val="normaltextrun"/>
          <w:rFonts w:eastAsiaTheme="minorHAnsi"/>
          <w:szCs w:val="20"/>
        </w:rPr>
        <w:t xml:space="preserve"> smlouvy uvažované v těchto Obchodních podmínkách elektronicky s využitím systému </w:t>
      </w:r>
      <w:proofErr w:type="spellStart"/>
      <w:r w:rsidRPr="00134678">
        <w:rPr>
          <w:rStyle w:val="spellingerror"/>
          <w:szCs w:val="20"/>
        </w:rPr>
        <w:t>DocuSign</w:t>
      </w:r>
      <w:proofErr w:type="spellEnd"/>
      <w:r w:rsidRPr="00134678">
        <w:rPr>
          <w:rStyle w:val="normaltextrun"/>
          <w:rFonts w:eastAsiaTheme="minorHAnsi"/>
          <w:szCs w:val="20"/>
        </w:rPr>
        <w:t xml:space="preserve">. V tom případě umístíme příslušnou smlouvu (nebo dodatek) v elektronické podobě do </w:t>
      </w:r>
      <w:proofErr w:type="spellStart"/>
      <w:r w:rsidRPr="00134678">
        <w:rPr>
          <w:rStyle w:val="spellingerror"/>
          <w:szCs w:val="20"/>
        </w:rPr>
        <w:t>DocuSign</w:t>
      </w:r>
      <w:proofErr w:type="spellEnd"/>
      <w:r w:rsidRPr="00134678">
        <w:rPr>
          <w:rStyle w:val="normaltextrun"/>
          <w:rFonts w:eastAsiaTheme="minorHAnsi"/>
          <w:szCs w:val="20"/>
        </w:rPr>
        <w:t xml:space="preserve"> a vyzveme Vás k jejímu podpisu. K tomu nám poskytnete potřebnou součinnost (zejm. správnou e-mailovou adresu osoby, která je oprávněná podepisovat ve Vašem zastoupení a za správnost, aktuálnost a bezpečnost </w:t>
      </w:r>
      <w:r w:rsidR="00333B6E">
        <w:rPr>
          <w:rStyle w:val="normaltextrun"/>
          <w:rFonts w:eastAsiaTheme="minorHAnsi"/>
          <w:szCs w:val="20"/>
        </w:rPr>
        <w:t xml:space="preserve">Vámi uvedených </w:t>
      </w:r>
      <w:r w:rsidR="002750BA">
        <w:rPr>
          <w:rStyle w:val="normaltextrun"/>
          <w:rFonts w:eastAsiaTheme="minorHAnsi"/>
          <w:szCs w:val="20"/>
        </w:rPr>
        <w:t xml:space="preserve">údajů </w:t>
      </w:r>
      <w:r w:rsidRPr="00134678">
        <w:rPr>
          <w:rStyle w:val="normaltextrun"/>
          <w:rFonts w:eastAsiaTheme="minorHAnsi"/>
          <w:szCs w:val="20"/>
        </w:rPr>
        <w:t>odpovídáte). Následně obdržíme my i Vy elektronicky plně podepsaný dokument ve formátu .</w:t>
      </w:r>
      <w:proofErr w:type="spellStart"/>
      <w:r w:rsidRPr="00134678">
        <w:rPr>
          <w:rStyle w:val="spellingerror"/>
          <w:szCs w:val="20"/>
        </w:rPr>
        <w:t>pdf</w:t>
      </w:r>
      <w:proofErr w:type="spellEnd"/>
      <w:r w:rsidRPr="00134678">
        <w:rPr>
          <w:rStyle w:val="normaltextrun"/>
          <w:rFonts w:eastAsiaTheme="minorHAnsi"/>
          <w:szCs w:val="20"/>
        </w:rPr>
        <w:t xml:space="preserve"> opatřený </w:t>
      </w:r>
      <w:proofErr w:type="spellStart"/>
      <w:r w:rsidRPr="00134678">
        <w:rPr>
          <w:rStyle w:val="spellingerror"/>
          <w:szCs w:val="20"/>
        </w:rPr>
        <w:t>DocuSign</w:t>
      </w:r>
      <w:proofErr w:type="spellEnd"/>
      <w:r w:rsidRPr="00134678">
        <w:rPr>
          <w:rStyle w:val="normaltextrun"/>
          <w:rFonts w:eastAsiaTheme="minorHAnsi"/>
          <w:szCs w:val="20"/>
        </w:rPr>
        <w:t> certifikátem (</w:t>
      </w:r>
      <w:proofErr w:type="spellStart"/>
      <w:r w:rsidRPr="00134678">
        <w:rPr>
          <w:rStyle w:val="spellingerror"/>
          <w:szCs w:val="20"/>
        </w:rPr>
        <w:t>Certificate</w:t>
      </w:r>
      <w:proofErr w:type="spellEnd"/>
      <w:r w:rsidRPr="00134678">
        <w:rPr>
          <w:rStyle w:val="normaltextrun"/>
          <w:rFonts w:eastAsiaTheme="minorHAnsi"/>
          <w:szCs w:val="20"/>
        </w:rPr>
        <w:t> </w:t>
      </w:r>
      <w:proofErr w:type="spellStart"/>
      <w:r w:rsidRPr="00134678">
        <w:rPr>
          <w:rStyle w:val="spellingerror"/>
          <w:szCs w:val="20"/>
        </w:rPr>
        <w:t>of</w:t>
      </w:r>
      <w:proofErr w:type="spellEnd"/>
      <w:r w:rsidRPr="00134678">
        <w:rPr>
          <w:rStyle w:val="normaltextrun"/>
          <w:rFonts w:eastAsiaTheme="minorHAnsi"/>
          <w:szCs w:val="20"/>
        </w:rPr>
        <w:t> </w:t>
      </w:r>
      <w:proofErr w:type="spellStart"/>
      <w:r w:rsidRPr="00134678">
        <w:rPr>
          <w:rStyle w:val="spellingerror"/>
          <w:szCs w:val="20"/>
        </w:rPr>
        <w:t>Completion</w:t>
      </w:r>
      <w:proofErr w:type="spellEnd"/>
      <w:r w:rsidRPr="00134678">
        <w:rPr>
          <w:rStyle w:val="normaltextrun"/>
          <w:rFonts w:eastAsiaTheme="minorHAnsi"/>
          <w:szCs w:val="20"/>
        </w:rPr>
        <w:t>), který je považován za originál smlouvy (nebo dodatku). Na naši žádost jste povinen potvrdit podepsání elektronického dokumentu e-mailem.</w:t>
      </w:r>
    </w:p>
    <w:p w14:paraId="660AE8C6" w14:textId="05855EA5" w:rsidR="00593F99" w:rsidRPr="00134678" w:rsidRDefault="00593F99" w:rsidP="001634CE">
      <w:pPr>
        <w:pStyle w:val="Body1"/>
        <w:spacing w:before="60"/>
        <w:ind w:left="567" w:right="0"/>
        <w:rPr>
          <w:szCs w:val="20"/>
        </w:rPr>
      </w:pPr>
      <w:r w:rsidRPr="00634D90">
        <w:rPr>
          <w:rStyle w:val="normaltextrun"/>
          <w:rFonts w:eastAsiaTheme="minorHAnsi"/>
          <w:b/>
        </w:rPr>
        <w:t>„Komerční majetek“</w:t>
      </w:r>
      <w:r>
        <w:rPr>
          <w:rStyle w:val="normaltextrun"/>
          <w:rFonts w:eastAsiaTheme="minorHAnsi"/>
          <w:szCs w:val="20"/>
        </w:rPr>
        <w:t xml:space="preserve"> = </w:t>
      </w:r>
      <w:r w:rsidR="001B556C">
        <w:rPr>
          <w:rStyle w:val="normaltextrun"/>
          <w:rFonts w:eastAsiaTheme="minorHAnsi"/>
          <w:szCs w:val="20"/>
        </w:rPr>
        <w:t>věci</w:t>
      </w:r>
      <w:r w:rsidR="00C871B8">
        <w:rPr>
          <w:rStyle w:val="normaltextrun"/>
          <w:rFonts w:eastAsiaTheme="minorHAnsi"/>
          <w:szCs w:val="20"/>
        </w:rPr>
        <w:t>, které slouží k </w:t>
      </w:r>
      <w:r w:rsidR="00304CBD">
        <w:rPr>
          <w:rStyle w:val="normaltextrun"/>
          <w:rFonts w:eastAsiaTheme="minorHAnsi"/>
          <w:szCs w:val="20"/>
        </w:rPr>
        <w:t xml:space="preserve">čepování (např. Výčepní zařízení), </w:t>
      </w:r>
      <w:r w:rsidR="00C871B8">
        <w:rPr>
          <w:rStyle w:val="normaltextrun"/>
          <w:rFonts w:eastAsiaTheme="minorHAnsi"/>
          <w:szCs w:val="20"/>
        </w:rPr>
        <w:t>uchovávání (např. Lednice)</w:t>
      </w:r>
      <w:r w:rsidR="00304CBD">
        <w:rPr>
          <w:rStyle w:val="normaltextrun"/>
          <w:rFonts w:eastAsiaTheme="minorHAnsi"/>
          <w:szCs w:val="20"/>
        </w:rPr>
        <w:t xml:space="preserve"> </w:t>
      </w:r>
      <w:r w:rsidR="00C871B8">
        <w:rPr>
          <w:rStyle w:val="normaltextrun"/>
          <w:rFonts w:eastAsiaTheme="minorHAnsi"/>
          <w:szCs w:val="20"/>
        </w:rPr>
        <w:t xml:space="preserve">a/nebo prezentaci a podpoře prodeje </w:t>
      </w:r>
      <w:r w:rsidR="006100DE">
        <w:rPr>
          <w:rStyle w:val="normaltextrun"/>
          <w:rFonts w:eastAsiaTheme="minorHAnsi"/>
          <w:szCs w:val="20"/>
        </w:rPr>
        <w:t>našeho Zboží</w:t>
      </w:r>
      <w:r w:rsidR="00C871B8">
        <w:rPr>
          <w:rStyle w:val="normaltextrun"/>
          <w:rFonts w:eastAsiaTheme="minorHAnsi"/>
          <w:szCs w:val="20"/>
        </w:rPr>
        <w:t xml:space="preserve"> (např. Speciální </w:t>
      </w:r>
      <w:r w:rsidR="008D0107">
        <w:rPr>
          <w:rStyle w:val="normaltextrun"/>
          <w:rFonts w:eastAsiaTheme="minorHAnsi"/>
          <w:szCs w:val="20"/>
        </w:rPr>
        <w:t>Propagační materiály</w:t>
      </w:r>
      <w:r w:rsidR="00C871B8">
        <w:rPr>
          <w:rStyle w:val="normaltextrun"/>
          <w:rFonts w:eastAsiaTheme="minorHAnsi"/>
          <w:szCs w:val="20"/>
        </w:rPr>
        <w:t>)</w:t>
      </w:r>
      <w:r w:rsidR="001E44B0">
        <w:rPr>
          <w:rStyle w:val="normaltextrun"/>
          <w:rFonts w:eastAsiaTheme="minorHAnsi"/>
          <w:szCs w:val="20"/>
        </w:rPr>
        <w:t>.</w:t>
      </w:r>
    </w:p>
    <w:p w14:paraId="4A69B944" w14:textId="77777777" w:rsidR="00134678" w:rsidRPr="00134678" w:rsidRDefault="00134678" w:rsidP="001634CE">
      <w:pPr>
        <w:pStyle w:val="Body1"/>
        <w:spacing w:before="60"/>
        <w:ind w:left="567" w:right="0"/>
      </w:pPr>
      <w:r>
        <w:t>„</w:t>
      </w:r>
      <w:r w:rsidRPr="2BBEAA09">
        <w:rPr>
          <w:b/>
          <w:bCs/>
        </w:rPr>
        <w:t>Kontaktní centrum</w:t>
      </w:r>
      <w:r>
        <w:t>“ = naše kontaktní centrum, jehož prostřednictvím Vás můžeme kontaktovat, vč. našeho zákaznického servisu, jehož prostřednictvím se na nás můžete obracet Vy.</w:t>
      </w:r>
    </w:p>
    <w:p w14:paraId="54F54131" w14:textId="36FFC4E4" w:rsidR="00134678" w:rsidRPr="00134678" w:rsidRDefault="00134678" w:rsidP="001634CE">
      <w:pPr>
        <w:pStyle w:val="Body1"/>
        <w:spacing w:before="60"/>
        <w:ind w:left="567" w:right="0"/>
        <w:rPr>
          <w:szCs w:val="20"/>
        </w:rPr>
      </w:pPr>
      <w:r w:rsidRPr="00134678">
        <w:rPr>
          <w:szCs w:val="20"/>
        </w:rPr>
        <w:t>„</w:t>
      </w:r>
      <w:r w:rsidRPr="00134678">
        <w:rPr>
          <w:b/>
          <w:szCs w:val="20"/>
        </w:rPr>
        <w:t>Kupní</w:t>
      </w:r>
      <w:r w:rsidRPr="00134678">
        <w:rPr>
          <w:szCs w:val="20"/>
        </w:rPr>
        <w:t xml:space="preserve"> </w:t>
      </w:r>
      <w:r w:rsidRPr="00134678">
        <w:rPr>
          <w:b/>
          <w:szCs w:val="20"/>
        </w:rPr>
        <w:t>smlouva</w:t>
      </w:r>
      <w:r w:rsidRPr="00134678">
        <w:rPr>
          <w:szCs w:val="20"/>
        </w:rPr>
        <w:t xml:space="preserve">“ = kupní smlouva na jednotlivou dodávku Zboží, která může být mezi námi jakožto Prodávajícím a Vámi jakožto </w:t>
      </w:r>
      <w:r w:rsidRPr="00134678">
        <w:rPr>
          <w:rStyle w:val="normaltextrun"/>
          <w:rFonts w:eastAsiaTheme="minorHAnsi"/>
          <w:szCs w:val="20"/>
        </w:rPr>
        <w:t>Kupujícím</w:t>
      </w:r>
      <w:r w:rsidRPr="00134678">
        <w:rPr>
          <w:szCs w:val="20"/>
        </w:rPr>
        <w:t xml:space="preserve"> uzavřena písemně (včetně </w:t>
      </w:r>
      <w:proofErr w:type="spellStart"/>
      <w:r w:rsidRPr="00134678">
        <w:rPr>
          <w:szCs w:val="20"/>
        </w:rPr>
        <w:t>DocuSign</w:t>
      </w:r>
      <w:proofErr w:type="spellEnd"/>
      <w:r w:rsidRPr="00134678">
        <w:rPr>
          <w:szCs w:val="20"/>
        </w:rPr>
        <w:t xml:space="preserve"> či podepsáním smlouvy prostřednictvím tabletu apod.)</w:t>
      </w:r>
      <w:r w:rsidR="00E5450A">
        <w:rPr>
          <w:szCs w:val="20"/>
        </w:rPr>
        <w:t xml:space="preserve">, </w:t>
      </w:r>
      <w:r w:rsidRPr="00134678">
        <w:rPr>
          <w:szCs w:val="20"/>
        </w:rPr>
        <w:t>ústně</w:t>
      </w:r>
      <w:r w:rsidR="00E5450A">
        <w:rPr>
          <w:szCs w:val="20"/>
        </w:rPr>
        <w:t xml:space="preserve"> a/</w:t>
      </w:r>
      <w:r w:rsidR="009B7A26">
        <w:rPr>
          <w:szCs w:val="20"/>
        </w:rPr>
        <w:t>nebo konkludentně (např. Vaší akceptací Zboží dodaného námi na základě Vaší objednávky)</w:t>
      </w:r>
    </w:p>
    <w:p w14:paraId="5FD2C652" w14:textId="0D3124E4" w:rsidR="00134678" w:rsidRDefault="00134678" w:rsidP="001634CE">
      <w:pPr>
        <w:pStyle w:val="Body1"/>
        <w:spacing w:before="60"/>
        <w:ind w:left="567" w:right="0"/>
        <w:rPr>
          <w:szCs w:val="20"/>
        </w:rPr>
      </w:pPr>
      <w:r w:rsidRPr="00134678">
        <w:rPr>
          <w:szCs w:val="20"/>
        </w:rPr>
        <w:t>„</w:t>
      </w:r>
      <w:r w:rsidRPr="00134678">
        <w:rPr>
          <w:b/>
          <w:szCs w:val="20"/>
        </w:rPr>
        <w:t>Kupující</w:t>
      </w:r>
      <w:r w:rsidRPr="00134678">
        <w:rPr>
          <w:szCs w:val="20"/>
        </w:rPr>
        <w:t>“ = subjekt takto označený v Rámcové smlouvě nebo Kupní smlouvě. O Kupujícího jde také tam, kde tyto Obchodní podmínky mluví o „</w:t>
      </w:r>
      <w:r w:rsidRPr="00134678">
        <w:rPr>
          <w:b/>
          <w:szCs w:val="20"/>
        </w:rPr>
        <w:t>Vás</w:t>
      </w:r>
      <w:r w:rsidRPr="00134678">
        <w:rPr>
          <w:szCs w:val="20"/>
        </w:rPr>
        <w:t xml:space="preserve">“. Veškeré zmínky o Kupujícím či o Vás v těchto Obchodních podmínkách se také vztahují na osoby, které jsou oprávněny Vás zastupovat. Jakožto Kupující jste povinen zajistit, že věci (Zboží, Speciální </w:t>
      </w:r>
      <w:r w:rsidR="008D0107">
        <w:rPr>
          <w:szCs w:val="20"/>
        </w:rPr>
        <w:t>Propagační materiály</w:t>
      </w:r>
      <w:r w:rsidRPr="00134678">
        <w:rPr>
          <w:szCs w:val="20"/>
        </w:rPr>
        <w:t xml:space="preserve">, </w:t>
      </w:r>
      <w:r w:rsidR="008D0107">
        <w:rPr>
          <w:szCs w:val="20"/>
        </w:rPr>
        <w:t>Propagační materiály</w:t>
      </w:r>
      <w:r w:rsidRPr="00134678">
        <w:rPr>
          <w:szCs w:val="20"/>
        </w:rPr>
        <w:t>, Výčepní zařízení a/nebo reklamní předměty atd.) budete ve své provozovně přebírat Vy anebo osoba, která bude oprávněna Vás zastupovat. Nejsme povinni ověřovat, zda osoba, která bude ve Vaší provozovně věci přebírat, je k tomu skutečně oprávněna. Dojde-li k přebrání těchto věcí ve Vaší provozovně neoprávněnou osobou, jde tato skutečnost k Vaší tíži a naše povinnost předat Vám věci je předáním této osobě splněna.</w:t>
      </w:r>
    </w:p>
    <w:p w14:paraId="4D034372" w14:textId="6D6342B6" w:rsidR="00593F99" w:rsidRPr="001634CE" w:rsidRDefault="00593F99" w:rsidP="001634CE">
      <w:pPr>
        <w:pStyle w:val="Body1"/>
        <w:spacing w:before="60"/>
        <w:ind w:left="567" w:right="0"/>
        <w:rPr>
          <w:szCs w:val="20"/>
        </w:rPr>
      </w:pPr>
      <w:r w:rsidRPr="001634CE">
        <w:rPr>
          <w:b/>
          <w:szCs w:val="20"/>
        </w:rPr>
        <w:t>„Lednice“</w:t>
      </w:r>
      <w:r w:rsidRPr="001634CE">
        <w:rPr>
          <w:szCs w:val="20"/>
        </w:rPr>
        <w:t>= technologické vybavení</w:t>
      </w:r>
      <w:r w:rsidR="00D47BC4" w:rsidRPr="001634CE">
        <w:rPr>
          <w:szCs w:val="20"/>
        </w:rPr>
        <w:t>, příp. zařízení,</w:t>
      </w:r>
      <w:r w:rsidRPr="001634CE">
        <w:rPr>
          <w:szCs w:val="20"/>
        </w:rPr>
        <w:t xml:space="preserve"> pro skladování a chlazení</w:t>
      </w:r>
      <w:r w:rsidR="00D47BC4" w:rsidRPr="001634CE">
        <w:rPr>
          <w:szCs w:val="20"/>
        </w:rPr>
        <w:t xml:space="preserve"> Zboží</w:t>
      </w:r>
      <w:r w:rsidR="00BC46FD" w:rsidRPr="001634CE">
        <w:rPr>
          <w:szCs w:val="20"/>
        </w:rPr>
        <w:t>.</w:t>
      </w:r>
    </w:p>
    <w:p w14:paraId="340F299B" w14:textId="579593E8" w:rsidR="00134678" w:rsidRPr="001634CE" w:rsidRDefault="00134678" w:rsidP="001634CE">
      <w:pPr>
        <w:pStyle w:val="Body1"/>
        <w:spacing w:before="60"/>
        <w:ind w:left="567" w:right="0"/>
        <w:rPr>
          <w:szCs w:val="20"/>
        </w:rPr>
      </w:pPr>
      <w:r w:rsidRPr="001634CE">
        <w:rPr>
          <w:bCs/>
          <w:szCs w:val="20"/>
        </w:rPr>
        <w:t>„</w:t>
      </w:r>
      <w:r w:rsidRPr="001634CE">
        <w:rPr>
          <w:b/>
          <w:szCs w:val="20"/>
        </w:rPr>
        <w:t>Manuál výpůjčky</w:t>
      </w:r>
      <w:r w:rsidR="001634CE">
        <w:rPr>
          <w:b/>
          <w:szCs w:val="20"/>
        </w:rPr>
        <w:t xml:space="preserve"> </w:t>
      </w:r>
      <w:r w:rsidR="00AF0B1A" w:rsidRPr="001634CE">
        <w:rPr>
          <w:b/>
          <w:szCs w:val="20"/>
        </w:rPr>
        <w:t xml:space="preserve">Komerčního </w:t>
      </w:r>
      <w:r w:rsidR="00593F99" w:rsidRPr="001634CE">
        <w:rPr>
          <w:b/>
          <w:szCs w:val="20"/>
        </w:rPr>
        <w:t>majetku</w:t>
      </w:r>
      <w:r w:rsidR="001634CE" w:rsidRPr="001634CE">
        <w:rPr>
          <w:b/>
          <w:szCs w:val="20"/>
        </w:rPr>
        <w:t xml:space="preserve"> </w:t>
      </w:r>
      <w:r w:rsidRPr="001634CE">
        <w:rPr>
          <w:b/>
          <w:szCs w:val="20"/>
        </w:rPr>
        <w:t xml:space="preserve">a </w:t>
      </w:r>
      <w:r w:rsidR="008D0107" w:rsidRPr="001634CE">
        <w:rPr>
          <w:b/>
          <w:szCs w:val="20"/>
        </w:rPr>
        <w:t>Propagačních materiálů</w:t>
      </w:r>
      <w:r w:rsidRPr="001634CE">
        <w:rPr>
          <w:bCs/>
          <w:szCs w:val="20"/>
        </w:rPr>
        <w:t>“</w:t>
      </w:r>
      <w:r w:rsidRPr="001634CE">
        <w:rPr>
          <w:szCs w:val="20"/>
        </w:rPr>
        <w:t xml:space="preserve"> = manuál dostupný zde</w:t>
      </w:r>
      <w:r w:rsidR="00730FA6">
        <w:rPr>
          <w:szCs w:val="20"/>
        </w:rPr>
        <w:t>:</w:t>
      </w:r>
      <w:r w:rsidR="004B399C">
        <w:t xml:space="preserve"> </w:t>
      </w:r>
      <w:hyperlink r:id="rId21" w:history="1">
        <w:r w:rsidR="00730FA6">
          <w:rPr>
            <w:rStyle w:val="Hypertextovodkaz"/>
          </w:rPr>
          <w:t>Manuál-pro-výpůjčku-komerčního-majetku.pdf</w:t>
        </w:r>
      </w:hyperlink>
      <w:r w:rsidRPr="006865EE">
        <w:t>,</w:t>
      </w:r>
      <w:r w:rsidRPr="001634CE">
        <w:rPr>
          <w:szCs w:val="20"/>
        </w:rPr>
        <w:t xml:space="preserve"> který stanoví podrobné podmínky užívání </w:t>
      </w:r>
      <w:r w:rsidR="00593F99" w:rsidRPr="001634CE">
        <w:rPr>
          <w:szCs w:val="20"/>
        </w:rPr>
        <w:t>Komerčního majetku</w:t>
      </w:r>
      <w:r w:rsidRPr="001634CE">
        <w:rPr>
          <w:szCs w:val="20"/>
        </w:rPr>
        <w:t xml:space="preserve"> a </w:t>
      </w:r>
      <w:r w:rsidR="008D0107" w:rsidRPr="001634CE">
        <w:rPr>
          <w:szCs w:val="20"/>
        </w:rPr>
        <w:t>Propagačních materiálů</w:t>
      </w:r>
      <w:r w:rsidRPr="001634CE">
        <w:rPr>
          <w:szCs w:val="20"/>
        </w:rPr>
        <w:t xml:space="preserve">, a který je ve svém aktuálním znění nedílnou součástí těchto Obchodních podmínek. </w:t>
      </w:r>
    </w:p>
    <w:p w14:paraId="44BBF5C7" w14:textId="1FF4BD5D" w:rsidR="00134678" w:rsidRPr="001634CE" w:rsidRDefault="00134678" w:rsidP="001634CE">
      <w:pPr>
        <w:pStyle w:val="Body1"/>
        <w:spacing w:before="60"/>
        <w:ind w:left="567" w:right="0"/>
        <w:rPr>
          <w:szCs w:val="20"/>
        </w:rPr>
      </w:pPr>
      <w:r w:rsidRPr="001634CE">
        <w:rPr>
          <w:szCs w:val="20"/>
        </w:rPr>
        <w:t>„</w:t>
      </w:r>
      <w:r w:rsidRPr="001634CE">
        <w:rPr>
          <w:b/>
          <w:szCs w:val="20"/>
        </w:rPr>
        <w:t>Obchodní podmínky</w:t>
      </w:r>
      <w:r w:rsidRPr="001634CE">
        <w:rPr>
          <w:szCs w:val="20"/>
        </w:rPr>
        <w:t xml:space="preserve">“ = tento dokument, včetně všech příloh a </w:t>
      </w:r>
      <w:r w:rsidR="00250C42" w:rsidRPr="001634CE">
        <w:rPr>
          <w:szCs w:val="20"/>
        </w:rPr>
        <w:t>v t</w:t>
      </w:r>
      <w:r w:rsidR="00556739" w:rsidRPr="001634CE">
        <w:rPr>
          <w:szCs w:val="20"/>
        </w:rPr>
        <w:t>o</w:t>
      </w:r>
      <w:r w:rsidR="00250C42" w:rsidRPr="001634CE">
        <w:rPr>
          <w:szCs w:val="20"/>
        </w:rPr>
        <w:t xml:space="preserve">mto </w:t>
      </w:r>
      <w:r w:rsidR="00F42961" w:rsidRPr="001634CE">
        <w:rPr>
          <w:szCs w:val="20"/>
        </w:rPr>
        <w:t>dokumentu</w:t>
      </w:r>
      <w:r w:rsidR="00A3041D" w:rsidRPr="001634CE">
        <w:rPr>
          <w:szCs w:val="20"/>
        </w:rPr>
        <w:t xml:space="preserve"> </w:t>
      </w:r>
      <w:r w:rsidRPr="001634CE">
        <w:rPr>
          <w:szCs w:val="20"/>
        </w:rPr>
        <w:t>uvedených</w:t>
      </w:r>
      <w:r w:rsidR="00A3041D" w:rsidRPr="001634CE">
        <w:rPr>
          <w:szCs w:val="20"/>
        </w:rPr>
        <w:t xml:space="preserve"> (či </w:t>
      </w:r>
      <w:r w:rsidR="00D07E4D" w:rsidRPr="001634CE">
        <w:rPr>
          <w:szCs w:val="20"/>
        </w:rPr>
        <w:t>prostřednictvím odkazu včleněných</w:t>
      </w:r>
      <w:r w:rsidR="00A3041D" w:rsidRPr="001634CE">
        <w:rPr>
          <w:szCs w:val="20"/>
        </w:rPr>
        <w:t>)</w:t>
      </w:r>
      <w:r w:rsidRPr="001634CE">
        <w:rPr>
          <w:szCs w:val="20"/>
        </w:rPr>
        <w:t xml:space="preserve"> manuálů, který je nedílnou součástí Rámcové smlouvy, kterou společně uzavřeme.</w:t>
      </w:r>
    </w:p>
    <w:p w14:paraId="390E735A" w14:textId="4CE115F8" w:rsidR="0085271E" w:rsidRPr="006621D7" w:rsidRDefault="0085271E" w:rsidP="006621D7">
      <w:pPr>
        <w:spacing w:before="60"/>
        <w:ind w:left="567"/>
        <w:jc w:val="both"/>
        <w:rPr>
          <w:rFonts w:asciiTheme="minorHAnsi" w:hAnsiTheme="minorHAnsi" w:cstheme="minorHAnsi"/>
          <w:highlight w:val="cyan"/>
        </w:rPr>
      </w:pPr>
      <w:r w:rsidRPr="001634CE">
        <w:rPr>
          <w:rFonts w:asciiTheme="minorHAnsi" w:hAnsiTheme="minorHAnsi" w:cstheme="minorHAnsi"/>
        </w:rPr>
        <w:t>„</w:t>
      </w:r>
      <w:r w:rsidRPr="001634CE">
        <w:rPr>
          <w:rFonts w:asciiTheme="minorHAnsi" w:hAnsiTheme="minorHAnsi" w:cstheme="minorHAnsi"/>
          <w:b/>
          <w:bCs/>
        </w:rPr>
        <w:t>Prazdroj</w:t>
      </w:r>
      <w:r w:rsidRPr="001634CE">
        <w:rPr>
          <w:rFonts w:asciiTheme="minorHAnsi" w:hAnsiTheme="minorHAnsi" w:cstheme="minorHAnsi"/>
        </w:rPr>
        <w:t xml:space="preserve"> </w:t>
      </w:r>
      <w:r w:rsidRPr="001634CE">
        <w:rPr>
          <w:rFonts w:asciiTheme="minorHAnsi" w:hAnsiTheme="minorHAnsi" w:cstheme="minorHAnsi"/>
          <w:b/>
        </w:rPr>
        <w:t>Portál</w:t>
      </w:r>
      <w:r w:rsidRPr="001634CE">
        <w:rPr>
          <w:rFonts w:asciiTheme="minorHAnsi" w:hAnsiTheme="minorHAnsi" w:cstheme="minorHAnsi"/>
        </w:rPr>
        <w:t xml:space="preserve">“ = náš zákaznický portál dostupný </w:t>
      </w:r>
      <w:r w:rsidRPr="006621D7">
        <w:rPr>
          <w:rFonts w:asciiTheme="minorHAnsi" w:hAnsiTheme="minorHAnsi" w:cstheme="minorHAnsi"/>
        </w:rPr>
        <w:t>prostřednictvím web stránek na následujícím odkazu:</w:t>
      </w:r>
      <w:r w:rsidR="006621D7" w:rsidRPr="006621D7">
        <w:rPr>
          <w:rFonts w:asciiTheme="minorHAnsi" w:hAnsiTheme="minorHAnsi" w:cstheme="minorHAnsi"/>
        </w:rPr>
        <w:t xml:space="preserve"> </w:t>
      </w:r>
      <w:hyperlink r:id="rId22" w:history="1">
        <w:r w:rsidR="006621D7" w:rsidRPr="006621D7">
          <w:rPr>
            <w:rStyle w:val="Hypertextovodkaz"/>
            <w:rFonts w:asciiTheme="minorHAnsi" w:hAnsiTheme="minorHAnsi" w:cstheme="minorHAnsi"/>
          </w:rPr>
          <w:t>https://portal.prazdroj.cz/</w:t>
        </w:r>
      </w:hyperlink>
      <w:r w:rsidR="00D274F2" w:rsidRPr="006621D7">
        <w:rPr>
          <w:rFonts w:asciiTheme="minorHAnsi" w:hAnsiTheme="minorHAnsi" w:cstheme="minorHAnsi"/>
        </w:rPr>
        <w:t xml:space="preserve">. </w:t>
      </w:r>
      <w:r w:rsidRPr="006621D7">
        <w:rPr>
          <w:rFonts w:asciiTheme="minorHAnsi" w:hAnsiTheme="minorHAnsi" w:cstheme="minorHAnsi"/>
        </w:rPr>
        <w:t>Na Prazdroj Portále budete mít vytvořený Váš zákaznický účet, jehož prostřednictvím budete moci delegovat dílčí oprávnění na další osoby, a to v souladu s podmínkami užití Prazdroj Portálu. Pro vytvoření zákaznického účtu na Prazdroj Portálu a Vašeho přístupu prostřednictvím tzv. Klíčového uživatele</w:t>
      </w:r>
      <w:r w:rsidR="009436B4" w:rsidRPr="006621D7">
        <w:rPr>
          <w:rFonts w:asciiTheme="minorHAnsi" w:hAnsiTheme="minorHAnsi" w:cstheme="minorHAnsi"/>
        </w:rPr>
        <w:t>, který Vás bude v Prazdroj Portálu zastupovat a činit právní jednání,</w:t>
      </w:r>
      <w:r w:rsidRPr="006621D7">
        <w:rPr>
          <w:rFonts w:asciiTheme="minorHAnsi" w:hAnsiTheme="minorHAnsi" w:cstheme="minorHAnsi"/>
        </w:rPr>
        <w:t xml:space="preserve"> bude použita e-mailová adresa, kterou jste uvedli v Rámcové smlouvě.</w:t>
      </w:r>
    </w:p>
    <w:p w14:paraId="3F0857B9" w14:textId="0E473A34" w:rsidR="008D0107" w:rsidRPr="001634CE" w:rsidRDefault="008D0107" w:rsidP="001634CE">
      <w:pPr>
        <w:pStyle w:val="Body1"/>
        <w:spacing w:before="60"/>
        <w:ind w:left="567" w:right="0"/>
        <w:rPr>
          <w:szCs w:val="20"/>
        </w:rPr>
      </w:pPr>
      <w:r w:rsidRPr="001634CE">
        <w:rPr>
          <w:b/>
          <w:szCs w:val="20"/>
        </w:rPr>
        <w:t>Prodávající</w:t>
      </w:r>
      <w:r w:rsidRPr="001634CE">
        <w:rPr>
          <w:szCs w:val="20"/>
        </w:rPr>
        <w:t xml:space="preserve">“ = obchodní společnost Plzeňský Prazdroj, a.s., se sídlem U Prazdroje 64/7, Východní Předměstí, 301 00 Plzeň, IČO: 45357366, DIČ: CZ45357366, zapsaná v obchodním rejstříku vedeném Krajským soudem v Plzni, </w:t>
      </w:r>
      <w:proofErr w:type="spellStart"/>
      <w:r w:rsidRPr="001634CE">
        <w:rPr>
          <w:szCs w:val="20"/>
        </w:rPr>
        <w:t>sp</w:t>
      </w:r>
      <w:proofErr w:type="spellEnd"/>
      <w:r w:rsidRPr="001634CE">
        <w:rPr>
          <w:szCs w:val="20"/>
        </w:rPr>
        <w:t>. zn. B 227. O Prodávajícího jde také tam, kde Obchodní podmínky mluví o „</w:t>
      </w:r>
      <w:r w:rsidRPr="001634CE">
        <w:rPr>
          <w:b/>
          <w:szCs w:val="20"/>
        </w:rPr>
        <w:t>nás</w:t>
      </w:r>
      <w:r w:rsidRPr="001634CE">
        <w:rPr>
          <w:szCs w:val="20"/>
        </w:rPr>
        <w:t>“.</w:t>
      </w:r>
    </w:p>
    <w:p w14:paraId="79D09E4B" w14:textId="5D908D38" w:rsidR="00134678" w:rsidRPr="00134678" w:rsidRDefault="00134678" w:rsidP="001634CE">
      <w:pPr>
        <w:pStyle w:val="Body1"/>
        <w:spacing w:before="60"/>
        <w:ind w:left="567" w:right="0"/>
        <w:rPr>
          <w:szCs w:val="20"/>
        </w:rPr>
      </w:pPr>
      <w:r w:rsidRPr="001634CE">
        <w:rPr>
          <w:szCs w:val="20"/>
        </w:rPr>
        <w:t>„</w:t>
      </w:r>
      <w:r w:rsidR="008D0107" w:rsidRPr="001634CE">
        <w:rPr>
          <w:b/>
          <w:bCs/>
          <w:szCs w:val="20"/>
        </w:rPr>
        <w:t>Propagační materiály</w:t>
      </w:r>
      <w:r w:rsidRPr="001634CE">
        <w:rPr>
          <w:szCs w:val="20"/>
        </w:rPr>
        <w:t xml:space="preserve">“ = </w:t>
      </w:r>
      <w:r w:rsidR="00664975" w:rsidRPr="001634CE">
        <w:rPr>
          <w:szCs w:val="20"/>
        </w:rPr>
        <w:t>věci opatřené rekl</w:t>
      </w:r>
      <w:r w:rsidR="004B54A1" w:rsidRPr="001634CE">
        <w:rPr>
          <w:szCs w:val="20"/>
        </w:rPr>
        <w:t xml:space="preserve">amním označením Prodávajícího a/nebo </w:t>
      </w:r>
      <w:r w:rsidR="006C6767" w:rsidRPr="001634CE">
        <w:rPr>
          <w:szCs w:val="20"/>
        </w:rPr>
        <w:t>Známk</w:t>
      </w:r>
      <w:r w:rsidR="00B90699" w:rsidRPr="001634CE">
        <w:rPr>
          <w:szCs w:val="20"/>
        </w:rPr>
        <w:t>ami</w:t>
      </w:r>
      <w:r w:rsidR="006C6767" w:rsidRPr="001634CE">
        <w:rPr>
          <w:szCs w:val="20"/>
        </w:rPr>
        <w:t>, které slouží</w:t>
      </w:r>
      <w:r w:rsidR="00B90699" w:rsidRPr="001634CE">
        <w:rPr>
          <w:szCs w:val="20"/>
        </w:rPr>
        <w:t xml:space="preserve"> </w:t>
      </w:r>
      <w:r w:rsidR="006C6767" w:rsidRPr="001634CE">
        <w:rPr>
          <w:szCs w:val="20"/>
        </w:rPr>
        <w:t>k</w:t>
      </w:r>
      <w:r w:rsidRPr="001634CE">
        <w:rPr>
          <w:szCs w:val="20"/>
        </w:rPr>
        <w:t xml:space="preserve"> podpo</w:t>
      </w:r>
      <w:r w:rsidR="006C6767" w:rsidRPr="001634CE">
        <w:rPr>
          <w:szCs w:val="20"/>
        </w:rPr>
        <w:t xml:space="preserve">ře </w:t>
      </w:r>
      <w:r w:rsidRPr="001634CE">
        <w:rPr>
          <w:szCs w:val="20"/>
        </w:rPr>
        <w:t xml:space="preserve">prodeje </w:t>
      </w:r>
      <w:r w:rsidR="006514C7" w:rsidRPr="001634CE">
        <w:rPr>
          <w:szCs w:val="20"/>
        </w:rPr>
        <w:t>Zboží</w:t>
      </w:r>
      <w:r w:rsidR="00251C9A" w:rsidRPr="001634CE">
        <w:rPr>
          <w:szCs w:val="20"/>
        </w:rPr>
        <w:t xml:space="preserve"> </w:t>
      </w:r>
      <w:r w:rsidRPr="001634CE">
        <w:rPr>
          <w:szCs w:val="20"/>
        </w:rPr>
        <w:t xml:space="preserve">(např. </w:t>
      </w:r>
      <w:r w:rsidR="004D6006" w:rsidRPr="001634CE">
        <w:rPr>
          <w:szCs w:val="20"/>
        </w:rPr>
        <w:t xml:space="preserve">světelné reklamy </w:t>
      </w:r>
      <w:r w:rsidRPr="001634CE">
        <w:rPr>
          <w:szCs w:val="20"/>
        </w:rPr>
        <w:t xml:space="preserve"> slunečníky</w:t>
      </w:r>
      <w:r w:rsidRPr="00134678">
        <w:rPr>
          <w:szCs w:val="20"/>
        </w:rPr>
        <w:t>, sklenice atd.).</w:t>
      </w:r>
    </w:p>
    <w:p w14:paraId="1666B038" w14:textId="63C32AF9" w:rsidR="00134678" w:rsidRPr="00134678" w:rsidRDefault="00134678" w:rsidP="001634CE">
      <w:pPr>
        <w:pStyle w:val="Body1"/>
        <w:spacing w:before="60"/>
        <w:ind w:left="567" w:right="0"/>
        <w:rPr>
          <w:szCs w:val="20"/>
        </w:rPr>
      </w:pPr>
      <w:r w:rsidRPr="00134678">
        <w:rPr>
          <w:szCs w:val="20"/>
        </w:rPr>
        <w:t>„</w:t>
      </w:r>
      <w:r w:rsidRPr="00134678">
        <w:rPr>
          <w:b/>
          <w:szCs w:val="20"/>
        </w:rPr>
        <w:t>Předmět výpůjčky</w:t>
      </w:r>
      <w:r w:rsidRPr="00134678">
        <w:rPr>
          <w:szCs w:val="20"/>
        </w:rPr>
        <w:t>“ = předměty (</w:t>
      </w:r>
      <w:r w:rsidR="008D0107">
        <w:rPr>
          <w:szCs w:val="20"/>
        </w:rPr>
        <w:t>Propagační materiály</w:t>
      </w:r>
      <w:r w:rsidR="00652DBB">
        <w:rPr>
          <w:szCs w:val="20"/>
        </w:rPr>
        <w:t xml:space="preserve"> a</w:t>
      </w:r>
      <w:r w:rsidR="00B90699">
        <w:rPr>
          <w:szCs w:val="20"/>
        </w:rPr>
        <w:t> </w:t>
      </w:r>
      <w:r w:rsidRPr="00134678">
        <w:rPr>
          <w:szCs w:val="20"/>
        </w:rPr>
        <w:t xml:space="preserve"> </w:t>
      </w:r>
      <w:r w:rsidR="00882298">
        <w:rPr>
          <w:szCs w:val="20"/>
        </w:rPr>
        <w:t>Komerční majetek</w:t>
      </w:r>
      <w:r w:rsidRPr="00134678">
        <w:rPr>
          <w:szCs w:val="20"/>
        </w:rPr>
        <w:t>, resp. jiné věci související s</w:t>
      </w:r>
      <w:r w:rsidR="00B90699">
        <w:rPr>
          <w:szCs w:val="20"/>
        </w:rPr>
        <w:t> </w:t>
      </w:r>
      <w:r w:rsidRPr="00134678">
        <w:rPr>
          <w:szCs w:val="20"/>
        </w:rPr>
        <w:t>čepováním piva), které Vám vypůjčíme na základě konkrétní smlouvy o výpůjčce, jejímž uzavřením Vám vznikne právo na jejich bezplatné užívání s</w:t>
      </w:r>
      <w:r w:rsidR="00B90699">
        <w:rPr>
          <w:szCs w:val="20"/>
        </w:rPr>
        <w:t> </w:t>
      </w:r>
      <w:r w:rsidRPr="00134678">
        <w:rPr>
          <w:szCs w:val="20"/>
        </w:rPr>
        <w:t>tím, že tyto věci zůstávají po celou dobu trvání výpůjčky v</w:t>
      </w:r>
      <w:r w:rsidR="00B90699">
        <w:rPr>
          <w:szCs w:val="20"/>
        </w:rPr>
        <w:t> </w:t>
      </w:r>
      <w:r w:rsidRPr="00134678">
        <w:rPr>
          <w:szCs w:val="20"/>
        </w:rPr>
        <w:t>našem vlastnictví. Pokud by Předmět výpůjčky měl být spojen s</w:t>
      </w:r>
      <w:r w:rsidR="00B90699">
        <w:rPr>
          <w:szCs w:val="20"/>
        </w:rPr>
        <w:t> </w:t>
      </w:r>
      <w:r w:rsidRPr="00134678">
        <w:rPr>
          <w:szCs w:val="20"/>
        </w:rPr>
        <w:t>jinou, tzv. hlavní věcí, která bude ve Vašem vlastnictví či vlastnictví třetí osoby, nestáváte se ani Vy, ani tato příp. třetí osoba jakožto vlastník hlavní věci, vlastníkem Předmětu výpůjčky, tím zůstáváme i po takovém spojení my.</w:t>
      </w:r>
    </w:p>
    <w:p w14:paraId="7C83251D" w14:textId="08431A1F" w:rsidR="00134678" w:rsidRPr="00134678" w:rsidRDefault="00134678" w:rsidP="001634CE">
      <w:pPr>
        <w:pStyle w:val="Body1"/>
        <w:spacing w:before="60"/>
        <w:ind w:left="567" w:right="0"/>
        <w:rPr>
          <w:szCs w:val="20"/>
        </w:rPr>
      </w:pPr>
      <w:r w:rsidRPr="00134678">
        <w:rPr>
          <w:szCs w:val="20"/>
        </w:rPr>
        <w:t>„</w:t>
      </w:r>
      <w:r w:rsidRPr="00134678">
        <w:rPr>
          <w:b/>
          <w:szCs w:val="20"/>
        </w:rPr>
        <w:t>Rámcová smlouva</w:t>
      </w:r>
      <w:r w:rsidRPr="00134678">
        <w:rPr>
          <w:szCs w:val="20"/>
        </w:rPr>
        <w:t>“ = rámcová smlouva na dodávky Zboží, kterou s</w:t>
      </w:r>
      <w:r w:rsidR="00B90699">
        <w:rPr>
          <w:szCs w:val="20"/>
        </w:rPr>
        <w:t> </w:t>
      </w:r>
      <w:r w:rsidRPr="00134678">
        <w:rPr>
          <w:szCs w:val="20"/>
        </w:rPr>
        <w:t xml:space="preserve">námi uzavřete, kdy každá dodávka Zboží je samostatným smluvním vztahem, který se řídí podmínkami Rámcové smlouvy. Rámcovou smlouvu společně uzavřeme písemně (zejména prostřednictvím </w:t>
      </w:r>
      <w:proofErr w:type="spellStart"/>
      <w:r w:rsidRPr="00134678">
        <w:rPr>
          <w:szCs w:val="20"/>
        </w:rPr>
        <w:t>DocuSign</w:t>
      </w:r>
      <w:proofErr w:type="spellEnd"/>
      <w:r w:rsidRPr="00134678">
        <w:rPr>
          <w:szCs w:val="20"/>
        </w:rPr>
        <w:t xml:space="preserve"> či podepsáním smlouvy prostřednictvím tabletu za přítomnosti SRO/OZ) nebo, pokud si to budete přát, v</w:t>
      </w:r>
      <w:r w:rsidR="00B90699">
        <w:rPr>
          <w:szCs w:val="20"/>
        </w:rPr>
        <w:t> </w:t>
      </w:r>
      <w:r w:rsidRPr="00134678">
        <w:rPr>
          <w:szCs w:val="20"/>
        </w:rPr>
        <w:t>listinné podobě, kdy Rámcovou smlouvu vytiskneme a uzavřeme připojením podpisů na vytištěná vyhotovení, k</w:t>
      </w:r>
      <w:r w:rsidR="00B90699">
        <w:rPr>
          <w:szCs w:val="20"/>
        </w:rPr>
        <w:t> </w:t>
      </w:r>
      <w:r w:rsidRPr="00134678">
        <w:rPr>
          <w:szCs w:val="20"/>
        </w:rPr>
        <w:t>nimž budou připojeny také vytištěné Obchodní podmínky, a je účinná ode dne podpisu na dobu neurčitou a může být měněna pouze písemně, není-li stanoveno jinak. Rámcovou smlouvu lze ukončit písemně, a to takto:</w:t>
      </w:r>
    </w:p>
    <w:p w14:paraId="4E33C265" w14:textId="61470D9C" w:rsidR="00134678" w:rsidRPr="00134678" w:rsidRDefault="00134678" w:rsidP="00134678">
      <w:pPr>
        <w:pStyle w:val="sla"/>
        <w:spacing w:before="60"/>
        <w:ind w:left="1134" w:hanging="567"/>
        <w:rPr>
          <w:sz w:val="20"/>
          <w:szCs w:val="20"/>
        </w:rPr>
      </w:pPr>
      <w:r w:rsidRPr="00134678">
        <w:rPr>
          <w:sz w:val="20"/>
          <w:szCs w:val="20"/>
        </w:rPr>
        <w:lastRenderedPageBreak/>
        <w:t>odstoupením s</w:t>
      </w:r>
      <w:r w:rsidR="00B90699">
        <w:rPr>
          <w:sz w:val="20"/>
          <w:szCs w:val="20"/>
        </w:rPr>
        <w:t> </w:t>
      </w:r>
      <w:r w:rsidRPr="00134678">
        <w:rPr>
          <w:sz w:val="20"/>
          <w:szCs w:val="20"/>
        </w:rPr>
        <w:t>okamžitou účinností z</w:t>
      </w:r>
      <w:r w:rsidR="00B90699">
        <w:rPr>
          <w:sz w:val="20"/>
          <w:szCs w:val="20"/>
        </w:rPr>
        <w:t> </w:t>
      </w:r>
      <w:r w:rsidRPr="00134678">
        <w:rPr>
          <w:sz w:val="20"/>
          <w:szCs w:val="20"/>
        </w:rPr>
        <w:t>důvodu podstatného porušení smlouvy z</w:t>
      </w:r>
      <w:r w:rsidR="00B90699">
        <w:rPr>
          <w:sz w:val="20"/>
          <w:szCs w:val="20"/>
        </w:rPr>
        <w:t> </w:t>
      </w:r>
      <w:r w:rsidRPr="00134678">
        <w:rPr>
          <w:sz w:val="20"/>
          <w:szCs w:val="20"/>
        </w:rPr>
        <w:t>naší, resp. Vaší strany (zejm. když porušíte Vaše povinnosti stanovené v</w:t>
      </w:r>
      <w:r w:rsidR="00B90699">
        <w:rPr>
          <w:sz w:val="20"/>
          <w:szCs w:val="20"/>
        </w:rPr>
        <w:t> </w:t>
      </w:r>
      <w:r w:rsidRPr="00134678">
        <w:rPr>
          <w:sz w:val="20"/>
          <w:szCs w:val="20"/>
        </w:rPr>
        <w:t xml:space="preserve">čl. </w:t>
      </w:r>
      <w:r w:rsidRPr="00134678">
        <w:rPr>
          <w:sz w:val="20"/>
          <w:szCs w:val="20"/>
        </w:rPr>
        <w:fldChar w:fldCharType="begin"/>
      </w:r>
      <w:r w:rsidRPr="00134678">
        <w:rPr>
          <w:sz w:val="20"/>
          <w:szCs w:val="20"/>
        </w:rPr>
        <w:instrText xml:space="preserve"> REF _Ref77867610 \r \h  \* MERGEFORMAT </w:instrText>
      </w:r>
      <w:r w:rsidRPr="00134678">
        <w:rPr>
          <w:sz w:val="20"/>
          <w:szCs w:val="20"/>
        </w:rPr>
      </w:r>
      <w:r w:rsidRPr="00134678">
        <w:rPr>
          <w:sz w:val="20"/>
          <w:szCs w:val="20"/>
        </w:rPr>
        <w:fldChar w:fldCharType="separate"/>
      </w:r>
      <w:r w:rsidR="008303AF">
        <w:rPr>
          <w:sz w:val="20"/>
          <w:szCs w:val="20"/>
        </w:rPr>
        <w:t>8</w:t>
      </w:r>
      <w:r w:rsidRPr="00134678">
        <w:rPr>
          <w:sz w:val="20"/>
          <w:szCs w:val="20"/>
        </w:rPr>
        <w:fldChar w:fldCharType="end"/>
      </w:r>
      <w:r w:rsidRPr="00134678">
        <w:rPr>
          <w:sz w:val="20"/>
          <w:szCs w:val="20"/>
        </w:rPr>
        <w:t xml:space="preserve"> níže nebo v</w:t>
      </w:r>
      <w:r w:rsidR="00B90699">
        <w:rPr>
          <w:sz w:val="20"/>
          <w:szCs w:val="20"/>
        </w:rPr>
        <w:t> </w:t>
      </w:r>
      <w:r w:rsidRPr="00134678">
        <w:rPr>
          <w:sz w:val="20"/>
          <w:szCs w:val="20"/>
        </w:rPr>
        <w:t>případě Vašeho vstupu do likvidace, zahájení exekuce či insolvenčního řízení vůči Vám). Doručením Vašeho, resp. našeho oznámení o odstoupení od Rámcové smlouvy nám, resp. Vám, Rámcová smlouva zaniká;</w:t>
      </w:r>
    </w:p>
    <w:p w14:paraId="32B57615" w14:textId="7DE20D5C" w:rsidR="00134678" w:rsidRPr="00134678" w:rsidRDefault="00134678" w:rsidP="00134678">
      <w:pPr>
        <w:pStyle w:val="sla"/>
        <w:spacing w:before="60"/>
        <w:ind w:left="1134" w:hanging="567"/>
        <w:rPr>
          <w:sz w:val="20"/>
          <w:szCs w:val="20"/>
        </w:rPr>
      </w:pPr>
      <w:r w:rsidRPr="00134678">
        <w:rPr>
          <w:sz w:val="20"/>
          <w:szCs w:val="20"/>
        </w:rPr>
        <w:t>Vaší či naší výpovědí s</w:t>
      </w:r>
      <w:r w:rsidR="00B90699">
        <w:rPr>
          <w:sz w:val="20"/>
          <w:szCs w:val="20"/>
        </w:rPr>
        <w:t> </w:t>
      </w:r>
      <w:r w:rsidRPr="00134678">
        <w:rPr>
          <w:sz w:val="20"/>
          <w:szCs w:val="20"/>
        </w:rPr>
        <w:t>výpovědní dobou 2 měsíce, která počíná běžet 1. dnem měsíce následujícího po doručení výpovědi nám, resp. Vám.</w:t>
      </w:r>
    </w:p>
    <w:p w14:paraId="4F8C8BF0" w14:textId="10016DAE" w:rsidR="00634D90" w:rsidRDefault="00134678" w:rsidP="00634D90">
      <w:pPr>
        <w:pStyle w:val="Body1"/>
        <w:spacing w:before="60"/>
        <w:ind w:left="567" w:right="0"/>
        <w:rPr>
          <w:szCs w:val="20"/>
        </w:rPr>
      </w:pPr>
      <w:r w:rsidRPr="00134678">
        <w:rPr>
          <w:szCs w:val="20"/>
        </w:rPr>
        <w:t>Uzavřením nové Rámcové smlouvy se nahrazuje dosud platná rámcová smlouva, kupní smlouva nebo jinak nazvaná smlouva upravující vztah o odběru výrobků z</w:t>
      </w:r>
      <w:r w:rsidR="00B90699">
        <w:rPr>
          <w:szCs w:val="20"/>
        </w:rPr>
        <w:t> </w:t>
      </w:r>
      <w:r w:rsidRPr="00134678">
        <w:rPr>
          <w:szCs w:val="20"/>
        </w:rPr>
        <w:t>naší produkce mezi Vámi a námi.</w:t>
      </w:r>
    </w:p>
    <w:p w14:paraId="20A28A50" w14:textId="7EAF4AA9" w:rsidR="00134678" w:rsidRPr="00134678" w:rsidRDefault="00134678" w:rsidP="001634CE">
      <w:pPr>
        <w:pStyle w:val="Body1"/>
        <w:spacing w:before="60"/>
        <w:ind w:left="567" w:right="0"/>
        <w:rPr>
          <w:szCs w:val="20"/>
        </w:rPr>
      </w:pPr>
      <w:r w:rsidRPr="00134678">
        <w:rPr>
          <w:szCs w:val="20"/>
        </w:rPr>
        <w:t>„</w:t>
      </w:r>
      <w:r w:rsidRPr="00134678">
        <w:rPr>
          <w:b/>
          <w:szCs w:val="20"/>
        </w:rPr>
        <w:t>Smlouvy o marketingové podpoře</w:t>
      </w:r>
      <w:r w:rsidRPr="00134678">
        <w:rPr>
          <w:szCs w:val="20"/>
        </w:rPr>
        <w:t>“ = smlouvy, na základě kterých Vám dodáme bez nároku na úplatu dohodnuté množství našeho Zboží a/nebo propagačních a reklamních materiálů, a to za účelem propagace našeho Zboží v</w:t>
      </w:r>
      <w:r w:rsidR="00B90699">
        <w:rPr>
          <w:szCs w:val="20"/>
        </w:rPr>
        <w:t> </w:t>
      </w:r>
      <w:r w:rsidRPr="00134678">
        <w:rPr>
          <w:szCs w:val="20"/>
        </w:rPr>
        <w:t>rámci společné, časově omezené akce, a Vy v</w:t>
      </w:r>
      <w:r w:rsidR="00B90699">
        <w:rPr>
          <w:szCs w:val="20"/>
        </w:rPr>
        <w:t> </w:t>
      </w:r>
      <w:r w:rsidRPr="00134678">
        <w:rPr>
          <w:szCs w:val="20"/>
        </w:rPr>
        <w:t>rámci této akce budete námi dodané Zboží a/nebo propagační a reklamní materiály propagovat / užívat dohodnutým způsobem, a to opět bez nároku na úplatu.</w:t>
      </w:r>
    </w:p>
    <w:p w14:paraId="16A0EB1E" w14:textId="31851435" w:rsidR="00134678" w:rsidRPr="00134678" w:rsidRDefault="00134678" w:rsidP="001634CE">
      <w:pPr>
        <w:pStyle w:val="Body1"/>
        <w:spacing w:before="60"/>
        <w:ind w:left="567" w:right="0"/>
        <w:rPr>
          <w:szCs w:val="20"/>
        </w:rPr>
      </w:pPr>
      <w:r w:rsidRPr="00134678">
        <w:rPr>
          <w:szCs w:val="20"/>
        </w:rPr>
        <w:t>„</w:t>
      </w:r>
      <w:r w:rsidRPr="00134678">
        <w:rPr>
          <w:b/>
          <w:szCs w:val="20"/>
        </w:rPr>
        <w:t xml:space="preserve">Speciální </w:t>
      </w:r>
      <w:r w:rsidR="00634D90">
        <w:rPr>
          <w:b/>
          <w:szCs w:val="20"/>
        </w:rPr>
        <w:t>Propagační materiály</w:t>
      </w:r>
      <w:r w:rsidRPr="00134678">
        <w:rPr>
          <w:szCs w:val="20"/>
        </w:rPr>
        <w:t xml:space="preserve">“ = </w:t>
      </w:r>
      <w:r w:rsidR="00B90699" w:rsidRPr="00B90699">
        <w:rPr>
          <w:szCs w:val="20"/>
        </w:rPr>
        <w:t>věci</w:t>
      </w:r>
      <w:r w:rsidR="00B90699">
        <w:rPr>
          <w:szCs w:val="20"/>
        </w:rPr>
        <w:t xml:space="preserve"> opatřené </w:t>
      </w:r>
      <w:r w:rsidR="00251C9A">
        <w:rPr>
          <w:szCs w:val="20"/>
        </w:rPr>
        <w:t xml:space="preserve">našim </w:t>
      </w:r>
      <w:r w:rsidR="00B90699">
        <w:rPr>
          <w:szCs w:val="20"/>
        </w:rPr>
        <w:t>reklamním označením a/nebo Známkami, které slouží k</w:t>
      </w:r>
      <w:r w:rsidR="00B90699" w:rsidRPr="00134678">
        <w:rPr>
          <w:szCs w:val="20"/>
        </w:rPr>
        <w:t xml:space="preserve"> podpo</w:t>
      </w:r>
      <w:r w:rsidR="00B90699">
        <w:rPr>
          <w:szCs w:val="20"/>
        </w:rPr>
        <w:t xml:space="preserve">ře </w:t>
      </w:r>
      <w:r w:rsidR="00B90699" w:rsidRPr="00134678">
        <w:rPr>
          <w:szCs w:val="20"/>
        </w:rPr>
        <w:t xml:space="preserve">prodeje </w:t>
      </w:r>
      <w:r w:rsidR="00B90699">
        <w:rPr>
          <w:szCs w:val="20"/>
        </w:rPr>
        <w:t>Zboží, a</w:t>
      </w:r>
      <w:r w:rsidR="00B90699" w:rsidRPr="00B90699">
        <w:rPr>
          <w:szCs w:val="20"/>
        </w:rPr>
        <w:t xml:space="preserve"> </w:t>
      </w:r>
      <w:r w:rsidRPr="00B90699">
        <w:rPr>
          <w:szCs w:val="20"/>
        </w:rPr>
        <w:t>kter</w:t>
      </w:r>
      <w:r w:rsidR="008D0107" w:rsidRPr="00B90699">
        <w:rPr>
          <w:szCs w:val="20"/>
        </w:rPr>
        <w:t>é</w:t>
      </w:r>
      <w:r w:rsidRPr="00B90699">
        <w:rPr>
          <w:szCs w:val="20"/>
        </w:rPr>
        <w:t xml:space="preserve"> </w:t>
      </w:r>
      <w:r w:rsidRPr="00A97E98">
        <w:rPr>
          <w:szCs w:val="20"/>
        </w:rPr>
        <w:t>vyžaduj</w:t>
      </w:r>
      <w:r w:rsidR="008D0107" w:rsidRPr="00A97E98">
        <w:rPr>
          <w:szCs w:val="20"/>
        </w:rPr>
        <w:t>í</w:t>
      </w:r>
      <w:r w:rsidRPr="00B90699">
        <w:t xml:space="preserve"> odbornou instalaci,</w:t>
      </w:r>
      <w:r w:rsidRPr="00B90699">
        <w:rPr>
          <w:szCs w:val="20"/>
        </w:rPr>
        <w:t xml:space="preserve"> kterou zajistíme</w:t>
      </w:r>
      <w:r w:rsidRPr="00134678">
        <w:rPr>
          <w:szCs w:val="20"/>
        </w:rPr>
        <w:t xml:space="preserve"> my nebo námi pověřený subjekt</w:t>
      </w:r>
      <w:r w:rsidR="00652DBB">
        <w:rPr>
          <w:szCs w:val="20"/>
        </w:rPr>
        <w:t xml:space="preserve"> (např.</w:t>
      </w:r>
      <w:r w:rsidR="005835C8">
        <w:rPr>
          <w:szCs w:val="20"/>
        </w:rPr>
        <w:t xml:space="preserve"> </w:t>
      </w:r>
      <w:r w:rsidR="0004426F">
        <w:rPr>
          <w:szCs w:val="20"/>
        </w:rPr>
        <w:t>světelné reklamní poutače</w:t>
      </w:r>
      <w:r w:rsidR="00652DBB">
        <w:rPr>
          <w:szCs w:val="20"/>
        </w:rPr>
        <w:t>, paletové vystavení, apod.)</w:t>
      </w:r>
      <w:r w:rsidRPr="00134678">
        <w:rPr>
          <w:szCs w:val="20"/>
        </w:rPr>
        <w:t>.</w:t>
      </w:r>
    </w:p>
    <w:p w14:paraId="36689F63" w14:textId="77777777" w:rsidR="00134678" w:rsidRPr="00134678" w:rsidRDefault="00134678" w:rsidP="001634CE">
      <w:pPr>
        <w:pStyle w:val="Body1"/>
        <w:spacing w:before="60"/>
        <w:ind w:left="567" w:right="0"/>
        <w:rPr>
          <w:szCs w:val="20"/>
        </w:rPr>
      </w:pPr>
      <w:r w:rsidRPr="00134678">
        <w:rPr>
          <w:szCs w:val="20"/>
        </w:rPr>
        <w:t>„</w:t>
      </w:r>
      <w:r w:rsidRPr="00134678">
        <w:rPr>
          <w:b/>
          <w:szCs w:val="20"/>
        </w:rPr>
        <w:t>SRO/OZ</w:t>
      </w:r>
      <w:r w:rsidRPr="00134678">
        <w:rPr>
          <w:szCs w:val="20"/>
        </w:rPr>
        <w:t>“ = náš zaměstnanec na pozici specialista rozvoje obchodu nebo obchodní zástupce.</w:t>
      </w:r>
    </w:p>
    <w:p w14:paraId="66B7695C" w14:textId="32374DC1" w:rsidR="00134678" w:rsidRPr="00134678" w:rsidRDefault="00134678" w:rsidP="001634CE">
      <w:pPr>
        <w:pStyle w:val="Body1"/>
        <w:spacing w:before="60"/>
        <w:ind w:left="567" w:right="0"/>
        <w:rPr>
          <w:szCs w:val="20"/>
        </w:rPr>
      </w:pPr>
      <w:r w:rsidRPr="00134678">
        <w:rPr>
          <w:szCs w:val="20"/>
        </w:rPr>
        <w:t>„</w:t>
      </w:r>
      <w:r w:rsidRPr="00134678">
        <w:rPr>
          <w:b/>
          <w:szCs w:val="20"/>
        </w:rPr>
        <w:t>Vratný obal</w:t>
      </w:r>
      <w:r w:rsidRPr="00134678">
        <w:rPr>
          <w:szCs w:val="20"/>
        </w:rPr>
        <w:t xml:space="preserve">“ = přepravky kompakt, sudy KEG a palety. Jejich (částečná) hodnota Vám bude účtována ve výši zálohy (dle platného Ceníku nebo dle příslušných právních předpisů), přičemž Vratné obaly zůstávají vždy v našem vlastnictví. Za Vratný obal se pro účely těchto Obchodních podmínek nepovažují vratné lahve, </w:t>
      </w:r>
      <w:r>
        <w:rPr>
          <w:szCs w:val="20"/>
        </w:rPr>
        <w:t>hospodaření</w:t>
      </w:r>
      <w:r w:rsidRPr="00134678">
        <w:rPr>
          <w:szCs w:val="20"/>
        </w:rPr>
        <w:t xml:space="preserve"> s nimiž se řídí platnými právními předpisy včetně účtování zálohy, stejně jako další obaly, u kterých to v budoucnu přijaté právní předpisy určí s tím, že budou upravovat i hospodaření s těmito obaly vč. účtování záloh.</w:t>
      </w:r>
    </w:p>
    <w:p w14:paraId="2551EACE" w14:textId="77777777" w:rsidR="00134678" w:rsidRPr="00134678" w:rsidRDefault="00134678" w:rsidP="001634CE">
      <w:pPr>
        <w:pStyle w:val="Body1"/>
        <w:spacing w:before="60"/>
        <w:ind w:left="567" w:right="0"/>
        <w:rPr>
          <w:szCs w:val="20"/>
        </w:rPr>
      </w:pPr>
      <w:r w:rsidRPr="00134678">
        <w:rPr>
          <w:b/>
          <w:bCs/>
          <w:szCs w:val="20"/>
        </w:rPr>
        <w:t>„Výčepní zařízení“</w:t>
      </w:r>
      <w:r w:rsidRPr="00134678">
        <w:rPr>
          <w:szCs w:val="20"/>
        </w:rPr>
        <w:t xml:space="preserve"> = technologické vybavení pro čepování, ošetřování nebo uchovávání piva (např. výčepní hlavy, výčepní stoly, chladírenské boxy, tanková technologie apod.).</w:t>
      </w:r>
    </w:p>
    <w:p w14:paraId="52A9A864" w14:textId="77777777" w:rsidR="00134678" w:rsidRPr="00134678" w:rsidRDefault="00134678" w:rsidP="001634CE">
      <w:pPr>
        <w:pStyle w:val="Body1"/>
        <w:spacing w:before="60"/>
        <w:ind w:left="567" w:right="0"/>
        <w:rPr>
          <w:szCs w:val="20"/>
        </w:rPr>
      </w:pPr>
      <w:r w:rsidRPr="00134678">
        <w:rPr>
          <w:szCs w:val="20"/>
        </w:rPr>
        <w:t>„</w:t>
      </w:r>
      <w:r w:rsidRPr="00134678">
        <w:rPr>
          <w:b/>
          <w:szCs w:val="20"/>
        </w:rPr>
        <w:t>Zboží</w:t>
      </w:r>
      <w:r w:rsidRPr="00134678">
        <w:rPr>
          <w:szCs w:val="20"/>
        </w:rPr>
        <w:t>“ = výrobek uvedený v našem platném Ceníku.</w:t>
      </w:r>
    </w:p>
    <w:p w14:paraId="51ADF013" w14:textId="77777777" w:rsidR="00134678" w:rsidRPr="00134678" w:rsidRDefault="00134678" w:rsidP="001634CE">
      <w:pPr>
        <w:pStyle w:val="Body1"/>
        <w:spacing w:before="60"/>
        <w:ind w:left="567" w:right="0"/>
        <w:rPr>
          <w:szCs w:val="20"/>
        </w:rPr>
      </w:pPr>
      <w:r w:rsidRPr="00134678">
        <w:rPr>
          <w:szCs w:val="20"/>
        </w:rPr>
        <w:t>„</w:t>
      </w:r>
      <w:r w:rsidRPr="00134678">
        <w:rPr>
          <w:b/>
          <w:szCs w:val="20"/>
        </w:rPr>
        <w:t>Známky</w:t>
      </w:r>
      <w:r w:rsidRPr="00134678">
        <w:rPr>
          <w:szCs w:val="20"/>
        </w:rPr>
        <w:t>“ = ochranné známky, jakož i jiná zapsaná i nezapsaná označení našeho Zboží, jakož i samotné označení naší firmy a motivy s nimi spojené, označení původu, zeměpisná označení, obchodní jméno, průmyslové nebo užitné vzory, slogany nebo jiné prostředky sloužící k identifikaci našeho Zboží a používané v souvislosti s reklamou, podporou prodeje, prodejem nebo distribucí našeho Zboží.</w:t>
      </w:r>
    </w:p>
    <w:p w14:paraId="18DFEA63" w14:textId="77777777" w:rsidR="00134678" w:rsidRPr="00134678" w:rsidRDefault="00134678" w:rsidP="00134678">
      <w:pPr>
        <w:pStyle w:val="sl1"/>
        <w:ind w:left="567" w:right="0" w:hanging="567"/>
        <w:rPr>
          <w:caps/>
          <w:szCs w:val="20"/>
        </w:rPr>
      </w:pPr>
      <w:r w:rsidRPr="00134678">
        <w:rPr>
          <w:caps/>
          <w:szCs w:val="20"/>
        </w:rPr>
        <w:t>Co je předmětem Rámcové a/nebo Kupní smlouvy?</w:t>
      </w:r>
    </w:p>
    <w:p w14:paraId="612F9781" w14:textId="77777777" w:rsidR="00134678" w:rsidRPr="00134678" w:rsidRDefault="00134678" w:rsidP="00134678">
      <w:pPr>
        <w:pStyle w:val="sl11"/>
        <w:spacing w:before="60"/>
        <w:ind w:left="567" w:right="0" w:hanging="567"/>
        <w:rPr>
          <w:szCs w:val="20"/>
        </w:rPr>
      </w:pPr>
      <w:r w:rsidRPr="00134678">
        <w:rPr>
          <w:szCs w:val="20"/>
        </w:rPr>
        <w:t xml:space="preserve">Podpisem Rámcové smlouvy Vám vzniká oprávnění uzavírat s námi Kupní smlouvy na Zboží za podmínek stanovených v Rámcové smlouvě a těchto Obchodních podmínkách, a nám na základě jednotlivých Kupních smluv pak povinnost dodat Vám Zboží, vyúčtovat kupní cenu a převést na Vás vlastnické právo k dodanému Zboží. Povinnost dodat Vám Zboží nám ale nevzniká, jste-li v prodlení s platbou dříve dodaného Zboží. Jste povinen zaplatit nám kupní cenu za Zboží dle dohodnuté formy úhrady a doby splatnosti. </w:t>
      </w:r>
    </w:p>
    <w:p w14:paraId="79D40AE6" w14:textId="77777777" w:rsidR="00134678" w:rsidRPr="00134678" w:rsidRDefault="00134678" w:rsidP="00134678">
      <w:pPr>
        <w:pStyle w:val="sl11"/>
        <w:spacing w:before="60"/>
        <w:ind w:left="567" w:right="0" w:hanging="567"/>
        <w:rPr>
          <w:szCs w:val="20"/>
        </w:rPr>
      </w:pPr>
      <w:r w:rsidRPr="00134678">
        <w:rPr>
          <w:szCs w:val="20"/>
        </w:rPr>
        <w:t>Doklady prokazující uzavření Kupní smlouvy jsou:</w:t>
      </w:r>
    </w:p>
    <w:p w14:paraId="56B30DFE" w14:textId="2751A0C9" w:rsidR="00134678" w:rsidRPr="00134678" w:rsidRDefault="00134678" w:rsidP="00134678">
      <w:pPr>
        <w:pStyle w:val="sla"/>
        <w:numPr>
          <w:ilvl w:val="0"/>
          <w:numId w:val="27"/>
        </w:numPr>
        <w:spacing w:before="60"/>
        <w:ind w:left="1134" w:hanging="567"/>
        <w:rPr>
          <w:sz w:val="20"/>
          <w:szCs w:val="20"/>
        </w:rPr>
      </w:pPr>
      <w:r w:rsidRPr="00134678">
        <w:rPr>
          <w:sz w:val="20"/>
          <w:szCs w:val="20"/>
        </w:rPr>
        <w:t xml:space="preserve">Vaše objednávka, resp. záznam o objednávce dle čl. </w:t>
      </w:r>
      <w:r w:rsidRPr="00134678">
        <w:rPr>
          <w:sz w:val="20"/>
          <w:szCs w:val="20"/>
        </w:rPr>
        <w:fldChar w:fldCharType="begin"/>
      </w:r>
      <w:r w:rsidRPr="00134678">
        <w:rPr>
          <w:sz w:val="20"/>
          <w:szCs w:val="20"/>
        </w:rPr>
        <w:instrText xml:space="preserve"> REF _Ref77861947 \r \h  \* MERGEFORMAT </w:instrText>
      </w:r>
      <w:r w:rsidRPr="00134678">
        <w:rPr>
          <w:sz w:val="20"/>
          <w:szCs w:val="20"/>
        </w:rPr>
      </w:r>
      <w:r w:rsidRPr="00134678">
        <w:rPr>
          <w:sz w:val="20"/>
          <w:szCs w:val="20"/>
        </w:rPr>
        <w:fldChar w:fldCharType="separate"/>
      </w:r>
      <w:r w:rsidR="008303AF">
        <w:rPr>
          <w:sz w:val="20"/>
          <w:szCs w:val="20"/>
        </w:rPr>
        <w:t>3.2</w:t>
      </w:r>
      <w:r w:rsidRPr="00134678">
        <w:rPr>
          <w:sz w:val="20"/>
          <w:szCs w:val="20"/>
        </w:rPr>
        <w:fldChar w:fldCharType="end"/>
      </w:r>
      <w:r w:rsidRPr="00134678">
        <w:rPr>
          <w:sz w:val="20"/>
          <w:szCs w:val="20"/>
        </w:rPr>
        <w:t xml:space="preserve"> níže;</w:t>
      </w:r>
    </w:p>
    <w:p w14:paraId="2E2CAD9B" w14:textId="77777777" w:rsidR="00134678" w:rsidRPr="00134678" w:rsidRDefault="00134678" w:rsidP="00134678">
      <w:pPr>
        <w:pStyle w:val="sla"/>
        <w:numPr>
          <w:ilvl w:val="0"/>
          <w:numId w:val="27"/>
        </w:numPr>
        <w:spacing w:before="60"/>
        <w:ind w:left="1134" w:hanging="567"/>
        <w:rPr>
          <w:sz w:val="20"/>
          <w:szCs w:val="20"/>
        </w:rPr>
      </w:pPr>
      <w:r w:rsidRPr="00134678">
        <w:rPr>
          <w:sz w:val="20"/>
          <w:szCs w:val="20"/>
        </w:rPr>
        <w:t>Vámi potvrzený dodací list;</w:t>
      </w:r>
    </w:p>
    <w:p w14:paraId="030CCF1B" w14:textId="77777777" w:rsidR="00134678" w:rsidRPr="00134678" w:rsidRDefault="00134678" w:rsidP="00134678">
      <w:pPr>
        <w:pStyle w:val="sla"/>
        <w:numPr>
          <w:ilvl w:val="0"/>
          <w:numId w:val="27"/>
        </w:numPr>
        <w:spacing w:before="60"/>
        <w:ind w:left="1134" w:hanging="567"/>
        <w:rPr>
          <w:sz w:val="20"/>
          <w:szCs w:val="20"/>
        </w:rPr>
      </w:pPr>
      <w:r w:rsidRPr="00134678">
        <w:rPr>
          <w:sz w:val="20"/>
          <w:szCs w:val="20"/>
        </w:rPr>
        <w:t>námi vystavený daňový doklad.</w:t>
      </w:r>
    </w:p>
    <w:p w14:paraId="1D71F057" w14:textId="77777777" w:rsidR="00134678" w:rsidRPr="00134678" w:rsidRDefault="00134678" w:rsidP="00134678">
      <w:pPr>
        <w:pStyle w:val="sl11"/>
        <w:spacing w:before="60"/>
        <w:ind w:left="567" w:right="0" w:hanging="567"/>
        <w:rPr>
          <w:szCs w:val="20"/>
        </w:rPr>
      </w:pPr>
      <w:r w:rsidRPr="00134678">
        <w:rPr>
          <w:szCs w:val="20"/>
        </w:rPr>
        <w:t xml:space="preserve">Množství Zboží, které Vám máme dodat, určujete výhradně Vy ve své objednávce. Můžete si ale Zboží objednat jen v ucelených velkoobchodních baleních (např. paleta, přepravka, sud, karton). V případě, že objednáte Zboží v rozsahu více než třikrát větším, než je rozsah Vaší obvyklé objednávky, a tato skutečnost by ztížila či znemožnila řádné plnění objednávek našich ostatních zákazníků, jsme oprávněni přiměřeně snížit rozsah Vaší objednávky tak, že množství Zboží, které Vám dodáme, nepoklesne pod obvyklou úroveň Vašich objednávek. </w:t>
      </w:r>
    </w:p>
    <w:p w14:paraId="371DEF8F" w14:textId="77777777" w:rsidR="00134678" w:rsidRPr="00134678" w:rsidRDefault="00134678" w:rsidP="00134678">
      <w:pPr>
        <w:pStyle w:val="sl11"/>
        <w:spacing w:before="60"/>
        <w:ind w:left="567" w:right="0" w:hanging="567"/>
        <w:rPr>
          <w:szCs w:val="20"/>
        </w:rPr>
      </w:pPr>
      <w:r w:rsidRPr="00134678">
        <w:rPr>
          <w:szCs w:val="20"/>
        </w:rPr>
        <w:t xml:space="preserve">Předmětem Kupní smlouvy může být výlučně Zboží objednané z platného Ceníku. Jiné zboží může být předmětem Kupní smlouvy pouze, pokud ho nabízíme ve speciální nabídce a pokud se na tom spolu dohodneme. Cenu Zboží stanovíme dle Ceníku platného v den dodání Zboží a na základě Vámi skutečně odebraného Zboží. </w:t>
      </w:r>
    </w:p>
    <w:p w14:paraId="127C030A" w14:textId="77777777" w:rsidR="00134678" w:rsidRPr="00134678" w:rsidRDefault="00134678" w:rsidP="00134678">
      <w:pPr>
        <w:pStyle w:val="sl11"/>
        <w:spacing w:before="60"/>
        <w:ind w:left="567" w:right="0" w:hanging="567"/>
        <w:rPr>
          <w:szCs w:val="20"/>
        </w:rPr>
      </w:pPr>
      <w:r w:rsidRPr="00134678">
        <w:rPr>
          <w:szCs w:val="20"/>
        </w:rPr>
        <w:t>Zboží Vám dodáme v kvalitě stanovené účinnými právními předpisy, technickými, potravinářskými, hygienickými a našimi vnitropodnikovými normami a Vy nejste oprávněn vznášet další kvalitativní požadavky na dodávané Zboží. Pokud byste i přesto takovéto požadavky vznesl, nestanou se součástí Kupní smlouvy a ta bude uzavřena bez nich.</w:t>
      </w:r>
    </w:p>
    <w:p w14:paraId="3A8D520D" w14:textId="74F0B8E5" w:rsidR="00134678" w:rsidRDefault="00134678" w:rsidP="00134678">
      <w:pPr>
        <w:pStyle w:val="sl11"/>
        <w:spacing w:before="60"/>
        <w:ind w:left="567" w:right="0" w:hanging="567"/>
        <w:rPr>
          <w:szCs w:val="20"/>
        </w:rPr>
      </w:pPr>
      <w:r w:rsidRPr="00134678">
        <w:rPr>
          <w:szCs w:val="20"/>
        </w:rPr>
        <w:t xml:space="preserve">Zboží bude dodáváno v odpovídajících obalech. Cena nevratných obalů je součástí ceny každé dodávky Zboží. Vratné obaly jsou na daňovém dokladu účtovány samostatně zálohovou cenou. </w:t>
      </w:r>
    </w:p>
    <w:p w14:paraId="51F2171C" w14:textId="7E15DEC0" w:rsidR="00D274F2" w:rsidRDefault="00D274F2" w:rsidP="00D274F2">
      <w:pPr>
        <w:pStyle w:val="sl1"/>
        <w:numPr>
          <w:ilvl w:val="0"/>
          <w:numId w:val="0"/>
        </w:numPr>
        <w:ind w:left="720" w:hanging="360"/>
      </w:pPr>
    </w:p>
    <w:p w14:paraId="280F5F11" w14:textId="77777777" w:rsidR="00CA4259" w:rsidRDefault="00CA4259" w:rsidP="00D274F2">
      <w:pPr>
        <w:pStyle w:val="sl1"/>
        <w:numPr>
          <w:ilvl w:val="0"/>
          <w:numId w:val="0"/>
        </w:numPr>
        <w:ind w:left="720" w:hanging="360"/>
      </w:pPr>
    </w:p>
    <w:p w14:paraId="5A919822" w14:textId="77777777" w:rsidR="00134678" w:rsidRPr="00134678" w:rsidRDefault="00134678" w:rsidP="00134678">
      <w:pPr>
        <w:pStyle w:val="sl1"/>
        <w:ind w:left="567" w:right="0" w:hanging="567"/>
        <w:rPr>
          <w:caps/>
          <w:szCs w:val="20"/>
        </w:rPr>
      </w:pPr>
      <w:r w:rsidRPr="00134678">
        <w:rPr>
          <w:caps/>
          <w:szCs w:val="20"/>
        </w:rPr>
        <w:t xml:space="preserve">Jak probíhá objednání a dodání Zboží? </w:t>
      </w:r>
    </w:p>
    <w:p w14:paraId="1E864145" w14:textId="58C89005" w:rsidR="00134678" w:rsidRPr="00134678" w:rsidRDefault="00134678" w:rsidP="00134678">
      <w:pPr>
        <w:pStyle w:val="sl11"/>
        <w:spacing w:before="60"/>
        <w:ind w:left="567" w:right="0" w:hanging="567"/>
        <w:rPr>
          <w:szCs w:val="20"/>
        </w:rPr>
      </w:pPr>
      <w:r w:rsidRPr="00134678">
        <w:rPr>
          <w:szCs w:val="20"/>
        </w:rPr>
        <w:lastRenderedPageBreak/>
        <w:t xml:space="preserve">Zboží si objednáváte způsobem dohodnutým při podpisu Rámcové smlouvy nebo dle čl. </w:t>
      </w:r>
      <w:r w:rsidRPr="00134678">
        <w:rPr>
          <w:szCs w:val="20"/>
        </w:rPr>
        <w:fldChar w:fldCharType="begin"/>
      </w:r>
      <w:r w:rsidRPr="00134678">
        <w:rPr>
          <w:szCs w:val="20"/>
        </w:rPr>
        <w:instrText xml:space="preserve"> REF _Ref77861947 \r \h  \* MERGEFORMAT </w:instrText>
      </w:r>
      <w:r w:rsidRPr="00134678">
        <w:rPr>
          <w:szCs w:val="20"/>
        </w:rPr>
      </w:r>
      <w:r w:rsidRPr="00134678">
        <w:rPr>
          <w:szCs w:val="20"/>
        </w:rPr>
        <w:fldChar w:fldCharType="separate"/>
      </w:r>
      <w:r w:rsidR="008303AF">
        <w:rPr>
          <w:szCs w:val="20"/>
        </w:rPr>
        <w:t>3.2</w:t>
      </w:r>
      <w:r w:rsidRPr="00134678">
        <w:rPr>
          <w:szCs w:val="20"/>
        </w:rPr>
        <w:fldChar w:fldCharType="end"/>
      </w:r>
      <w:r w:rsidRPr="00134678">
        <w:rPr>
          <w:szCs w:val="20"/>
        </w:rPr>
        <w:t xml:space="preserve"> těchto Obchodních podmínek. Povinné náležitosti objednávky jsou:</w:t>
      </w:r>
    </w:p>
    <w:p w14:paraId="1F82C3A4" w14:textId="3B20C451" w:rsidR="00134678" w:rsidRPr="00134678" w:rsidRDefault="00841D71" w:rsidP="00134678">
      <w:pPr>
        <w:pStyle w:val="sla"/>
        <w:numPr>
          <w:ilvl w:val="0"/>
          <w:numId w:val="10"/>
        </w:numPr>
        <w:spacing w:before="60"/>
        <w:ind w:left="1134" w:hanging="567"/>
        <w:rPr>
          <w:sz w:val="20"/>
          <w:szCs w:val="20"/>
        </w:rPr>
      </w:pPr>
      <w:r>
        <w:rPr>
          <w:sz w:val="20"/>
          <w:szCs w:val="20"/>
        </w:rPr>
        <w:t>v</w:t>
      </w:r>
      <w:r w:rsidR="00134678" w:rsidRPr="00134678">
        <w:rPr>
          <w:sz w:val="20"/>
          <w:szCs w:val="20"/>
        </w:rPr>
        <w:t>aše obchodní firma / jméno a odběratelské číslo, příp. IČO;</w:t>
      </w:r>
    </w:p>
    <w:p w14:paraId="769840AB" w14:textId="77777777" w:rsidR="00134678" w:rsidRPr="00134678" w:rsidRDefault="00134678" w:rsidP="00134678">
      <w:pPr>
        <w:pStyle w:val="sla"/>
        <w:spacing w:before="60"/>
        <w:ind w:left="1134" w:hanging="567"/>
        <w:rPr>
          <w:sz w:val="20"/>
          <w:szCs w:val="20"/>
        </w:rPr>
      </w:pPr>
      <w:r w:rsidRPr="00134678">
        <w:rPr>
          <w:sz w:val="20"/>
          <w:szCs w:val="20"/>
        </w:rPr>
        <w:t>druh, množství a balení objednávaného Zboží;</w:t>
      </w:r>
    </w:p>
    <w:p w14:paraId="49F5D502" w14:textId="77777777" w:rsidR="00134678" w:rsidRPr="00134678" w:rsidRDefault="00134678" w:rsidP="00134678">
      <w:pPr>
        <w:pStyle w:val="sla"/>
        <w:spacing w:before="60"/>
        <w:ind w:left="1134" w:hanging="567"/>
        <w:rPr>
          <w:sz w:val="20"/>
          <w:szCs w:val="20"/>
        </w:rPr>
      </w:pPr>
      <w:r w:rsidRPr="00134678">
        <w:rPr>
          <w:sz w:val="20"/>
          <w:szCs w:val="20"/>
        </w:rPr>
        <w:t>přesná adresa místa dodání.</w:t>
      </w:r>
    </w:p>
    <w:p w14:paraId="76F99559" w14:textId="59650CB2" w:rsidR="00134678" w:rsidRPr="00134678" w:rsidRDefault="00134678" w:rsidP="00134678">
      <w:pPr>
        <w:pStyle w:val="sl11"/>
        <w:spacing w:before="60"/>
        <w:ind w:left="567" w:right="0" w:hanging="567"/>
        <w:rPr>
          <w:szCs w:val="20"/>
        </w:rPr>
      </w:pPr>
      <w:bookmarkStart w:id="0" w:name="_Ref77861947"/>
      <w:r w:rsidRPr="00134678">
        <w:rPr>
          <w:szCs w:val="20"/>
        </w:rPr>
        <w:t>Objednávku můžete učinit písemně, telefonicky, osobně, nebo elektronicky (např. e-mailem, EDI</w:t>
      </w:r>
      <w:r w:rsidR="0085271E">
        <w:rPr>
          <w:szCs w:val="20"/>
        </w:rPr>
        <w:t xml:space="preserve"> a/nebo prostřednictvím Prazdroj Portálu, pokud to bude možné</w:t>
      </w:r>
      <w:r w:rsidRPr="00134678">
        <w:rPr>
          <w:szCs w:val="20"/>
        </w:rPr>
        <w:t>). O objednávce, která nebyla učiněna v písemné formě (či formě EDI</w:t>
      </w:r>
      <w:r w:rsidR="0085271E">
        <w:rPr>
          <w:szCs w:val="20"/>
        </w:rPr>
        <w:t xml:space="preserve"> a/nebo </w:t>
      </w:r>
      <w:r w:rsidR="005D3277">
        <w:rPr>
          <w:szCs w:val="20"/>
        </w:rPr>
        <w:t>prostřednictvím Prazdroj Portálu</w:t>
      </w:r>
      <w:r w:rsidRPr="00134678">
        <w:rPr>
          <w:szCs w:val="20"/>
        </w:rPr>
        <w:t>), uděláme záznam v našem interním systému.</w:t>
      </w:r>
      <w:bookmarkEnd w:id="0"/>
    </w:p>
    <w:p w14:paraId="5FE37F8D" w14:textId="6DC04FFE" w:rsidR="00134678" w:rsidRPr="001D0313" w:rsidRDefault="00134678" w:rsidP="001D0313">
      <w:pPr>
        <w:pStyle w:val="sl11"/>
        <w:spacing w:before="60"/>
        <w:ind w:left="567" w:right="0" w:hanging="567"/>
        <w:rPr>
          <w:szCs w:val="20"/>
        </w:rPr>
      </w:pPr>
      <w:r w:rsidRPr="00134678">
        <w:rPr>
          <w:szCs w:val="20"/>
        </w:rPr>
        <w:t xml:space="preserve">Telefonické objednávky, stejně jako jiné hovory s naším Kontaktním centrem, </w:t>
      </w:r>
      <w:r w:rsidRPr="00B6439A">
        <w:rPr>
          <w:szCs w:val="20"/>
        </w:rPr>
        <w:t>mohou</w:t>
      </w:r>
      <w:r w:rsidRPr="00134678">
        <w:rPr>
          <w:szCs w:val="20"/>
        </w:rPr>
        <w:t xml:space="preserve"> být nahrávány, a to za účelem (i) plnění smlouvy, zejména: přijetí objednávek, nabídky Zboží a ověření správnosti zadaných objednávek nebo realizace dodávek, řešení požadavků, návrhů a Vašich stížností, poskytování informací, kontrola a správa Vašich přístupů v různých systémech založených pro plnění obchodních smluv a za účelem (</w:t>
      </w:r>
      <w:proofErr w:type="spellStart"/>
      <w:r w:rsidRPr="00134678">
        <w:rPr>
          <w:szCs w:val="20"/>
        </w:rPr>
        <w:t>ii</w:t>
      </w:r>
      <w:proofErr w:type="spellEnd"/>
      <w:r w:rsidRPr="00134678">
        <w:rPr>
          <w:szCs w:val="20"/>
        </w:rPr>
        <w:t>) zlepšení našich služeb, zejména služeb Kontaktního centra.</w:t>
      </w:r>
      <w:r w:rsidR="007537FC">
        <w:rPr>
          <w:szCs w:val="20"/>
        </w:rPr>
        <w:t xml:space="preserve"> </w:t>
      </w:r>
      <w:r w:rsidR="003B3C72">
        <w:rPr>
          <w:szCs w:val="20"/>
        </w:rPr>
        <w:t xml:space="preserve">Bližší informace o zpracování osobních údajů naleznete na odkazu uvedeném v čl. </w:t>
      </w:r>
      <w:r w:rsidR="003B3C72">
        <w:rPr>
          <w:szCs w:val="20"/>
        </w:rPr>
        <w:fldChar w:fldCharType="begin"/>
      </w:r>
      <w:r w:rsidR="003B3C72">
        <w:rPr>
          <w:szCs w:val="20"/>
        </w:rPr>
        <w:instrText xml:space="preserve"> REF _Ref149723991 \r \h </w:instrText>
      </w:r>
      <w:r w:rsidR="003B3C72">
        <w:rPr>
          <w:szCs w:val="20"/>
        </w:rPr>
      </w:r>
      <w:r w:rsidR="003B3C72">
        <w:rPr>
          <w:szCs w:val="20"/>
        </w:rPr>
        <w:fldChar w:fldCharType="separate"/>
      </w:r>
      <w:r w:rsidR="003B3C72">
        <w:rPr>
          <w:szCs w:val="20"/>
        </w:rPr>
        <w:t>12.1</w:t>
      </w:r>
      <w:r w:rsidR="003B3C72">
        <w:rPr>
          <w:szCs w:val="20"/>
        </w:rPr>
        <w:fldChar w:fldCharType="end"/>
      </w:r>
      <w:r w:rsidR="003B3C72">
        <w:rPr>
          <w:szCs w:val="20"/>
        </w:rPr>
        <w:t xml:space="preserve"> </w:t>
      </w:r>
      <w:r w:rsidR="002244A2">
        <w:rPr>
          <w:szCs w:val="20"/>
        </w:rPr>
        <w:t>těchto Obchodních podmínek.</w:t>
      </w:r>
      <w:r w:rsidR="001D0313">
        <w:rPr>
          <w:szCs w:val="20"/>
        </w:rPr>
        <w:t xml:space="preserve"> Uzavřením této Rámcové smlouvy se z</w:t>
      </w:r>
      <w:r w:rsidR="00954D75" w:rsidRPr="001D0313">
        <w:rPr>
          <w:szCs w:val="20"/>
        </w:rPr>
        <w:t xml:space="preserve">avazujete se, že budete své zaměstnance, kteří </w:t>
      </w:r>
      <w:r w:rsidR="00650C4D" w:rsidRPr="001D0313">
        <w:rPr>
          <w:szCs w:val="20"/>
        </w:rPr>
        <w:t xml:space="preserve">nás budou kontaktovat prostřednictvím Kontaktního centra, příp. mohou být Kontaktním centrem jakožto Vaši zástupci kontaktování, </w:t>
      </w:r>
      <w:r w:rsidR="00D65E17" w:rsidRPr="001D0313">
        <w:rPr>
          <w:szCs w:val="20"/>
        </w:rPr>
        <w:t xml:space="preserve">informovat o tom, že budeme zpracovávat jejich osobní údaje, a to v rozsahu a za podmínek stanovených v dokumentu </w:t>
      </w:r>
      <w:r w:rsidR="00403881" w:rsidRPr="001D0313">
        <w:rPr>
          <w:szCs w:val="20"/>
        </w:rPr>
        <w:t xml:space="preserve">přístupném na odkazu uvedeném v čl. </w:t>
      </w:r>
      <w:r w:rsidR="00403881" w:rsidRPr="001D0313">
        <w:rPr>
          <w:szCs w:val="20"/>
        </w:rPr>
        <w:fldChar w:fldCharType="begin"/>
      </w:r>
      <w:r w:rsidR="00403881" w:rsidRPr="001D0313">
        <w:rPr>
          <w:szCs w:val="20"/>
        </w:rPr>
        <w:instrText xml:space="preserve"> REF _Ref149723991 \r \h </w:instrText>
      </w:r>
      <w:r w:rsidR="00403881" w:rsidRPr="001D0313">
        <w:rPr>
          <w:szCs w:val="20"/>
        </w:rPr>
      </w:r>
      <w:r w:rsidR="00403881" w:rsidRPr="001D0313">
        <w:rPr>
          <w:szCs w:val="20"/>
        </w:rPr>
        <w:fldChar w:fldCharType="separate"/>
      </w:r>
      <w:r w:rsidR="00403881" w:rsidRPr="001D0313">
        <w:rPr>
          <w:szCs w:val="20"/>
        </w:rPr>
        <w:t>12.1</w:t>
      </w:r>
      <w:r w:rsidR="00403881" w:rsidRPr="001D0313">
        <w:rPr>
          <w:szCs w:val="20"/>
        </w:rPr>
        <w:fldChar w:fldCharType="end"/>
      </w:r>
      <w:r w:rsidR="00403881" w:rsidRPr="001D0313">
        <w:rPr>
          <w:szCs w:val="20"/>
        </w:rPr>
        <w:t xml:space="preserve"> těchto Obchodních podmínek.</w:t>
      </w:r>
    </w:p>
    <w:p w14:paraId="35A126C1" w14:textId="77777777" w:rsidR="00134678" w:rsidRPr="00134678" w:rsidRDefault="00134678" w:rsidP="00134678">
      <w:pPr>
        <w:pStyle w:val="sl11"/>
        <w:spacing w:before="60"/>
        <w:ind w:left="567" w:right="0" w:hanging="567"/>
        <w:rPr>
          <w:szCs w:val="20"/>
        </w:rPr>
      </w:pPr>
      <w:bookmarkStart w:id="1" w:name="_Ref73612817"/>
      <w:r w:rsidRPr="00134678">
        <w:rPr>
          <w:szCs w:val="20"/>
        </w:rPr>
        <w:t>Objednané Zboží Vám dodáme v nejbližším rozvozovém termínu pro danou oblast, maximálně do 5 pracovních dnů ode dne převzetí Vaší objednávky. Informace o rozvozových termínech Vám podá SRO/OZ.</w:t>
      </w:r>
      <w:bookmarkEnd w:id="1"/>
      <w:r w:rsidRPr="00134678">
        <w:rPr>
          <w:szCs w:val="20"/>
        </w:rPr>
        <w:t xml:space="preserve">   </w:t>
      </w:r>
    </w:p>
    <w:p w14:paraId="02588E7D" w14:textId="4DFD2A6E" w:rsidR="00134678" w:rsidRDefault="00134678" w:rsidP="00134678">
      <w:pPr>
        <w:pStyle w:val="sl11"/>
        <w:spacing w:before="60"/>
        <w:ind w:left="567" w:right="0" w:hanging="567"/>
        <w:rPr>
          <w:szCs w:val="20"/>
        </w:rPr>
      </w:pPr>
      <w:r w:rsidRPr="00134678">
        <w:rPr>
          <w:szCs w:val="20"/>
        </w:rPr>
        <w:t xml:space="preserve">V případě nemožnosti dodat objednané Zboží ve lhůtě uvedené v čl. </w:t>
      </w:r>
      <w:r w:rsidRPr="00134678">
        <w:rPr>
          <w:szCs w:val="20"/>
        </w:rPr>
        <w:fldChar w:fldCharType="begin"/>
      </w:r>
      <w:r w:rsidRPr="00134678">
        <w:rPr>
          <w:szCs w:val="20"/>
        </w:rPr>
        <w:instrText xml:space="preserve"> REF _Ref73612817 \r \h  \* MERGEFORMAT </w:instrText>
      </w:r>
      <w:r w:rsidRPr="00134678">
        <w:rPr>
          <w:szCs w:val="20"/>
        </w:rPr>
      </w:r>
      <w:r w:rsidRPr="00134678">
        <w:rPr>
          <w:szCs w:val="20"/>
        </w:rPr>
        <w:fldChar w:fldCharType="separate"/>
      </w:r>
      <w:r w:rsidR="008303AF">
        <w:rPr>
          <w:szCs w:val="20"/>
        </w:rPr>
        <w:t>3.4</w:t>
      </w:r>
      <w:r w:rsidRPr="00134678">
        <w:rPr>
          <w:szCs w:val="20"/>
        </w:rPr>
        <w:fldChar w:fldCharType="end"/>
      </w:r>
      <w:r w:rsidRPr="00134678">
        <w:rPr>
          <w:szCs w:val="20"/>
        </w:rPr>
        <w:t xml:space="preserve"> výše si s Vámi dohodneme náhradní termín dodání. Rozvoz Zboží zajišťujeme vlastními náklady pouze pro jednorázové objednávky</w:t>
      </w:r>
      <w:r w:rsidR="00652DBB">
        <w:rPr>
          <w:szCs w:val="20"/>
        </w:rPr>
        <w:t>, jejichž hodnota</w:t>
      </w:r>
      <w:r w:rsidR="00D14BD5">
        <w:rPr>
          <w:szCs w:val="20"/>
        </w:rPr>
        <w:t xml:space="preserve"> </w:t>
      </w:r>
      <w:r w:rsidR="0081296E">
        <w:rPr>
          <w:szCs w:val="20"/>
        </w:rPr>
        <w:t>čin</w:t>
      </w:r>
      <w:r w:rsidR="00652DBB">
        <w:rPr>
          <w:szCs w:val="20"/>
        </w:rPr>
        <w:t>í</w:t>
      </w:r>
      <w:r w:rsidR="0081296E">
        <w:rPr>
          <w:szCs w:val="20"/>
        </w:rPr>
        <w:t xml:space="preserve"> </w:t>
      </w:r>
      <w:r w:rsidR="0081296E" w:rsidRPr="00972DD7">
        <w:rPr>
          <w:szCs w:val="20"/>
        </w:rPr>
        <w:t xml:space="preserve">minimálně </w:t>
      </w:r>
      <w:r w:rsidR="00F87E56">
        <w:t>4</w:t>
      </w:r>
      <w:r w:rsidR="0081296E" w:rsidRPr="00EF637E">
        <w:t>.</w:t>
      </w:r>
      <w:r w:rsidR="00F87E56">
        <w:t>2</w:t>
      </w:r>
      <w:r w:rsidR="0081296E" w:rsidRPr="00EF637E">
        <w:t>00</w:t>
      </w:r>
      <w:r w:rsidRPr="00EF637E">
        <w:t xml:space="preserve">,- Kč </w:t>
      </w:r>
      <w:r w:rsidRPr="00972DD7">
        <w:rPr>
          <w:szCs w:val="20"/>
        </w:rPr>
        <w:t xml:space="preserve">bez hodnoty </w:t>
      </w:r>
      <w:r w:rsidRPr="00134678">
        <w:rPr>
          <w:szCs w:val="20"/>
        </w:rPr>
        <w:t xml:space="preserve">obalů, </w:t>
      </w:r>
      <w:r w:rsidR="00F87E56">
        <w:rPr>
          <w:szCs w:val="20"/>
        </w:rPr>
        <w:t>bez</w:t>
      </w:r>
      <w:r w:rsidRPr="00134678">
        <w:rPr>
          <w:szCs w:val="20"/>
        </w:rPr>
        <w:t xml:space="preserve"> DPH.</w:t>
      </w:r>
    </w:p>
    <w:p w14:paraId="1A5EF2C2" w14:textId="77777777" w:rsidR="00134678" w:rsidRPr="00134678" w:rsidRDefault="00134678" w:rsidP="00134678">
      <w:pPr>
        <w:pStyle w:val="sl11"/>
        <w:spacing w:before="60"/>
        <w:ind w:left="567" w:right="0" w:hanging="567"/>
        <w:rPr>
          <w:szCs w:val="20"/>
        </w:rPr>
      </w:pPr>
      <w:r w:rsidRPr="00134678">
        <w:rPr>
          <w:szCs w:val="20"/>
        </w:rPr>
        <w:t>Jste povinen zajistit na všech svých provozovnách veškeré podmínky pro řádnou a bezpečnou skládku objednaného Zboží (a to i dle příslušných technických norem ČSN). V případě, že:</w:t>
      </w:r>
    </w:p>
    <w:p w14:paraId="4793A970" w14:textId="77777777" w:rsidR="00134678" w:rsidRPr="00134678" w:rsidRDefault="00134678" w:rsidP="00134678">
      <w:pPr>
        <w:pStyle w:val="sla"/>
        <w:numPr>
          <w:ilvl w:val="0"/>
          <w:numId w:val="23"/>
        </w:numPr>
        <w:spacing w:before="60"/>
        <w:ind w:left="1134" w:hanging="567"/>
        <w:rPr>
          <w:sz w:val="20"/>
          <w:szCs w:val="20"/>
        </w:rPr>
      </w:pPr>
      <w:r w:rsidRPr="00134678">
        <w:rPr>
          <w:sz w:val="20"/>
          <w:szCs w:val="20"/>
        </w:rPr>
        <w:t>nelze Zboží složit z vozidla pro nedostatek podmínek skládky na Vaší straně (např. z důvodu nezajištění prostoru pro jeho bezpečnou skládku apod.); nebo</w:t>
      </w:r>
    </w:p>
    <w:p w14:paraId="06D7F792" w14:textId="77777777" w:rsidR="00134678" w:rsidRPr="00134678" w:rsidRDefault="00134678" w:rsidP="00134678">
      <w:pPr>
        <w:pStyle w:val="sla"/>
        <w:spacing w:before="60"/>
        <w:ind w:left="1134" w:hanging="567"/>
        <w:rPr>
          <w:sz w:val="20"/>
          <w:szCs w:val="20"/>
        </w:rPr>
      </w:pPr>
      <w:r w:rsidRPr="00134678">
        <w:rPr>
          <w:sz w:val="20"/>
          <w:szCs w:val="20"/>
        </w:rPr>
        <w:t xml:space="preserve">na provozovně nebude v den dodávky zajištěna Vaše přítomnost; nebo </w:t>
      </w:r>
    </w:p>
    <w:p w14:paraId="26415343" w14:textId="77777777" w:rsidR="00134678" w:rsidRPr="00134678" w:rsidRDefault="00134678" w:rsidP="00134678">
      <w:pPr>
        <w:pStyle w:val="sla"/>
        <w:spacing w:before="60"/>
        <w:ind w:left="1134" w:hanging="567"/>
        <w:rPr>
          <w:sz w:val="20"/>
          <w:szCs w:val="20"/>
        </w:rPr>
      </w:pPr>
      <w:r w:rsidRPr="00134678">
        <w:rPr>
          <w:sz w:val="20"/>
          <w:szCs w:val="20"/>
        </w:rPr>
        <w:t>nebudete mít hotovost na zaplacení Zboží v případě platby v hotovosti při převzetí Zboží;</w:t>
      </w:r>
    </w:p>
    <w:p w14:paraId="33240629" w14:textId="77777777" w:rsidR="00134678" w:rsidRPr="00134678" w:rsidRDefault="00134678" w:rsidP="00134678">
      <w:pPr>
        <w:pStyle w:val="Body11"/>
        <w:spacing w:before="60"/>
        <w:ind w:left="567" w:right="0"/>
        <w:rPr>
          <w:szCs w:val="20"/>
        </w:rPr>
      </w:pPr>
      <w:r w:rsidRPr="00134678">
        <w:rPr>
          <w:szCs w:val="20"/>
        </w:rPr>
        <w:t xml:space="preserve">je k tomuto okamžiku Vaše objednávka zrušena a vzniká Vám povinnost uhradit nám jízdné za marný dovoz Zboží. Jízdné Vám bude vyúčtováno daňovým dokladem v cenách obvyklých pro přepravní služby. </w:t>
      </w:r>
    </w:p>
    <w:p w14:paraId="080D1E0D" w14:textId="58637B57" w:rsidR="00134678" w:rsidRPr="00134678" w:rsidRDefault="00134678" w:rsidP="00134678">
      <w:pPr>
        <w:pStyle w:val="sl11"/>
        <w:spacing w:before="60"/>
        <w:ind w:left="567" w:right="0" w:hanging="567"/>
        <w:rPr>
          <w:szCs w:val="20"/>
        </w:rPr>
      </w:pPr>
      <w:r w:rsidRPr="00134678">
        <w:rPr>
          <w:szCs w:val="20"/>
        </w:rPr>
        <w:t xml:space="preserve">Naši povinnost dodat Vám Zboží splníme tak, že Vám Zboží předáme na dohodnutém místě. Zajišťujete-li si přepravu sám, dojde k předání Zboží v našem skladu. </w:t>
      </w:r>
      <w:r w:rsidR="008E0759" w:rsidRPr="008E0759">
        <w:rPr>
          <w:szCs w:val="20"/>
        </w:rPr>
        <w:t>V</w:t>
      </w:r>
      <w:r w:rsidR="002866C1">
        <w:rPr>
          <w:szCs w:val="20"/>
        </w:rPr>
        <w:t xml:space="preserve"> takovém případě </w:t>
      </w:r>
      <w:r w:rsidR="008E0759" w:rsidRPr="008E0759">
        <w:rPr>
          <w:szCs w:val="20"/>
        </w:rPr>
        <w:t xml:space="preserve">odpovídáte za to, </w:t>
      </w:r>
      <w:r w:rsidR="002866C1">
        <w:rPr>
          <w:szCs w:val="20"/>
        </w:rPr>
        <w:t>že</w:t>
      </w:r>
      <w:r w:rsidR="008E0759" w:rsidRPr="008E0759">
        <w:rPr>
          <w:szCs w:val="20"/>
        </w:rPr>
        <w:t xml:space="preserve"> Zboží přev</w:t>
      </w:r>
      <w:r w:rsidR="002866C1">
        <w:rPr>
          <w:szCs w:val="20"/>
        </w:rPr>
        <w:t>e</w:t>
      </w:r>
      <w:r w:rsidR="008E0759" w:rsidRPr="008E0759">
        <w:rPr>
          <w:szCs w:val="20"/>
        </w:rPr>
        <w:t>z</w:t>
      </w:r>
      <w:r w:rsidR="002866C1">
        <w:rPr>
          <w:szCs w:val="20"/>
        </w:rPr>
        <w:t>me</w:t>
      </w:r>
      <w:r w:rsidR="008E0759" w:rsidRPr="008E0759">
        <w:rPr>
          <w:szCs w:val="20"/>
        </w:rPr>
        <w:t xml:space="preserve"> Váš oprávněný zástupce</w:t>
      </w:r>
      <w:r w:rsidR="000000A5">
        <w:rPr>
          <w:szCs w:val="20"/>
        </w:rPr>
        <w:t xml:space="preserve">, což nejsme povinni </w:t>
      </w:r>
      <w:r w:rsidR="008C7625">
        <w:rPr>
          <w:szCs w:val="20"/>
        </w:rPr>
        <w:t>jakkoli ověřovat</w:t>
      </w:r>
      <w:r w:rsidR="00783817">
        <w:rPr>
          <w:szCs w:val="20"/>
        </w:rPr>
        <w:t xml:space="preserve"> a naši povinnost dodat Vám Zboží splníme předáním</w:t>
      </w:r>
      <w:r w:rsidR="005B2123">
        <w:rPr>
          <w:szCs w:val="20"/>
        </w:rPr>
        <w:t xml:space="preserve"> Zboží</w:t>
      </w:r>
      <w:r w:rsidR="00783817">
        <w:rPr>
          <w:szCs w:val="20"/>
        </w:rPr>
        <w:t xml:space="preserve"> tomuto Vašemu zástupci</w:t>
      </w:r>
      <w:r w:rsidR="008E0759" w:rsidRPr="008E0759">
        <w:rPr>
          <w:szCs w:val="20"/>
        </w:rPr>
        <w:t>.</w:t>
      </w:r>
    </w:p>
    <w:p w14:paraId="7A469350" w14:textId="77777777" w:rsidR="00134678" w:rsidRPr="00134678" w:rsidRDefault="00134678" w:rsidP="00134678">
      <w:pPr>
        <w:pStyle w:val="sl11"/>
        <w:spacing w:before="60"/>
        <w:ind w:left="567" w:right="0" w:hanging="567"/>
        <w:rPr>
          <w:b/>
          <w:bCs/>
          <w:color w:val="FF0000"/>
          <w:szCs w:val="20"/>
        </w:rPr>
      </w:pPr>
      <w:r w:rsidRPr="00134678">
        <w:rPr>
          <w:szCs w:val="20"/>
        </w:rPr>
        <w:t>Předáním Zboží na Vás přechází vlastnické právo k němu a s ním i nebezpečí jeho ztráty, poškození nebo zničení. Dokladem o předání Zboží je Vámi potvrzený dodací list. Prosíme, překontrolujte množství dodaného Zboží, neboť na pozdější reklamace nebude brán zřetel. V případě nesrovnalostí či zjevné vady obalu nejste povinen toto Zboží převzít.</w:t>
      </w:r>
    </w:p>
    <w:p w14:paraId="008E65EB" w14:textId="77777777" w:rsidR="00134678" w:rsidRPr="00134678" w:rsidRDefault="00134678" w:rsidP="00134678">
      <w:pPr>
        <w:pStyle w:val="sl1"/>
        <w:ind w:left="567" w:right="0" w:hanging="567"/>
        <w:rPr>
          <w:caps/>
          <w:szCs w:val="20"/>
        </w:rPr>
      </w:pPr>
      <w:r w:rsidRPr="00134678">
        <w:rPr>
          <w:caps/>
          <w:szCs w:val="20"/>
        </w:rPr>
        <w:t>Co s Vratnými obaly?</w:t>
      </w:r>
    </w:p>
    <w:p w14:paraId="71E8939A" w14:textId="77777777" w:rsidR="00134678" w:rsidRPr="00134678" w:rsidRDefault="00134678" w:rsidP="00134678">
      <w:pPr>
        <w:pStyle w:val="sl11"/>
        <w:spacing w:before="60"/>
        <w:ind w:left="567" w:right="0" w:hanging="567"/>
        <w:rPr>
          <w:szCs w:val="20"/>
        </w:rPr>
      </w:pPr>
      <w:r w:rsidRPr="00134678">
        <w:rPr>
          <w:szCs w:val="20"/>
        </w:rPr>
        <w:t>S Vratnými obaly nemůžete volně disponovat. To se netýká případů, kdy je přepravka nebo sud předáván dále Vašim zákazníkům spolu s naším Zbožím v nich obsaženým, které takový zákazník od Vás koupil.</w:t>
      </w:r>
    </w:p>
    <w:p w14:paraId="027373BC" w14:textId="77777777" w:rsidR="00134678" w:rsidRPr="00134678" w:rsidRDefault="00134678" w:rsidP="00134678">
      <w:pPr>
        <w:pStyle w:val="sl11"/>
        <w:spacing w:before="60"/>
        <w:ind w:left="567" w:right="0" w:hanging="567"/>
        <w:rPr>
          <w:szCs w:val="20"/>
        </w:rPr>
      </w:pPr>
      <w:r w:rsidRPr="00134678">
        <w:rPr>
          <w:szCs w:val="20"/>
        </w:rPr>
        <w:t>Saldo zálohovaných obalů evidujeme v našem interním systému. Na vyžádání Vám informaci o saldu sdělíme do 15 dnů. Případné rozdíly v saldu u nás musíte bezodkladně reklamovat, a to prostřednictvím Kontaktního centra. Své právo na reklamaci rozdílu v saldu Vratných obalů u nás musíte uplatnit nejpozději do 14 dnů po obdržení informace o aktuálním saldu, poté Vám toto právo zaniká.</w:t>
      </w:r>
    </w:p>
    <w:p w14:paraId="222BAAD2" w14:textId="77777777" w:rsidR="00134678" w:rsidRPr="00134678" w:rsidRDefault="00134678" w:rsidP="00134678">
      <w:pPr>
        <w:pStyle w:val="sl11"/>
        <w:spacing w:before="60"/>
        <w:ind w:left="567" w:right="0" w:hanging="567"/>
        <w:rPr>
          <w:szCs w:val="20"/>
        </w:rPr>
      </w:pPr>
      <w:bookmarkStart w:id="2" w:name="_Ref84948291"/>
      <w:r w:rsidRPr="00134678">
        <w:rPr>
          <w:szCs w:val="20"/>
        </w:rPr>
        <w:t>Jste povinen nám nepoškozené Vratné obaly vracet bezodkladně po vyprázdnění. V případě zániku Rámcové smlouvy jste povinen nám Vratné obaly až do výše salda vrátit neprodleně, nejpozději však do 30 dnů.</w:t>
      </w:r>
      <w:bookmarkEnd w:id="2"/>
    </w:p>
    <w:p w14:paraId="004504A0" w14:textId="77777777" w:rsidR="00134678" w:rsidRPr="00134678" w:rsidRDefault="00134678" w:rsidP="00134678">
      <w:pPr>
        <w:pStyle w:val="sl11"/>
        <w:spacing w:before="60"/>
        <w:ind w:left="567" w:right="0" w:hanging="567"/>
        <w:rPr>
          <w:szCs w:val="20"/>
        </w:rPr>
      </w:pPr>
      <w:r w:rsidRPr="00134678">
        <w:rPr>
          <w:szCs w:val="20"/>
        </w:rPr>
        <w:t xml:space="preserve">Pro případ </w:t>
      </w:r>
    </w:p>
    <w:p w14:paraId="72CF196E" w14:textId="77777777" w:rsidR="00134678" w:rsidRPr="00134678" w:rsidRDefault="00134678" w:rsidP="00134678">
      <w:pPr>
        <w:pStyle w:val="sla"/>
        <w:numPr>
          <w:ilvl w:val="0"/>
          <w:numId w:val="21"/>
        </w:numPr>
        <w:spacing w:before="60"/>
        <w:ind w:left="1134" w:hanging="567"/>
        <w:rPr>
          <w:sz w:val="20"/>
          <w:szCs w:val="20"/>
        </w:rPr>
      </w:pPr>
      <w:r w:rsidRPr="00134678">
        <w:rPr>
          <w:sz w:val="20"/>
          <w:szCs w:val="20"/>
        </w:rPr>
        <w:t>ztráty, zničení či poškození Vratných obalů (bez ohledu na to, zda ke ztrátě, zničení či poškození Vratných obalů došlo u Vás nebo Vašeho zákazníka); a/nebo</w:t>
      </w:r>
    </w:p>
    <w:p w14:paraId="0E0F90B8" w14:textId="3E13FE89" w:rsidR="00134678" w:rsidRPr="00134678" w:rsidRDefault="00134678" w:rsidP="00134678">
      <w:pPr>
        <w:pStyle w:val="sla"/>
        <w:numPr>
          <w:ilvl w:val="0"/>
          <w:numId w:val="21"/>
        </w:numPr>
        <w:spacing w:before="60"/>
        <w:ind w:left="1134" w:hanging="567"/>
        <w:rPr>
          <w:sz w:val="20"/>
          <w:szCs w:val="20"/>
        </w:rPr>
      </w:pPr>
      <w:r w:rsidRPr="00134678">
        <w:rPr>
          <w:sz w:val="20"/>
          <w:szCs w:val="20"/>
        </w:rPr>
        <w:t xml:space="preserve">porušení Vaší povinnosti dle čl. </w:t>
      </w:r>
      <w:r w:rsidRPr="00134678">
        <w:rPr>
          <w:sz w:val="20"/>
          <w:szCs w:val="20"/>
        </w:rPr>
        <w:fldChar w:fldCharType="begin"/>
      </w:r>
      <w:r w:rsidRPr="00134678">
        <w:rPr>
          <w:sz w:val="20"/>
          <w:szCs w:val="20"/>
        </w:rPr>
        <w:instrText xml:space="preserve"> REF _Ref84948291 \r \h  \* MERGEFORMAT </w:instrText>
      </w:r>
      <w:r w:rsidRPr="00134678">
        <w:rPr>
          <w:sz w:val="20"/>
          <w:szCs w:val="20"/>
        </w:rPr>
      </w:r>
      <w:r w:rsidRPr="00134678">
        <w:rPr>
          <w:sz w:val="20"/>
          <w:szCs w:val="20"/>
        </w:rPr>
        <w:fldChar w:fldCharType="separate"/>
      </w:r>
      <w:r w:rsidR="008303AF">
        <w:rPr>
          <w:sz w:val="20"/>
          <w:szCs w:val="20"/>
        </w:rPr>
        <w:t>4.3</w:t>
      </w:r>
      <w:r w:rsidRPr="00134678">
        <w:rPr>
          <w:sz w:val="20"/>
          <w:szCs w:val="20"/>
        </w:rPr>
        <w:fldChar w:fldCharType="end"/>
      </w:r>
      <w:r w:rsidRPr="00134678">
        <w:rPr>
          <w:sz w:val="20"/>
          <w:szCs w:val="20"/>
        </w:rPr>
        <w:t xml:space="preserve"> výše;</w:t>
      </w:r>
    </w:p>
    <w:p w14:paraId="062F992C" w14:textId="60E268E9" w:rsidR="00134678" w:rsidRDefault="00134678" w:rsidP="00134678">
      <w:pPr>
        <w:pStyle w:val="bodya"/>
        <w:spacing w:before="60"/>
        <w:ind w:left="567"/>
        <w:rPr>
          <w:sz w:val="20"/>
          <w:szCs w:val="20"/>
        </w:rPr>
      </w:pPr>
      <w:r w:rsidRPr="00134678">
        <w:rPr>
          <w:sz w:val="20"/>
          <w:szCs w:val="20"/>
        </w:rPr>
        <w:t>sjednáváme uzavřením Rámcové smlouvy smluvní pokutu ve výši pořizovací ceny příslušného typu Vratného obalu ke dni uplatnění smluvní pokuty. Smluvní pokutu jste povinen uhradit na náš účet uvedený v záhlaví Rámcové smlouvy, pokud neurčíme jinak, a to do 15 dnů od okamžiku, kdy Vám bude doručena naše výzva k její úhradě.</w:t>
      </w:r>
    </w:p>
    <w:p w14:paraId="68DFA7D5" w14:textId="77777777" w:rsidR="00D274F2" w:rsidRPr="00134678" w:rsidRDefault="00D274F2" w:rsidP="00134678">
      <w:pPr>
        <w:pStyle w:val="bodya"/>
        <w:spacing w:before="60"/>
        <w:ind w:left="567"/>
        <w:rPr>
          <w:sz w:val="20"/>
          <w:szCs w:val="20"/>
        </w:rPr>
      </w:pPr>
    </w:p>
    <w:p w14:paraId="6B13D48B" w14:textId="77777777" w:rsidR="00134678" w:rsidRPr="00134678" w:rsidRDefault="00134678" w:rsidP="00134678">
      <w:pPr>
        <w:pStyle w:val="sl1"/>
        <w:ind w:left="567" w:right="0" w:hanging="567"/>
        <w:rPr>
          <w:caps/>
          <w:szCs w:val="20"/>
        </w:rPr>
      </w:pPr>
      <w:r w:rsidRPr="00134678">
        <w:rPr>
          <w:caps/>
          <w:szCs w:val="20"/>
        </w:rPr>
        <w:t>Jaké jsou platební podmínky?</w:t>
      </w:r>
    </w:p>
    <w:p w14:paraId="72CDD519" w14:textId="7B7F9F1B" w:rsidR="00134678" w:rsidRPr="00134678" w:rsidRDefault="00134678" w:rsidP="00134678">
      <w:pPr>
        <w:pStyle w:val="sl11"/>
        <w:spacing w:before="60"/>
        <w:ind w:left="567" w:right="0" w:hanging="567"/>
        <w:rPr>
          <w:szCs w:val="20"/>
        </w:rPr>
      </w:pPr>
      <w:r w:rsidRPr="00134678">
        <w:rPr>
          <w:szCs w:val="20"/>
        </w:rPr>
        <w:lastRenderedPageBreak/>
        <w:t xml:space="preserve">Jednotkové ceny pro jednotlivé druhy Zboží stanovujeme a zveřejňujeme v Ceníku. Jsme oprávněni jednostranně změnit ceny nabízeného Zboží. Na aktualizovaný Ceník Vás upozorníme zejména způsobem uvedeným v čl. </w:t>
      </w:r>
      <w:r w:rsidRPr="00134678">
        <w:rPr>
          <w:szCs w:val="20"/>
        </w:rPr>
        <w:fldChar w:fldCharType="begin"/>
      </w:r>
      <w:r w:rsidRPr="00134678">
        <w:rPr>
          <w:szCs w:val="20"/>
        </w:rPr>
        <w:instrText xml:space="preserve"> REF _Ref76573442 \r \h  \* MERGEFORMAT </w:instrText>
      </w:r>
      <w:r w:rsidRPr="00134678">
        <w:rPr>
          <w:szCs w:val="20"/>
        </w:rPr>
      </w:r>
      <w:r w:rsidRPr="00134678">
        <w:rPr>
          <w:szCs w:val="20"/>
        </w:rPr>
        <w:fldChar w:fldCharType="separate"/>
      </w:r>
      <w:r w:rsidR="008303AF">
        <w:rPr>
          <w:szCs w:val="20"/>
        </w:rPr>
        <w:t>11.2</w:t>
      </w:r>
      <w:r w:rsidRPr="00134678">
        <w:rPr>
          <w:szCs w:val="20"/>
        </w:rPr>
        <w:fldChar w:fldCharType="end"/>
      </w:r>
      <w:r w:rsidRPr="00134678">
        <w:rPr>
          <w:szCs w:val="20"/>
        </w:rPr>
        <w:t xml:space="preserve"> níže minimálně 5 kalendářních dnů před tím, než vstoupí v platnost. Aktualizovaný Ceník je účinný od data, který je v něm </w:t>
      </w:r>
      <w:r w:rsidR="00D41D2C">
        <w:rPr>
          <w:szCs w:val="20"/>
        </w:rPr>
        <w:t xml:space="preserve"> pro tento účel </w:t>
      </w:r>
      <w:r w:rsidRPr="00134678">
        <w:rPr>
          <w:szCs w:val="20"/>
        </w:rPr>
        <w:t>uveden.</w:t>
      </w:r>
    </w:p>
    <w:p w14:paraId="5D7522FB" w14:textId="77777777" w:rsidR="00134678" w:rsidRPr="00134678" w:rsidRDefault="00134678" w:rsidP="00134678">
      <w:pPr>
        <w:pStyle w:val="sl11"/>
        <w:spacing w:before="60"/>
        <w:ind w:left="567" w:right="0" w:hanging="567"/>
        <w:rPr>
          <w:szCs w:val="20"/>
        </w:rPr>
      </w:pPr>
      <w:r w:rsidRPr="00134678">
        <w:rPr>
          <w:szCs w:val="20"/>
        </w:rPr>
        <w:t xml:space="preserve">Veškeré naše Ceníky evidujeme a archivujeme v neveřejné podobě. Tato naše evidence bude v případě sporu směrodatným podkladem pro nás i Vás. </w:t>
      </w:r>
    </w:p>
    <w:p w14:paraId="71CBDD9C" w14:textId="1668B1E0" w:rsidR="00134678" w:rsidRPr="00134678" w:rsidRDefault="00134678" w:rsidP="00134678">
      <w:pPr>
        <w:pStyle w:val="sl11"/>
        <w:spacing w:before="60"/>
        <w:ind w:left="567" w:right="0" w:hanging="567"/>
        <w:rPr>
          <w:szCs w:val="20"/>
        </w:rPr>
      </w:pPr>
      <w:r w:rsidRPr="00134678">
        <w:rPr>
          <w:szCs w:val="20"/>
        </w:rPr>
        <w:t xml:space="preserve">Kupní cenu dodaného Zboží, vč. případné zálohy za Vratné obaly, uhradíte v hotovosti, pokud nebylo dohodnuto jinak. V případě, že dopravu Zboží zajišťujeme my, pak uhradíte kupní cenu dodaného Zboží, vč. případné zálohy za Vratné obaly, předáním hotovosti našemu smluvnímu dopravci (řidiči), a to oproti podpisu kopie daňového dokladu – dodacího listu z Vaší strany. V případě, že dopravu zajišťujete </w:t>
      </w:r>
      <w:r w:rsidR="005D3277">
        <w:rPr>
          <w:szCs w:val="20"/>
        </w:rPr>
        <w:t>Vy</w:t>
      </w:r>
      <w:r w:rsidRPr="00134678">
        <w:rPr>
          <w:szCs w:val="20"/>
        </w:rPr>
        <w:t>, uhradíte kupní cenu za dodané Zboží, vč. případné zálohy za Vratné obaly, zaměstnanci našeho distribučního centra, a to proti podpisu kopie daňového dokladu – dodacího listu. Platby v hotovosti přijímáme pouze do výše povolené platnými a účinnými právními předpisy.</w:t>
      </w:r>
    </w:p>
    <w:p w14:paraId="35018F20" w14:textId="77777777" w:rsidR="00134678" w:rsidRPr="00134678" w:rsidRDefault="00134678" w:rsidP="00134678">
      <w:pPr>
        <w:pStyle w:val="sl11"/>
        <w:spacing w:before="60"/>
        <w:ind w:left="567" w:right="0" w:hanging="567"/>
        <w:rPr>
          <w:b/>
          <w:szCs w:val="20"/>
        </w:rPr>
      </w:pPr>
      <w:r w:rsidRPr="00134678">
        <w:rPr>
          <w:szCs w:val="20"/>
        </w:rPr>
        <w:t>V případě, že kupní cenu dodaného Zboží, vč. případné zálohy za Vratné obaly, nebudete dle naší dohody hradit v hotovosti, a dostanete se do prodlení s její úhradou, jsme oprávněni:</w:t>
      </w:r>
    </w:p>
    <w:p w14:paraId="17DC965E" w14:textId="77777777" w:rsidR="00134678" w:rsidRPr="00134678" w:rsidRDefault="00134678" w:rsidP="00134678">
      <w:pPr>
        <w:pStyle w:val="sla"/>
        <w:numPr>
          <w:ilvl w:val="0"/>
          <w:numId w:val="13"/>
        </w:numPr>
        <w:spacing w:before="60"/>
        <w:ind w:left="1134" w:hanging="567"/>
        <w:rPr>
          <w:sz w:val="20"/>
          <w:szCs w:val="20"/>
        </w:rPr>
      </w:pPr>
      <w:r w:rsidRPr="00134678">
        <w:rPr>
          <w:sz w:val="20"/>
          <w:szCs w:val="20"/>
        </w:rPr>
        <w:t>požadovat úrok z prodlení ve výši 0,05 % z dlužné částky za každý den Vašeho prodlení; a/nebo</w:t>
      </w:r>
    </w:p>
    <w:p w14:paraId="04816287" w14:textId="2CF4D861" w:rsidR="00134678" w:rsidRDefault="00134678" w:rsidP="00134678">
      <w:pPr>
        <w:pStyle w:val="sla"/>
        <w:spacing w:before="60"/>
        <w:ind w:left="1134" w:hanging="567"/>
        <w:rPr>
          <w:sz w:val="20"/>
          <w:szCs w:val="20"/>
        </w:rPr>
      </w:pPr>
      <w:r w:rsidRPr="00134678">
        <w:rPr>
          <w:sz w:val="20"/>
          <w:szCs w:val="20"/>
        </w:rPr>
        <w:t>odmítnout uzavření Kupní smlouvy na základě Vašich objednávek doručených po vzniku Vašeho prodlení s úhradou splatného dluhu, a to až do zaplacení dlužné částky včetně úroků z prodlení.</w:t>
      </w:r>
    </w:p>
    <w:p w14:paraId="72AD885E" w14:textId="77777777" w:rsidR="00134678" w:rsidRPr="00134678" w:rsidRDefault="00134678" w:rsidP="00134678">
      <w:pPr>
        <w:pStyle w:val="sl1"/>
        <w:ind w:left="567" w:right="0" w:hanging="567"/>
        <w:rPr>
          <w:caps/>
          <w:szCs w:val="20"/>
        </w:rPr>
      </w:pPr>
      <w:r w:rsidRPr="00134678">
        <w:rPr>
          <w:caps/>
          <w:szCs w:val="20"/>
        </w:rPr>
        <w:t>Jak Zboží skladovat, aby si zachovalo maximální kvalitu?</w:t>
      </w:r>
    </w:p>
    <w:p w14:paraId="06556840" w14:textId="5D5F1F64" w:rsidR="00134678" w:rsidRDefault="00134678" w:rsidP="00134678">
      <w:pPr>
        <w:pStyle w:val="sl11"/>
        <w:spacing w:before="60"/>
        <w:ind w:left="567" w:right="0" w:hanging="567"/>
        <w:rPr>
          <w:szCs w:val="20"/>
        </w:rPr>
      </w:pPr>
      <w:bookmarkStart w:id="3" w:name="_Ref85026257"/>
      <w:r w:rsidRPr="00134678">
        <w:rPr>
          <w:szCs w:val="20"/>
        </w:rPr>
        <w:t>Kromě dalších podmínek skladování, které Vám sdělí náš SRO/OZ, musíte plnit níže uvedené základní podmínky.</w:t>
      </w:r>
      <w:bookmarkEnd w:id="3"/>
    </w:p>
    <w:p w14:paraId="158D1A85" w14:textId="77777777" w:rsidR="00134678" w:rsidRPr="00134678" w:rsidRDefault="00134678" w:rsidP="00134678">
      <w:pPr>
        <w:pStyle w:val="sla"/>
        <w:numPr>
          <w:ilvl w:val="0"/>
          <w:numId w:val="14"/>
        </w:numPr>
        <w:spacing w:before="60"/>
        <w:ind w:left="1134" w:hanging="567"/>
        <w:rPr>
          <w:sz w:val="20"/>
          <w:szCs w:val="20"/>
          <w:u w:val="single"/>
        </w:rPr>
      </w:pPr>
      <w:r w:rsidRPr="00134678">
        <w:rPr>
          <w:sz w:val="20"/>
          <w:szCs w:val="20"/>
          <w:u w:val="single"/>
        </w:rPr>
        <w:t>Pivo v balení KEG</w:t>
      </w:r>
    </w:p>
    <w:p w14:paraId="613F2DCA" w14:textId="77777777" w:rsidR="00134678" w:rsidRPr="00134678" w:rsidRDefault="00134678" w:rsidP="00134678">
      <w:pPr>
        <w:pStyle w:val="odrka"/>
        <w:spacing w:before="60"/>
        <w:ind w:left="1701" w:hanging="567"/>
        <w:rPr>
          <w:sz w:val="20"/>
          <w:szCs w:val="20"/>
        </w:rPr>
      </w:pPr>
      <w:r w:rsidRPr="00134678">
        <w:rPr>
          <w:sz w:val="20"/>
          <w:szCs w:val="20"/>
        </w:rPr>
        <w:t>Skladovat v čistých, větraných prostorách s omyvatelnou podlahou se stálou teplotou 5 – 10°C.</w:t>
      </w:r>
    </w:p>
    <w:p w14:paraId="4FCC978B" w14:textId="77777777" w:rsidR="00134678" w:rsidRPr="00134678" w:rsidRDefault="00134678" w:rsidP="00134678">
      <w:pPr>
        <w:pStyle w:val="odrka"/>
        <w:spacing w:before="60"/>
        <w:ind w:left="1701" w:hanging="567"/>
        <w:rPr>
          <w:sz w:val="20"/>
          <w:szCs w:val="20"/>
        </w:rPr>
      </w:pPr>
      <w:r w:rsidRPr="00134678">
        <w:rPr>
          <w:sz w:val="20"/>
          <w:szCs w:val="20"/>
        </w:rPr>
        <w:t xml:space="preserve">Se sudy KEG manipulovat pouze přenášením. Nesmí být shazovány, kouleny apod. </w:t>
      </w:r>
    </w:p>
    <w:p w14:paraId="76DE7E51" w14:textId="77777777" w:rsidR="00134678" w:rsidRPr="00134678" w:rsidRDefault="00134678" w:rsidP="00134678">
      <w:pPr>
        <w:pStyle w:val="odrka"/>
        <w:spacing w:before="60"/>
        <w:ind w:left="1701" w:hanging="567"/>
        <w:rPr>
          <w:sz w:val="20"/>
          <w:szCs w:val="20"/>
        </w:rPr>
      </w:pPr>
      <w:r w:rsidRPr="00134678">
        <w:rPr>
          <w:sz w:val="20"/>
          <w:szCs w:val="20"/>
        </w:rPr>
        <w:t>Opatřit víčkem hrdla sudů KEG, pokud nejsou právě opatřeny narážecí hlavou.</w:t>
      </w:r>
    </w:p>
    <w:p w14:paraId="50A0ECED" w14:textId="77777777" w:rsidR="00134678" w:rsidRPr="00134678" w:rsidRDefault="00134678" w:rsidP="00134678">
      <w:pPr>
        <w:pStyle w:val="odrka"/>
        <w:spacing w:before="60"/>
        <w:ind w:left="1701" w:hanging="567"/>
        <w:rPr>
          <w:sz w:val="20"/>
          <w:szCs w:val="20"/>
        </w:rPr>
      </w:pPr>
      <w:r w:rsidRPr="00134678">
        <w:rPr>
          <w:sz w:val="20"/>
          <w:szCs w:val="20"/>
        </w:rPr>
        <w:t>Pro čepování piva používat tlačné plyny (směsný plyn CO2-N2 nebo čistý CO2).</w:t>
      </w:r>
    </w:p>
    <w:p w14:paraId="48AE118B" w14:textId="112CDEAC" w:rsidR="00134678" w:rsidRPr="00134678" w:rsidRDefault="00134678" w:rsidP="00134678">
      <w:pPr>
        <w:pStyle w:val="odrka"/>
        <w:spacing w:before="60"/>
        <w:ind w:left="1701" w:hanging="567"/>
        <w:rPr>
          <w:sz w:val="20"/>
          <w:szCs w:val="20"/>
        </w:rPr>
      </w:pPr>
      <w:r w:rsidRPr="00134678">
        <w:rPr>
          <w:sz w:val="20"/>
          <w:szCs w:val="20"/>
        </w:rPr>
        <w:t xml:space="preserve">Zajistit provádění sanitace pivního vedení </w:t>
      </w:r>
      <w:r w:rsidR="00593F99">
        <w:rPr>
          <w:sz w:val="20"/>
          <w:szCs w:val="20"/>
        </w:rPr>
        <w:t>pověřenou</w:t>
      </w:r>
      <w:r w:rsidR="00652DBB">
        <w:rPr>
          <w:sz w:val="20"/>
          <w:szCs w:val="20"/>
        </w:rPr>
        <w:t>, odborně způsobilou,</w:t>
      </w:r>
      <w:r w:rsidR="00593F99">
        <w:rPr>
          <w:sz w:val="20"/>
          <w:szCs w:val="20"/>
        </w:rPr>
        <w:t xml:space="preserve"> osobou nebo</w:t>
      </w:r>
      <w:r w:rsidRPr="00134678">
        <w:rPr>
          <w:sz w:val="20"/>
          <w:szCs w:val="20"/>
        </w:rPr>
        <w:t xml:space="preserve"> firmou 1 x 14 dní s denním proplachem studenou pitnou vodou nebo 1 x 7 dní bez nutnosti denního proplachu a o prováděných sanitacích vést evidenci v sanitační knize.</w:t>
      </w:r>
    </w:p>
    <w:p w14:paraId="58E3EC58" w14:textId="77777777" w:rsidR="00134678" w:rsidRPr="00134678" w:rsidRDefault="00134678" w:rsidP="00134678">
      <w:pPr>
        <w:pStyle w:val="odrka"/>
        <w:spacing w:before="60"/>
        <w:ind w:left="1701" w:hanging="567"/>
        <w:rPr>
          <w:sz w:val="20"/>
          <w:szCs w:val="20"/>
        </w:rPr>
      </w:pPr>
      <w:r w:rsidRPr="00134678">
        <w:rPr>
          <w:sz w:val="20"/>
          <w:szCs w:val="20"/>
        </w:rPr>
        <w:t>Pečovat o čistotu Výčepního zařízení a denně čistit hubici pivního kohoutu.</w:t>
      </w:r>
    </w:p>
    <w:p w14:paraId="3AEEC68F" w14:textId="77777777" w:rsidR="00134678" w:rsidRPr="00134678" w:rsidRDefault="00134678" w:rsidP="00134678">
      <w:pPr>
        <w:pStyle w:val="odrka"/>
        <w:spacing w:before="60"/>
        <w:ind w:left="1701" w:hanging="567"/>
        <w:rPr>
          <w:sz w:val="20"/>
          <w:szCs w:val="20"/>
        </w:rPr>
      </w:pPr>
      <w:r w:rsidRPr="00134678">
        <w:rPr>
          <w:sz w:val="20"/>
          <w:szCs w:val="20"/>
        </w:rPr>
        <w:t>Pivo čepovat do řádně vymytých sklenic (pro mytí používat námi doporučené mycí prostředky) s označením odpovídající značky čepovaného piva nebo sklenic bez označení. Ideální teplota světlého piva je 7 (+/- 1)°C ve sklenici v momentu servírování spotřebiteli.</w:t>
      </w:r>
    </w:p>
    <w:p w14:paraId="75442693" w14:textId="77777777" w:rsidR="00134678" w:rsidRPr="00134678" w:rsidRDefault="00134678" w:rsidP="00134678">
      <w:pPr>
        <w:pStyle w:val="sla"/>
        <w:numPr>
          <w:ilvl w:val="0"/>
          <w:numId w:val="14"/>
        </w:numPr>
        <w:spacing w:before="60"/>
        <w:ind w:left="1134" w:hanging="567"/>
        <w:rPr>
          <w:sz w:val="20"/>
          <w:szCs w:val="20"/>
          <w:u w:val="single"/>
        </w:rPr>
      </w:pPr>
      <w:r w:rsidRPr="00134678">
        <w:rPr>
          <w:sz w:val="20"/>
          <w:szCs w:val="20"/>
          <w:u w:val="single"/>
        </w:rPr>
        <w:t xml:space="preserve">Tankové pivo </w:t>
      </w:r>
    </w:p>
    <w:p w14:paraId="5288D24F" w14:textId="77777777" w:rsidR="00134678" w:rsidRPr="00134678" w:rsidRDefault="00134678" w:rsidP="00134678">
      <w:pPr>
        <w:pStyle w:val="odrka"/>
        <w:spacing w:before="60"/>
        <w:ind w:left="1701" w:hanging="567"/>
        <w:rPr>
          <w:sz w:val="20"/>
          <w:szCs w:val="20"/>
        </w:rPr>
      </w:pPr>
      <w:r w:rsidRPr="00134678">
        <w:rPr>
          <w:sz w:val="20"/>
          <w:szCs w:val="20"/>
        </w:rPr>
        <w:t xml:space="preserve">Skladovat v čistých, větraných prostorách, s omyvatelnou podlahou se stálou teplotou 5 - </w:t>
      </w:r>
      <w:smartTag w:uri="urn:schemas-microsoft-com:office:smarttags" w:element="metricconverter">
        <w:smartTagPr>
          <w:attr w:name="ProductID" w:val="8°C"/>
        </w:smartTagPr>
        <w:r w:rsidRPr="00134678">
          <w:rPr>
            <w:sz w:val="20"/>
            <w:szCs w:val="20"/>
          </w:rPr>
          <w:t>8°C</w:t>
        </w:r>
      </w:smartTag>
      <w:r w:rsidRPr="00134678">
        <w:rPr>
          <w:sz w:val="20"/>
          <w:szCs w:val="20"/>
        </w:rPr>
        <w:t>.</w:t>
      </w:r>
    </w:p>
    <w:p w14:paraId="1A855F42" w14:textId="2577C7D1" w:rsidR="00134678" w:rsidRPr="00134678" w:rsidRDefault="00134678" w:rsidP="00134678">
      <w:pPr>
        <w:pStyle w:val="odrka"/>
        <w:spacing w:before="60"/>
        <w:ind w:left="1701" w:hanging="567"/>
        <w:rPr>
          <w:sz w:val="20"/>
          <w:szCs w:val="20"/>
        </w:rPr>
      </w:pPr>
      <w:r w:rsidRPr="00134678">
        <w:rPr>
          <w:sz w:val="20"/>
          <w:szCs w:val="20"/>
        </w:rPr>
        <w:t xml:space="preserve">Zajistit provádění sanitace pivního vedení </w:t>
      </w:r>
      <w:r w:rsidR="00F5737C">
        <w:rPr>
          <w:sz w:val="20"/>
          <w:szCs w:val="20"/>
        </w:rPr>
        <w:t>pověřenou</w:t>
      </w:r>
      <w:r w:rsidR="00652DBB">
        <w:rPr>
          <w:sz w:val="20"/>
          <w:szCs w:val="20"/>
        </w:rPr>
        <w:t>, odborně způsobilou,</w:t>
      </w:r>
      <w:r w:rsidR="00F5737C">
        <w:rPr>
          <w:sz w:val="20"/>
          <w:szCs w:val="20"/>
        </w:rPr>
        <w:t xml:space="preserve"> osobou nebo</w:t>
      </w:r>
      <w:r w:rsidRPr="00134678">
        <w:rPr>
          <w:sz w:val="20"/>
          <w:szCs w:val="20"/>
        </w:rPr>
        <w:t xml:space="preserve"> firmou 1 x 7 dní a o prováděných sanitacích vést evidenci v sanitační knize.</w:t>
      </w:r>
    </w:p>
    <w:p w14:paraId="09A4209A" w14:textId="77777777" w:rsidR="00134678" w:rsidRPr="00134678" w:rsidRDefault="00134678" w:rsidP="00134678">
      <w:pPr>
        <w:pStyle w:val="odrka"/>
        <w:spacing w:before="60"/>
        <w:ind w:left="1701" w:hanging="567"/>
        <w:rPr>
          <w:sz w:val="20"/>
          <w:szCs w:val="20"/>
        </w:rPr>
      </w:pPr>
      <w:r w:rsidRPr="00134678">
        <w:rPr>
          <w:sz w:val="20"/>
          <w:szCs w:val="20"/>
        </w:rPr>
        <w:t>Pečovat o čistotu Výčepního zařízení a denně čistit pivní kohout (hubici pivního kohoutu).</w:t>
      </w:r>
    </w:p>
    <w:p w14:paraId="78835B34" w14:textId="77777777" w:rsidR="00134678" w:rsidRPr="00134678" w:rsidRDefault="00134678" w:rsidP="00134678">
      <w:pPr>
        <w:pStyle w:val="odrka"/>
        <w:spacing w:before="60"/>
        <w:ind w:left="1701" w:hanging="567"/>
        <w:rPr>
          <w:sz w:val="20"/>
          <w:szCs w:val="20"/>
        </w:rPr>
      </w:pPr>
      <w:r w:rsidRPr="00134678">
        <w:rPr>
          <w:sz w:val="20"/>
          <w:szCs w:val="20"/>
        </w:rPr>
        <w:t>Pivo čepovat do řádně vymytých sklenic (pro mytí používat námi doporučené mycí prostředky) s označením odpovídající značky čepovaného piva nebo sklenic bez označení.</w:t>
      </w:r>
    </w:p>
    <w:p w14:paraId="624EE0FC" w14:textId="77777777" w:rsidR="00134678" w:rsidRPr="00134678" w:rsidRDefault="00134678" w:rsidP="00134678">
      <w:pPr>
        <w:pStyle w:val="odrka"/>
        <w:spacing w:before="60"/>
        <w:ind w:left="1701" w:hanging="567"/>
        <w:rPr>
          <w:sz w:val="20"/>
          <w:szCs w:val="20"/>
        </w:rPr>
      </w:pPr>
      <w:r w:rsidRPr="00134678">
        <w:rPr>
          <w:sz w:val="20"/>
          <w:szCs w:val="20"/>
        </w:rPr>
        <w:t>Ideální teplota světlého piva je 7 (+/- 1)°C ve sklenici v momentu servírování spotřebiteli.</w:t>
      </w:r>
    </w:p>
    <w:p w14:paraId="071A1092" w14:textId="77777777" w:rsidR="00134678" w:rsidRPr="00134678" w:rsidRDefault="00134678" w:rsidP="00134678">
      <w:pPr>
        <w:pStyle w:val="odrka"/>
        <w:spacing w:before="60"/>
        <w:ind w:left="1701" w:hanging="567"/>
        <w:rPr>
          <w:sz w:val="20"/>
          <w:szCs w:val="20"/>
        </w:rPr>
      </w:pPr>
      <w:r w:rsidRPr="00134678">
        <w:rPr>
          <w:sz w:val="20"/>
          <w:szCs w:val="20"/>
        </w:rPr>
        <w:t xml:space="preserve">Garantovaná trvanlivost tankového piva v uzavřeném tanku je 21 dnů. Po naražení tanku jste povinni pivo vyčepovat do 4. dne, v každém případě však nejpozději do 7. dne od naražení, aby byla zajištěna kvalita piva pro spotřebitele. Pro případ opakovaného (min. 2x) nesplnění této povinnosti tímto společně sjednáváme, že Vás v takovém případě můžeme přestat zásobovat tankovým pivem a namísto toho Vás můžeme zásobovat pivem v baleních KEG a dle našeho rozhodnutí také požadovat okamžité vrácení a demontáž vypůjčeného Výčepního zařízení, které je v našem vlastnictví. </w:t>
      </w:r>
    </w:p>
    <w:p w14:paraId="0DFA6F88" w14:textId="77777777" w:rsidR="00134678" w:rsidRPr="00134678" w:rsidRDefault="00134678" w:rsidP="00134678">
      <w:pPr>
        <w:pStyle w:val="odrka"/>
        <w:spacing w:before="60"/>
        <w:ind w:left="1701" w:hanging="567"/>
        <w:rPr>
          <w:sz w:val="20"/>
          <w:szCs w:val="20"/>
        </w:rPr>
      </w:pPr>
      <w:r w:rsidRPr="00134678">
        <w:rPr>
          <w:sz w:val="20"/>
          <w:szCs w:val="20"/>
        </w:rPr>
        <w:t>Další</w:t>
      </w:r>
      <w:r w:rsidRPr="00134678">
        <w:rPr>
          <w:snapToGrid/>
          <w:sz w:val="20"/>
          <w:szCs w:val="20"/>
          <w:lang w:eastAsia="en-US"/>
        </w:rPr>
        <w:t xml:space="preserve"> informace stran péče o kvalitu tankového piva najdete v našem kodexu kvality, který je dostupný </w:t>
      </w:r>
      <w:r w:rsidRPr="00134678">
        <w:rPr>
          <w:sz w:val="20"/>
          <w:szCs w:val="20"/>
        </w:rPr>
        <w:t xml:space="preserve">zde: </w:t>
      </w:r>
      <w:hyperlink r:id="rId23" w:history="1">
        <w:r w:rsidRPr="00134678">
          <w:rPr>
            <w:rStyle w:val="Hypertextovodkaz"/>
            <w:sz w:val="20"/>
            <w:szCs w:val="20"/>
          </w:rPr>
          <w:t>https://www.prazdroj.cz/cospospohzeg/uploads/2021/09/Kodex-kvality_CZ-min.pdf</w:t>
        </w:r>
      </w:hyperlink>
      <w:r w:rsidRPr="00134678">
        <w:rPr>
          <w:sz w:val="20"/>
          <w:szCs w:val="20"/>
        </w:rPr>
        <w:t>.</w:t>
      </w:r>
    </w:p>
    <w:p w14:paraId="5B957A9D" w14:textId="77777777" w:rsidR="00134678" w:rsidRPr="00134678" w:rsidRDefault="00134678" w:rsidP="00134678">
      <w:pPr>
        <w:pStyle w:val="sla"/>
        <w:numPr>
          <w:ilvl w:val="0"/>
          <w:numId w:val="14"/>
        </w:numPr>
        <w:spacing w:before="60"/>
        <w:ind w:left="1134" w:hanging="567"/>
        <w:rPr>
          <w:sz w:val="20"/>
          <w:szCs w:val="20"/>
          <w:u w:val="single"/>
        </w:rPr>
      </w:pPr>
      <w:r w:rsidRPr="00134678">
        <w:rPr>
          <w:sz w:val="20"/>
          <w:szCs w:val="20"/>
          <w:u w:val="single"/>
        </w:rPr>
        <w:t>Pivo v balení láhve, plechovky a PET</w:t>
      </w:r>
      <w:r w:rsidRPr="00134678">
        <w:rPr>
          <w:sz w:val="20"/>
          <w:szCs w:val="20"/>
        </w:rPr>
        <w:t xml:space="preserve"> skladovat v čistých a větraných prostorách se stálou teplotou v rozmezí 5 - 15°C. Láhve a PET navíc skladovat ve skladu bez přístupu světla.</w:t>
      </w:r>
    </w:p>
    <w:p w14:paraId="108DBA72" w14:textId="6E63FC62" w:rsidR="00134678" w:rsidRDefault="00134678" w:rsidP="00134678">
      <w:pPr>
        <w:pStyle w:val="sl11"/>
        <w:spacing w:before="60"/>
        <w:ind w:left="567" w:right="0" w:hanging="567"/>
        <w:rPr>
          <w:szCs w:val="20"/>
        </w:rPr>
      </w:pPr>
      <w:r w:rsidRPr="00134678">
        <w:rPr>
          <w:szCs w:val="20"/>
        </w:rPr>
        <w:t xml:space="preserve">Jakékoli odchylky od povinností dle čl. </w:t>
      </w:r>
      <w:r w:rsidRPr="00134678">
        <w:rPr>
          <w:szCs w:val="20"/>
        </w:rPr>
        <w:fldChar w:fldCharType="begin"/>
      </w:r>
      <w:r w:rsidRPr="00134678">
        <w:rPr>
          <w:szCs w:val="20"/>
        </w:rPr>
        <w:instrText xml:space="preserve"> REF _Ref85026257 \r \h  \* MERGEFORMAT </w:instrText>
      </w:r>
      <w:r w:rsidRPr="00134678">
        <w:rPr>
          <w:szCs w:val="20"/>
        </w:rPr>
      </w:r>
      <w:r w:rsidRPr="00134678">
        <w:rPr>
          <w:szCs w:val="20"/>
        </w:rPr>
        <w:fldChar w:fldCharType="separate"/>
      </w:r>
      <w:r w:rsidR="008303AF">
        <w:rPr>
          <w:szCs w:val="20"/>
        </w:rPr>
        <w:t>6.1</w:t>
      </w:r>
      <w:r w:rsidRPr="00134678">
        <w:rPr>
          <w:szCs w:val="20"/>
        </w:rPr>
        <w:fldChar w:fldCharType="end"/>
      </w:r>
      <w:r w:rsidRPr="00134678">
        <w:rPr>
          <w:szCs w:val="20"/>
        </w:rPr>
        <w:t xml:space="preserve"> jsou možné pouze výjimečně a dočasně, a za podmínky, že tyto odchylky nebudou mít negativní vliv na kvalitu, chuť a charakter Zboží podávaného spotřebiteli. </w:t>
      </w:r>
    </w:p>
    <w:p w14:paraId="0CD62747" w14:textId="438CD7F3" w:rsidR="001634CE" w:rsidRDefault="001634CE" w:rsidP="001634CE">
      <w:pPr>
        <w:pStyle w:val="sl1"/>
        <w:numPr>
          <w:ilvl w:val="0"/>
          <w:numId w:val="0"/>
        </w:numPr>
        <w:ind w:left="720" w:hanging="360"/>
      </w:pPr>
    </w:p>
    <w:p w14:paraId="0D455288" w14:textId="77777777" w:rsidR="001634CE" w:rsidRPr="001634CE" w:rsidRDefault="001634CE" w:rsidP="001634CE">
      <w:pPr>
        <w:pStyle w:val="sl1"/>
        <w:numPr>
          <w:ilvl w:val="0"/>
          <w:numId w:val="0"/>
        </w:numPr>
        <w:ind w:left="720" w:hanging="360"/>
        <w:rPr>
          <w:sz w:val="2"/>
          <w:szCs w:val="6"/>
        </w:rPr>
      </w:pPr>
    </w:p>
    <w:p w14:paraId="28365FFD" w14:textId="77777777" w:rsidR="00134678" w:rsidRPr="00134678" w:rsidRDefault="00134678" w:rsidP="00134678">
      <w:pPr>
        <w:pStyle w:val="sl11"/>
        <w:spacing w:before="60"/>
        <w:ind w:left="567" w:right="0" w:hanging="567"/>
        <w:rPr>
          <w:szCs w:val="20"/>
        </w:rPr>
      </w:pPr>
      <w:r w:rsidRPr="00134678">
        <w:rPr>
          <w:szCs w:val="20"/>
        </w:rPr>
        <w:t>Dále jste povinen:</w:t>
      </w:r>
    </w:p>
    <w:p w14:paraId="490D25B5" w14:textId="77777777" w:rsidR="00134678" w:rsidRPr="00134678" w:rsidRDefault="00134678" w:rsidP="00134678">
      <w:pPr>
        <w:pStyle w:val="sla"/>
        <w:numPr>
          <w:ilvl w:val="0"/>
          <w:numId w:val="15"/>
        </w:numPr>
        <w:spacing w:before="60"/>
        <w:ind w:left="1134" w:hanging="567"/>
        <w:rPr>
          <w:sz w:val="20"/>
          <w:szCs w:val="20"/>
        </w:rPr>
      </w:pPr>
      <w:r w:rsidRPr="00134678">
        <w:rPr>
          <w:sz w:val="20"/>
          <w:szCs w:val="20"/>
        </w:rPr>
        <w:t xml:space="preserve">u čepovaného piva viditelně označit výčepní kohouty odpovídající značkou čepovaného piva a toto označení udržovat </w:t>
      </w:r>
      <w:r w:rsidRPr="00134678">
        <w:rPr>
          <w:sz w:val="20"/>
          <w:szCs w:val="20"/>
        </w:rPr>
        <w:lastRenderedPageBreak/>
        <w:t>v čistotě a pro spotřebitele snadno vnímatelné podobě;</w:t>
      </w:r>
    </w:p>
    <w:p w14:paraId="186C5E75" w14:textId="77777777" w:rsidR="00134678" w:rsidRPr="00134678" w:rsidRDefault="00134678" w:rsidP="00134678">
      <w:pPr>
        <w:pStyle w:val="sla"/>
        <w:spacing w:before="60"/>
        <w:ind w:left="1134" w:hanging="567"/>
        <w:rPr>
          <w:sz w:val="20"/>
          <w:szCs w:val="20"/>
        </w:rPr>
      </w:pPr>
      <w:r w:rsidRPr="00134678">
        <w:rPr>
          <w:sz w:val="20"/>
          <w:szCs w:val="20"/>
        </w:rPr>
        <w:t>zajistit účinnou propagaci prodávaných piv v místě prodeje;</w:t>
      </w:r>
    </w:p>
    <w:p w14:paraId="10706FD8" w14:textId="77777777" w:rsidR="00134678" w:rsidRPr="00134678" w:rsidRDefault="00134678" w:rsidP="00134678">
      <w:pPr>
        <w:pStyle w:val="sla"/>
        <w:spacing w:before="60"/>
        <w:ind w:left="1134" w:hanging="567"/>
        <w:rPr>
          <w:sz w:val="20"/>
          <w:szCs w:val="20"/>
        </w:rPr>
      </w:pPr>
      <w:r w:rsidRPr="00134678">
        <w:rPr>
          <w:sz w:val="20"/>
          <w:szCs w:val="20"/>
        </w:rPr>
        <w:t xml:space="preserve">kdykoli nám umožnit kontrolu skladovacích a prodejních míst, </w:t>
      </w:r>
      <w:r w:rsidRPr="00134678">
        <w:rPr>
          <w:rStyle w:val="normaltextrun"/>
          <w:color w:val="000000"/>
          <w:sz w:val="20"/>
          <w:szCs w:val="20"/>
        </w:rPr>
        <w:t>Vratnýc</w:t>
      </w:r>
      <w:r w:rsidRPr="00134678">
        <w:rPr>
          <w:rStyle w:val="normaltextrun"/>
          <w:color w:val="000000"/>
          <w:sz w:val="20"/>
          <w:szCs w:val="20"/>
          <w:shd w:val="clear" w:color="auto" w:fill="FFFFFF"/>
        </w:rPr>
        <w:t>h</w:t>
      </w:r>
      <w:r w:rsidRPr="00134678">
        <w:rPr>
          <w:sz w:val="20"/>
          <w:szCs w:val="20"/>
        </w:rPr>
        <w:t xml:space="preserve"> obalů, reklamy, Předmětů výpůjčky a jakýchkoli dalších předmětů poskytnutých Vám na podporu prodeje.</w:t>
      </w:r>
    </w:p>
    <w:p w14:paraId="447F73EE" w14:textId="77777777" w:rsidR="00134678" w:rsidRPr="00134678" w:rsidRDefault="00134678" w:rsidP="00134678">
      <w:pPr>
        <w:pStyle w:val="sl1"/>
        <w:ind w:left="567" w:right="0" w:hanging="567"/>
        <w:rPr>
          <w:caps/>
          <w:szCs w:val="20"/>
        </w:rPr>
      </w:pPr>
      <w:r w:rsidRPr="00134678">
        <w:rPr>
          <w:caps/>
          <w:szCs w:val="20"/>
        </w:rPr>
        <w:t xml:space="preserve">Co dělat v případě, že něco nebude zcela v pořádku? </w:t>
      </w:r>
    </w:p>
    <w:p w14:paraId="688F4FB8" w14:textId="77777777" w:rsidR="00134678" w:rsidRPr="00134678" w:rsidRDefault="00134678" w:rsidP="00134678">
      <w:pPr>
        <w:pStyle w:val="sl11"/>
        <w:spacing w:before="60"/>
        <w:ind w:left="567" w:right="0" w:hanging="567"/>
        <w:rPr>
          <w:szCs w:val="20"/>
        </w:rPr>
      </w:pPr>
      <w:r w:rsidRPr="00134678">
        <w:rPr>
          <w:szCs w:val="20"/>
        </w:rPr>
        <w:t>Poskytujeme záruku za jakost Zboží v rozsahu platných právních předpisů a relevantní ČSN normy, popř. po dobu uvedenou na obalu. V případě, že v záruční době zjistíte u dodaného Zboží vady jakosti, máte právo takové Zboží u nás reklamovat za dále stanovených podmínek.</w:t>
      </w:r>
    </w:p>
    <w:p w14:paraId="5CF23303" w14:textId="77777777" w:rsidR="00134678" w:rsidRPr="00134678" w:rsidRDefault="00134678" w:rsidP="00134678">
      <w:pPr>
        <w:pStyle w:val="sl11"/>
        <w:spacing w:before="60"/>
        <w:ind w:left="567" w:right="0" w:hanging="567"/>
        <w:rPr>
          <w:szCs w:val="20"/>
        </w:rPr>
      </w:pPr>
      <w:bookmarkStart w:id="4" w:name="_Ref85026195"/>
      <w:r w:rsidRPr="00134678">
        <w:rPr>
          <w:szCs w:val="20"/>
        </w:rPr>
        <w:t>Odpovídáme za chybějící či poškozené Zboží pouze v případě, když tuto vadu uplatníte při převzetí Zboží, a to zápisem do dodacího listu, a tento zápis bude potvrzen podpisem osoby, která zastupuje nás nebo našeho dopravce.</w:t>
      </w:r>
      <w:bookmarkEnd w:id="4"/>
    </w:p>
    <w:p w14:paraId="529BECE1" w14:textId="77777777" w:rsidR="00134678" w:rsidRPr="00134678" w:rsidRDefault="00134678" w:rsidP="00134678">
      <w:pPr>
        <w:pStyle w:val="sl11"/>
        <w:spacing w:before="60"/>
        <w:ind w:left="567" w:right="0" w:hanging="567"/>
        <w:rPr>
          <w:szCs w:val="20"/>
        </w:rPr>
      </w:pPr>
      <w:bookmarkStart w:id="5" w:name="_Ref85026203"/>
      <w:r w:rsidRPr="00134678">
        <w:rPr>
          <w:szCs w:val="20"/>
        </w:rPr>
        <w:t>Vady jakosti Zboží či poškozených obalů, které nebyly zjevné při přejímce Zboží, u nás musíte uplatnit v záruční době, nejpozději do 48 hodin od jejich zjištění, a to buď písemně nebo telefonicky u příslušného SRO/OZ či na našem Kontaktním centru.</w:t>
      </w:r>
      <w:bookmarkEnd w:id="5"/>
    </w:p>
    <w:p w14:paraId="42DB5811" w14:textId="77777777" w:rsidR="00134678" w:rsidRPr="00134678" w:rsidRDefault="00134678" w:rsidP="00134678">
      <w:pPr>
        <w:pStyle w:val="sl11"/>
        <w:spacing w:before="60"/>
        <w:ind w:left="567" w:right="0" w:hanging="567"/>
        <w:rPr>
          <w:szCs w:val="20"/>
        </w:rPr>
      </w:pPr>
      <w:r w:rsidRPr="00134678">
        <w:rPr>
          <w:szCs w:val="20"/>
        </w:rPr>
        <w:t>V každé uplatněné reklamaci musíte uvést tyto údaje:</w:t>
      </w:r>
    </w:p>
    <w:p w14:paraId="73CE6654" w14:textId="77777777" w:rsidR="00134678" w:rsidRPr="00134678" w:rsidRDefault="00134678" w:rsidP="00134678">
      <w:pPr>
        <w:pStyle w:val="sla"/>
        <w:numPr>
          <w:ilvl w:val="0"/>
          <w:numId w:val="37"/>
        </w:numPr>
        <w:spacing w:before="60"/>
        <w:ind w:left="1134" w:hanging="567"/>
        <w:rPr>
          <w:sz w:val="20"/>
          <w:szCs w:val="20"/>
        </w:rPr>
      </w:pPr>
      <w:r w:rsidRPr="00134678">
        <w:rPr>
          <w:sz w:val="20"/>
          <w:szCs w:val="20"/>
        </w:rPr>
        <w:t>datum dodávky;</w:t>
      </w:r>
    </w:p>
    <w:p w14:paraId="5038A2C5" w14:textId="77777777" w:rsidR="00134678" w:rsidRPr="00134678" w:rsidRDefault="00134678" w:rsidP="00134678">
      <w:pPr>
        <w:pStyle w:val="sla"/>
        <w:spacing w:before="60"/>
        <w:ind w:left="1134" w:hanging="567"/>
        <w:rPr>
          <w:sz w:val="20"/>
          <w:szCs w:val="20"/>
        </w:rPr>
      </w:pPr>
      <w:r w:rsidRPr="00134678">
        <w:rPr>
          <w:sz w:val="20"/>
          <w:szCs w:val="20"/>
        </w:rPr>
        <w:t>číslo objednávky, popř. daňového dokladu - dodacího listu;</w:t>
      </w:r>
    </w:p>
    <w:p w14:paraId="27C93BF4" w14:textId="77777777" w:rsidR="00134678" w:rsidRPr="00134678" w:rsidRDefault="00134678" w:rsidP="00134678">
      <w:pPr>
        <w:pStyle w:val="sla"/>
        <w:spacing w:before="60"/>
        <w:ind w:left="1134" w:hanging="567"/>
        <w:rPr>
          <w:sz w:val="20"/>
          <w:szCs w:val="20"/>
        </w:rPr>
      </w:pPr>
      <w:r w:rsidRPr="00134678">
        <w:rPr>
          <w:sz w:val="20"/>
          <w:szCs w:val="20"/>
        </w:rPr>
        <w:t>druh piva;</w:t>
      </w:r>
    </w:p>
    <w:p w14:paraId="6E0DD80E" w14:textId="77777777" w:rsidR="00134678" w:rsidRPr="00134678" w:rsidRDefault="00134678" w:rsidP="00134678">
      <w:pPr>
        <w:pStyle w:val="sla"/>
        <w:spacing w:before="60"/>
        <w:ind w:left="1134" w:hanging="567"/>
        <w:rPr>
          <w:sz w:val="20"/>
          <w:szCs w:val="20"/>
        </w:rPr>
      </w:pPr>
      <w:r w:rsidRPr="00134678">
        <w:rPr>
          <w:sz w:val="20"/>
          <w:szCs w:val="20"/>
        </w:rPr>
        <w:t>reklamovaný objem;</w:t>
      </w:r>
    </w:p>
    <w:p w14:paraId="242677D1" w14:textId="77777777" w:rsidR="00134678" w:rsidRPr="00134678" w:rsidRDefault="00134678" w:rsidP="00134678">
      <w:pPr>
        <w:pStyle w:val="sla"/>
        <w:spacing w:before="60"/>
        <w:ind w:left="1134" w:hanging="567"/>
        <w:rPr>
          <w:sz w:val="20"/>
          <w:szCs w:val="20"/>
        </w:rPr>
      </w:pPr>
      <w:r w:rsidRPr="00134678">
        <w:rPr>
          <w:sz w:val="20"/>
          <w:szCs w:val="20"/>
        </w:rPr>
        <w:t>typ balení;</w:t>
      </w:r>
    </w:p>
    <w:p w14:paraId="72CF4199" w14:textId="77777777" w:rsidR="00134678" w:rsidRPr="00134678" w:rsidRDefault="00134678" w:rsidP="00134678">
      <w:pPr>
        <w:pStyle w:val="sla"/>
        <w:spacing w:before="60"/>
        <w:ind w:left="1134" w:hanging="567"/>
        <w:rPr>
          <w:sz w:val="20"/>
          <w:szCs w:val="20"/>
        </w:rPr>
      </w:pPr>
      <w:r w:rsidRPr="00134678">
        <w:rPr>
          <w:sz w:val="20"/>
          <w:szCs w:val="20"/>
        </w:rPr>
        <w:t>Vaši přesnou adresu, odběratelské číslo nebo Vaše IČO, telefon;</w:t>
      </w:r>
    </w:p>
    <w:p w14:paraId="14147F06" w14:textId="77777777" w:rsidR="00134678" w:rsidRPr="00134678" w:rsidRDefault="00134678" w:rsidP="00134678">
      <w:pPr>
        <w:pStyle w:val="sla"/>
        <w:spacing w:before="60"/>
        <w:ind w:left="1134" w:hanging="567"/>
        <w:rPr>
          <w:sz w:val="20"/>
          <w:szCs w:val="20"/>
        </w:rPr>
      </w:pPr>
      <w:r w:rsidRPr="00134678">
        <w:rPr>
          <w:sz w:val="20"/>
          <w:szCs w:val="20"/>
        </w:rPr>
        <w:t>důvod reklamace;</w:t>
      </w:r>
    </w:p>
    <w:p w14:paraId="00A1CC79" w14:textId="4F45CB16" w:rsidR="00134678" w:rsidRPr="00D14BD5" w:rsidRDefault="00134678" w:rsidP="00634D90">
      <w:pPr>
        <w:pStyle w:val="sla"/>
        <w:spacing w:before="60"/>
        <w:ind w:left="1134" w:hanging="567"/>
        <w:rPr>
          <w:sz w:val="20"/>
          <w:szCs w:val="20"/>
        </w:rPr>
      </w:pPr>
      <w:r w:rsidRPr="00134678">
        <w:rPr>
          <w:sz w:val="20"/>
          <w:szCs w:val="20"/>
        </w:rPr>
        <w:t>datum minimální trvanlivosti a číslo šarže.</w:t>
      </w:r>
    </w:p>
    <w:p w14:paraId="1C39B89A" w14:textId="30F73EBB" w:rsidR="00134678" w:rsidRPr="00134678" w:rsidRDefault="00134678" w:rsidP="00134678">
      <w:pPr>
        <w:pStyle w:val="sl11"/>
        <w:spacing w:before="60"/>
        <w:ind w:left="567" w:right="0" w:hanging="567"/>
        <w:rPr>
          <w:szCs w:val="20"/>
        </w:rPr>
      </w:pPr>
      <w:r w:rsidRPr="00134678">
        <w:rPr>
          <w:szCs w:val="20"/>
        </w:rPr>
        <w:t xml:space="preserve">Reklamaci uplatněnou po uplynutí záruční doby, popř. lhůt uvedených v čl. </w:t>
      </w:r>
      <w:r w:rsidRPr="00134678">
        <w:rPr>
          <w:szCs w:val="20"/>
        </w:rPr>
        <w:fldChar w:fldCharType="begin"/>
      </w:r>
      <w:r w:rsidRPr="00134678">
        <w:rPr>
          <w:szCs w:val="20"/>
        </w:rPr>
        <w:instrText xml:space="preserve"> REF _Ref85026195 \r \h  \* MERGEFORMAT </w:instrText>
      </w:r>
      <w:r w:rsidRPr="00134678">
        <w:rPr>
          <w:szCs w:val="20"/>
        </w:rPr>
      </w:r>
      <w:r w:rsidRPr="00134678">
        <w:rPr>
          <w:szCs w:val="20"/>
        </w:rPr>
        <w:fldChar w:fldCharType="separate"/>
      </w:r>
      <w:r w:rsidR="008303AF">
        <w:rPr>
          <w:szCs w:val="20"/>
        </w:rPr>
        <w:t>7.2</w:t>
      </w:r>
      <w:r w:rsidRPr="00134678">
        <w:rPr>
          <w:szCs w:val="20"/>
        </w:rPr>
        <w:fldChar w:fldCharType="end"/>
      </w:r>
      <w:r w:rsidRPr="00134678">
        <w:rPr>
          <w:szCs w:val="20"/>
        </w:rPr>
        <w:t xml:space="preserve"> a </w:t>
      </w:r>
      <w:r w:rsidRPr="00134678">
        <w:rPr>
          <w:szCs w:val="20"/>
        </w:rPr>
        <w:fldChar w:fldCharType="begin"/>
      </w:r>
      <w:r w:rsidRPr="00134678">
        <w:rPr>
          <w:szCs w:val="20"/>
        </w:rPr>
        <w:instrText xml:space="preserve"> REF _Ref85026203 \r \h  \* MERGEFORMAT </w:instrText>
      </w:r>
      <w:r w:rsidRPr="00134678">
        <w:rPr>
          <w:szCs w:val="20"/>
        </w:rPr>
      </w:r>
      <w:r w:rsidRPr="00134678">
        <w:rPr>
          <w:szCs w:val="20"/>
        </w:rPr>
        <w:fldChar w:fldCharType="separate"/>
      </w:r>
      <w:r w:rsidR="008303AF">
        <w:rPr>
          <w:szCs w:val="20"/>
        </w:rPr>
        <w:t>7.3</w:t>
      </w:r>
      <w:r w:rsidRPr="00134678">
        <w:rPr>
          <w:szCs w:val="20"/>
        </w:rPr>
        <w:fldChar w:fldCharType="end"/>
      </w:r>
      <w:r w:rsidRPr="00134678">
        <w:rPr>
          <w:szCs w:val="20"/>
        </w:rPr>
        <w:t xml:space="preserve"> výše, odmítneme jako neoprávněnou. Pro uznání reklamace sudového piva je mimo jiné nutné, aby sud měl v době uplatnění reklamace nejméně 80 % původního obsahu.</w:t>
      </w:r>
    </w:p>
    <w:p w14:paraId="6D6B9D9F" w14:textId="77777777" w:rsidR="00134678" w:rsidRPr="00134678" w:rsidRDefault="00134678" w:rsidP="00134678">
      <w:pPr>
        <w:pStyle w:val="sl11"/>
        <w:spacing w:before="60"/>
        <w:ind w:left="567" w:right="0" w:hanging="567"/>
        <w:rPr>
          <w:szCs w:val="20"/>
        </w:rPr>
      </w:pPr>
      <w:r w:rsidRPr="00134678">
        <w:rPr>
          <w:szCs w:val="20"/>
        </w:rPr>
        <w:t>Do 30 dnů ode dne uplatnění reklamace Vám sdělíme, zda reklamaci uznáváme. V případě uznané reklamace provedeme do 30 dnů od jejího uznání vyúčtování ve Váš prospěch formou dobropisu.</w:t>
      </w:r>
    </w:p>
    <w:p w14:paraId="548AC702" w14:textId="77777777" w:rsidR="00134678" w:rsidRPr="00134678" w:rsidRDefault="00134678" w:rsidP="00134678">
      <w:pPr>
        <w:pStyle w:val="sl1"/>
        <w:ind w:left="567" w:right="0" w:hanging="567"/>
        <w:rPr>
          <w:caps/>
          <w:szCs w:val="20"/>
        </w:rPr>
      </w:pPr>
      <w:bookmarkStart w:id="6" w:name="_Ref77867610"/>
      <w:r w:rsidRPr="00134678">
        <w:rPr>
          <w:caps/>
          <w:szCs w:val="20"/>
        </w:rPr>
        <w:t>Na co je ještě potřeba ve vztahu ke Zboží pamatovat?</w:t>
      </w:r>
      <w:bookmarkEnd w:id="6"/>
      <w:r w:rsidRPr="00134678">
        <w:rPr>
          <w:caps/>
          <w:szCs w:val="20"/>
        </w:rPr>
        <w:t xml:space="preserve"> </w:t>
      </w:r>
    </w:p>
    <w:p w14:paraId="6B018771" w14:textId="77777777" w:rsidR="00134678" w:rsidRPr="00134678" w:rsidRDefault="00134678" w:rsidP="00134678">
      <w:pPr>
        <w:pStyle w:val="sl11"/>
        <w:spacing w:before="60"/>
        <w:ind w:left="567" w:right="0" w:hanging="567"/>
        <w:rPr>
          <w:szCs w:val="20"/>
        </w:rPr>
      </w:pPr>
      <w:r w:rsidRPr="00134678">
        <w:rPr>
          <w:szCs w:val="20"/>
        </w:rPr>
        <w:t xml:space="preserve">Berete na vědomí, že Zboží je baleno a opatřeno označeními v souladu s předpisy platnými v ČR, a proto nemusí odpovídat požadavkům pro balení a označování Zboží stanovenými jinými státy. </w:t>
      </w:r>
    </w:p>
    <w:p w14:paraId="34B5F396" w14:textId="77777777" w:rsidR="00134678" w:rsidRPr="00134678" w:rsidRDefault="00134678" w:rsidP="00134678">
      <w:pPr>
        <w:pStyle w:val="sl11"/>
        <w:spacing w:before="60"/>
        <w:ind w:left="567" w:right="0" w:hanging="567"/>
        <w:rPr>
          <w:szCs w:val="20"/>
        </w:rPr>
      </w:pPr>
      <w:r w:rsidRPr="00134678">
        <w:rPr>
          <w:szCs w:val="20"/>
        </w:rPr>
        <w:t>Známky jste oprávněn užívat výlučně k označení dodaného Zboží a na podporu jeho prodeje. Veškerou reklamu a reklamní předměty pro tyto účely smíte nakupovat pouze u nás nebo u námi určených smluvních výrobců.</w:t>
      </w:r>
    </w:p>
    <w:p w14:paraId="434E8CF2" w14:textId="77777777" w:rsidR="00134678" w:rsidRPr="00134678" w:rsidRDefault="00134678" w:rsidP="00134678">
      <w:pPr>
        <w:pStyle w:val="sl11"/>
        <w:spacing w:before="60"/>
        <w:ind w:left="567" w:right="0" w:hanging="567"/>
        <w:rPr>
          <w:szCs w:val="20"/>
        </w:rPr>
      </w:pPr>
      <w:r w:rsidRPr="00134678">
        <w:rPr>
          <w:szCs w:val="20"/>
        </w:rPr>
        <w:t>Udělujeme Vám souhlas k používání našich Známek při prodeji či reklamě Zboží nebo v oblasti public relations, avšak pouze v provedení a formě námi předem písemně odsouhlasené.</w:t>
      </w:r>
    </w:p>
    <w:p w14:paraId="3781F662" w14:textId="77777777" w:rsidR="00134678" w:rsidRPr="00134678" w:rsidRDefault="00134678" w:rsidP="00134678">
      <w:pPr>
        <w:pStyle w:val="sl11"/>
        <w:spacing w:before="60"/>
        <w:ind w:left="567" w:right="0" w:hanging="567"/>
        <w:rPr>
          <w:snapToGrid w:val="0"/>
          <w:szCs w:val="20"/>
        </w:rPr>
      </w:pPr>
      <w:bookmarkStart w:id="7" w:name="_Ref76566270"/>
      <w:r w:rsidRPr="00134678">
        <w:rPr>
          <w:szCs w:val="20"/>
        </w:rPr>
        <w:t>Nejste v</w:t>
      </w:r>
      <w:r w:rsidRPr="00134678">
        <w:rPr>
          <w:snapToGrid w:val="0"/>
          <w:szCs w:val="20"/>
        </w:rPr>
        <w:t xml:space="preserve"> žádném případě oprávněn a je výslovně zakázáno:</w:t>
      </w:r>
      <w:bookmarkEnd w:id="7"/>
    </w:p>
    <w:p w14:paraId="0FD5D89C" w14:textId="77777777" w:rsidR="00134678" w:rsidRPr="00134678" w:rsidRDefault="00134678" w:rsidP="00134678">
      <w:pPr>
        <w:pStyle w:val="sla"/>
        <w:numPr>
          <w:ilvl w:val="0"/>
          <w:numId w:val="9"/>
        </w:numPr>
        <w:spacing w:before="60"/>
        <w:ind w:left="1134" w:hanging="567"/>
        <w:rPr>
          <w:sz w:val="20"/>
          <w:szCs w:val="20"/>
        </w:rPr>
      </w:pPr>
      <w:r w:rsidRPr="00134678">
        <w:rPr>
          <w:sz w:val="20"/>
          <w:szCs w:val="20"/>
        </w:rPr>
        <w:t>měnit nebo rozhodovat o změně vzhledu obalu Zboží, včetně změny či odstranění Známek;</w:t>
      </w:r>
    </w:p>
    <w:p w14:paraId="19E38555" w14:textId="77777777" w:rsidR="00134678" w:rsidRPr="00134678" w:rsidRDefault="00134678" w:rsidP="00134678">
      <w:pPr>
        <w:pStyle w:val="sla"/>
        <w:numPr>
          <w:ilvl w:val="0"/>
          <w:numId w:val="9"/>
        </w:numPr>
        <w:spacing w:before="60"/>
        <w:ind w:left="1134" w:hanging="567"/>
        <w:rPr>
          <w:sz w:val="20"/>
          <w:szCs w:val="20"/>
        </w:rPr>
      </w:pPr>
      <w:r w:rsidRPr="00134678">
        <w:rPr>
          <w:sz w:val="20"/>
          <w:szCs w:val="20"/>
        </w:rPr>
        <w:t>užívat Známky v pozměněné podobě pro jinou činnost či výrobky nebo způsobem, který by mohl poškodit jejich rozlišovací způsobilost, jedinečnost nebo goodwill s nimi spojený;</w:t>
      </w:r>
    </w:p>
    <w:p w14:paraId="487ECB3F" w14:textId="77777777" w:rsidR="00134678" w:rsidRPr="00134678" w:rsidRDefault="00134678" w:rsidP="00134678">
      <w:pPr>
        <w:pStyle w:val="sla"/>
        <w:numPr>
          <w:ilvl w:val="0"/>
          <w:numId w:val="9"/>
        </w:numPr>
        <w:spacing w:before="60"/>
        <w:ind w:left="1134" w:hanging="567"/>
        <w:rPr>
          <w:sz w:val="20"/>
          <w:szCs w:val="20"/>
        </w:rPr>
      </w:pPr>
      <w:r w:rsidRPr="00134678">
        <w:rPr>
          <w:sz w:val="20"/>
          <w:szCs w:val="20"/>
        </w:rPr>
        <w:t>užívat v souvislosti s distribucí, prodejem nebo reklamou Zboží jiných označení než Známek námi užívaných nebo námi předem písemně odsouhlasených;</w:t>
      </w:r>
    </w:p>
    <w:p w14:paraId="434800A9" w14:textId="77777777" w:rsidR="00134678" w:rsidRPr="00134678" w:rsidRDefault="00134678" w:rsidP="00134678">
      <w:pPr>
        <w:pStyle w:val="sla"/>
        <w:numPr>
          <w:ilvl w:val="0"/>
          <w:numId w:val="9"/>
        </w:numPr>
        <w:spacing w:before="60"/>
        <w:ind w:left="1134" w:hanging="567"/>
        <w:rPr>
          <w:sz w:val="20"/>
          <w:szCs w:val="20"/>
        </w:rPr>
      </w:pPr>
      <w:r w:rsidRPr="00134678">
        <w:rPr>
          <w:sz w:val="20"/>
          <w:szCs w:val="20"/>
        </w:rPr>
        <w:t>užívat při své obchodní činnosti označení zaměnitelná se Známkami nebo způsobilá klamat spotřebitele;</w:t>
      </w:r>
    </w:p>
    <w:p w14:paraId="3C4E25E4" w14:textId="77777777" w:rsidR="00134678" w:rsidRPr="00134678" w:rsidRDefault="00134678" w:rsidP="00134678">
      <w:pPr>
        <w:pStyle w:val="sla"/>
        <w:numPr>
          <w:ilvl w:val="0"/>
          <w:numId w:val="9"/>
        </w:numPr>
        <w:spacing w:before="60"/>
        <w:ind w:left="1134" w:hanging="567"/>
        <w:rPr>
          <w:sz w:val="20"/>
          <w:szCs w:val="20"/>
        </w:rPr>
      </w:pPr>
      <w:r w:rsidRPr="00134678">
        <w:rPr>
          <w:sz w:val="20"/>
          <w:szCs w:val="20"/>
        </w:rPr>
        <w:t>nabízet, prodávat a podávat výrobky třetích osob coby naše Zboží (např. je označovat Známkami).</w:t>
      </w:r>
    </w:p>
    <w:p w14:paraId="1D107525" w14:textId="1271DD7A" w:rsidR="00134678" w:rsidRPr="00134678" w:rsidRDefault="00134678" w:rsidP="00134678">
      <w:pPr>
        <w:pStyle w:val="sl11"/>
        <w:spacing w:before="60"/>
        <w:ind w:left="567" w:right="0" w:hanging="567"/>
        <w:rPr>
          <w:szCs w:val="20"/>
        </w:rPr>
      </w:pPr>
      <w:r w:rsidRPr="00134678">
        <w:rPr>
          <w:szCs w:val="20"/>
        </w:rPr>
        <w:t xml:space="preserve">Uzavřením Rámcové smlouvy tímto společně sjednáváme smluvní pokutu pro případ porušení kteréhokoli Vašeho závazku stanoveného v čl. </w:t>
      </w:r>
      <w:r w:rsidRPr="00134678">
        <w:rPr>
          <w:szCs w:val="20"/>
        </w:rPr>
        <w:fldChar w:fldCharType="begin"/>
      </w:r>
      <w:r w:rsidRPr="00134678">
        <w:rPr>
          <w:szCs w:val="20"/>
        </w:rPr>
        <w:instrText xml:space="preserve"> REF _Ref76566270 \r \h  \* MERGEFORMAT </w:instrText>
      </w:r>
      <w:r w:rsidRPr="00134678">
        <w:rPr>
          <w:szCs w:val="20"/>
        </w:rPr>
      </w:r>
      <w:r w:rsidRPr="00134678">
        <w:rPr>
          <w:szCs w:val="20"/>
        </w:rPr>
        <w:fldChar w:fldCharType="separate"/>
      </w:r>
      <w:r w:rsidR="008303AF">
        <w:rPr>
          <w:szCs w:val="20"/>
        </w:rPr>
        <w:t>8.4</w:t>
      </w:r>
      <w:r w:rsidRPr="00134678">
        <w:rPr>
          <w:szCs w:val="20"/>
        </w:rPr>
        <w:fldChar w:fldCharType="end"/>
      </w:r>
      <w:r w:rsidRPr="00134678">
        <w:rPr>
          <w:szCs w:val="20"/>
        </w:rPr>
        <w:t xml:space="preserve"> výše, a to ve výši 100.000,- Kč za každý případ porušení, přičemž tuto smluvní pokutu jste povinen uhradit na náš účet uvedený v záhlaví Rámcové smlouvy, pokud neurčíme jinak, a to do 15 dnů od okamžiku, kdy Vám bude doručena naše výzva k její úhradě.</w:t>
      </w:r>
    </w:p>
    <w:p w14:paraId="1B6AD3B3" w14:textId="756CC135" w:rsidR="00134678" w:rsidRDefault="00134678" w:rsidP="00134678">
      <w:pPr>
        <w:pStyle w:val="sl11"/>
        <w:spacing w:before="60"/>
        <w:ind w:left="567" w:right="0" w:hanging="567"/>
        <w:rPr>
          <w:snapToGrid w:val="0"/>
          <w:szCs w:val="20"/>
        </w:rPr>
      </w:pPr>
      <w:r w:rsidRPr="00134678">
        <w:rPr>
          <w:szCs w:val="20"/>
        </w:rPr>
        <w:t>Zaplacením</w:t>
      </w:r>
      <w:r w:rsidRPr="00134678">
        <w:rPr>
          <w:snapToGrid w:val="0"/>
          <w:szCs w:val="20"/>
        </w:rPr>
        <w:t xml:space="preserve"> smluvní pokuty není dotčen náš nárok na náhradu škody v plné výši.</w:t>
      </w:r>
    </w:p>
    <w:p w14:paraId="683CFDF8" w14:textId="36E2A299" w:rsidR="001634CE" w:rsidRDefault="001634CE" w:rsidP="001634CE">
      <w:pPr>
        <w:pStyle w:val="sl1"/>
        <w:numPr>
          <w:ilvl w:val="0"/>
          <w:numId w:val="0"/>
        </w:numPr>
        <w:ind w:left="720" w:hanging="360"/>
        <w:rPr>
          <w:snapToGrid w:val="0"/>
        </w:rPr>
      </w:pPr>
    </w:p>
    <w:p w14:paraId="2F849D14" w14:textId="77777777" w:rsidR="001634CE" w:rsidRPr="00134678" w:rsidRDefault="001634CE" w:rsidP="001634CE">
      <w:pPr>
        <w:pStyle w:val="sl1"/>
        <w:numPr>
          <w:ilvl w:val="0"/>
          <w:numId w:val="0"/>
        </w:numPr>
        <w:ind w:left="720" w:hanging="360"/>
        <w:rPr>
          <w:snapToGrid w:val="0"/>
        </w:rPr>
      </w:pPr>
    </w:p>
    <w:p w14:paraId="6C4849E6" w14:textId="795D3B19" w:rsidR="00134678" w:rsidRPr="00134678" w:rsidRDefault="00134678" w:rsidP="00134678">
      <w:pPr>
        <w:pStyle w:val="sl1"/>
        <w:ind w:left="567" w:right="0" w:hanging="567"/>
        <w:rPr>
          <w:caps/>
          <w:szCs w:val="20"/>
        </w:rPr>
      </w:pPr>
      <w:bookmarkStart w:id="8" w:name="_Ref83044935"/>
      <w:r w:rsidRPr="00134678">
        <w:rPr>
          <w:caps/>
          <w:szCs w:val="20"/>
        </w:rPr>
        <w:t xml:space="preserve">Jaké jsou podmínky smluv o výpůjčce </w:t>
      </w:r>
      <w:r w:rsidR="00E77B23">
        <w:rPr>
          <w:szCs w:val="20"/>
        </w:rPr>
        <w:t>PROPAGAČNÍCH MATERIÁLŮ A</w:t>
      </w:r>
      <w:r w:rsidR="004D1A23">
        <w:rPr>
          <w:caps/>
          <w:szCs w:val="20"/>
        </w:rPr>
        <w:t xml:space="preserve"> komerčního majetku</w:t>
      </w:r>
      <w:r w:rsidRPr="00134678">
        <w:rPr>
          <w:caps/>
          <w:szCs w:val="20"/>
        </w:rPr>
        <w:t>?</w:t>
      </w:r>
      <w:bookmarkEnd w:id="8"/>
    </w:p>
    <w:p w14:paraId="2C47EE86" w14:textId="77777777" w:rsidR="00134678" w:rsidRPr="00134678" w:rsidRDefault="00134678" w:rsidP="00134678">
      <w:pPr>
        <w:pStyle w:val="sl11"/>
        <w:spacing w:before="60"/>
        <w:ind w:left="567" w:right="0" w:hanging="567"/>
        <w:rPr>
          <w:szCs w:val="20"/>
        </w:rPr>
      </w:pPr>
      <w:bookmarkStart w:id="9" w:name="_Ref83045840"/>
      <w:r w:rsidRPr="00134678">
        <w:rPr>
          <w:szCs w:val="20"/>
        </w:rPr>
        <w:t>Společná ustanovení:</w:t>
      </w:r>
      <w:bookmarkEnd w:id="9"/>
      <w:r w:rsidRPr="00134678">
        <w:rPr>
          <w:szCs w:val="20"/>
        </w:rPr>
        <w:t xml:space="preserve"> </w:t>
      </w:r>
    </w:p>
    <w:p w14:paraId="5E9648CB" w14:textId="77777777" w:rsidR="00134678" w:rsidRPr="00134678" w:rsidRDefault="00134678" w:rsidP="00134678">
      <w:pPr>
        <w:pStyle w:val="sla"/>
        <w:numPr>
          <w:ilvl w:val="0"/>
          <w:numId w:val="16"/>
        </w:numPr>
        <w:spacing w:before="60"/>
        <w:ind w:left="1134" w:hanging="567"/>
        <w:rPr>
          <w:sz w:val="20"/>
          <w:szCs w:val="20"/>
        </w:rPr>
      </w:pPr>
      <w:r w:rsidRPr="00134678">
        <w:rPr>
          <w:sz w:val="20"/>
          <w:szCs w:val="20"/>
        </w:rPr>
        <w:lastRenderedPageBreak/>
        <w:t xml:space="preserve">Konkrétní smlouva o výpůjčce mezi námi a Vámi může být uzavřena písemně (vč. </w:t>
      </w:r>
      <w:proofErr w:type="spellStart"/>
      <w:r w:rsidRPr="00134678">
        <w:rPr>
          <w:sz w:val="20"/>
          <w:szCs w:val="20"/>
        </w:rPr>
        <w:t>DocuSign</w:t>
      </w:r>
      <w:proofErr w:type="spellEnd"/>
      <w:r w:rsidRPr="00134678">
        <w:rPr>
          <w:sz w:val="20"/>
          <w:szCs w:val="20"/>
        </w:rPr>
        <w:t xml:space="preserve"> či podepsáním smlouvy prostřednictvím tabletu apod.) nebo ústně. Dokladem prokazujícím její uzavření bude vždy Vámi potvrzený dodací list, který bude obsahovat přesnou specifikaci Předmětu výpůjčky. Jsme kdykoli oprávněni požadovat předčasné vrácení jakéhokoliv Předmětu výpůjčky (tj. ukončit konkrétní smlouvu zcela či částečně), na základě námi učiněné výzvy.</w:t>
      </w:r>
    </w:p>
    <w:p w14:paraId="467383D7" w14:textId="77777777" w:rsidR="00134678" w:rsidRPr="00134678" w:rsidRDefault="00134678" w:rsidP="00134678">
      <w:pPr>
        <w:pStyle w:val="sla"/>
        <w:numPr>
          <w:ilvl w:val="0"/>
          <w:numId w:val="16"/>
        </w:numPr>
        <w:spacing w:before="60"/>
        <w:ind w:left="1134" w:hanging="567"/>
        <w:rPr>
          <w:sz w:val="20"/>
          <w:szCs w:val="20"/>
        </w:rPr>
      </w:pPr>
      <w:r w:rsidRPr="00134678">
        <w:rPr>
          <w:sz w:val="20"/>
          <w:szCs w:val="20"/>
        </w:rPr>
        <w:t>Výpůjčkami si vytváříme podmínky pro zajišťování našich zdanitelných příjmů a podporu prodeje Zboží u Vás v požadované kvalitě. Cenou Předmětu výpůjčky se rozumí jeho hodnota ke dni uzavření smlouvy o výpůjčce, která bude vždy uvedena na příslušném dodacím listu (dodacím listem se pro účely tohoto článku rozumí také výdejová karta, přepis majetku, servisní karta či jiný obdobný dokument, který potvrzuje předání Předmětu výpůjčky).</w:t>
      </w:r>
    </w:p>
    <w:p w14:paraId="58959EC1" w14:textId="77777777" w:rsidR="00134678" w:rsidRPr="00134678" w:rsidRDefault="00134678" w:rsidP="00134678">
      <w:pPr>
        <w:pStyle w:val="sla"/>
        <w:numPr>
          <w:ilvl w:val="0"/>
          <w:numId w:val="16"/>
        </w:numPr>
        <w:spacing w:before="60"/>
        <w:ind w:left="1134" w:hanging="567"/>
        <w:rPr>
          <w:sz w:val="20"/>
          <w:szCs w:val="20"/>
        </w:rPr>
      </w:pPr>
      <w:r w:rsidRPr="00134678">
        <w:rPr>
          <w:sz w:val="20"/>
          <w:szCs w:val="20"/>
        </w:rPr>
        <w:t>Jste povinen zajistit na provozovně, kam má být Předmět výpůjčky dodán, Vaši přítomnost v dohodnutý den. Převzetí Předmětu výpůjčky potvrdíte na dodacím listu tak, že k otisku razítka (není-li k dispozici, pak k nadepsané Vaší firmě/jménu a příjmení) připojíte čitelně jméno, příjmení a podpis osoby přebírající Předmět výpůjčky, přičemž na naši žádost je tato osoba povinna prokázat svoji totožnost.</w:t>
      </w:r>
    </w:p>
    <w:p w14:paraId="7EF82F2C" w14:textId="4E316502" w:rsidR="00134678" w:rsidRPr="00134678" w:rsidRDefault="00134678" w:rsidP="00134678">
      <w:pPr>
        <w:pStyle w:val="sla"/>
        <w:numPr>
          <w:ilvl w:val="0"/>
          <w:numId w:val="16"/>
        </w:numPr>
        <w:spacing w:before="60"/>
        <w:ind w:left="1134" w:hanging="567"/>
        <w:rPr>
          <w:sz w:val="20"/>
          <w:szCs w:val="20"/>
        </w:rPr>
      </w:pPr>
      <w:r w:rsidRPr="00134678">
        <w:rPr>
          <w:sz w:val="20"/>
          <w:szCs w:val="20"/>
        </w:rPr>
        <w:t>Převzetím Předmětu výpůjčky potvrzujete, že jste řádně seznámen se všemi předpisy a pokyny nezbytnými pro jeho provoz, údržbu, montáž a demontáž</w:t>
      </w:r>
      <w:r w:rsidR="006335B7">
        <w:rPr>
          <w:sz w:val="20"/>
          <w:szCs w:val="20"/>
        </w:rPr>
        <w:t xml:space="preserve"> a že se jimi </w:t>
      </w:r>
      <w:r w:rsidR="003B66A0">
        <w:rPr>
          <w:sz w:val="20"/>
          <w:szCs w:val="20"/>
        </w:rPr>
        <w:t xml:space="preserve">budete </w:t>
      </w:r>
      <w:r w:rsidR="00FA2AB1">
        <w:rPr>
          <w:sz w:val="20"/>
          <w:szCs w:val="20"/>
        </w:rPr>
        <w:t>řídit</w:t>
      </w:r>
      <w:r w:rsidR="003B66A0">
        <w:rPr>
          <w:sz w:val="20"/>
          <w:szCs w:val="20"/>
        </w:rPr>
        <w:t xml:space="preserve">. </w:t>
      </w:r>
      <w:r w:rsidR="00FA2AB1">
        <w:rPr>
          <w:sz w:val="20"/>
          <w:szCs w:val="20"/>
        </w:rPr>
        <w:t>Také p</w:t>
      </w:r>
      <w:r w:rsidRPr="00134678">
        <w:rPr>
          <w:sz w:val="20"/>
          <w:szCs w:val="20"/>
        </w:rPr>
        <w:t>otvrzujete převzetí příslušné dokumentace (vč. návodu k montáži Speciální</w:t>
      </w:r>
      <w:r w:rsidR="00A84120">
        <w:rPr>
          <w:sz w:val="20"/>
          <w:szCs w:val="20"/>
        </w:rPr>
        <w:t>c</w:t>
      </w:r>
      <w:r w:rsidRPr="00134678">
        <w:rPr>
          <w:sz w:val="20"/>
          <w:szCs w:val="20"/>
        </w:rPr>
        <w:t xml:space="preserve">h </w:t>
      </w:r>
      <w:r w:rsidR="00A84120">
        <w:rPr>
          <w:sz w:val="20"/>
          <w:szCs w:val="20"/>
        </w:rPr>
        <w:t>Propagačních materiálů</w:t>
      </w:r>
      <w:r w:rsidRPr="00134678">
        <w:rPr>
          <w:sz w:val="20"/>
          <w:szCs w:val="20"/>
        </w:rPr>
        <w:t xml:space="preserve">) a konstatujete, že jsme v tomto směru splnili instruktážní povinnost. </w:t>
      </w:r>
    </w:p>
    <w:p w14:paraId="12369BC1" w14:textId="77777777" w:rsidR="00134678" w:rsidRPr="00134678" w:rsidRDefault="00134678" w:rsidP="00134678">
      <w:pPr>
        <w:pStyle w:val="sla"/>
        <w:numPr>
          <w:ilvl w:val="0"/>
          <w:numId w:val="16"/>
        </w:numPr>
        <w:spacing w:before="60"/>
        <w:ind w:left="1134" w:hanging="567"/>
        <w:rPr>
          <w:sz w:val="20"/>
          <w:szCs w:val="20"/>
        </w:rPr>
      </w:pPr>
      <w:bookmarkStart w:id="10" w:name="_Ref76570233"/>
      <w:r w:rsidRPr="00134678">
        <w:rPr>
          <w:sz w:val="20"/>
          <w:szCs w:val="20"/>
        </w:rPr>
        <w:t>Zavazujete se používat Předmět výpůjčky výhradně k podpoře prodeje našeho Zboží.</w:t>
      </w:r>
      <w:bookmarkEnd w:id="10"/>
    </w:p>
    <w:p w14:paraId="5401FCD3" w14:textId="7D772D4D" w:rsidR="00134678" w:rsidRPr="00134678" w:rsidRDefault="00134678" w:rsidP="00134678">
      <w:pPr>
        <w:pStyle w:val="sla"/>
        <w:numPr>
          <w:ilvl w:val="0"/>
          <w:numId w:val="16"/>
        </w:numPr>
        <w:spacing w:before="60"/>
        <w:ind w:left="1134" w:hanging="567"/>
        <w:rPr>
          <w:sz w:val="20"/>
          <w:szCs w:val="20"/>
        </w:rPr>
      </w:pPr>
      <w:bookmarkStart w:id="11" w:name="_Ref76570235"/>
      <w:r w:rsidRPr="29F7FB8B">
        <w:rPr>
          <w:sz w:val="20"/>
          <w:szCs w:val="20"/>
        </w:rPr>
        <w:t>Zajistíte, že Předmět výpůjčky bude instalován a užíván, dle dohody s SRO/OZ, a to výhradně v námi odsouhlasené provozovně, která bude uvedena na dodacím listu příslušného Předmětu výpůjčky</w:t>
      </w:r>
      <w:r w:rsidR="00652DBB" w:rsidRPr="29F7FB8B">
        <w:rPr>
          <w:sz w:val="20"/>
          <w:szCs w:val="20"/>
        </w:rPr>
        <w:t>, pokud se nedohodneme v konkrétním případě</w:t>
      </w:r>
      <w:r w:rsidR="400E9E2E" w:rsidRPr="29F7FB8B">
        <w:rPr>
          <w:sz w:val="20"/>
          <w:szCs w:val="20"/>
        </w:rPr>
        <w:t xml:space="preserve"> </w:t>
      </w:r>
      <w:r w:rsidR="00FA2AB1">
        <w:rPr>
          <w:sz w:val="20"/>
          <w:szCs w:val="20"/>
        </w:rPr>
        <w:t>písemně</w:t>
      </w:r>
      <w:r w:rsidR="00652DBB" w:rsidRPr="29F7FB8B">
        <w:rPr>
          <w:sz w:val="20"/>
          <w:szCs w:val="20"/>
        </w:rPr>
        <w:t xml:space="preserve"> jinak</w:t>
      </w:r>
      <w:r w:rsidRPr="29F7FB8B">
        <w:rPr>
          <w:sz w:val="20"/>
          <w:szCs w:val="20"/>
        </w:rPr>
        <w:t>. Také nám kdykoliv umožníte kontrolu stavu a využívání Předmět</w:t>
      </w:r>
      <w:r w:rsidR="4A6F17C5" w:rsidRPr="29F7FB8B">
        <w:rPr>
          <w:sz w:val="20"/>
          <w:szCs w:val="20"/>
        </w:rPr>
        <w:t>ů</w:t>
      </w:r>
      <w:r w:rsidR="000451A5">
        <w:rPr>
          <w:sz w:val="20"/>
          <w:szCs w:val="20"/>
        </w:rPr>
        <w:t xml:space="preserve"> </w:t>
      </w:r>
      <w:r w:rsidRPr="29F7FB8B">
        <w:rPr>
          <w:sz w:val="20"/>
          <w:szCs w:val="20"/>
        </w:rPr>
        <w:t xml:space="preserve">výpůjčky, </w:t>
      </w:r>
      <w:r w:rsidR="00C32ECC" w:rsidRPr="29F7FB8B">
        <w:rPr>
          <w:sz w:val="20"/>
          <w:szCs w:val="20"/>
        </w:rPr>
        <w:t xml:space="preserve">a provedení jejich </w:t>
      </w:r>
      <w:r w:rsidRPr="29F7FB8B">
        <w:rPr>
          <w:sz w:val="20"/>
          <w:szCs w:val="20"/>
        </w:rPr>
        <w:t>oprav</w:t>
      </w:r>
      <w:r w:rsidR="00C32ECC" w:rsidRPr="29F7FB8B">
        <w:rPr>
          <w:sz w:val="20"/>
          <w:szCs w:val="20"/>
        </w:rPr>
        <w:t>y</w:t>
      </w:r>
      <w:r w:rsidRPr="29F7FB8B">
        <w:rPr>
          <w:sz w:val="20"/>
          <w:szCs w:val="20"/>
        </w:rPr>
        <w:t xml:space="preserve">, </w:t>
      </w:r>
      <w:r w:rsidR="00C32ECC" w:rsidRPr="29F7FB8B">
        <w:rPr>
          <w:sz w:val="20"/>
          <w:szCs w:val="20"/>
        </w:rPr>
        <w:t>bud</w:t>
      </w:r>
      <w:r w:rsidRPr="29F7FB8B">
        <w:rPr>
          <w:sz w:val="20"/>
          <w:szCs w:val="20"/>
        </w:rPr>
        <w:t>e-li to nutné.</w:t>
      </w:r>
      <w:bookmarkEnd w:id="11"/>
    </w:p>
    <w:p w14:paraId="6B4D0FF4" w14:textId="77777777" w:rsidR="00134678" w:rsidRPr="00134678" w:rsidRDefault="00134678" w:rsidP="00134678">
      <w:pPr>
        <w:pStyle w:val="sla"/>
        <w:numPr>
          <w:ilvl w:val="0"/>
          <w:numId w:val="16"/>
        </w:numPr>
        <w:spacing w:before="60"/>
        <w:ind w:left="1134" w:hanging="567"/>
        <w:rPr>
          <w:sz w:val="20"/>
          <w:szCs w:val="20"/>
        </w:rPr>
      </w:pPr>
      <w:bookmarkStart w:id="12" w:name="_Ref76570458"/>
      <w:r w:rsidRPr="00134678">
        <w:rPr>
          <w:sz w:val="20"/>
          <w:szCs w:val="20"/>
        </w:rPr>
        <w:t>Jste povinen nám konkrétní Předmět výpůjčky vrátit na naši výzvu do 14 dní nebo ke dni zániku Rámcové smlouvy, a to ve stavu odpovídajícímu době jeho užívání. O vrácení vždy sepíšeme písemný protokol a/nebo demontážní list, který Vy i my podepíšeme.</w:t>
      </w:r>
      <w:bookmarkEnd w:id="12"/>
    </w:p>
    <w:p w14:paraId="0669F3AA" w14:textId="77777777" w:rsidR="00134678" w:rsidRPr="00134678" w:rsidRDefault="00134678" w:rsidP="00134678">
      <w:pPr>
        <w:pStyle w:val="sla"/>
        <w:numPr>
          <w:ilvl w:val="0"/>
          <w:numId w:val="16"/>
        </w:numPr>
        <w:spacing w:before="60"/>
        <w:ind w:left="1134" w:hanging="567"/>
        <w:rPr>
          <w:sz w:val="20"/>
          <w:szCs w:val="20"/>
        </w:rPr>
      </w:pPr>
      <w:bookmarkStart w:id="13" w:name="_Ref76570238"/>
      <w:r w:rsidRPr="00134678">
        <w:rPr>
          <w:sz w:val="20"/>
          <w:szCs w:val="20"/>
        </w:rPr>
        <w:t>Před chystanými změnami v užívání provozovny (zejm. jejím zrušením či uzavřením, přerušením výkonu hostinské činnosti na dobu delší než 6 týdnů, přechodu provozovny na jiného provozovatele apod.) jste povinen nás o této skutečnosti informovat, a to min. 10 dní před provedením změny. V případě, že byste vstoupil do likvidace, bylo s Vámi zahájeno insolvenční řízení či proti Vám podán návrh na výkon rozhodnutí či exekuci, jste povinen nás o těchto skutečnostech bezodkladně, nejpozději do 10 dní poté, co se o nich dozvíte, informovat. Na naši výzvu jste povinen každému písemně potvrdit, že výlučným vlastníkem Předmětu výpůjčky jsme my, a to bez ohledu na spojení Předmětu výpůjčky s jinou věcí hlavní. Uzavřením Rámcové smlouvy společně sjednáváme smluvní pokutu pro případ porušení kteréhokoli závazku uvedeného v tomto odstavci z Vaší strany. Smluvní pokutu sjednáváme ve výši 10.000,- Kč za každý případ porušení, přičemž tuto smluvní pokutu jste povinen uhradit na náš účet uvedený v záhlaví Rámcové smlouvy, pokud neurčíme jinak, a to do 15 dnů od okamžiku, kdy Vám bude doručena naše výzva k její úhradě.</w:t>
      </w:r>
      <w:bookmarkEnd w:id="13"/>
    </w:p>
    <w:p w14:paraId="29B56327" w14:textId="07FAD1FC" w:rsidR="00134678" w:rsidRPr="00134678" w:rsidRDefault="00134678" w:rsidP="00134678">
      <w:pPr>
        <w:pStyle w:val="sla"/>
        <w:numPr>
          <w:ilvl w:val="0"/>
          <w:numId w:val="16"/>
        </w:numPr>
        <w:spacing w:before="60"/>
        <w:ind w:left="1134" w:hanging="567"/>
        <w:rPr>
          <w:sz w:val="20"/>
          <w:szCs w:val="20"/>
        </w:rPr>
      </w:pPr>
      <w:r w:rsidRPr="00134678">
        <w:rPr>
          <w:sz w:val="20"/>
          <w:szCs w:val="20"/>
        </w:rPr>
        <w:t>Předmět výpůjčky jste povinen chránit před poškozením, odcizením, ztrátou nebo zničením. V případě porušení této povinnosti odpovídáte za způsobenou škodu. V případě závady Předmětu výpůjčky</w:t>
      </w:r>
      <w:r w:rsidR="00C32ECC">
        <w:rPr>
          <w:sz w:val="20"/>
          <w:szCs w:val="20"/>
        </w:rPr>
        <w:t xml:space="preserve"> </w:t>
      </w:r>
      <w:r w:rsidR="001F397F">
        <w:rPr>
          <w:sz w:val="20"/>
          <w:szCs w:val="20"/>
        </w:rPr>
        <w:t>a/nebo poškození</w:t>
      </w:r>
      <w:r w:rsidRPr="00134678">
        <w:rPr>
          <w:sz w:val="20"/>
          <w:szCs w:val="20"/>
        </w:rPr>
        <w:t xml:space="preserve"> nás neprodleně informujte a my zajistíme odstranění vzniklých závad</w:t>
      </w:r>
      <w:r w:rsidR="001F397F">
        <w:rPr>
          <w:sz w:val="20"/>
          <w:szCs w:val="20"/>
        </w:rPr>
        <w:t>, a to na vlastní náklady v případě závad způsobených běžným provozem, příp. na Váš náklad v případě poškození, za které nesete odpovědnost Vy</w:t>
      </w:r>
      <w:r w:rsidRPr="00134678">
        <w:rPr>
          <w:sz w:val="20"/>
          <w:szCs w:val="20"/>
        </w:rPr>
        <w:t xml:space="preserve">. V případě ztráty, odcizení či poškození Předmětu výpůjčky ze strany třetí osoby neprodleně, nejpozději do 3 pracovních dnů informujte orgán činný v trestním řízení a nás, a to buď prostřednictvím našeho Kontaktního centra a/nebo SRO/OZ. </w:t>
      </w:r>
    </w:p>
    <w:p w14:paraId="2EA990F5" w14:textId="77777777" w:rsidR="00134678" w:rsidRPr="00134678" w:rsidRDefault="00134678" w:rsidP="00134678">
      <w:pPr>
        <w:pStyle w:val="sla"/>
        <w:numPr>
          <w:ilvl w:val="0"/>
          <w:numId w:val="16"/>
        </w:numPr>
        <w:spacing w:before="60"/>
        <w:ind w:left="1134" w:hanging="567"/>
        <w:rPr>
          <w:sz w:val="20"/>
          <w:szCs w:val="20"/>
        </w:rPr>
      </w:pPr>
      <w:r w:rsidRPr="00134678">
        <w:rPr>
          <w:sz w:val="20"/>
          <w:szCs w:val="20"/>
        </w:rPr>
        <w:t xml:space="preserve">Tam, kde to Předmět výpůjčky umožňuje, jsme oprávněni vzdáleně v reálném čase monitorovat a archivovat jeho parametry funkčnosti, stavu a provozních hodnot. Toto monitorování probíhá na základě námi dodané technologie a získaná data jsou v našem vlastnictvím. Jejich následné šíření či zveřejňování je možné jen s naším písemným souhlasem. </w:t>
      </w:r>
    </w:p>
    <w:p w14:paraId="3A2ACCEA" w14:textId="09EB8035" w:rsidR="00134678" w:rsidRPr="00134678" w:rsidRDefault="00134678" w:rsidP="00134678">
      <w:pPr>
        <w:pStyle w:val="sla"/>
        <w:numPr>
          <w:ilvl w:val="0"/>
          <w:numId w:val="16"/>
        </w:numPr>
        <w:spacing w:before="60"/>
        <w:ind w:left="1134" w:hanging="567"/>
        <w:rPr>
          <w:sz w:val="20"/>
          <w:szCs w:val="20"/>
        </w:rPr>
      </w:pPr>
      <w:bookmarkStart w:id="14" w:name="_Hlk80722778"/>
      <w:r w:rsidRPr="00134678">
        <w:rPr>
          <w:sz w:val="20"/>
          <w:szCs w:val="20"/>
        </w:rPr>
        <w:t xml:space="preserve">V případě, že Vy anebo my porušíme některý ze závazků stanovených v příslušné smlouvě o výpůjčce a/nebo v tomto čl. 9, jsme my, resp. Vy, oprávněn odstoupit od konkrétní smlouvy o výpůjčce s okamžitým účinkem. My jsme oprávněni od konkrétní smlouvy odstoupit zejména v případě, že porušíte některý ze svých závazků uvedených v čl. 9.1. písm. </w:t>
      </w:r>
      <w:r w:rsidRPr="00134678">
        <w:rPr>
          <w:sz w:val="20"/>
          <w:szCs w:val="20"/>
        </w:rPr>
        <w:fldChar w:fldCharType="begin"/>
      </w:r>
      <w:r w:rsidRPr="00134678">
        <w:rPr>
          <w:sz w:val="20"/>
          <w:szCs w:val="20"/>
        </w:rPr>
        <w:instrText xml:space="preserve"> REF _Ref76570233 \r \h  \* MERGEFORMAT </w:instrText>
      </w:r>
      <w:r w:rsidRPr="00134678">
        <w:rPr>
          <w:sz w:val="20"/>
          <w:szCs w:val="20"/>
        </w:rPr>
      </w:r>
      <w:r w:rsidRPr="00134678">
        <w:rPr>
          <w:sz w:val="20"/>
          <w:szCs w:val="20"/>
        </w:rPr>
        <w:fldChar w:fldCharType="separate"/>
      </w:r>
      <w:r w:rsidR="008303AF">
        <w:rPr>
          <w:sz w:val="20"/>
          <w:szCs w:val="20"/>
        </w:rPr>
        <w:t>e)</w:t>
      </w:r>
      <w:r w:rsidRPr="00134678">
        <w:rPr>
          <w:sz w:val="20"/>
          <w:szCs w:val="20"/>
        </w:rPr>
        <w:fldChar w:fldCharType="end"/>
      </w:r>
      <w:r w:rsidRPr="00134678">
        <w:rPr>
          <w:sz w:val="20"/>
          <w:szCs w:val="20"/>
        </w:rPr>
        <w:t xml:space="preserve">, </w:t>
      </w:r>
      <w:r w:rsidRPr="00134678">
        <w:rPr>
          <w:sz w:val="20"/>
          <w:szCs w:val="20"/>
        </w:rPr>
        <w:fldChar w:fldCharType="begin"/>
      </w:r>
      <w:r w:rsidRPr="00134678">
        <w:rPr>
          <w:sz w:val="20"/>
          <w:szCs w:val="20"/>
        </w:rPr>
        <w:instrText xml:space="preserve"> REF _Ref76570235 \r \h  \* MERGEFORMAT </w:instrText>
      </w:r>
      <w:r w:rsidRPr="00134678">
        <w:rPr>
          <w:sz w:val="20"/>
          <w:szCs w:val="20"/>
        </w:rPr>
      </w:r>
      <w:r w:rsidRPr="00134678">
        <w:rPr>
          <w:sz w:val="20"/>
          <w:szCs w:val="20"/>
        </w:rPr>
        <w:fldChar w:fldCharType="separate"/>
      </w:r>
      <w:r w:rsidR="008303AF">
        <w:rPr>
          <w:sz w:val="20"/>
          <w:szCs w:val="20"/>
        </w:rPr>
        <w:t>f)</w:t>
      </w:r>
      <w:r w:rsidRPr="00134678">
        <w:rPr>
          <w:sz w:val="20"/>
          <w:szCs w:val="20"/>
        </w:rPr>
        <w:fldChar w:fldCharType="end"/>
      </w:r>
      <w:r w:rsidRPr="00134678">
        <w:rPr>
          <w:sz w:val="20"/>
          <w:szCs w:val="20"/>
        </w:rPr>
        <w:t xml:space="preserve">, </w:t>
      </w:r>
      <w:r w:rsidRPr="00134678">
        <w:rPr>
          <w:sz w:val="20"/>
          <w:szCs w:val="20"/>
        </w:rPr>
        <w:fldChar w:fldCharType="begin"/>
      </w:r>
      <w:r w:rsidRPr="00134678">
        <w:rPr>
          <w:sz w:val="20"/>
          <w:szCs w:val="20"/>
        </w:rPr>
        <w:instrText xml:space="preserve"> REF _Ref76570238 \r \h  \* MERGEFORMAT </w:instrText>
      </w:r>
      <w:r w:rsidRPr="00134678">
        <w:rPr>
          <w:sz w:val="20"/>
          <w:szCs w:val="20"/>
        </w:rPr>
      </w:r>
      <w:r w:rsidRPr="00134678">
        <w:rPr>
          <w:sz w:val="20"/>
          <w:szCs w:val="20"/>
        </w:rPr>
        <w:fldChar w:fldCharType="separate"/>
      </w:r>
      <w:r w:rsidR="008303AF">
        <w:rPr>
          <w:sz w:val="20"/>
          <w:szCs w:val="20"/>
        </w:rPr>
        <w:t>h)</w:t>
      </w:r>
      <w:r w:rsidRPr="00134678">
        <w:rPr>
          <w:sz w:val="20"/>
          <w:szCs w:val="20"/>
        </w:rPr>
        <w:fldChar w:fldCharType="end"/>
      </w:r>
      <w:r w:rsidRPr="00134678">
        <w:rPr>
          <w:sz w:val="20"/>
          <w:szCs w:val="20"/>
        </w:rPr>
        <w:t xml:space="preserve"> a </w:t>
      </w:r>
      <w:r w:rsidRPr="00134678">
        <w:rPr>
          <w:sz w:val="20"/>
          <w:szCs w:val="20"/>
        </w:rPr>
        <w:fldChar w:fldCharType="begin"/>
      </w:r>
      <w:r w:rsidRPr="00134678">
        <w:rPr>
          <w:sz w:val="20"/>
          <w:szCs w:val="20"/>
        </w:rPr>
        <w:instrText xml:space="preserve"> REF _Ref76570244 \r \h  \* MERGEFORMAT </w:instrText>
      </w:r>
      <w:r w:rsidRPr="00134678">
        <w:rPr>
          <w:sz w:val="20"/>
          <w:szCs w:val="20"/>
        </w:rPr>
      </w:r>
      <w:r w:rsidRPr="00134678">
        <w:rPr>
          <w:sz w:val="20"/>
          <w:szCs w:val="20"/>
        </w:rPr>
        <w:fldChar w:fldCharType="separate"/>
      </w:r>
      <w:r w:rsidR="008303AF">
        <w:rPr>
          <w:sz w:val="20"/>
          <w:szCs w:val="20"/>
        </w:rPr>
        <w:t>l)</w:t>
      </w:r>
      <w:r w:rsidRPr="00134678">
        <w:rPr>
          <w:sz w:val="20"/>
          <w:szCs w:val="20"/>
        </w:rPr>
        <w:fldChar w:fldCharType="end"/>
      </w:r>
      <w:r w:rsidRPr="00134678">
        <w:rPr>
          <w:sz w:val="20"/>
          <w:szCs w:val="20"/>
        </w:rPr>
        <w:t>. Při odstoupení za nás může jednat i zaměstnanec našeho smluvního partnera, který je oprávněn provádět zásahy na Předmětu výpůjčky.</w:t>
      </w:r>
    </w:p>
    <w:p w14:paraId="1703F28B" w14:textId="3E9A96F3" w:rsidR="00134678" w:rsidRDefault="00134678" w:rsidP="00134678">
      <w:pPr>
        <w:pStyle w:val="sla"/>
        <w:numPr>
          <w:ilvl w:val="0"/>
          <w:numId w:val="16"/>
        </w:numPr>
        <w:spacing w:before="60"/>
        <w:ind w:left="1134" w:hanging="567"/>
        <w:rPr>
          <w:sz w:val="20"/>
          <w:szCs w:val="20"/>
        </w:rPr>
      </w:pPr>
      <w:bookmarkStart w:id="15" w:name="_Ref76570244"/>
      <w:bookmarkEnd w:id="14"/>
      <w:r w:rsidRPr="00134678">
        <w:rPr>
          <w:sz w:val="20"/>
          <w:szCs w:val="20"/>
        </w:rPr>
        <w:t>Zavazujete se udržovat Předmět výpůjčky v náležitém stavu a jste povinen nám nahradit veškeré škody vzniklé na Předmětu výpůjčky od okamžiku, kdy jste ho převzal, do okamžiku, kdy nám ho vrátíte. V případě nevrácení Předmětu výpůjčky řádně a včas odpovídáte za způsobenou škodu odpovídající hodnotě všech komponentů tvořících konkrétní Předmět výpůjčky, s jejichž vrácením jste v prodlení, přičemž hodnotou těchto komponentů se pro účely výpočtu způsobené škody rozumí hodnota uvedená na dodacím listě. Výjimkou z povinnosti hradit škodu dle věty první může být pouze opotřebení Předmětu výpůjčky vzniklé v důsledku jeho řádného užívání.</w:t>
      </w:r>
      <w:bookmarkEnd w:id="15"/>
    </w:p>
    <w:p w14:paraId="4B9DC078" w14:textId="77777777" w:rsidR="001634CE" w:rsidRPr="00134678" w:rsidRDefault="001634CE" w:rsidP="001634CE">
      <w:pPr>
        <w:pStyle w:val="sla"/>
        <w:numPr>
          <w:ilvl w:val="0"/>
          <w:numId w:val="0"/>
        </w:numPr>
        <w:spacing w:before="60"/>
        <w:ind w:left="928" w:hanging="360"/>
        <w:rPr>
          <w:sz w:val="20"/>
          <w:szCs w:val="20"/>
        </w:rPr>
      </w:pPr>
    </w:p>
    <w:p w14:paraId="0D7C878E" w14:textId="77777777" w:rsidR="00134678" w:rsidRPr="00134678" w:rsidRDefault="00134678" w:rsidP="00134678">
      <w:pPr>
        <w:pStyle w:val="sla"/>
        <w:numPr>
          <w:ilvl w:val="0"/>
          <w:numId w:val="16"/>
        </w:numPr>
        <w:spacing w:before="60"/>
        <w:ind w:left="1134" w:hanging="567"/>
        <w:rPr>
          <w:sz w:val="20"/>
          <w:szCs w:val="20"/>
        </w:rPr>
      </w:pPr>
      <w:bookmarkStart w:id="16" w:name="_Ref83045844"/>
      <w:bookmarkStart w:id="17" w:name="_Ref76570460"/>
      <w:r w:rsidRPr="00134678">
        <w:rPr>
          <w:sz w:val="20"/>
          <w:szCs w:val="20"/>
        </w:rPr>
        <w:t xml:space="preserve">Pro případ, že budete s vrácením Předmětu výpůjčky (či jen jeho dílčího komponentu) v prodlení delším než 14 dnů, sjednáváme společně uzavřením Rámcové smlouvy smluvní pokutu ve výši odpovídající hodnotě všech nevrácených věcí tvořících konkrétní Předmět výpůjčky, s jejichž vrácením jste v prodlení, hodnotou těchto věcí (komponentů) se pro účely výpočtu této smluvní pokuty rozumí hodnota uvedená na předmětném dodacím listě. Smluvní pokutu jste povinen </w:t>
      </w:r>
      <w:r w:rsidRPr="00134678">
        <w:rPr>
          <w:sz w:val="20"/>
          <w:szCs w:val="20"/>
        </w:rPr>
        <w:lastRenderedPageBreak/>
        <w:t>uhradit na náš účet uvedený v záhlaví Rámcové smlouvy, pokud neurčíme jinak, a to do 15 dnů od okamžiku, kdy Vám bude doručena naše výzva k její úhradě.</w:t>
      </w:r>
      <w:bookmarkEnd w:id="16"/>
      <w:r w:rsidRPr="00134678">
        <w:rPr>
          <w:sz w:val="20"/>
          <w:szCs w:val="20"/>
        </w:rPr>
        <w:t xml:space="preserve"> </w:t>
      </w:r>
      <w:bookmarkEnd w:id="17"/>
    </w:p>
    <w:p w14:paraId="7D6909E1" w14:textId="3C566F43" w:rsidR="00134678" w:rsidRPr="00134678" w:rsidRDefault="00134678" w:rsidP="00134678">
      <w:pPr>
        <w:pStyle w:val="sla"/>
        <w:numPr>
          <w:ilvl w:val="0"/>
          <w:numId w:val="16"/>
        </w:numPr>
        <w:spacing w:before="60"/>
        <w:ind w:left="1134" w:hanging="567"/>
        <w:rPr>
          <w:sz w:val="20"/>
          <w:szCs w:val="20"/>
        </w:rPr>
      </w:pPr>
      <w:r w:rsidRPr="00134678">
        <w:rPr>
          <w:sz w:val="20"/>
          <w:szCs w:val="20"/>
        </w:rPr>
        <w:t xml:space="preserve">Pokud se dostavíme na adresu Vaší provozovny za účelem demontáže a odvozu </w:t>
      </w:r>
      <w:r w:rsidR="006844B3">
        <w:rPr>
          <w:sz w:val="20"/>
          <w:szCs w:val="20"/>
        </w:rPr>
        <w:t>Komerčního majetku</w:t>
      </w:r>
      <w:r w:rsidR="00895D81">
        <w:rPr>
          <w:sz w:val="20"/>
          <w:szCs w:val="20"/>
        </w:rPr>
        <w:t>, který jsme Vám vypůjčili,</w:t>
      </w:r>
      <w:r w:rsidRPr="00134678">
        <w:rPr>
          <w:sz w:val="20"/>
          <w:szCs w:val="20"/>
        </w:rPr>
        <w:t xml:space="preserve"> a toto nám nebude umožněno, sjednáváme tímto společně uzavřením Rámcové smlouvy smluvní pokutu ve výši 1.000,- Kč, a to za každý takový případ. Smluvní pokutu jste povinen nám uhradit na náš účet uvedený v záhlaví Rámcové smlouvy, pokud neurčíme jinak, a to do 15 dnů od okamžiku, kdy Vám bude doručena naše výzva k její úhradě.</w:t>
      </w:r>
    </w:p>
    <w:p w14:paraId="41ACFEE4" w14:textId="29AADE22" w:rsidR="00134678" w:rsidRPr="00134678" w:rsidRDefault="00134678" w:rsidP="00134678">
      <w:pPr>
        <w:pStyle w:val="sla"/>
        <w:numPr>
          <w:ilvl w:val="0"/>
          <w:numId w:val="16"/>
        </w:numPr>
        <w:spacing w:before="60"/>
        <w:ind w:left="1134" w:hanging="567"/>
        <w:rPr>
          <w:sz w:val="20"/>
          <w:szCs w:val="20"/>
        </w:rPr>
      </w:pPr>
      <w:r w:rsidRPr="00134678">
        <w:rPr>
          <w:sz w:val="20"/>
          <w:szCs w:val="20"/>
        </w:rPr>
        <w:t xml:space="preserve">Pokud má dojít před uplynutím 1 roku od okamžiku uzavření dané smlouvy o výpůjčce k demontáži a vrácení </w:t>
      </w:r>
      <w:r w:rsidR="00895D81">
        <w:rPr>
          <w:sz w:val="20"/>
          <w:szCs w:val="20"/>
        </w:rPr>
        <w:t>Komerčního majetku, který jsme Vám vypůjčili,</w:t>
      </w:r>
      <w:r w:rsidRPr="00134678">
        <w:rPr>
          <w:sz w:val="20"/>
          <w:szCs w:val="20"/>
        </w:rPr>
        <w:t xml:space="preserve"> zavazujete se uhradit nám na náš účet uvedený v záhlaví Rámcové smlouvy, pokud neurčíme jinak, odměnu za předčasnou demontáž Speciální</w:t>
      </w:r>
      <w:r w:rsidR="00A84120">
        <w:rPr>
          <w:sz w:val="20"/>
          <w:szCs w:val="20"/>
        </w:rPr>
        <w:t>c</w:t>
      </w:r>
      <w:r w:rsidRPr="00134678">
        <w:rPr>
          <w:sz w:val="20"/>
          <w:szCs w:val="20"/>
        </w:rPr>
        <w:t xml:space="preserve">h </w:t>
      </w:r>
      <w:r w:rsidR="00A84120">
        <w:rPr>
          <w:sz w:val="20"/>
          <w:szCs w:val="20"/>
        </w:rPr>
        <w:t>Propagačních materiálů</w:t>
      </w:r>
      <w:r w:rsidRPr="00134678">
        <w:rPr>
          <w:sz w:val="20"/>
          <w:szCs w:val="20"/>
        </w:rPr>
        <w:t xml:space="preserve"> ve výši 2.000,- Kč + DPH v zákonné sazbě, a v případě Výčepního zařízení ve výši 10.000,-Kč + DPH v zákonné sazbě, a to vždy do 15 dnů od okamžiku, kdy Vám bude doručena naše výzva k její úhradě / faktura.</w:t>
      </w:r>
    </w:p>
    <w:p w14:paraId="24BB37F0" w14:textId="5875E69F" w:rsidR="00134678" w:rsidRPr="00134678" w:rsidRDefault="00134678" w:rsidP="00134678">
      <w:pPr>
        <w:pStyle w:val="sla"/>
        <w:numPr>
          <w:ilvl w:val="0"/>
          <w:numId w:val="16"/>
        </w:numPr>
        <w:spacing w:before="60"/>
        <w:ind w:left="1134" w:hanging="567"/>
        <w:rPr>
          <w:sz w:val="20"/>
          <w:szCs w:val="20"/>
        </w:rPr>
      </w:pPr>
      <w:r w:rsidRPr="00134678">
        <w:rPr>
          <w:sz w:val="20"/>
          <w:szCs w:val="20"/>
        </w:rPr>
        <w:t xml:space="preserve">Zaplacením jakékoli smluvní pokuty dle tohoto čl. </w:t>
      </w:r>
      <w:r w:rsidRPr="00134678">
        <w:rPr>
          <w:sz w:val="20"/>
          <w:szCs w:val="20"/>
        </w:rPr>
        <w:fldChar w:fldCharType="begin"/>
      </w:r>
      <w:r w:rsidRPr="00134678">
        <w:rPr>
          <w:sz w:val="20"/>
          <w:szCs w:val="20"/>
        </w:rPr>
        <w:instrText xml:space="preserve"> REF _Ref83044935 \r \h  \* MERGEFORMAT </w:instrText>
      </w:r>
      <w:r w:rsidRPr="00134678">
        <w:rPr>
          <w:sz w:val="20"/>
          <w:szCs w:val="20"/>
        </w:rPr>
      </w:r>
      <w:r w:rsidRPr="00134678">
        <w:rPr>
          <w:sz w:val="20"/>
          <w:szCs w:val="20"/>
        </w:rPr>
        <w:fldChar w:fldCharType="separate"/>
      </w:r>
      <w:r w:rsidR="008303AF">
        <w:rPr>
          <w:sz w:val="20"/>
          <w:szCs w:val="20"/>
        </w:rPr>
        <w:t>9</w:t>
      </w:r>
      <w:r w:rsidRPr="00134678">
        <w:rPr>
          <w:sz w:val="20"/>
          <w:szCs w:val="20"/>
        </w:rPr>
        <w:fldChar w:fldCharType="end"/>
      </w:r>
      <w:r w:rsidRPr="00134678">
        <w:rPr>
          <w:sz w:val="20"/>
          <w:szCs w:val="20"/>
        </w:rPr>
        <w:t xml:space="preserve"> není dotčeno naše právo na náhradu škody v plné výši. </w:t>
      </w:r>
    </w:p>
    <w:p w14:paraId="3D5DB420" w14:textId="06166B7F" w:rsidR="00134678" w:rsidRPr="00134678" w:rsidRDefault="00134678" w:rsidP="00134678">
      <w:pPr>
        <w:pStyle w:val="sla"/>
        <w:numPr>
          <w:ilvl w:val="0"/>
          <w:numId w:val="16"/>
        </w:numPr>
        <w:spacing w:before="60"/>
        <w:ind w:left="1134" w:hanging="567"/>
        <w:rPr>
          <w:sz w:val="20"/>
          <w:szCs w:val="20"/>
        </w:rPr>
      </w:pPr>
      <w:r w:rsidRPr="00134678">
        <w:rPr>
          <w:sz w:val="20"/>
          <w:szCs w:val="20"/>
        </w:rPr>
        <w:t xml:space="preserve">Dnem ukončení Vaší podnikatelské činnosti na dané provozovně zanikají i všechny smlouvy o výpůjčce uzavřené dle tohoto čl. </w:t>
      </w:r>
      <w:r w:rsidRPr="00134678">
        <w:rPr>
          <w:sz w:val="20"/>
          <w:szCs w:val="20"/>
        </w:rPr>
        <w:fldChar w:fldCharType="begin"/>
      </w:r>
      <w:r w:rsidRPr="00134678">
        <w:rPr>
          <w:sz w:val="20"/>
          <w:szCs w:val="20"/>
        </w:rPr>
        <w:instrText xml:space="preserve"> REF _Ref83044935 \r \h  \* MERGEFORMAT </w:instrText>
      </w:r>
      <w:r w:rsidRPr="00134678">
        <w:rPr>
          <w:sz w:val="20"/>
          <w:szCs w:val="20"/>
        </w:rPr>
      </w:r>
      <w:r w:rsidRPr="00134678">
        <w:rPr>
          <w:sz w:val="20"/>
          <w:szCs w:val="20"/>
        </w:rPr>
        <w:fldChar w:fldCharType="separate"/>
      </w:r>
      <w:r w:rsidR="008303AF">
        <w:rPr>
          <w:sz w:val="20"/>
          <w:szCs w:val="20"/>
        </w:rPr>
        <w:t>9</w:t>
      </w:r>
      <w:r w:rsidRPr="00134678">
        <w:rPr>
          <w:sz w:val="20"/>
          <w:szCs w:val="20"/>
        </w:rPr>
        <w:fldChar w:fldCharType="end"/>
      </w:r>
      <w:r w:rsidRPr="00134678">
        <w:rPr>
          <w:sz w:val="20"/>
          <w:szCs w:val="20"/>
        </w:rPr>
        <w:t xml:space="preserve">, jejichž předmětem bylo Vaše užívání věcí na dané provozovně, a jste povinen nám vrátit všechny tyto věci nejpozději ke dni ukončení podnikatelské činnosti v dané provozovně. </w:t>
      </w:r>
    </w:p>
    <w:p w14:paraId="4ED40378" w14:textId="1B1892F3" w:rsidR="00134678" w:rsidRPr="00134678" w:rsidRDefault="00134678" w:rsidP="00134678">
      <w:pPr>
        <w:pStyle w:val="sl11"/>
        <w:spacing w:before="60"/>
        <w:ind w:left="567" w:right="0" w:hanging="567"/>
        <w:rPr>
          <w:szCs w:val="20"/>
        </w:rPr>
      </w:pPr>
      <w:r w:rsidRPr="00134678">
        <w:rPr>
          <w:szCs w:val="20"/>
          <w:u w:val="single"/>
        </w:rPr>
        <w:t>Výpůjčka Speciální</w:t>
      </w:r>
      <w:r w:rsidR="00A84120">
        <w:rPr>
          <w:szCs w:val="20"/>
          <w:u w:val="single"/>
        </w:rPr>
        <w:t>ch Propagačních materiálů</w:t>
      </w:r>
      <w:r w:rsidR="00A84120" w:rsidRPr="00EF637E">
        <w:rPr>
          <w:u w:val="single"/>
        </w:rPr>
        <w:t xml:space="preserve"> </w:t>
      </w:r>
      <w:r w:rsidRPr="00134678">
        <w:rPr>
          <w:szCs w:val="20"/>
        </w:rPr>
        <w:t>se vedle obecných ustanovení řídí dále těmito ustanoveními:</w:t>
      </w:r>
    </w:p>
    <w:p w14:paraId="3695F640" w14:textId="1ECE4401" w:rsidR="00134678" w:rsidRPr="00134678" w:rsidRDefault="00134678" w:rsidP="00134678">
      <w:pPr>
        <w:pStyle w:val="sla"/>
        <w:numPr>
          <w:ilvl w:val="0"/>
          <w:numId w:val="33"/>
        </w:numPr>
        <w:spacing w:before="60"/>
        <w:ind w:left="1134" w:hanging="567"/>
        <w:rPr>
          <w:sz w:val="20"/>
          <w:szCs w:val="20"/>
        </w:rPr>
      </w:pPr>
      <w:r w:rsidRPr="00134678">
        <w:rPr>
          <w:sz w:val="20"/>
          <w:szCs w:val="20"/>
        </w:rPr>
        <w:t>Uzavřením smlouvy o výpůjčce Speciální</w:t>
      </w:r>
      <w:r w:rsidR="00E77B23">
        <w:rPr>
          <w:sz w:val="20"/>
          <w:szCs w:val="20"/>
        </w:rPr>
        <w:t xml:space="preserve">ch </w:t>
      </w:r>
      <w:r w:rsidR="00E77B23" w:rsidRPr="00634D90">
        <w:rPr>
          <w:sz w:val="20"/>
          <w:szCs w:val="20"/>
        </w:rPr>
        <w:t>Propagačních materiálů</w:t>
      </w:r>
      <w:r w:rsidRPr="00134678">
        <w:rPr>
          <w:sz w:val="20"/>
          <w:szCs w:val="20"/>
        </w:rPr>
        <w:t xml:space="preserve"> prohlašujete, že jste oprávněn jej umístit na sjednaná místa, resp. se zavazujete zajistit povolení příslušných úřadů a písemný souhlas vlastníka nemovitosti, který nám předáte nejpozději v okamžiku montáže Speciální</w:t>
      </w:r>
      <w:r w:rsidR="00E77B23">
        <w:rPr>
          <w:sz w:val="20"/>
          <w:szCs w:val="20"/>
        </w:rPr>
        <w:t>ch Propagačních materiálů</w:t>
      </w:r>
      <w:r w:rsidRPr="00134678">
        <w:rPr>
          <w:sz w:val="20"/>
          <w:szCs w:val="20"/>
        </w:rPr>
        <w:t xml:space="preserve">. Pokud se Vaše prohlášení dle předchozí věty ukáže jako nepravdivé a nám tím vznikne škoda, zavazujete se nám tuto nahradit v plné výši. </w:t>
      </w:r>
    </w:p>
    <w:p w14:paraId="3214BF0E" w14:textId="6A138E5C" w:rsidR="00134678" w:rsidRPr="00134678" w:rsidRDefault="00134678" w:rsidP="00134678">
      <w:pPr>
        <w:pStyle w:val="sla"/>
        <w:numPr>
          <w:ilvl w:val="0"/>
          <w:numId w:val="33"/>
        </w:numPr>
        <w:spacing w:before="60"/>
        <w:ind w:left="1134" w:hanging="567"/>
        <w:rPr>
          <w:sz w:val="20"/>
          <w:szCs w:val="20"/>
        </w:rPr>
      </w:pPr>
      <w:r w:rsidRPr="00134678">
        <w:rPr>
          <w:sz w:val="20"/>
          <w:szCs w:val="20"/>
        </w:rPr>
        <w:t xml:space="preserve">Jste povinen udržovat Speciální </w:t>
      </w:r>
      <w:r w:rsidR="00E77B23">
        <w:rPr>
          <w:sz w:val="20"/>
          <w:szCs w:val="20"/>
        </w:rPr>
        <w:t xml:space="preserve">Propagační materiály </w:t>
      </w:r>
      <w:r w:rsidRPr="00134678">
        <w:rPr>
          <w:sz w:val="20"/>
          <w:szCs w:val="20"/>
        </w:rPr>
        <w:t>na vlastní náklady v čistotě a funkčním stavu.</w:t>
      </w:r>
    </w:p>
    <w:p w14:paraId="60F252B4" w14:textId="42AA2A38" w:rsidR="00134678" w:rsidRPr="00134678" w:rsidRDefault="00134678" w:rsidP="00134678">
      <w:pPr>
        <w:pStyle w:val="sla"/>
        <w:numPr>
          <w:ilvl w:val="0"/>
          <w:numId w:val="33"/>
        </w:numPr>
        <w:spacing w:before="60"/>
        <w:ind w:left="1134" w:hanging="567"/>
        <w:rPr>
          <w:sz w:val="20"/>
          <w:szCs w:val="20"/>
        </w:rPr>
      </w:pPr>
      <w:r w:rsidRPr="00134678">
        <w:rPr>
          <w:sz w:val="20"/>
          <w:szCs w:val="20"/>
        </w:rPr>
        <w:t xml:space="preserve">Odlišně od čl. </w:t>
      </w:r>
      <w:r w:rsidRPr="00134678">
        <w:rPr>
          <w:sz w:val="20"/>
          <w:szCs w:val="20"/>
        </w:rPr>
        <w:fldChar w:fldCharType="begin"/>
      </w:r>
      <w:r w:rsidRPr="00134678">
        <w:rPr>
          <w:sz w:val="20"/>
          <w:szCs w:val="20"/>
        </w:rPr>
        <w:instrText xml:space="preserve"> REF _Ref83045840 \r \h  \* MERGEFORMAT </w:instrText>
      </w:r>
      <w:r w:rsidRPr="00134678">
        <w:rPr>
          <w:sz w:val="20"/>
          <w:szCs w:val="20"/>
        </w:rPr>
      </w:r>
      <w:r w:rsidRPr="00134678">
        <w:rPr>
          <w:sz w:val="20"/>
          <w:szCs w:val="20"/>
        </w:rPr>
        <w:fldChar w:fldCharType="separate"/>
      </w:r>
      <w:r w:rsidR="008303AF">
        <w:rPr>
          <w:sz w:val="20"/>
          <w:szCs w:val="20"/>
        </w:rPr>
        <w:t>9.1</w:t>
      </w:r>
      <w:r w:rsidRPr="00134678">
        <w:rPr>
          <w:sz w:val="20"/>
          <w:szCs w:val="20"/>
        </w:rPr>
        <w:fldChar w:fldCharType="end"/>
      </w:r>
      <w:r w:rsidRPr="00134678">
        <w:rPr>
          <w:sz w:val="20"/>
          <w:szCs w:val="20"/>
        </w:rPr>
        <w:t xml:space="preserve"> písm. </w:t>
      </w:r>
      <w:r w:rsidRPr="00134678">
        <w:rPr>
          <w:sz w:val="20"/>
          <w:szCs w:val="20"/>
        </w:rPr>
        <w:fldChar w:fldCharType="begin"/>
      </w:r>
      <w:r w:rsidRPr="00134678">
        <w:rPr>
          <w:sz w:val="20"/>
          <w:szCs w:val="20"/>
        </w:rPr>
        <w:instrText xml:space="preserve"> REF _Ref76570458 \r \h  \* MERGEFORMAT </w:instrText>
      </w:r>
      <w:r w:rsidRPr="00134678">
        <w:rPr>
          <w:sz w:val="20"/>
          <w:szCs w:val="20"/>
        </w:rPr>
      </w:r>
      <w:r w:rsidRPr="00134678">
        <w:rPr>
          <w:sz w:val="20"/>
          <w:szCs w:val="20"/>
        </w:rPr>
        <w:fldChar w:fldCharType="separate"/>
      </w:r>
      <w:r w:rsidR="008303AF">
        <w:rPr>
          <w:sz w:val="20"/>
          <w:szCs w:val="20"/>
        </w:rPr>
        <w:t>g)</w:t>
      </w:r>
      <w:r w:rsidRPr="00134678">
        <w:rPr>
          <w:sz w:val="20"/>
          <w:szCs w:val="20"/>
        </w:rPr>
        <w:fldChar w:fldCharType="end"/>
      </w:r>
      <w:r w:rsidRPr="00134678">
        <w:rPr>
          <w:sz w:val="20"/>
          <w:szCs w:val="20"/>
        </w:rPr>
        <w:t xml:space="preserve"> a </w:t>
      </w:r>
      <w:r w:rsidRPr="00134678">
        <w:rPr>
          <w:sz w:val="20"/>
          <w:szCs w:val="20"/>
        </w:rPr>
        <w:fldChar w:fldCharType="begin"/>
      </w:r>
      <w:r w:rsidRPr="00134678">
        <w:rPr>
          <w:sz w:val="20"/>
          <w:szCs w:val="20"/>
        </w:rPr>
        <w:instrText xml:space="preserve"> REF _Ref83045844 \r \h  \* MERGEFORMAT </w:instrText>
      </w:r>
      <w:r w:rsidRPr="00134678">
        <w:rPr>
          <w:sz w:val="20"/>
          <w:szCs w:val="20"/>
        </w:rPr>
      </w:r>
      <w:r w:rsidRPr="00134678">
        <w:rPr>
          <w:sz w:val="20"/>
          <w:szCs w:val="20"/>
        </w:rPr>
        <w:fldChar w:fldCharType="separate"/>
      </w:r>
      <w:r w:rsidR="008303AF">
        <w:rPr>
          <w:sz w:val="20"/>
          <w:szCs w:val="20"/>
        </w:rPr>
        <w:t>m)</w:t>
      </w:r>
      <w:r w:rsidRPr="00134678">
        <w:rPr>
          <w:sz w:val="20"/>
          <w:szCs w:val="20"/>
        </w:rPr>
        <w:fldChar w:fldCharType="end"/>
      </w:r>
      <w:r w:rsidRPr="00134678">
        <w:rPr>
          <w:sz w:val="20"/>
          <w:szCs w:val="20"/>
        </w:rPr>
        <w:t xml:space="preserve"> jste povinen nám na naši výzvu umožnit okamžitou demontáž a odvoz Speciální</w:t>
      </w:r>
      <w:r w:rsidR="00E77B23">
        <w:rPr>
          <w:sz w:val="20"/>
          <w:szCs w:val="20"/>
        </w:rPr>
        <w:t>ch Propagačních materiálů</w:t>
      </w:r>
      <w:r w:rsidRPr="00134678">
        <w:rPr>
          <w:sz w:val="20"/>
          <w:szCs w:val="20"/>
        </w:rPr>
        <w:t xml:space="preserve">, o čemž bude pořízen písemný protokol a/nebo demontážní list podepsaný Vámi i námi. Pro případ, že tuto svoji povinnost nesplníte ani ve lhůtě 30 dnů od doručení naší výzvy, sjednáváme společně uzavřením Rámcové smlouvy smluvní pokutu ve výši odpovídající hodnotě všech nevrácených věcí tvořících konkrétní Speciální </w:t>
      </w:r>
      <w:r w:rsidR="00E77B23">
        <w:rPr>
          <w:sz w:val="20"/>
          <w:szCs w:val="20"/>
        </w:rPr>
        <w:t>Propagační materiály</w:t>
      </w:r>
      <w:r w:rsidRPr="00134678">
        <w:rPr>
          <w:sz w:val="20"/>
          <w:szCs w:val="20"/>
        </w:rPr>
        <w:t>, s </w:t>
      </w:r>
      <w:r w:rsidR="00E77B23">
        <w:rPr>
          <w:sz w:val="20"/>
          <w:szCs w:val="20"/>
        </w:rPr>
        <w:t>jejichž</w:t>
      </w:r>
      <w:r w:rsidR="00E77B23" w:rsidRPr="00134678">
        <w:rPr>
          <w:sz w:val="20"/>
          <w:szCs w:val="20"/>
        </w:rPr>
        <w:t xml:space="preserve"> </w:t>
      </w:r>
      <w:r w:rsidRPr="00134678">
        <w:rPr>
          <w:sz w:val="20"/>
          <w:szCs w:val="20"/>
        </w:rPr>
        <w:t>vrácením jste v prodlení, přičemž hodnotou nevrácených věcí se rozumí hodnota uvedená na předmětném dodacím listě. Smluvní pokutu jste povinen uhradit na náš účet uvedený v záhlaví Rámcové smlouvy, pokud neurčíme jinak, a to do 15 dnů od okamžiku, kdy Vám bude doručena naše výzva k její úhradě.</w:t>
      </w:r>
    </w:p>
    <w:p w14:paraId="4B5B9C55" w14:textId="7E3DE380" w:rsidR="00134678" w:rsidRPr="00134678" w:rsidRDefault="00134678" w:rsidP="00134678">
      <w:pPr>
        <w:pStyle w:val="sla"/>
        <w:numPr>
          <w:ilvl w:val="0"/>
          <w:numId w:val="33"/>
        </w:numPr>
        <w:ind w:left="1134" w:hanging="567"/>
        <w:rPr>
          <w:sz w:val="20"/>
          <w:szCs w:val="20"/>
        </w:rPr>
      </w:pPr>
      <w:r w:rsidRPr="00134678">
        <w:rPr>
          <w:sz w:val="20"/>
          <w:szCs w:val="20"/>
        </w:rPr>
        <w:t>Pokud do 30 dnů od doručení výzvy ke vrácení Speciální</w:t>
      </w:r>
      <w:r w:rsidR="00E77B23">
        <w:rPr>
          <w:sz w:val="20"/>
          <w:szCs w:val="20"/>
        </w:rPr>
        <w:t>ch Propagačních materiálů</w:t>
      </w:r>
      <w:r w:rsidRPr="00134678">
        <w:rPr>
          <w:sz w:val="20"/>
          <w:szCs w:val="20"/>
        </w:rPr>
        <w:t>(resp. k poskytnutí součinnosti k jeho demontáži a odvozu) jej nedemontujeme a neodvezeme bez ohledu na to, zda za důvod tohoto stavu odpovídáte zcela či jen z části i jen nedbalostně, přechází na Vás uplynutím posledního dne této lhůty veškerá odpovědnost za provoz, údržbu, existenci a jakoukoli další související oprávněnou i neoprávněnou držbu Speciální</w:t>
      </w:r>
      <w:r w:rsidR="00E77B23">
        <w:rPr>
          <w:sz w:val="20"/>
          <w:szCs w:val="20"/>
        </w:rPr>
        <w:t>ch Propagačních materiálů</w:t>
      </w:r>
      <w:r w:rsidRPr="00134678">
        <w:rPr>
          <w:sz w:val="20"/>
          <w:szCs w:val="20"/>
        </w:rPr>
        <w:t>, včetně provádění veškerých předepsaných i doporučených servisních zásahů (i těch, ke kterým by byl jinak povinen pouze jeho vlastník), revizí a jakýchkoli nezbytných kroků k zachování hodnoty takov</w:t>
      </w:r>
      <w:r w:rsidR="00E77B23">
        <w:rPr>
          <w:sz w:val="20"/>
          <w:szCs w:val="20"/>
        </w:rPr>
        <w:t>ýchto</w:t>
      </w:r>
      <w:r w:rsidRPr="00134678">
        <w:rPr>
          <w:sz w:val="20"/>
          <w:szCs w:val="20"/>
        </w:rPr>
        <w:t xml:space="preserve"> Speciální</w:t>
      </w:r>
      <w:r w:rsidR="00E77B23">
        <w:rPr>
          <w:sz w:val="20"/>
          <w:szCs w:val="20"/>
        </w:rPr>
        <w:t>c</w:t>
      </w:r>
      <w:r w:rsidRPr="00134678">
        <w:rPr>
          <w:sz w:val="20"/>
          <w:szCs w:val="20"/>
        </w:rPr>
        <w:t>h</w:t>
      </w:r>
      <w:r w:rsidR="00E77B23">
        <w:rPr>
          <w:sz w:val="20"/>
          <w:szCs w:val="20"/>
        </w:rPr>
        <w:t xml:space="preserve"> Propagačních materiálů</w:t>
      </w:r>
      <w:r w:rsidRPr="00134678">
        <w:rPr>
          <w:sz w:val="20"/>
          <w:szCs w:val="20"/>
        </w:rPr>
        <w:t xml:space="preserve">, a to aniž byste jej byl oprávněn jakkoli dále užívat. V tom případě za dané Speciální </w:t>
      </w:r>
      <w:r w:rsidR="00E77B23">
        <w:rPr>
          <w:sz w:val="20"/>
          <w:szCs w:val="20"/>
        </w:rPr>
        <w:t>Propagační materiály</w:t>
      </w:r>
      <w:r w:rsidR="00E77B23" w:rsidRPr="00134678">
        <w:rPr>
          <w:sz w:val="20"/>
          <w:szCs w:val="20"/>
        </w:rPr>
        <w:t xml:space="preserve"> </w:t>
      </w:r>
      <w:r w:rsidRPr="00134678">
        <w:rPr>
          <w:sz w:val="20"/>
          <w:szCs w:val="20"/>
        </w:rPr>
        <w:t xml:space="preserve">přebíráte veškerou odpovědnost. </w:t>
      </w:r>
    </w:p>
    <w:p w14:paraId="148933A9" w14:textId="3F11A56D" w:rsidR="00134678" w:rsidRPr="00E77B23" w:rsidRDefault="00134678" w:rsidP="00E77B23">
      <w:pPr>
        <w:pStyle w:val="sla"/>
        <w:numPr>
          <w:ilvl w:val="0"/>
          <w:numId w:val="33"/>
        </w:numPr>
        <w:ind w:left="1134" w:hanging="425"/>
        <w:rPr>
          <w:sz w:val="20"/>
          <w:szCs w:val="20"/>
        </w:rPr>
      </w:pPr>
      <w:r w:rsidRPr="00134678">
        <w:rPr>
          <w:sz w:val="20"/>
          <w:szCs w:val="20"/>
        </w:rPr>
        <w:t>Pokud se na nás kdokoli obrátí v souvislosti s Vaší neoprávněnou držbou Speciální</w:t>
      </w:r>
      <w:r w:rsidR="00E77B23">
        <w:rPr>
          <w:sz w:val="20"/>
          <w:szCs w:val="20"/>
        </w:rPr>
        <w:t>c</w:t>
      </w:r>
      <w:r w:rsidRPr="00134678">
        <w:rPr>
          <w:sz w:val="20"/>
          <w:szCs w:val="20"/>
        </w:rPr>
        <w:t>h</w:t>
      </w:r>
      <w:r w:rsidR="00E77B23">
        <w:rPr>
          <w:sz w:val="20"/>
          <w:szCs w:val="20"/>
        </w:rPr>
        <w:t xml:space="preserve"> Propagačních materiálů</w:t>
      </w:r>
      <w:r w:rsidRPr="00134678">
        <w:rPr>
          <w:sz w:val="20"/>
          <w:szCs w:val="20"/>
        </w:rPr>
        <w:t xml:space="preserve"> nebo držbou jakékoli třetí osoby, které jste Speciální </w:t>
      </w:r>
      <w:r w:rsidR="00E77B23">
        <w:rPr>
          <w:sz w:val="20"/>
          <w:szCs w:val="20"/>
        </w:rPr>
        <w:t>Propagační materiály</w:t>
      </w:r>
      <w:r w:rsidR="00E77B23" w:rsidRPr="00134678">
        <w:rPr>
          <w:sz w:val="20"/>
          <w:szCs w:val="20"/>
        </w:rPr>
        <w:t xml:space="preserve"> </w:t>
      </w:r>
      <w:r w:rsidRPr="00134678">
        <w:rPr>
          <w:sz w:val="20"/>
          <w:szCs w:val="20"/>
        </w:rPr>
        <w:t>předal, zavazujete se nám zaplatit jakékoli částky, které jsme byli povinni zaplatit orgánům veřejné moci, právnickým či fyzickým osobám z titulu sankcí, pokut či náhrady škod přímo či nepřímo souvisejících s takovou držbou (např. udělených za porušení povinnosti zajistit revizi Speciální</w:t>
      </w:r>
      <w:r w:rsidR="00E77B23">
        <w:rPr>
          <w:sz w:val="20"/>
          <w:szCs w:val="20"/>
        </w:rPr>
        <w:t>c</w:t>
      </w:r>
      <w:r w:rsidRPr="00134678">
        <w:rPr>
          <w:sz w:val="20"/>
          <w:szCs w:val="20"/>
        </w:rPr>
        <w:t>h</w:t>
      </w:r>
      <w:r w:rsidR="00E77B23">
        <w:rPr>
          <w:sz w:val="20"/>
          <w:szCs w:val="20"/>
        </w:rPr>
        <w:t xml:space="preserve"> Propagačních materiálů</w:t>
      </w:r>
      <w:r w:rsidRPr="00E77B23">
        <w:rPr>
          <w:sz w:val="20"/>
          <w:szCs w:val="20"/>
        </w:rPr>
        <w:t>, škody způsobené špatným technickým stavem Speciální</w:t>
      </w:r>
      <w:r w:rsidR="00E77B23">
        <w:rPr>
          <w:sz w:val="20"/>
          <w:szCs w:val="20"/>
        </w:rPr>
        <w:t>c</w:t>
      </w:r>
      <w:r w:rsidRPr="00E77B23">
        <w:rPr>
          <w:sz w:val="20"/>
          <w:szCs w:val="20"/>
        </w:rPr>
        <w:t xml:space="preserve">h </w:t>
      </w:r>
      <w:r w:rsidR="00E77B23">
        <w:rPr>
          <w:sz w:val="20"/>
          <w:szCs w:val="20"/>
        </w:rPr>
        <w:t xml:space="preserve">Propagačních materiálů </w:t>
      </w:r>
      <w:r w:rsidRPr="00E77B23">
        <w:rPr>
          <w:sz w:val="20"/>
          <w:szCs w:val="20"/>
        </w:rPr>
        <w:t>apod.).</w:t>
      </w:r>
    </w:p>
    <w:p w14:paraId="6E8F9882" w14:textId="7D81321B" w:rsidR="00134678" w:rsidRPr="00134678" w:rsidRDefault="00134678" w:rsidP="00134678">
      <w:pPr>
        <w:pStyle w:val="sl11"/>
        <w:spacing w:before="60"/>
        <w:ind w:left="567" w:right="0" w:hanging="567"/>
        <w:rPr>
          <w:szCs w:val="20"/>
          <w:u w:val="single"/>
        </w:rPr>
      </w:pPr>
      <w:r w:rsidRPr="00134678">
        <w:rPr>
          <w:szCs w:val="20"/>
          <w:u w:val="single"/>
        </w:rPr>
        <w:t>Výpůjčka Výčepního zařízení</w:t>
      </w:r>
      <w:r w:rsidR="00652DBB">
        <w:rPr>
          <w:szCs w:val="20"/>
          <w:u w:val="single"/>
        </w:rPr>
        <w:t xml:space="preserve"> a/nebo Lednic</w:t>
      </w:r>
    </w:p>
    <w:p w14:paraId="15DAA352" w14:textId="23042D67" w:rsidR="00134678" w:rsidRPr="00134678" w:rsidRDefault="00134678" w:rsidP="00134678">
      <w:pPr>
        <w:pStyle w:val="sla"/>
        <w:numPr>
          <w:ilvl w:val="0"/>
          <w:numId w:val="18"/>
        </w:numPr>
        <w:spacing w:before="60"/>
        <w:ind w:left="1134" w:hanging="567"/>
        <w:rPr>
          <w:sz w:val="20"/>
          <w:szCs w:val="20"/>
        </w:rPr>
      </w:pPr>
      <w:r w:rsidRPr="00134678">
        <w:rPr>
          <w:sz w:val="20"/>
          <w:szCs w:val="20"/>
        </w:rPr>
        <w:t xml:space="preserve">Nad rámec podmínek uvedených v tomto čl. </w:t>
      </w:r>
      <w:r w:rsidRPr="00134678">
        <w:rPr>
          <w:sz w:val="20"/>
          <w:szCs w:val="20"/>
        </w:rPr>
        <w:fldChar w:fldCharType="begin"/>
      </w:r>
      <w:r w:rsidRPr="00134678">
        <w:rPr>
          <w:sz w:val="20"/>
          <w:szCs w:val="20"/>
        </w:rPr>
        <w:instrText xml:space="preserve"> REF _Ref83044935 \r \h  \* MERGEFORMAT </w:instrText>
      </w:r>
      <w:r w:rsidRPr="00134678">
        <w:rPr>
          <w:sz w:val="20"/>
          <w:szCs w:val="20"/>
        </w:rPr>
      </w:r>
      <w:r w:rsidRPr="00134678">
        <w:rPr>
          <w:sz w:val="20"/>
          <w:szCs w:val="20"/>
        </w:rPr>
        <w:fldChar w:fldCharType="separate"/>
      </w:r>
      <w:r w:rsidR="008303AF">
        <w:rPr>
          <w:sz w:val="20"/>
          <w:szCs w:val="20"/>
        </w:rPr>
        <w:t>9</w:t>
      </w:r>
      <w:r w:rsidRPr="00134678">
        <w:rPr>
          <w:sz w:val="20"/>
          <w:szCs w:val="20"/>
        </w:rPr>
        <w:fldChar w:fldCharType="end"/>
      </w:r>
      <w:r w:rsidRPr="00134678">
        <w:rPr>
          <w:sz w:val="20"/>
          <w:szCs w:val="20"/>
        </w:rPr>
        <w:t xml:space="preserve"> se na výpůjčku Výčepního zařízení </w:t>
      </w:r>
      <w:r w:rsidR="00652DBB">
        <w:rPr>
          <w:sz w:val="20"/>
          <w:szCs w:val="20"/>
        </w:rPr>
        <w:t xml:space="preserve">a/nebo Lednic </w:t>
      </w:r>
      <w:r w:rsidRPr="00134678">
        <w:rPr>
          <w:sz w:val="20"/>
          <w:szCs w:val="20"/>
        </w:rPr>
        <w:t xml:space="preserve">vztahuje Manuál výpůjčky </w:t>
      </w:r>
      <w:bookmarkStart w:id="18" w:name="_Hlk80725031"/>
      <w:r w:rsidR="00891DE0">
        <w:rPr>
          <w:sz w:val="20"/>
          <w:szCs w:val="20"/>
        </w:rPr>
        <w:t>k</w:t>
      </w:r>
      <w:r w:rsidR="00F77C56">
        <w:rPr>
          <w:sz w:val="20"/>
          <w:szCs w:val="20"/>
        </w:rPr>
        <w:t>omerčního majetku</w:t>
      </w:r>
      <w:r w:rsidRPr="00134678">
        <w:rPr>
          <w:sz w:val="20"/>
          <w:szCs w:val="20"/>
        </w:rPr>
        <w:t xml:space="preserve"> a </w:t>
      </w:r>
      <w:bookmarkEnd w:id="18"/>
      <w:r w:rsidR="00A84120">
        <w:rPr>
          <w:sz w:val="20"/>
          <w:szCs w:val="20"/>
        </w:rPr>
        <w:t>Propagačních materiálů</w:t>
      </w:r>
      <w:r w:rsidRPr="00134678">
        <w:rPr>
          <w:sz w:val="20"/>
          <w:szCs w:val="20"/>
        </w:rPr>
        <w:t>. Výčepní zařízení</w:t>
      </w:r>
      <w:r w:rsidR="00652DBB">
        <w:rPr>
          <w:sz w:val="20"/>
          <w:szCs w:val="20"/>
        </w:rPr>
        <w:t>, resp. Lednice,</w:t>
      </w:r>
      <w:r w:rsidRPr="00134678">
        <w:rPr>
          <w:sz w:val="20"/>
          <w:szCs w:val="20"/>
        </w:rPr>
        <w:t xml:space="preserve"> jakožto Předmět výpůjčky se zavazujete používat výhradně k</w:t>
      </w:r>
      <w:r w:rsidR="00652DBB">
        <w:rPr>
          <w:sz w:val="20"/>
          <w:szCs w:val="20"/>
        </w:rPr>
        <w:t> </w:t>
      </w:r>
      <w:r w:rsidRPr="00134678">
        <w:rPr>
          <w:sz w:val="20"/>
          <w:szCs w:val="20"/>
        </w:rPr>
        <w:t>čepování</w:t>
      </w:r>
      <w:r w:rsidR="00652DBB">
        <w:rPr>
          <w:sz w:val="20"/>
          <w:szCs w:val="20"/>
        </w:rPr>
        <w:t xml:space="preserve">, resp. k uchovávání a prezentaci, </w:t>
      </w:r>
      <w:r w:rsidRPr="00134678">
        <w:rPr>
          <w:sz w:val="20"/>
          <w:szCs w:val="20"/>
        </w:rPr>
        <w:t>našeho Zboží, příp. jiného námi povoleného zboží. Zároveň se zavazujete odebírat toto Zboží přímo od nás, příp. od námi určeného subjektu.</w:t>
      </w:r>
    </w:p>
    <w:p w14:paraId="7FB8506F" w14:textId="541E1C1B" w:rsidR="00134678" w:rsidRPr="00134678" w:rsidRDefault="00134678" w:rsidP="00134678">
      <w:pPr>
        <w:pStyle w:val="sla"/>
        <w:numPr>
          <w:ilvl w:val="0"/>
          <w:numId w:val="18"/>
        </w:numPr>
        <w:spacing w:before="60"/>
        <w:ind w:left="1134" w:hanging="567"/>
        <w:rPr>
          <w:sz w:val="20"/>
          <w:szCs w:val="20"/>
        </w:rPr>
      </w:pPr>
      <w:r w:rsidRPr="00134678">
        <w:rPr>
          <w:sz w:val="20"/>
          <w:szCs w:val="20"/>
        </w:rPr>
        <w:t>Jste povinen zajistit bezpečný provoz Výčepního zařízení</w:t>
      </w:r>
      <w:r w:rsidR="00652DBB">
        <w:rPr>
          <w:sz w:val="20"/>
          <w:szCs w:val="20"/>
        </w:rPr>
        <w:t xml:space="preserve"> a/nebo Lednice</w:t>
      </w:r>
      <w:r w:rsidR="00440256">
        <w:rPr>
          <w:sz w:val="20"/>
          <w:szCs w:val="20"/>
        </w:rPr>
        <w:t>,</w:t>
      </w:r>
      <w:r w:rsidRPr="00134678">
        <w:rPr>
          <w:sz w:val="20"/>
          <w:szCs w:val="20"/>
        </w:rPr>
        <w:t xml:space="preserve"> zejm. se zavazujete zajišťovat:</w:t>
      </w:r>
    </w:p>
    <w:p w14:paraId="5CF2B5BF" w14:textId="32016844" w:rsidR="00134678" w:rsidRPr="00134678" w:rsidRDefault="00652DBB" w:rsidP="00134678">
      <w:pPr>
        <w:pStyle w:val="odrka"/>
        <w:spacing w:before="60"/>
        <w:ind w:left="1701" w:hanging="567"/>
        <w:rPr>
          <w:sz w:val="20"/>
          <w:szCs w:val="20"/>
        </w:rPr>
      </w:pPr>
      <w:r>
        <w:rPr>
          <w:sz w:val="20"/>
          <w:szCs w:val="20"/>
        </w:rPr>
        <w:t xml:space="preserve">pravidelné </w:t>
      </w:r>
      <w:r w:rsidR="00134678" w:rsidRPr="00134678">
        <w:rPr>
          <w:sz w:val="20"/>
          <w:szCs w:val="20"/>
        </w:rPr>
        <w:t>revize a kontroly a uchovávat dokumenty o provedených revizích či kontrolách po celou dobu provozu</w:t>
      </w:r>
      <w:r>
        <w:rPr>
          <w:sz w:val="20"/>
          <w:szCs w:val="20"/>
        </w:rPr>
        <w:t>, pokud se nedohodneme</w:t>
      </w:r>
      <w:r w:rsidR="00E86805">
        <w:rPr>
          <w:sz w:val="20"/>
          <w:szCs w:val="20"/>
        </w:rPr>
        <w:t xml:space="preserve"> písemně</w:t>
      </w:r>
      <w:r>
        <w:rPr>
          <w:sz w:val="20"/>
          <w:szCs w:val="20"/>
        </w:rPr>
        <w:t xml:space="preserve"> jinak</w:t>
      </w:r>
      <w:r w:rsidR="00134678" w:rsidRPr="00134678">
        <w:rPr>
          <w:sz w:val="20"/>
          <w:szCs w:val="20"/>
        </w:rPr>
        <w:t xml:space="preserve">. </w:t>
      </w:r>
    </w:p>
    <w:p w14:paraId="6633514D" w14:textId="11773BC9" w:rsidR="00134678" w:rsidRDefault="00652DBB" w:rsidP="00134678">
      <w:pPr>
        <w:pStyle w:val="odrka"/>
        <w:spacing w:before="60"/>
        <w:ind w:left="1701" w:hanging="567"/>
        <w:rPr>
          <w:sz w:val="20"/>
          <w:szCs w:val="20"/>
        </w:rPr>
      </w:pPr>
      <w:r>
        <w:rPr>
          <w:sz w:val="20"/>
          <w:szCs w:val="20"/>
        </w:rPr>
        <w:t xml:space="preserve">v případě Výčepního zařízení </w:t>
      </w:r>
      <w:r w:rsidR="00134678" w:rsidRPr="00134678">
        <w:rPr>
          <w:sz w:val="20"/>
          <w:szCs w:val="20"/>
        </w:rPr>
        <w:t>odborné sanitace. Takovou sanitaci můžeme provádět pouze my, námi pověřená</w:t>
      </w:r>
      <w:r>
        <w:rPr>
          <w:sz w:val="20"/>
          <w:szCs w:val="20"/>
        </w:rPr>
        <w:t>, odborně způsobilá,</w:t>
      </w:r>
      <w:r w:rsidR="00134678" w:rsidRPr="00134678">
        <w:rPr>
          <w:sz w:val="20"/>
          <w:szCs w:val="20"/>
        </w:rPr>
        <w:t xml:space="preserve"> osoba anebo jiná osoba, které k tomu udělíme souhlas.</w:t>
      </w:r>
    </w:p>
    <w:p w14:paraId="1FD1EF19" w14:textId="2E1491CD" w:rsidR="00652DBB" w:rsidRDefault="00652DBB" w:rsidP="00134678">
      <w:pPr>
        <w:pStyle w:val="odrka"/>
        <w:spacing w:before="60"/>
        <w:ind w:left="1701" w:hanging="567"/>
        <w:rPr>
          <w:sz w:val="20"/>
          <w:szCs w:val="20"/>
        </w:rPr>
      </w:pPr>
      <w:r>
        <w:rPr>
          <w:sz w:val="20"/>
          <w:szCs w:val="20"/>
        </w:rPr>
        <w:t>v případě Lednic udržovat vnitřní prostory pravidelným mytím v náležitém hygienickém stavu.</w:t>
      </w:r>
    </w:p>
    <w:p w14:paraId="662A38F1" w14:textId="77777777" w:rsidR="001634CE" w:rsidRPr="00134678" w:rsidRDefault="001634CE" w:rsidP="001634CE">
      <w:pPr>
        <w:pStyle w:val="odrka"/>
        <w:numPr>
          <w:ilvl w:val="0"/>
          <w:numId w:val="0"/>
        </w:numPr>
        <w:spacing w:before="60"/>
        <w:ind w:left="1494" w:hanging="360"/>
        <w:rPr>
          <w:sz w:val="20"/>
          <w:szCs w:val="20"/>
        </w:rPr>
      </w:pPr>
    </w:p>
    <w:p w14:paraId="59C2ECE9" w14:textId="67367383" w:rsidR="00134678" w:rsidRDefault="00134678" w:rsidP="00134678">
      <w:pPr>
        <w:pStyle w:val="sla"/>
        <w:numPr>
          <w:ilvl w:val="0"/>
          <w:numId w:val="18"/>
        </w:numPr>
        <w:spacing w:before="60"/>
        <w:ind w:left="1134" w:hanging="567"/>
        <w:rPr>
          <w:sz w:val="20"/>
          <w:szCs w:val="20"/>
        </w:rPr>
      </w:pPr>
      <w:r w:rsidRPr="00134678">
        <w:rPr>
          <w:sz w:val="20"/>
          <w:szCs w:val="20"/>
        </w:rPr>
        <w:t xml:space="preserve">Zjistíme-li, že neplníte své povinnosti dle tohoto článku, nedodržování Manuálu výpůjčky </w:t>
      </w:r>
      <w:r w:rsidR="00921E09">
        <w:rPr>
          <w:sz w:val="20"/>
          <w:szCs w:val="20"/>
        </w:rPr>
        <w:t>Komerčního majetku</w:t>
      </w:r>
      <w:r w:rsidRPr="00134678">
        <w:rPr>
          <w:sz w:val="20"/>
          <w:szCs w:val="20"/>
        </w:rPr>
        <w:t xml:space="preserve"> a</w:t>
      </w:r>
      <w:r w:rsidR="00921E09">
        <w:rPr>
          <w:sz w:val="20"/>
          <w:szCs w:val="20"/>
        </w:rPr>
        <w:t xml:space="preserve"> Propagačním materiálů </w:t>
      </w:r>
      <w:r w:rsidRPr="00134678">
        <w:rPr>
          <w:sz w:val="20"/>
          <w:szCs w:val="20"/>
        </w:rPr>
        <w:t>nevyjímaje, či konkrétní smlouvy o výpůjčce, jsme oprávněni Vás vyzvat k okamžitému vrácení vypůjčeného Výčepního zařízení</w:t>
      </w:r>
      <w:r w:rsidR="00652DBB">
        <w:rPr>
          <w:sz w:val="20"/>
          <w:szCs w:val="20"/>
        </w:rPr>
        <w:t xml:space="preserve"> a/nebo Lednice,</w:t>
      </w:r>
      <w:r w:rsidRPr="00134678">
        <w:rPr>
          <w:sz w:val="20"/>
          <w:szCs w:val="20"/>
        </w:rPr>
        <w:t xml:space="preserve"> a Vy jste povinen nám je vrátit. V takovém případě smlouva o výpůjčce zaniká okamžikem, kdy Vás k vrácení daného Výčepního zařízení </w:t>
      </w:r>
      <w:r w:rsidR="00652DBB">
        <w:rPr>
          <w:sz w:val="20"/>
          <w:szCs w:val="20"/>
        </w:rPr>
        <w:t xml:space="preserve">a/nebo Lednice </w:t>
      </w:r>
      <w:r w:rsidRPr="00134678">
        <w:rPr>
          <w:sz w:val="20"/>
          <w:szCs w:val="20"/>
        </w:rPr>
        <w:t>vyzveme, nebo demontáží či vrácením dle toho, která z těchto skutečností nastane dříve.</w:t>
      </w:r>
    </w:p>
    <w:p w14:paraId="26077CBD" w14:textId="77777777" w:rsidR="00134678" w:rsidRPr="00134678" w:rsidRDefault="00134678" w:rsidP="00134678">
      <w:pPr>
        <w:pStyle w:val="sl1"/>
        <w:ind w:left="567" w:right="0" w:hanging="567"/>
        <w:rPr>
          <w:szCs w:val="20"/>
        </w:rPr>
      </w:pPr>
      <w:r w:rsidRPr="00134678">
        <w:rPr>
          <w:caps/>
          <w:szCs w:val="20"/>
        </w:rPr>
        <w:lastRenderedPageBreak/>
        <w:t xml:space="preserve">Jaké jsou podmínky spolupráce v rámci propagace? </w:t>
      </w:r>
    </w:p>
    <w:p w14:paraId="08492D30" w14:textId="77777777" w:rsidR="00134678" w:rsidRPr="00134678" w:rsidRDefault="00134678" w:rsidP="00134678">
      <w:pPr>
        <w:pStyle w:val="sl11"/>
        <w:spacing w:before="60"/>
        <w:ind w:left="567" w:right="0" w:hanging="567"/>
        <w:rPr>
          <w:szCs w:val="20"/>
        </w:rPr>
      </w:pPr>
      <w:r w:rsidRPr="00134678">
        <w:rPr>
          <w:szCs w:val="20"/>
        </w:rPr>
        <w:t xml:space="preserve">Konkrétní smlouvu o marketingové podpoře můžeme uzavřít písemně (vč. </w:t>
      </w:r>
      <w:proofErr w:type="spellStart"/>
      <w:r w:rsidRPr="00134678">
        <w:rPr>
          <w:szCs w:val="20"/>
        </w:rPr>
        <w:t>DocuSign</w:t>
      </w:r>
      <w:proofErr w:type="spellEnd"/>
      <w:r w:rsidRPr="00134678">
        <w:rPr>
          <w:szCs w:val="20"/>
        </w:rPr>
        <w:t xml:space="preserve"> či podpisem na tabletu apod.) či ústně. Dokladem prokazujícím její uzavření je Vámi potvrzený dodací list, který musí obsahovat přesnou specifikaci množství a druhu námi dodaného Zboží a/nebo množství a druh reklamních materiálů. </w:t>
      </w:r>
    </w:p>
    <w:p w14:paraId="7A574BB2" w14:textId="77777777" w:rsidR="00134678" w:rsidRPr="00134678" w:rsidRDefault="00134678" w:rsidP="00134678">
      <w:pPr>
        <w:pStyle w:val="sl11"/>
        <w:spacing w:before="60"/>
        <w:ind w:left="567" w:right="0" w:hanging="567"/>
        <w:rPr>
          <w:szCs w:val="20"/>
        </w:rPr>
      </w:pPr>
      <w:r w:rsidRPr="00134678">
        <w:rPr>
          <w:szCs w:val="20"/>
        </w:rPr>
        <w:t xml:space="preserve">Jste povinen na provozovně, kam má být naše Zboží a/nebo reklamní materiály dodány, zajistit na dohodnutý termín svoji přítomnost. Převzetí Zboží a/nebo reklamních materiálů potvrdíte na dodacím listu tak, že k otisku razítka (není-li k dispozici, pak k nadepsané Vaší firmě / jménu a příjmení) připojíte čitelně uvedené jméno, příjmení a podpis osoby přebírající Zboží a/nebo reklamní materiály, přičemž na naši žádost je tato osoba povinna prokázat svoji totožnost. </w:t>
      </w:r>
    </w:p>
    <w:p w14:paraId="01FFF3E3" w14:textId="5AED0A6F" w:rsidR="00134678" w:rsidRPr="00134678" w:rsidRDefault="00134678" w:rsidP="00134678">
      <w:pPr>
        <w:pStyle w:val="sl11"/>
        <w:spacing w:before="60"/>
        <w:ind w:left="567" w:right="0" w:hanging="567"/>
      </w:pPr>
      <w:r>
        <w:t xml:space="preserve">Zboží a/nebo </w:t>
      </w:r>
      <w:proofErr w:type="spellStart"/>
      <w:r>
        <w:t>spotřebovatelné</w:t>
      </w:r>
      <w:proofErr w:type="spellEnd"/>
      <w:r>
        <w:t xml:space="preserve"> reklamní materiály dodané dle tohoto článku se zavazujete použít výhradně jako vzorky, které budou nabídnuty ke konzumaci spotřebitelům (hostům dané provozovny) a budou jim takto poskytovány formou ochutnávek v rámci dané propagační akce bez nároku na úplatu. Při distribuci vzorků jste povinen vždy uvádět, že výrobcem a poskytovatelem jsme my. </w:t>
      </w:r>
    </w:p>
    <w:p w14:paraId="533C07A2" w14:textId="77777777" w:rsidR="00134678" w:rsidRPr="00134678" w:rsidRDefault="00134678" w:rsidP="00134678">
      <w:pPr>
        <w:pStyle w:val="sl11"/>
        <w:spacing w:before="60"/>
        <w:ind w:left="567" w:right="0" w:hanging="567"/>
        <w:rPr>
          <w:szCs w:val="20"/>
        </w:rPr>
      </w:pPr>
      <w:r w:rsidRPr="00134678">
        <w:rPr>
          <w:szCs w:val="20"/>
        </w:rPr>
        <w:t>Zavazujete se nám kdykoliv umožnit provedení kontroly realizace dané propagační akce.</w:t>
      </w:r>
    </w:p>
    <w:p w14:paraId="40FDA639" w14:textId="77E0134A" w:rsidR="00134678" w:rsidRDefault="00134678" w:rsidP="00134678">
      <w:pPr>
        <w:pStyle w:val="sl11"/>
        <w:spacing w:before="60"/>
        <w:ind w:left="567" w:right="0" w:hanging="567"/>
        <w:rPr>
          <w:szCs w:val="20"/>
        </w:rPr>
      </w:pPr>
      <w:r w:rsidRPr="00134678">
        <w:rPr>
          <w:szCs w:val="20"/>
        </w:rPr>
        <w:t>Vratné obaly Zboží dodaného Vám dle tohoto článku budou zálohovány standardním způsobem.</w:t>
      </w:r>
    </w:p>
    <w:p w14:paraId="1C94810D" w14:textId="22DA930B" w:rsidR="00652DBB" w:rsidRDefault="00220FBA" w:rsidP="00325045">
      <w:pPr>
        <w:pStyle w:val="sl1"/>
        <w:ind w:left="567" w:right="0" w:hanging="567"/>
        <w:rPr>
          <w:caps/>
          <w:szCs w:val="20"/>
        </w:rPr>
      </w:pPr>
      <w:r>
        <w:rPr>
          <w:caps/>
          <w:szCs w:val="20"/>
        </w:rPr>
        <w:t>Ochrana zdraví našich zaměstnanců ve vaší provozovně</w:t>
      </w:r>
    </w:p>
    <w:p w14:paraId="6F0BB696" w14:textId="0C56A672" w:rsidR="00D04E8E" w:rsidRPr="00634D90" w:rsidRDefault="007B7A5A" w:rsidP="00220FBA">
      <w:pPr>
        <w:pStyle w:val="sl11"/>
        <w:spacing w:before="60"/>
        <w:ind w:left="567" w:right="0" w:hanging="567"/>
        <w:rPr>
          <w:caps/>
          <w:szCs w:val="20"/>
        </w:rPr>
      </w:pPr>
      <w:r>
        <w:rPr>
          <w:szCs w:val="20"/>
        </w:rPr>
        <w:t>Bezpečnost a ochrana zdraví našich zaměstnanců, stejně jako osob, které mohou být naší činností dotčeny, je pro nás prvořadá.</w:t>
      </w:r>
    </w:p>
    <w:p w14:paraId="1F31D4DC" w14:textId="661E9294" w:rsidR="00AD61EF" w:rsidRPr="00634D90" w:rsidRDefault="00770194" w:rsidP="00220FBA">
      <w:pPr>
        <w:pStyle w:val="sl11"/>
        <w:spacing w:before="60"/>
        <w:ind w:left="567" w:right="0" w:hanging="567"/>
        <w:rPr>
          <w:caps/>
          <w:szCs w:val="20"/>
        </w:rPr>
      </w:pPr>
      <w:r>
        <w:rPr>
          <w:szCs w:val="20"/>
        </w:rPr>
        <w:t xml:space="preserve">V rámci plnění </w:t>
      </w:r>
      <w:r w:rsidR="0014038E">
        <w:rPr>
          <w:szCs w:val="20"/>
        </w:rPr>
        <w:t>našich smluvních povinností</w:t>
      </w:r>
      <w:r>
        <w:rPr>
          <w:szCs w:val="20"/>
        </w:rPr>
        <w:t xml:space="preserve"> můžeme vykonávat ve Vaší provozovně </w:t>
      </w:r>
      <w:r w:rsidR="005B04F4">
        <w:rPr>
          <w:szCs w:val="20"/>
        </w:rPr>
        <w:t>určité</w:t>
      </w:r>
      <w:r>
        <w:rPr>
          <w:szCs w:val="20"/>
        </w:rPr>
        <w:t xml:space="preserve"> činnosti</w:t>
      </w:r>
      <w:r w:rsidR="00B05F67">
        <w:rPr>
          <w:szCs w:val="20"/>
        </w:rPr>
        <w:t xml:space="preserve"> (např. </w:t>
      </w:r>
      <w:r w:rsidR="00EA3531">
        <w:rPr>
          <w:szCs w:val="20"/>
        </w:rPr>
        <w:t>dodávk</w:t>
      </w:r>
      <w:r w:rsidR="001F397F">
        <w:rPr>
          <w:szCs w:val="20"/>
        </w:rPr>
        <w:t>u</w:t>
      </w:r>
      <w:r w:rsidR="00EA3531">
        <w:rPr>
          <w:szCs w:val="20"/>
        </w:rPr>
        <w:t xml:space="preserve"> a skládk</w:t>
      </w:r>
      <w:r w:rsidR="001F397F">
        <w:rPr>
          <w:szCs w:val="20"/>
        </w:rPr>
        <w:t>u</w:t>
      </w:r>
      <w:r w:rsidR="00EA3531">
        <w:rPr>
          <w:szCs w:val="20"/>
        </w:rPr>
        <w:t xml:space="preserve"> našeho Zboží</w:t>
      </w:r>
      <w:r w:rsidR="004347ED">
        <w:rPr>
          <w:szCs w:val="20"/>
        </w:rPr>
        <w:t xml:space="preserve"> nebo oprav</w:t>
      </w:r>
      <w:r w:rsidR="001F397F">
        <w:rPr>
          <w:szCs w:val="20"/>
        </w:rPr>
        <w:t>u</w:t>
      </w:r>
      <w:r w:rsidR="004347ED">
        <w:rPr>
          <w:szCs w:val="20"/>
        </w:rPr>
        <w:t xml:space="preserve"> porouchaného Komerčního majetku, apod.)</w:t>
      </w:r>
      <w:r w:rsidR="00B05F67">
        <w:rPr>
          <w:szCs w:val="20"/>
        </w:rPr>
        <w:t>.</w:t>
      </w:r>
      <w:r w:rsidR="004347ED">
        <w:rPr>
          <w:szCs w:val="20"/>
        </w:rPr>
        <w:t xml:space="preserve"> </w:t>
      </w:r>
    </w:p>
    <w:p w14:paraId="6F85FF58" w14:textId="78729DFB" w:rsidR="00770194" w:rsidRPr="00634D90" w:rsidRDefault="004347ED" w:rsidP="00220FBA">
      <w:pPr>
        <w:pStyle w:val="sl11"/>
        <w:spacing w:before="60"/>
        <w:ind w:left="567" w:right="0" w:hanging="567"/>
        <w:rPr>
          <w:caps/>
          <w:szCs w:val="20"/>
        </w:rPr>
      </w:pPr>
      <w:r>
        <w:rPr>
          <w:szCs w:val="20"/>
        </w:rPr>
        <w:t>Některé z</w:t>
      </w:r>
      <w:r w:rsidR="00DA0810">
        <w:rPr>
          <w:szCs w:val="20"/>
        </w:rPr>
        <w:t> </w:t>
      </w:r>
      <w:r>
        <w:rPr>
          <w:szCs w:val="20"/>
        </w:rPr>
        <w:t>těchto</w:t>
      </w:r>
      <w:r w:rsidR="00DA0810">
        <w:rPr>
          <w:szCs w:val="20"/>
        </w:rPr>
        <w:t xml:space="preserve"> námi vykonávaných</w:t>
      </w:r>
      <w:r>
        <w:rPr>
          <w:szCs w:val="20"/>
        </w:rPr>
        <w:t xml:space="preserve"> činností mohou být spojeny s riziky pro bezpečnost a ochranu zdraví</w:t>
      </w:r>
      <w:r w:rsidR="007B7A5A">
        <w:rPr>
          <w:szCs w:val="20"/>
        </w:rPr>
        <w:t>.</w:t>
      </w:r>
      <w:r w:rsidR="00AD61EF">
        <w:rPr>
          <w:szCs w:val="20"/>
        </w:rPr>
        <w:t xml:space="preserve"> Tato rizika, stejně jako možná </w:t>
      </w:r>
      <w:r w:rsidR="00753F97">
        <w:rPr>
          <w:szCs w:val="20"/>
        </w:rPr>
        <w:t xml:space="preserve">opatření sloužící k jejich eliminaci, příp. snížení, pokud je nelze eliminovat, jsou </w:t>
      </w:r>
      <w:r w:rsidR="00F932EE">
        <w:rPr>
          <w:szCs w:val="20"/>
        </w:rPr>
        <w:t xml:space="preserve">popsána na následujícím odkazu </w:t>
      </w:r>
      <w:hyperlink r:id="rId24" w:history="1">
        <w:r w:rsidR="008C4E50">
          <w:rPr>
            <w:rStyle w:val="Hypertextovodkaz"/>
          </w:rPr>
          <w:t>Bezpecnostni-rizika.pdf</w:t>
        </w:r>
      </w:hyperlink>
      <w:r w:rsidR="00F932EE">
        <w:rPr>
          <w:szCs w:val="20"/>
        </w:rPr>
        <w:t>.</w:t>
      </w:r>
    </w:p>
    <w:p w14:paraId="1B9779BD" w14:textId="6B5161AB" w:rsidR="00F932EE" w:rsidRPr="00634D90" w:rsidRDefault="00F932EE" w:rsidP="00220FBA">
      <w:pPr>
        <w:pStyle w:val="sl11"/>
        <w:spacing w:before="60"/>
        <w:ind w:left="567" w:right="0" w:hanging="567"/>
        <w:rPr>
          <w:caps/>
          <w:szCs w:val="20"/>
        </w:rPr>
      </w:pPr>
      <w:r>
        <w:rPr>
          <w:szCs w:val="20"/>
        </w:rPr>
        <w:t xml:space="preserve">Podpisem Rámcové smlouvy </w:t>
      </w:r>
      <w:r w:rsidR="0046456A">
        <w:rPr>
          <w:szCs w:val="20"/>
        </w:rPr>
        <w:t>potvrzujete, že jste se s těmito riziky seznámil</w:t>
      </w:r>
      <w:r w:rsidR="005B04F4">
        <w:rPr>
          <w:szCs w:val="20"/>
        </w:rPr>
        <w:t>i</w:t>
      </w:r>
      <w:r w:rsidR="0046456A">
        <w:rPr>
          <w:szCs w:val="20"/>
        </w:rPr>
        <w:t>, a současně potvrzujete, že s nimi seznámíte také své zaměstnance a další osoby, které se budou nacházet v</w:t>
      </w:r>
      <w:r w:rsidR="001F397F">
        <w:rPr>
          <w:szCs w:val="20"/>
        </w:rPr>
        <w:t>e Vašich</w:t>
      </w:r>
      <w:r w:rsidR="0046456A">
        <w:rPr>
          <w:szCs w:val="20"/>
        </w:rPr>
        <w:t> prostorách</w:t>
      </w:r>
      <w:r w:rsidR="001F397F">
        <w:rPr>
          <w:szCs w:val="20"/>
        </w:rPr>
        <w:t>, kde budeme tyto činnosti provádět</w:t>
      </w:r>
      <w:r w:rsidR="0046456A">
        <w:rPr>
          <w:szCs w:val="20"/>
        </w:rPr>
        <w:t>.</w:t>
      </w:r>
    </w:p>
    <w:p w14:paraId="3A1E6B9B" w14:textId="38FDADAB" w:rsidR="0046456A" w:rsidRPr="00634D90" w:rsidRDefault="0046456A" w:rsidP="00220FBA">
      <w:pPr>
        <w:pStyle w:val="sl11"/>
        <w:spacing w:before="60"/>
        <w:ind w:left="567" w:right="0" w:hanging="567"/>
        <w:rPr>
          <w:caps/>
          <w:szCs w:val="20"/>
        </w:rPr>
      </w:pPr>
      <w:r>
        <w:rPr>
          <w:szCs w:val="20"/>
        </w:rPr>
        <w:t xml:space="preserve">V případě, že </w:t>
      </w:r>
      <w:r w:rsidR="008D1F48">
        <w:rPr>
          <w:szCs w:val="20"/>
        </w:rPr>
        <w:t>ve Vaší provozovně vykonáváte činnosti, s nimiž jsou spojena rizika pro bezpečnost a ochranu zdraví, jste povinn</w:t>
      </w:r>
      <w:r w:rsidR="00FB2744">
        <w:rPr>
          <w:szCs w:val="20"/>
        </w:rPr>
        <w:t>i</w:t>
      </w:r>
      <w:r w:rsidR="008D1F48">
        <w:rPr>
          <w:szCs w:val="20"/>
        </w:rPr>
        <w:t xml:space="preserve"> </w:t>
      </w:r>
      <w:r w:rsidR="00683F7A">
        <w:rPr>
          <w:szCs w:val="20"/>
        </w:rPr>
        <w:t>seznámit prokazatelně naše zaměstnance</w:t>
      </w:r>
      <w:r w:rsidR="000A5CDD">
        <w:rPr>
          <w:szCs w:val="20"/>
        </w:rPr>
        <w:t xml:space="preserve">, příp. třetí osoby, </w:t>
      </w:r>
      <w:r w:rsidR="00683F7A">
        <w:rPr>
          <w:szCs w:val="20"/>
        </w:rPr>
        <w:t>s takovýmito riziky</w:t>
      </w:r>
      <w:r w:rsidR="000451A5">
        <w:rPr>
          <w:szCs w:val="20"/>
        </w:rPr>
        <w:t>,</w:t>
      </w:r>
      <w:r w:rsidR="00683F7A">
        <w:rPr>
          <w:szCs w:val="20"/>
        </w:rPr>
        <w:t xml:space="preserve"> a přijmout všechna opatření nutná k jejich eliminaci, příp. snížení, pokud je nelze eliminovat</w:t>
      </w:r>
      <w:r w:rsidR="002D1DE8">
        <w:rPr>
          <w:szCs w:val="20"/>
        </w:rPr>
        <w:t>, a to v souladu s obecně závaznými právními předpisy</w:t>
      </w:r>
      <w:r w:rsidR="00683F7A">
        <w:rPr>
          <w:szCs w:val="20"/>
        </w:rPr>
        <w:t>.</w:t>
      </w:r>
    </w:p>
    <w:p w14:paraId="6D3B6250" w14:textId="2F733350" w:rsidR="003B53BC" w:rsidRPr="00634D90" w:rsidRDefault="003B53BC" w:rsidP="00220FBA">
      <w:pPr>
        <w:pStyle w:val="sl11"/>
        <w:spacing w:before="60"/>
        <w:ind w:left="567" w:right="0" w:hanging="567"/>
        <w:rPr>
          <w:caps/>
          <w:szCs w:val="20"/>
        </w:rPr>
      </w:pPr>
      <w:r>
        <w:rPr>
          <w:szCs w:val="20"/>
        </w:rPr>
        <w:t>Jakožto</w:t>
      </w:r>
      <w:r w:rsidR="00601236">
        <w:rPr>
          <w:szCs w:val="20"/>
        </w:rPr>
        <w:t xml:space="preserve"> vlastník a/nebo oprávněný uživatel prostor, kde </w:t>
      </w:r>
      <w:r w:rsidR="001F397F">
        <w:rPr>
          <w:szCs w:val="20"/>
        </w:rPr>
        <w:t>budou činnosti</w:t>
      </w:r>
      <w:r w:rsidR="00601236">
        <w:rPr>
          <w:szCs w:val="20"/>
        </w:rPr>
        <w:t xml:space="preserve"> spojené s příslušnými riziky</w:t>
      </w:r>
      <w:r w:rsidR="001F397F">
        <w:rPr>
          <w:szCs w:val="20"/>
        </w:rPr>
        <w:t xml:space="preserve"> vykonávány</w:t>
      </w:r>
      <w:r w:rsidR="00601236">
        <w:rPr>
          <w:szCs w:val="20"/>
        </w:rPr>
        <w:t xml:space="preserve">, </w:t>
      </w:r>
      <w:r w:rsidR="006C6EE9">
        <w:rPr>
          <w:szCs w:val="20"/>
        </w:rPr>
        <w:t>jste povin</w:t>
      </w:r>
      <w:r w:rsidR="00FB2744">
        <w:rPr>
          <w:szCs w:val="20"/>
        </w:rPr>
        <w:t>ni</w:t>
      </w:r>
      <w:r w:rsidR="006C6EE9">
        <w:rPr>
          <w:szCs w:val="20"/>
        </w:rPr>
        <w:t xml:space="preserve"> zabezpečit </w:t>
      </w:r>
      <w:r w:rsidR="00930607">
        <w:rPr>
          <w:szCs w:val="20"/>
        </w:rPr>
        <w:t>koordinaci opatření k eliminaci, resp. snížení těchto rizik, pokud je nelze eliminovat.</w:t>
      </w:r>
      <w:r w:rsidR="002A6891" w:rsidRPr="002A6891">
        <w:rPr>
          <w:szCs w:val="20"/>
        </w:rPr>
        <w:t xml:space="preserve"> </w:t>
      </w:r>
      <w:r w:rsidR="00E738AB">
        <w:rPr>
          <w:szCs w:val="20"/>
        </w:rPr>
        <w:t xml:space="preserve">V případě, že nezajistíte bezpečný prostor pro výkon činností našimi zaměstnanci na Vaší provozovně, nebudou naši zaměstnanci tyto činnosti provádět, a tato skutečnost nepředstavuje </w:t>
      </w:r>
      <w:r w:rsidR="00202961">
        <w:rPr>
          <w:szCs w:val="20"/>
        </w:rPr>
        <w:t>naše prodlení.</w:t>
      </w:r>
    </w:p>
    <w:p w14:paraId="5DDEB76A" w14:textId="553B0529" w:rsidR="00134678" w:rsidRPr="00134678" w:rsidRDefault="00134678" w:rsidP="00134678">
      <w:pPr>
        <w:pStyle w:val="sl1"/>
        <w:ind w:left="567" w:right="0" w:hanging="567"/>
        <w:rPr>
          <w:caps/>
          <w:szCs w:val="20"/>
        </w:rPr>
      </w:pPr>
      <w:r w:rsidRPr="29F7FB8B">
        <w:rPr>
          <w:caps/>
        </w:rPr>
        <w:t>Ustanovení závěrečná</w:t>
      </w:r>
    </w:p>
    <w:p w14:paraId="442F4E20" w14:textId="77777777" w:rsidR="00134678" w:rsidRPr="00134678" w:rsidRDefault="00134678" w:rsidP="00134678">
      <w:pPr>
        <w:pStyle w:val="sl11"/>
        <w:spacing w:before="60"/>
        <w:ind w:left="567" w:right="0" w:hanging="567"/>
        <w:rPr>
          <w:szCs w:val="20"/>
        </w:rPr>
      </w:pPr>
      <w:bookmarkStart w:id="19" w:name="_Ref149723991"/>
      <w:r w:rsidRPr="00134678">
        <w:rPr>
          <w:szCs w:val="20"/>
        </w:rPr>
        <w:t xml:space="preserve">Informace o našich zásadách zpracování osobních údajů Vám poskytujeme na </w:t>
      </w:r>
      <w:hyperlink r:id="rId25" w:history="1">
        <w:r w:rsidRPr="00134678">
          <w:rPr>
            <w:rStyle w:val="Hypertextovodkaz"/>
            <w:szCs w:val="20"/>
          </w:rPr>
          <w:t>www.prazdroj.cz/GDPR</w:t>
        </w:r>
      </w:hyperlink>
      <w:r w:rsidRPr="00134678">
        <w:rPr>
          <w:szCs w:val="20"/>
        </w:rPr>
        <w:t>.</w:t>
      </w:r>
      <w:bookmarkEnd w:id="19"/>
      <w:r w:rsidRPr="00134678">
        <w:rPr>
          <w:szCs w:val="20"/>
        </w:rPr>
        <w:t xml:space="preserve"> </w:t>
      </w:r>
    </w:p>
    <w:p w14:paraId="024E4111" w14:textId="296AB531" w:rsidR="00B742B9" w:rsidRPr="00A84120" w:rsidRDefault="00134678" w:rsidP="00A84120">
      <w:pPr>
        <w:pStyle w:val="sl11"/>
        <w:spacing w:before="60"/>
        <w:ind w:left="567" w:right="0" w:hanging="567"/>
        <w:rPr>
          <w:szCs w:val="20"/>
        </w:rPr>
      </w:pPr>
      <w:bookmarkStart w:id="20" w:name="_Ref76573442"/>
      <w:r w:rsidRPr="00134678">
        <w:rPr>
          <w:szCs w:val="20"/>
        </w:rPr>
        <w:t>Máme právo v přiměřeném rozsahu nezbytném k zohlednění mj. změn právních předpisů, provozních a systémových změn, jednostranně změnit tyto Obchodní podmínky a/nebo Ceník. O těchto změnách Vás budeme informovat prostřednictvím příslušných oznámení uvedených zejména</w:t>
      </w:r>
      <w:r w:rsidR="005D3277">
        <w:rPr>
          <w:szCs w:val="20"/>
        </w:rPr>
        <w:t xml:space="preserve"> v Prazdroj Portálu,</w:t>
      </w:r>
      <w:r w:rsidRPr="00134678">
        <w:rPr>
          <w:szCs w:val="20"/>
        </w:rPr>
        <w:t xml:space="preserve"> na daňových dokladech, dodacích listech, v médiích, prostřednictvím SRO/OZ s odkazem na nové znění Obchodních podmínek a/nebo Ceníku. Pokud nebudete se změnou Obchodních podmínek souhlasit, máte právo do 30 dnů od zveřejnění oznámení o jejich změně písemně vypovědět Rámcovou smlouvu s výpovědní dobou 2 měsíců, která počíná běžet 1. dnem měsíce následujícího poté, co nám bude Vaše výpověď doručena.</w:t>
      </w:r>
      <w:bookmarkEnd w:id="20"/>
    </w:p>
    <w:p w14:paraId="36C87584" w14:textId="77777777" w:rsidR="00134678" w:rsidRPr="00134678" w:rsidRDefault="00134678" w:rsidP="00134678">
      <w:pPr>
        <w:pStyle w:val="sl11"/>
        <w:spacing w:before="60"/>
        <w:ind w:left="567" w:right="0" w:hanging="567"/>
        <w:rPr>
          <w:szCs w:val="20"/>
        </w:rPr>
      </w:pPr>
      <w:r w:rsidRPr="00134678">
        <w:rPr>
          <w:szCs w:val="20"/>
        </w:rPr>
        <w:t>Práva a povinnosti z Rámcové smlouvy a jiných smluv předpokládaných těmito Obchodními podmínkami přechází na Vaše i naše případné právní nástupce.</w:t>
      </w:r>
    </w:p>
    <w:p w14:paraId="2F2C85A8" w14:textId="3BDEEA4F" w:rsidR="00134678" w:rsidRDefault="00134678" w:rsidP="00A84120">
      <w:pPr>
        <w:pStyle w:val="sl11"/>
        <w:spacing w:before="60"/>
        <w:ind w:left="567" w:right="0" w:hanging="567"/>
        <w:rPr>
          <w:szCs w:val="20"/>
        </w:rPr>
      </w:pPr>
      <w:r w:rsidRPr="00134678">
        <w:rPr>
          <w:szCs w:val="20"/>
        </w:rPr>
        <w:t>Bude-li některé ujednání obsažené v Rámcové smlouvě shledáno společně námi i Vámi, příp. příslušným orgánem jako neplatné, právně neúčinné, nevymahatelné či nevykonatelné, bude takové ujednání považováno za oddělené od zbytku Rámcové smlouvy, který zůstává touto neplatností nedotčen. V takovém případě se Vy i my společně zavazujeme vyvinout nejvyšší úsilí s cílem takové ujednání nahradit bezvadným ujednáním novým, které při zachování Vašich i našich oprávněných zájmů bude svým obsahem i cílem nejbližší původnímu ujednání.</w:t>
      </w:r>
    </w:p>
    <w:p w14:paraId="71CFAA71" w14:textId="645E35C7" w:rsidR="00CD7F8E" w:rsidRDefault="00CD7F8E" w:rsidP="00CD7F8E">
      <w:pPr>
        <w:pStyle w:val="sl1"/>
        <w:numPr>
          <w:ilvl w:val="0"/>
          <w:numId w:val="0"/>
        </w:numPr>
        <w:ind w:left="720" w:hanging="360"/>
      </w:pPr>
    </w:p>
    <w:p w14:paraId="0D41FAD9" w14:textId="77777777" w:rsidR="00CD7F8E" w:rsidRPr="00CD7F8E" w:rsidRDefault="00CD7F8E" w:rsidP="00CD7F8E">
      <w:pPr>
        <w:pStyle w:val="sl1"/>
        <w:numPr>
          <w:ilvl w:val="0"/>
          <w:numId w:val="0"/>
        </w:numPr>
        <w:ind w:left="720" w:hanging="360"/>
        <w:rPr>
          <w:sz w:val="10"/>
          <w:szCs w:val="14"/>
        </w:rPr>
      </w:pPr>
    </w:p>
    <w:p w14:paraId="18C50D89" w14:textId="77777777" w:rsidR="00134678" w:rsidRPr="00134678" w:rsidRDefault="00134678" w:rsidP="00134678">
      <w:pPr>
        <w:pStyle w:val="sl11"/>
        <w:spacing w:before="60"/>
        <w:ind w:left="567" w:right="0" w:hanging="567"/>
        <w:rPr>
          <w:szCs w:val="20"/>
        </w:rPr>
      </w:pPr>
      <w:r w:rsidRPr="00134678">
        <w:rPr>
          <w:szCs w:val="20"/>
        </w:rPr>
        <w:t>Tímto dále společně sjednáváme, že naše smluvní vztahy založené na základě Rámcové smlouvy se budou řídit výlučně Rámcovou smlouvou, těmito Obchodními podmínkami a dalšími v Rámcové smlouvě, resp. v těchto Obchodních podmínkách, předvídanými smlouvami a/nebo dokumenty. Vaše obchodní podmínky se na tyto vztahy dle naší společné dohody neuplatní, a to bez ohledu na to, zda budou připojeny k jakémukoli dokumentu upravujícímu naše výše uvedené smluvní vztahy a/nebo v něm na ně bude uveden odkaz.</w:t>
      </w:r>
    </w:p>
    <w:p w14:paraId="5AA501F5" w14:textId="77777777" w:rsidR="00134678" w:rsidRPr="00134678" w:rsidRDefault="00134678" w:rsidP="00134678">
      <w:pPr>
        <w:pStyle w:val="sl11"/>
        <w:spacing w:before="60"/>
        <w:ind w:left="567" w:right="0" w:hanging="567"/>
        <w:rPr>
          <w:szCs w:val="20"/>
        </w:rPr>
      </w:pPr>
      <w:r w:rsidRPr="00134678">
        <w:rPr>
          <w:szCs w:val="20"/>
        </w:rPr>
        <w:t xml:space="preserve">Společně tímto dále sjednáváme prodloužení promlčecí lhůty pro výkon práv z Rámcové smlouvy, a to na 10 let ode dne, kdy </w:t>
      </w:r>
      <w:r w:rsidRPr="00134678">
        <w:rPr>
          <w:szCs w:val="20"/>
        </w:rPr>
        <w:lastRenderedPageBreak/>
        <w:t>mohlo být příslušné právo uplatněno poprvé.</w:t>
      </w:r>
    </w:p>
    <w:p w14:paraId="0748EEE5" w14:textId="77777777" w:rsidR="00134678" w:rsidRPr="00134678" w:rsidRDefault="00134678" w:rsidP="00134678">
      <w:pPr>
        <w:pStyle w:val="sl11"/>
        <w:spacing w:before="60"/>
        <w:ind w:left="567" w:right="0" w:hanging="567"/>
        <w:rPr>
          <w:szCs w:val="20"/>
        </w:rPr>
      </w:pPr>
      <w:r w:rsidRPr="00134678">
        <w:rPr>
          <w:szCs w:val="20"/>
        </w:rPr>
        <w:t>Dále společně sjednáváme, že veškeré spory, které mezi námi vzniknou z a/nebo v souvislosti s Rámcovou smlouvou, Obchodními podmínkami a/nebo právními vztahy založenými na Rámcové smlouvě, budou rozhodovány obecnými soudy místně příslušnými dle našeho sídla.</w:t>
      </w:r>
    </w:p>
    <w:p w14:paraId="14018755" w14:textId="77777777" w:rsidR="00134678" w:rsidRPr="00134678" w:rsidRDefault="00134678" w:rsidP="00134678">
      <w:pPr>
        <w:pStyle w:val="sl11"/>
        <w:spacing w:before="60"/>
        <w:ind w:left="567" w:right="0" w:hanging="567"/>
        <w:rPr>
          <w:b/>
          <w:szCs w:val="20"/>
        </w:rPr>
      </w:pPr>
      <w:r w:rsidRPr="00134678">
        <w:rPr>
          <w:szCs w:val="20"/>
        </w:rPr>
        <w:t>Rámcová smlouva, včetně Obchodních podmínek, a právní vztahy z ní vzniklé se řídí právním řádem České republiky.</w:t>
      </w:r>
    </w:p>
    <w:p w14:paraId="19B18DF1" w14:textId="77777777" w:rsidR="00134678" w:rsidRPr="00134678" w:rsidRDefault="00134678" w:rsidP="00134678">
      <w:pPr>
        <w:pStyle w:val="sl11"/>
        <w:spacing w:before="60"/>
        <w:ind w:left="567" w:right="0" w:hanging="567"/>
        <w:rPr>
          <w:b/>
          <w:szCs w:val="20"/>
        </w:rPr>
      </w:pPr>
      <w:r w:rsidRPr="00134678">
        <w:rPr>
          <w:szCs w:val="20"/>
        </w:rPr>
        <w:t>Tyto Obchodní podmínky se uplatní na Rámcové smlouvy a jiné smlouvy předpokládané Obchodními podmínkami, které budou uzavřené po dni, kdy tyto Obchodní podmínky vstoupí v účinnosti.</w:t>
      </w:r>
    </w:p>
    <w:p w14:paraId="4B9F03A8" w14:textId="4301663E" w:rsidR="00134678" w:rsidRPr="00CA4259" w:rsidRDefault="00134678" w:rsidP="00134678">
      <w:pPr>
        <w:pStyle w:val="sl11"/>
        <w:spacing w:before="60"/>
        <w:ind w:left="567" w:right="0" w:hanging="567"/>
        <w:rPr>
          <w:b/>
          <w:szCs w:val="20"/>
        </w:rPr>
      </w:pPr>
      <w:r w:rsidRPr="00134678">
        <w:rPr>
          <w:szCs w:val="20"/>
        </w:rPr>
        <w:t>Tyto Obchodní podmínk</w:t>
      </w:r>
      <w:r w:rsidR="00065270">
        <w:rPr>
          <w:szCs w:val="20"/>
        </w:rPr>
        <w:t xml:space="preserve">y vstupují v účinnost </w:t>
      </w:r>
      <w:r w:rsidR="00065270" w:rsidRPr="00972DD7">
        <w:rPr>
          <w:szCs w:val="20"/>
        </w:rPr>
        <w:t xml:space="preserve">dnem </w:t>
      </w:r>
      <w:r w:rsidR="00065270" w:rsidRPr="00CA4259">
        <w:t xml:space="preserve">1. </w:t>
      </w:r>
      <w:r w:rsidR="00CA4259" w:rsidRPr="00CA4259">
        <w:t>2</w:t>
      </w:r>
      <w:r w:rsidR="00065270" w:rsidRPr="00CA4259">
        <w:t>. 202</w:t>
      </w:r>
      <w:r w:rsidR="00D274F2" w:rsidRPr="00CA4259">
        <w:t>4</w:t>
      </w:r>
      <w:r w:rsidRPr="00CA4259">
        <w:t>.</w:t>
      </w:r>
    </w:p>
    <w:p w14:paraId="2E5C2B35" w14:textId="778666BE" w:rsidR="00134678" w:rsidRPr="00972DD7" w:rsidRDefault="00065270" w:rsidP="00134678">
      <w:pPr>
        <w:pStyle w:val="sl11"/>
        <w:numPr>
          <w:ilvl w:val="0"/>
          <w:numId w:val="0"/>
        </w:numPr>
        <w:spacing w:before="360"/>
        <w:ind w:right="0"/>
        <w:rPr>
          <w:szCs w:val="20"/>
        </w:rPr>
      </w:pPr>
      <w:r w:rsidRPr="00972DD7">
        <w:rPr>
          <w:szCs w:val="20"/>
        </w:rPr>
        <w:t xml:space="preserve">V Plzni, dne </w:t>
      </w:r>
      <w:r w:rsidRPr="00CA4259">
        <w:t xml:space="preserve">1. </w:t>
      </w:r>
      <w:r w:rsidR="00CA4259" w:rsidRPr="00CA4259">
        <w:t>2</w:t>
      </w:r>
      <w:r w:rsidRPr="00CA4259">
        <w:t>. 202</w:t>
      </w:r>
      <w:r w:rsidR="00D274F2" w:rsidRPr="00CA4259">
        <w:t>4</w:t>
      </w:r>
    </w:p>
    <w:p w14:paraId="20F26EAA" w14:textId="77777777" w:rsidR="00134678" w:rsidRPr="00134678" w:rsidRDefault="00134678" w:rsidP="00134678">
      <w:pPr>
        <w:pStyle w:val="sl11"/>
        <w:numPr>
          <w:ilvl w:val="0"/>
          <w:numId w:val="0"/>
        </w:numPr>
        <w:spacing w:before="120"/>
        <w:ind w:right="0"/>
        <w:jc w:val="center"/>
        <w:rPr>
          <w:b/>
          <w:bCs/>
          <w:szCs w:val="20"/>
        </w:rPr>
      </w:pPr>
      <w:r w:rsidRPr="00134678">
        <w:rPr>
          <w:b/>
          <w:bCs/>
          <w:szCs w:val="20"/>
        </w:rPr>
        <w:t>Plzeňský Prazdroj, a.s.</w:t>
      </w:r>
    </w:p>
    <w:p w14:paraId="320A2133" w14:textId="553F57CF" w:rsidR="00486C06" w:rsidRPr="00134678" w:rsidRDefault="00486C06" w:rsidP="00B65B89">
      <w:pPr>
        <w:tabs>
          <w:tab w:val="left" w:pos="6946"/>
        </w:tabs>
        <w:spacing w:after="100" w:afterAutospacing="1"/>
        <w:rPr>
          <w:rFonts w:asciiTheme="minorHAnsi" w:hAnsiTheme="minorHAnsi" w:cstheme="minorHAnsi"/>
          <w:sz w:val="18"/>
          <w:szCs w:val="18"/>
        </w:rPr>
      </w:pPr>
    </w:p>
    <w:sectPr w:rsidR="00486C06" w:rsidRPr="00134678" w:rsidSect="00DB0BDB">
      <w:headerReference w:type="even" r:id="rId26"/>
      <w:headerReference w:type="default" r:id="rId27"/>
      <w:headerReference w:type="first" r:id="rId28"/>
      <w:footerReference w:type="first" r:id="rId29"/>
      <w:pgSz w:w="11906" w:h="16838"/>
      <w:pgMar w:top="568" w:right="567" w:bottom="567" w:left="567" w:header="567" w:footer="33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E5F48" w14:textId="77777777" w:rsidR="00DB0BDB" w:rsidRDefault="00DB0BDB">
      <w:r>
        <w:separator/>
      </w:r>
    </w:p>
  </w:endnote>
  <w:endnote w:type="continuationSeparator" w:id="0">
    <w:p w14:paraId="3F7ED42F" w14:textId="77777777" w:rsidR="00DB0BDB" w:rsidRDefault="00DB0BDB">
      <w:r>
        <w:continuationSeparator/>
      </w:r>
    </w:p>
  </w:endnote>
  <w:endnote w:type="continuationNotice" w:id="1">
    <w:p w14:paraId="0D3AB79E" w14:textId="77777777" w:rsidR="00DB0BDB" w:rsidRDefault="00DB0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D3A0" w14:textId="77777777" w:rsidR="000401E5" w:rsidRDefault="000401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38806"/>
      <w:docPartObj>
        <w:docPartGallery w:val="Page Numbers (Bottom of Page)"/>
        <w:docPartUnique/>
      </w:docPartObj>
    </w:sdtPr>
    <w:sdtContent>
      <w:p w14:paraId="1B7D0D0F" w14:textId="4B3ABBE6" w:rsidR="008303AF" w:rsidRDefault="008303AF" w:rsidP="00363A8C">
        <w:pPr>
          <w:pStyle w:val="Zpat"/>
          <w:jc w:val="center"/>
        </w:pPr>
        <w:r w:rsidRPr="002C1B47">
          <w:rPr>
            <w:rFonts w:asciiTheme="minorHAnsi" w:hAnsiTheme="minorHAnsi" w:cstheme="minorHAnsi"/>
            <w:noProof/>
          </w:rPr>
          <w:drawing>
            <wp:anchor distT="0" distB="0" distL="114300" distR="114300" simplePos="0" relativeHeight="251666432" behindDoc="1" locked="0" layoutInCell="1" allowOverlap="1" wp14:anchorId="2B5D556B" wp14:editId="1D09A420">
              <wp:simplePos x="0" y="0"/>
              <wp:positionH relativeFrom="page">
                <wp:align>left</wp:align>
              </wp:positionH>
              <wp:positionV relativeFrom="paragraph">
                <wp:posOffset>-511404</wp:posOffset>
              </wp:positionV>
              <wp:extent cx="7496175" cy="1178560"/>
              <wp:effectExtent l="0" t="0" r="9525"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678">
          <w:fldChar w:fldCharType="begin"/>
        </w:r>
        <w:r w:rsidR="00134678">
          <w:instrText>PAGE   \* MERGEFORMAT</w:instrText>
        </w:r>
        <w:r w:rsidR="00134678">
          <w:fldChar w:fldCharType="separate"/>
        </w:r>
        <w:r w:rsidR="00D04C95">
          <w:rPr>
            <w:noProof/>
          </w:rPr>
          <w:t>9</w:t>
        </w:r>
        <w:r w:rsidR="00134678">
          <w:fldChar w:fldCharType="end"/>
        </w:r>
      </w:p>
      <w:p w14:paraId="6390B7FC" w14:textId="62462EFD" w:rsidR="00134678" w:rsidRDefault="00000000" w:rsidP="008303AF">
        <w:pPr>
          <w:pStyle w:val="Zpa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7E33" w14:textId="71EB481B" w:rsidR="00363A8C" w:rsidRDefault="00363A8C" w:rsidP="00363A8C">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4039" w14:textId="377DC109" w:rsidR="008303AF" w:rsidRDefault="008303AF" w:rsidP="00363A8C">
    <w:pPr>
      <w:pStyle w:val="Zpat"/>
      <w:jc w:val="center"/>
    </w:pPr>
    <w:r w:rsidRPr="002C1B47">
      <w:rPr>
        <w:rFonts w:asciiTheme="minorHAnsi" w:hAnsiTheme="minorHAnsi" w:cstheme="minorHAnsi"/>
        <w:noProof/>
      </w:rPr>
      <w:drawing>
        <wp:anchor distT="0" distB="0" distL="114300" distR="114300" simplePos="0" relativeHeight="251663360" behindDoc="1" locked="0" layoutInCell="1" allowOverlap="1" wp14:anchorId="0B0BDC23" wp14:editId="4F6254E7">
          <wp:simplePos x="0" y="0"/>
          <wp:positionH relativeFrom="margin">
            <wp:posOffset>-408626</wp:posOffset>
          </wp:positionH>
          <wp:positionV relativeFrom="paragraph">
            <wp:posOffset>-510540</wp:posOffset>
          </wp:positionV>
          <wp:extent cx="7496175" cy="1178560"/>
          <wp:effectExtent l="0" t="0" r="9525" b="254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A5449">
      <w:rPr>
        <w:noProof/>
      </w:rPr>
      <w:t>1</w:t>
    </w:r>
    <w:r>
      <w:fldChar w:fldCharType="end"/>
    </w:r>
  </w:p>
  <w:p w14:paraId="216A0573" w14:textId="6E635700" w:rsidR="008303AF" w:rsidRDefault="008303AF" w:rsidP="008303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4624" w14:textId="77777777" w:rsidR="00DB0BDB" w:rsidRDefault="00DB0BDB">
      <w:r>
        <w:separator/>
      </w:r>
    </w:p>
  </w:footnote>
  <w:footnote w:type="continuationSeparator" w:id="0">
    <w:p w14:paraId="3BC5E457" w14:textId="77777777" w:rsidR="00DB0BDB" w:rsidRDefault="00DB0BDB">
      <w:r>
        <w:continuationSeparator/>
      </w:r>
    </w:p>
  </w:footnote>
  <w:footnote w:type="continuationNotice" w:id="1">
    <w:p w14:paraId="6ED4631E" w14:textId="77777777" w:rsidR="00DB0BDB" w:rsidRDefault="00DB0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803C" w14:textId="7AB8B854" w:rsidR="000401E5" w:rsidRDefault="00000000">
    <w:pPr>
      <w:pStyle w:val="Zhlav"/>
    </w:pPr>
    <w:r>
      <w:rPr>
        <w:noProof/>
      </w:rPr>
      <w:pict w14:anchorId="5EE10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360" o:spid="_x0000_s1026" type="#_x0000_t136" style="position:absolute;margin-left:0;margin-top:0;width:542.4pt;height:216.95pt;rotation:315;z-index:-251645952;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6563" w14:textId="56951793" w:rsidR="00B742B9" w:rsidRPr="006663EB" w:rsidRDefault="00000000" w:rsidP="00B742B9">
    <w:pPr>
      <w:pStyle w:val="Zhlav"/>
      <w:jc w:val="right"/>
      <w:rPr>
        <w:rFonts w:asciiTheme="minorHAnsi" w:hAnsiTheme="minorHAnsi" w:cstheme="minorHAnsi"/>
      </w:rPr>
    </w:pPr>
    <w:r>
      <w:rPr>
        <w:noProof/>
      </w:rPr>
      <w:pict w14:anchorId="17093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361" o:spid="_x0000_s1027" type="#_x0000_t136" style="position:absolute;left:0;text-align:left;margin-left:0;margin-top:0;width:542.4pt;height:216.95pt;rotation:315;z-index:-25164390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B742B9" w:rsidRPr="006663EB">
      <w:rPr>
        <w:rFonts w:asciiTheme="minorHAnsi" w:hAnsiTheme="minorHAnsi" w:cstheme="minorHAnsi"/>
      </w:rPr>
      <w:t>Verze P</w:t>
    </w:r>
    <w:r w:rsidR="00764E2B">
      <w:rPr>
        <w:rFonts w:asciiTheme="minorHAnsi" w:hAnsiTheme="minorHAnsi" w:cstheme="minorHAnsi"/>
      </w:rPr>
      <w:t>3</w:t>
    </w:r>
    <w:r w:rsidR="00B742B9" w:rsidRPr="006663EB" w:rsidDel="0063395A">
      <w:rPr>
        <w:rFonts w:asciiTheme="minorHAnsi" w:hAnsiTheme="minorHAnsi" w:cstheme="minorHAnsi"/>
      </w:rPr>
      <w:t xml:space="preserve"> </w:t>
    </w:r>
  </w:p>
  <w:p w14:paraId="7C720C8A" w14:textId="77777777" w:rsidR="00B742B9" w:rsidRDefault="00B742B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F7ED" w14:textId="0D3570C7" w:rsidR="008303AF" w:rsidRPr="006663EB" w:rsidRDefault="00000000" w:rsidP="008303AF">
    <w:pPr>
      <w:pStyle w:val="Zhlav"/>
      <w:jc w:val="center"/>
      <w:rPr>
        <w:rFonts w:asciiTheme="minorHAnsi" w:hAnsiTheme="minorHAnsi" w:cstheme="minorHAnsi"/>
      </w:rPr>
    </w:pPr>
    <w:r>
      <w:rPr>
        <w:noProof/>
      </w:rPr>
      <w:pict w14:anchorId="1BC5C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359" o:spid="_x0000_s1025" type="#_x0000_t136" style="position:absolute;left:0;text-align:left;margin-left:0;margin-top:0;width:542.4pt;height:216.95pt;rotation:315;z-index:-25164800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303AF" w:rsidRPr="006663EB" w:rsidDel="0063395A">
      <w:rPr>
        <w:rFonts w:asciiTheme="minorHAnsi" w:hAnsiTheme="minorHAnsi" w:cstheme="minorHAnsi"/>
      </w:rPr>
      <w:t xml:space="preserve"> </w:t>
    </w:r>
  </w:p>
  <w:p w14:paraId="1340FF29" w14:textId="77777777" w:rsidR="008303AF" w:rsidRDefault="008303A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9A98" w14:textId="2A5A9681" w:rsidR="000401E5" w:rsidRDefault="00000000">
    <w:pPr>
      <w:pStyle w:val="Zhlav"/>
    </w:pPr>
    <w:r>
      <w:rPr>
        <w:noProof/>
      </w:rPr>
      <w:pict w14:anchorId="5ACDF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363" o:spid="_x0000_s1029" type="#_x0000_t136" style="position:absolute;margin-left:0;margin-top:0;width:542.4pt;height:216.95pt;rotation:315;z-index:-251639808;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AB97" w14:textId="74D840EC" w:rsidR="000401E5" w:rsidRDefault="00000000">
    <w:pPr>
      <w:pStyle w:val="Zhlav"/>
    </w:pPr>
    <w:r>
      <w:rPr>
        <w:noProof/>
      </w:rPr>
      <w:pict w14:anchorId="3CF09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364" o:spid="_x0000_s1030" type="#_x0000_t136" style="position:absolute;margin-left:0;margin-top:0;width:542.4pt;height:216.95pt;rotation:315;z-index:-25163776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FB69" w14:textId="2B059AD6" w:rsidR="008303AF" w:rsidRPr="006663EB" w:rsidRDefault="00000000" w:rsidP="008303AF">
    <w:pPr>
      <w:pStyle w:val="Zhlav"/>
      <w:jc w:val="right"/>
      <w:rPr>
        <w:rFonts w:asciiTheme="minorHAnsi" w:hAnsiTheme="minorHAnsi" w:cstheme="minorHAnsi"/>
      </w:rPr>
    </w:pPr>
    <w:r>
      <w:rPr>
        <w:noProof/>
      </w:rPr>
      <w:pict w14:anchorId="11A2B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362" o:spid="_x0000_s1028" type="#_x0000_t136" style="position:absolute;left:0;text-align:left;margin-left:0;margin-top:0;width:542.4pt;height:216.95pt;rotation:315;z-index:-25164185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303AF" w:rsidRPr="006663EB">
      <w:rPr>
        <w:rFonts w:asciiTheme="minorHAnsi" w:hAnsiTheme="minorHAnsi" w:cstheme="minorHAnsi"/>
      </w:rPr>
      <w:t xml:space="preserve">Verze </w:t>
    </w:r>
    <w:r w:rsidR="005A1269" w:rsidRPr="006663EB">
      <w:rPr>
        <w:rFonts w:asciiTheme="minorHAnsi" w:hAnsiTheme="minorHAnsi" w:cstheme="minorHAnsi"/>
      </w:rPr>
      <w:t>P</w:t>
    </w:r>
    <w:r w:rsidR="005A1269">
      <w:rPr>
        <w:rFonts w:asciiTheme="minorHAnsi" w:hAnsiTheme="minorHAnsi" w:cstheme="minorHAnsi"/>
      </w:rPr>
      <w:t>3</w:t>
    </w:r>
    <w:r w:rsidR="005A1269" w:rsidRPr="006663EB" w:rsidDel="0063395A">
      <w:rPr>
        <w:rFonts w:asciiTheme="minorHAnsi" w:hAnsiTheme="minorHAnsi" w:cstheme="minorHAnsi"/>
      </w:rPr>
      <w:t xml:space="preserve"> </w:t>
    </w:r>
  </w:p>
  <w:p w14:paraId="13C6A7B1" w14:textId="77777777" w:rsidR="008303AF" w:rsidRDefault="008303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627"/>
    <w:multiLevelType w:val="hybridMultilevel"/>
    <w:tmpl w:val="CB9811AA"/>
    <w:lvl w:ilvl="0" w:tplc="52AAC0A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8F3CA0"/>
    <w:multiLevelType w:val="multilevel"/>
    <w:tmpl w:val="3C8E816E"/>
    <w:lvl w:ilvl="0">
      <w:start w:val="1"/>
      <w:numFmt w:val="decimal"/>
      <w:pStyle w:val="sl1"/>
      <w:lvlText w:val="%1."/>
      <w:lvlJc w:val="left"/>
      <w:pPr>
        <w:ind w:left="720" w:hanging="360"/>
      </w:pPr>
      <w:rPr>
        <w:rFonts w:hint="default"/>
      </w:rPr>
    </w:lvl>
    <w:lvl w:ilvl="1">
      <w:start w:val="1"/>
      <w:numFmt w:val="decimal"/>
      <w:pStyle w:val="sl11"/>
      <w:isLgl/>
      <w:lvlText w:val="%1.%2."/>
      <w:lvlJc w:val="left"/>
      <w:pPr>
        <w:ind w:left="360" w:hanging="360"/>
      </w:pPr>
      <w:rPr>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111"/>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572939"/>
    <w:multiLevelType w:val="multilevel"/>
    <w:tmpl w:val="8752D3FC"/>
    <w:lvl w:ilvl="0">
      <w:start w:val="1"/>
      <w:numFmt w:val="decimal"/>
      <w:pStyle w:val="lnek"/>
      <w:lvlText w:val="%1."/>
      <w:lvlJc w:val="left"/>
      <w:pPr>
        <w:ind w:left="360" w:hanging="360"/>
      </w:pPr>
      <w:rPr>
        <w:rFonts w:hint="default"/>
      </w:rPr>
    </w:lvl>
    <w:lvl w:ilvl="1">
      <w:start w:val="1"/>
      <w:numFmt w:val="decimal"/>
      <w:pStyle w:val="odstavec"/>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0F29D4"/>
    <w:multiLevelType w:val="hybridMultilevel"/>
    <w:tmpl w:val="82768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DC2F6E"/>
    <w:multiLevelType w:val="hybridMultilevel"/>
    <w:tmpl w:val="59408978"/>
    <w:lvl w:ilvl="0" w:tplc="A6CA3346">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2B1451AB"/>
    <w:multiLevelType w:val="hybridMultilevel"/>
    <w:tmpl w:val="B6BAAE80"/>
    <w:lvl w:ilvl="0" w:tplc="D2325F38">
      <w:start w:val="1"/>
      <w:numFmt w:val="bullet"/>
      <w:pStyle w:val="odrka"/>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32CA2B39"/>
    <w:multiLevelType w:val="hybridMultilevel"/>
    <w:tmpl w:val="06AC4C78"/>
    <w:lvl w:ilvl="0" w:tplc="1174EDF8">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4317381"/>
    <w:multiLevelType w:val="singleLevel"/>
    <w:tmpl w:val="081458C0"/>
    <w:lvl w:ilvl="0">
      <w:start w:val="6"/>
      <w:numFmt w:val="upperLetter"/>
      <w:pStyle w:val="Nadpis2"/>
      <w:lvlText w:val="%1. "/>
      <w:lvlJc w:val="left"/>
      <w:pPr>
        <w:tabs>
          <w:tab w:val="num" w:pos="360"/>
        </w:tabs>
        <w:ind w:left="283" w:hanging="283"/>
      </w:pPr>
      <w:rPr>
        <w:rFonts w:ascii="Times New Roman" w:hAnsi="Times New Roman" w:hint="default"/>
        <w:b/>
        <w:i w:val="0"/>
        <w:sz w:val="20"/>
        <w:u w:val="none"/>
      </w:rPr>
    </w:lvl>
  </w:abstractNum>
  <w:abstractNum w:abstractNumId="8" w15:restartNumberingAfterBreak="0">
    <w:nsid w:val="3F21257A"/>
    <w:multiLevelType w:val="hybridMultilevel"/>
    <w:tmpl w:val="B914BDC2"/>
    <w:lvl w:ilvl="0" w:tplc="A6CEB41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4E7345"/>
    <w:multiLevelType w:val="hybridMultilevel"/>
    <w:tmpl w:val="C9461532"/>
    <w:lvl w:ilvl="0" w:tplc="738E6D0A">
      <w:start w:val="1"/>
      <w:numFmt w:val="lowerLetter"/>
      <w:pStyle w:val="sla"/>
      <w:lvlText w:val="%1)"/>
      <w:lvlJc w:val="left"/>
      <w:pPr>
        <w:ind w:left="928" w:hanging="360"/>
      </w:pPr>
      <w:rPr>
        <w:rFonts w:hint="default"/>
        <w:b w:val="0"/>
        <w:sz w:val="20"/>
        <w:szCs w:val="2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539A7DF3"/>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5B8126E5"/>
    <w:multiLevelType w:val="hybridMultilevel"/>
    <w:tmpl w:val="020266B8"/>
    <w:lvl w:ilvl="0" w:tplc="16B0BBB2">
      <w:start w:val="1"/>
      <w:numFmt w:val="lowerLetter"/>
      <w:lvlText w:val="%1)"/>
      <w:lvlJc w:val="left"/>
      <w:pPr>
        <w:ind w:left="471" w:hanging="360"/>
      </w:pPr>
      <w:rPr>
        <w:b w:val="0"/>
      </w:rPr>
    </w:lvl>
    <w:lvl w:ilvl="1" w:tplc="04050019" w:tentative="1">
      <w:start w:val="1"/>
      <w:numFmt w:val="lowerLetter"/>
      <w:lvlText w:val="%2."/>
      <w:lvlJc w:val="left"/>
      <w:pPr>
        <w:ind w:left="1191" w:hanging="360"/>
      </w:pPr>
    </w:lvl>
    <w:lvl w:ilvl="2" w:tplc="0405001B" w:tentative="1">
      <w:start w:val="1"/>
      <w:numFmt w:val="lowerRoman"/>
      <w:lvlText w:val="%3."/>
      <w:lvlJc w:val="right"/>
      <w:pPr>
        <w:ind w:left="1911" w:hanging="180"/>
      </w:pPr>
    </w:lvl>
    <w:lvl w:ilvl="3" w:tplc="0405000F" w:tentative="1">
      <w:start w:val="1"/>
      <w:numFmt w:val="decimal"/>
      <w:lvlText w:val="%4."/>
      <w:lvlJc w:val="left"/>
      <w:pPr>
        <w:ind w:left="2631" w:hanging="360"/>
      </w:pPr>
    </w:lvl>
    <w:lvl w:ilvl="4" w:tplc="04050019" w:tentative="1">
      <w:start w:val="1"/>
      <w:numFmt w:val="lowerLetter"/>
      <w:lvlText w:val="%5."/>
      <w:lvlJc w:val="left"/>
      <w:pPr>
        <w:ind w:left="3351" w:hanging="360"/>
      </w:pPr>
    </w:lvl>
    <w:lvl w:ilvl="5" w:tplc="0405001B" w:tentative="1">
      <w:start w:val="1"/>
      <w:numFmt w:val="lowerRoman"/>
      <w:lvlText w:val="%6."/>
      <w:lvlJc w:val="right"/>
      <w:pPr>
        <w:ind w:left="4071" w:hanging="180"/>
      </w:pPr>
    </w:lvl>
    <w:lvl w:ilvl="6" w:tplc="0405000F" w:tentative="1">
      <w:start w:val="1"/>
      <w:numFmt w:val="decimal"/>
      <w:lvlText w:val="%7."/>
      <w:lvlJc w:val="left"/>
      <w:pPr>
        <w:ind w:left="4791" w:hanging="360"/>
      </w:pPr>
    </w:lvl>
    <w:lvl w:ilvl="7" w:tplc="04050019" w:tentative="1">
      <w:start w:val="1"/>
      <w:numFmt w:val="lowerLetter"/>
      <w:lvlText w:val="%8."/>
      <w:lvlJc w:val="left"/>
      <w:pPr>
        <w:ind w:left="5511" w:hanging="360"/>
      </w:pPr>
    </w:lvl>
    <w:lvl w:ilvl="8" w:tplc="0405001B" w:tentative="1">
      <w:start w:val="1"/>
      <w:numFmt w:val="lowerRoman"/>
      <w:lvlText w:val="%9."/>
      <w:lvlJc w:val="right"/>
      <w:pPr>
        <w:ind w:left="6231" w:hanging="180"/>
      </w:pPr>
    </w:lvl>
  </w:abstractNum>
  <w:abstractNum w:abstractNumId="12" w15:restartNumberingAfterBreak="0">
    <w:nsid w:val="60D6453F"/>
    <w:multiLevelType w:val="hybridMultilevel"/>
    <w:tmpl w:val="9C38B912"/>
    <w:lvl w:ilvl="0" w:tplc="D6FAD2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F6617E"/>
    <w:multiLevelType w:val="singleLevel"/>
    <w:tmpl w:val="FA262C4A"/>
    <w:lvl w:ilvl="0">
      <w:start w:val="12"/>
      <w:numFmt w:val="upperLetter"/>
      <w:pStyle w:val="Nadpis3"/>
      <w:lvlText w:val="%1. "/>
      <w:lvlJc w:val="left"/>
      <w:pPr>
        <w:tabs>
          <w:tab w:val="num" w:pos="360"/>
        </w:tabs>
        <w:ind w:left="283" w:hanging="283"/>
      </w:pPr>
      <w:rPr>
        <w:rFonts w:ascii="Times New Roman" w:hAnsi="Times New Roman" w:hint="default"/>
        <w:b/>
        <w:i w:val="0"/>
        <w:sz w:val="20"/>
        <w:u w:val="none"/>
      </w:rPr>
    </w:lvl>
  </w:abstractNum>
  <w:abstractNum w:abstractNumId="14" w15:restartNumberingAfterBreak="0">
    <w:nsid w:val="6C857027"/>
    <w:multiLevelType w:val="hybridMultilevel"/>
    <w:tmpl w:val="F0940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D3016B"/>
    <w:multiLevelType w:val="singleLevel"/>
    <w:tmpl w:val="78D897E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15:restartNumberingAfterBreak="0">
    <w:nsid w:val="75120BC0"/>
    <w:multiLevelType w:val="hybridMultilevel"/>
    <w:tmpl w:val="F3B06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8F07D4"/>
    <w:multiLevelType w:val="hybridMultilevel"/>
    <w:tmpl w:val="ECA4FEA6"/>
    <w:lvl w:ilvl="0" w:tplc="ACE2D2A2">
      <w:start w:val="1"/>
      <w:numFmt w:val="bullet"/>
      <w:lvlText w:val="-"/>
      <w:lvlJc w:val="left"/>
      <w:pPr>
        <w:ind w:left="6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E7CD7EE">
      <w:start w:val="1"/>
      <w:numFmt w:val="bullet"/>
      <w:lvlText w:val="o"/>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05AF30C">
      <w:start w:val="1"/>
      <w:numFmt w:val="bullet"/>
      <w:lvlText w:val="▪"/>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0409C22">
      <w:start w:val="1"/>
      <w:numFmt w:val="bullet"/>
      <w:lvlText w:val="•"/>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260D6A6">
      <w:start w:val="1"/>
      <w:numFmt w:val="bullet"/>
      <w:lvlText w:val="o"/>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A6490FE">
      <w:start w:val="1"/>
      <w:numFmt w:val="bullet"/>
      <w:lvlText w:val="▪"/>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387B20">
      <w:start w:val="1"/>
      <w:numFmt w:val="bullet"/>
      <w:lvlText w:val="•"/>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3ACC30">
      <w:start w:val="1"/>
      <w:numFmt w:val="bullet"/>
      <w:lvlText w:val="o"/>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5C812A">
      <w:start w:val="1"/>
      <w:numFmt w:val="bullet"/>
      <w:lvlText w:val="▪"/>
      <w:lvlJc w:val="left"/>
      <w:pPr>
        <w:ind w:left="6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490245705">
    <w:abstractNumId w:val="10"/>
  </w:num>
  <w:num w:numId="2" w16cid:durableId="550265301">
    <w:abstractNumId w:val="2"/>
  </w:num>
  <w:num w:numId="3" w16cid:durableId="1498613573">
    <w:abstractNumId w:val="7"/>
  </w:num>
  <w:num w:numId="4" w16cid:durableId="1635595887">
    <w:abstractNumId w:val="13"/>
  </w:num>
  <w:num w:numId="5" w16cid:durableId="1737703366">
    <w:abstractNumId w:val="1"/>
  </w:num>
  <w:num w:numId="6" w16cid:durableId="1407605926">
    <w:abstractNumId w:val="9"/>
  </w:num>
  <w:num w:numId="7" w16cid:durableId="39550090">
    <w:abstractNumId w:val="5"/>
  </w:num>
  <w:num w:numId="8" w16cid:durableId="2130201857">
    <w:abstractNumId w:val="9"/>
    <w:lvlOverride w:ilvl="0">
      <w:startOverride w:val="1"/>
    </w:lvlOverride>
  </w:num>
  <w:num w:numId="9" w16cid:durableId="153839465">
    <w:abstractNumId w:val="9"/>
    <w:lvlOverride w:ilvl="0">
      <w:startOverride w:val="1"/>
    </w:lvlOverride>
  </w:num>
  <w:num w:numId="10" w16cid:durableId="2053113822">
    <w:abstractNumId w:val="9"/>
    <w:lvlOverride w:ilvl="0">
      <w:startOverride w:val="1"/>
    </w:lvlOverride>
  </w:num>
  <w:num w:numId="11" w16cid:durableId="1880969880">
    <w:abstractNumId w:val="9"/>
    <w:lvlOverride w:ilvl="0">
      <w:startOverride w:val="1"/>
    </w:lvlOverride>
  </w:num>
  <w:num w:numId="12" w16cid:durableId="1190340541">
    <w:abstractNumId w:val="9"/>
    <w:lvlOverride w:ilvl="0">
      <w:startOverride w:val="1"/>
    </w:lvlOverride>
  </w:num>
  <w:num w:numId="13" w16cid:durableId="1091200463">
    <w:abstractNumId w:val="9"/>
    <w:lvlOverride w:ilvl="0">
      <w:startOverride w:val="1"/>
    </w:lvlOverride>
  </w:num>
  <w:num w:numId="14" w16cid:durableId="759835723">
    <w:abstractNumId w:val="9"/>
    <w:lvlOverride w:ilvl="0">
      <w:startOverride w:val="1"/>
    </w:lvlOverride>
  </w:num>
  <w:num w:numId="15" w16cid:durableId="1811245335">
    <w:abstractNumId w:val="9"/>
    <w:lvlOverride w:ilvl="0">
      <w:startOverride w:val="1"/>
    </w:lvlOverride>
  </w:num>
  <w:num w:numId="16" w16cid:durableId="1758208072">
    <w:abstractNumId w:val="9"/>
    <w:lvlOverride w:ilvl="0">
      <w:startOverride w:val="1"/>
    </w:lvlOverride>
  </w:num>
  <w:num w:numId="17" w16cid:durableId="1259482834">
    <w:abstractNumId w:val="9"/>
    <w:lvlOverride w:ilvl="0">
      <w:startOverride w:val="1"/>
    </w:lvlOverride>
  </w:num>
  <w:num w:numId="18" w16cid:durableId="311106330">
    <w:abstractNumId w:val="9"/>
    <w:lvlOverride w:ilvl="0">
      <w:startOverride w:val="1"/>
    </w:lvlOverride>
  </w:num>
  <w:num w:numId="19" w16cid:durableId="192353380">
    <w:abstractNumId w:val="15"/>
  </w:num>
  <w:num w:numId="20" w16cid:durableId="1824274003">
    <w:abstractNumId w:val="9"/>
    <w:lvlOverride w:ilvl="0">
      <w:startOverride w:val="1"/>
    </w:lvlOverride>
  </w:num>
  <w:num w:numId="21" w16cid:durableId="815757103">
    <w:abstractNumId w:val="9"/>
    <w:lvlOverride w:ilvl="0">
      <w:startOverride w:val="1"/>
    </w:lvlOverride>
  </w:num>
  <w:num w:numId="22" w16cid:durableId="2006665316">
    <w:abstractNumId w:val="6"/>
  </w:num>
  <w:num w:numId="23" w16cid:durableId="302347009">
    <w:abstractNumId w:val="9"/>
    <w:lvlOverride w:ilvl="0">
      <w:startOverride w:val="1"/>
    </w:lvlOverride>
  </w:num>
  <w:num w:numId="24" w16cid:durableId="1435050173">
    <w:abstractNumId w:val="8"/>
  </w:num>
  <w:num w:numId="25" w16cid:durableId="2063216007">
    <w:abstractNumId w:val="17"/>
  </w:num>
  <w:num w:numId="26" w16cid:durableId="1278947761">
    <w:abstractNumId w:val="4"/>
  </w:num>
  <w:num w:numId="27" w16cid:durableId="1184897675">
    <w:abstractNumId w:val="9"/>
    <w:lvlOverride w:ilvl="0">
      <w:startOverride w:val="1"/>
    </w:lvlOverride>
  </w:num>
  <w:num w:numId="28" w16cid:durableId="53968710">
    <w:abstractNumId w:val="0"/>
  </w:num>
  <w:num w:numId="29" w16cid:durableId="525801092">
    <w:abstractNumId w:val="12"/>
  </w:num>
  <w:num w:numId="30" w16cid:durableId="33821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4304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9972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5784361">
    <w:abstractNumId w:val="9"/>
    <w:lvlOverride w:ilvl="0">
      <w:startOverride w:val="1"/>
    </w:lvlOverride>
  </w:num>
  <w:num w:numId="34" w16cid:durableId="1221937564">
    <w:abstractNumId w:val="14"/>
  </w:num>
  <w:num w:numId="35" w16cid:durableId="290867651">
    <w:abstractNumId w:val="16"/>
  </w:num>
  <w:num w:numId="36" w16cid:durableId="1108232667">
    <w:abstractNumId w:val="3"/>
  </w:num>
  <w:num w:numId="37" w16cid:durableId="703292182">
    <w:abstractNumId w:val="9"/>
    <w:lvlOverride w:ilvl="0">
      <w:startOverride w:val="1"/>
    </w:lvlOverride>
  </w:num>
  <w:num w:numId="38" w16cid:durableId="1018891560">
    <w:abstractNumId w:val="9"/>
    <w:lvlOverride w:ilvl="0">
      <w:startOverride w:val="1"/>
    </w:lvlOverride>
  </w:num>
  <w:num w:numId="39" w16cid:durableId="20013249">
    <w:abstractNumId w:val="11"/>
  </w:num>
  <w:num w:numId="40" w16cid:durableId="494153405">
    <w:abstractNumId w:val="9"/>
    <w:lvlOverride w:ilvl="0">
      <w:startOverride w:val="1"/>
    </w:lvlOverride>
  </w:num>
  <w:num w:numId="41" w16cid:durableId="79124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31"/>
    <w:rsid w:val="000000A5"/>
    <w:rsid w:val="00000F5C"/>
    <w:rsid w:val="00005947"/>
    <w:rsid w:val="00010A1A"/>
    <w:rsid w:val="00017ACE"/>
    <w:rsid w:val="0002138C"/>
    <w:rsid w:val="00021FFF"/>
    <w:rsid w:val="00027893"/>
    <w:rsid w:val="000369BA"/>
    <w:rsid w:val="00036AFF"/>
    <w:rsid w:val="000401E5"/>
    <w:rsid w:val="0004093A"/>
    <w:rsid w:val="00042EE8"/>
    <w:rsid w:val="0004426F"/>
    <w:rsid w:val="000451A5"/>
    <w:rsid w:val="00055F12"/>
    <w:rsid w:val="000560E5"/>
    <w:rsid w:val="000561FD"/>
    <w:rsid w:val="000608FF"/>
    <w:rsid w:val="00065270"/>
    <w:rsid w:val="000741C1"/>
    <w:rsid w:val="00076D2B"/>
    <w:rsid w:val="00087D06"/>
    <w:rsid w:val="000A024C"/>
    <w:rsid w:val="000A1209"/>
    <w:rsid w:val="000A33AD"/>
    <w:rsid w:val="000A3D8B"/>
    <w:rsid w:val="000A5375"/>
    <w:rsid w:val="000A5CDD"/>
    <w:rsid w:val="000A63BA"/>
    <w:rsid w:val="000A7BE7"/>
    <w:rsid w:val="000B3E7E"/>
    <w:rsid w:val="000C3081"/>
    <w:rsid w:val="000D1755"/>
    <w:rsid w:val="000D5874"/>
    <w:rsid w:val="000E057D"/>
    <w:rsid w:val="000E3021"/>
    <w:rsid w:val="000F1010"/>
    <w:rsid w:val="000F1B16"/>
    <w:rsid w:val="000F2DC9"/>
    <w:rsid w:val="000F48EA"/>
    <w:rsid w:val="000F5746"/>
    <w:rsid w:val="00100DB3"/>
    <w:rsid w:val="00111741"/>
    <w:rsid w:val="00112C7A"/>
    <w:rsid w:val="00115BEE"/>
    <w:rsid w:val="00126E90"/>
    <w:rsid w:val="00132E92"/>
    <w:rsid w:val="00134678"/>
    <w:rsid w:val="0014038E"/>
    <w:rsid w:val="001455EA"/>
    <w:rsid w:val="0014718D"/>
    <w:rsid w:val="0015524E"/>
    <w:rsid w:val="00156D78"/>
    <w:rsid w:val="001607E6"/>
    <w:rsid w:val="001634CE"/>
    <w:rsid w:val="00163E7A"/>
    <w:rsid w:val="00164DA7"/>
    <w:rsid w:val="0017788A"/>
    <w:rsid w:val="001A0ADB"/>
    <w:rsid w:val="001A0E52"/>
    <w:rsid w:val="001A219A"/>
    <w:rsid w:val="001B0905"/>
    <w:rsid w:val="001B43E0"/>
    <w:rsid w:val="001B556C"/>
    <w:rsid w:val="001C3D2A"/>
    <w:rsid w:val="001D0313"/>
    <w:rsid w:val="001D4C51"/>
    <w:rsid w:val="001E44B0"/>
    <w:rsid w:val="001F397F"/>
    <w:rsid w:val="00202961"/>
    <w:rsid w:val="00206B2D"/>
    <w:rsid w:val="002072FE"/>
    <w:rsid w:val="00207461"/>
    <w:rsid w:val="00207A5E"/>
    <w:rsid w:val="00214439"/>
    <w:rsid w:val="00220FBA"/>
    <w:rsid w:val="00223C82"/>
    <w:rsid w:val="002244A2"/>
    <w:rsid w:val="00244D98"/>
    <w:rsid w:val="00250C42"/>
    <w:rsid w:val="00251C9A"/>
    <w:rsid w:val="002750BA"/>
    <w:rsid w:val="00283341"/>
    <w:rsid w:val="0028549F"/>
    <w:rsid w:val="002866C1"/>
    <w:rsid w:val="00292FD8"/>
    <w:rsid w:val="00296D41"/>
    <w:rsid w:val="002A6891"/>
    <w:rsid w:val="002A746D"/>
    <w:rsid w:val="002B015B"/>
    <w:rsid w:val="002B6497"/>
    <w:rsid w:val="002C019C"/>
    <w:rsid w:val="002C0416"/>
    <w:rsid w:val="002C20FD"/>
    <w:rsid w:val="002D1DE8"/>
    <w:rsid w:val="002D3CFC"/>
    <w:rsid w:val="002D796D"/>
    <w:rsid w:val="002E5B60"/>
    <w:rsid w:val="002F1E7C"/>
    <w:rsid w:val="00301D8E"/>
    <w:rsid w:val="003048E9"/>
    <w:rsid w:val="00304CBD"/>
    <w:rsid w:val="003053FF"/>
    <w:rsid w:val="00307930"/>
    <w:rsid w:val="00311D70"/>
    <w:rsid w:val="00316B60"/>
    <w:rsid w:val="00325045"/>
    <w:rsid w:val="00333A9F"/>
    <w:rsid w:val="00333B6E"/>
    <w:rsid w:val="0034691F"/>
    <w:rsid w:val="0035035C"/>
    <w:rsid w:val="003534EB"/>
    <w:rsid w:val="003564A7"/>
    <w:rsid w:val="003576AD"/>
    <w:rsid w:val="00363A8C"/>
    <w:rsid w:val="00373F92"/>
    <w:rsid w:val="00394A3E"/>
    <w:rsid w:val="003A4100"/>
    <w:rsid w:val="003A5939"/>
    <w:rsid w:val="003B0A7C"/>
    <w:rsid w:val="003B1F82"/>
    <w:rsid w:val="003B3C72"/>
    <w:rsid w:val="003B53BC"/>
    <w:rsid w:val="003B5E52"/>
    <w:rsid w:val="003B66A0"/>
    <w:rsid w:val="003C7622"/>
    <w:rsid w:val="003F6031"/>
    <w:rsid w:val="004007A3"/>
    <w:rsid w:val="00403881"/>
    <w:rsid w:val="00404B7E"/>
    <w:rsid w:val="004065B0"/>
    <w:rsid w:val="00424540"/>
    <w:rsid w:val="004347ED"/>
    <w:rsid w:val="00437733"/>
    <w:rsid w:val="00440256"/>
    <w:rsid w:val="00451987"/>
    <w:rsid w:val="00457A83"/>
    <w:rsid w:val="0046456A"/>
    <w:rsid w:val="00470E11"/>
    <w:rsid w:val="00471B8D"/>
    <w:rsid w:val="00481340"/>
    <w:rsid w:val="00481648"/>
    <w:rsid w:val="00484866"/>
    <w:rsid w:val="00486C06"/>
    <w:rsid w:val="00490DA5"/>
    <w:rsid w:val="00490DB5"/>
    <w:rsid w:val="0049495A"/>
    <w:rsid w:val="004950BE"/>
    <w:rsid w:val="004A649E"/>
    <w:rsid w:val="004B296B"/>
    <w:rsid w:val="004B399C"/>
    <w:rsid w:val="004B4A29"/>
    <w:rsid w:val="004B54A1"/>
    <w:rsid w:val="004C3D93"/>
    <w:rsid w:val="004C5AE5"/>
    <w:rsid w:val="004D1A23"/>
    <w:rsid w:val="004D6006"/>
    <w:rsid w:val="004E38D2"/>
    <w:rsid w:val="004E5297"/>
    <w:rsid w:val="004E5DB0"/>
    <w:rsid w:val="004F483B"/>
    <w:rsid w:val="004F4951"/>
    <w:rsid w:val="00501EAB"/>
    <w:rsid w:val="00504C1F"/>
    <w:rsid w:val="00510D64"/>
    <w:rsid w:val="005160F7"/>
    <w:rsid w:val="005221FE"/>
    <w:rsid w:val="00524434"/>
    <w:rsid w:val="00534413"/>
    <w:rsid w:val="00541E38"/>
    <w:rsid w:val="0055354E"/>
    <w:rsid w:val="005552D8"/>
    <w:rsid w:val="00556739"/>
    <w:rsid w:val="00556FC1"/>
    <w:rsid w:val="00567551"/>
    <w:rsid w:val="00567BE4"/>
    <w:rsid w:val="00570BB5"/>
    <w:rsid w:val="00577B5C"/>
    <w:rsid w:val="00581DD1"/>
    <w:rsid w:val="005835C8"/>
    <w:rsid w:val="005914C7"/>
    <w:rsid w:val="00593F99"/>
    <w:rsid w:val="005952E6"/>
    <w:rsid w:val="0059786E"/>
    <w:rsid w:val="005A1269"/>
    <w:rsid w:val="005A6C93"/>
    <w:rsid w:val="005B04F4"/>
    <w:rsid w:val="005B2123"/>
    <w:rsid w:val="005B4D77"/>
    <w:rsid w:val="005C2416"/>
    <w:rsid w:val="005C4AF8"/>
    <w:rsid w:val="005D3277"/>
    <w:rsid w:val="005E02C4"/>
    <w:rsid w:val="005E2B4B"/>
    <w:rsid w:val="00601236"/>
    <w:rsid w:val="0060336F"/>
    <w:rsid w:val="006072E3"/>
    <w:rsid w:val="006100DE"/>
    <w:rsid w:val="00613E6A"/>
    <w:rsid w:val="006335B7"/>
    <w:rsid w:val="00634D90"/>
    <w:rsid w:val="00644BD7"/>
    <w:rsid w:val="00650C4D"/>
    <w:rsid w:val="006514C7"/>
    <w:rsid w:val="00652DBB"/>
    <w:rsid w:val="006566A6"/>
    <w:rsid w:val="006617E2"/>
    <w:rsid w:val="006621D7"/>
    <w:rsid w:val="00664975"/>
    <w:rsid w:val="00667D0A"/>
    <w:rsid w:val="0068358C"/>
    <w:rsid w:val="00683F7A"/>
    <w:rsid w:val="006844B3"/>
    <w:rsid w:val="00684AEA"/>
    <w:rsid w:val="006853C4"/>
    <w:rsid w:val="006865EE"/>
    <w:rsid w:val="0069424C"/>
    <w:rsid w:val="00697570"/>
    <w:rsid w:val="006A3EDF"/>
    <w:rsid w:val="006A56F2"/>
    <w:rsid w:val="006C1976"/>
    <w:rsid w:val="006C65B7"/>
    <w:rsid w:val="006C6767"/>
    <w:rsid w:val="006C6EE9"/>
    <w:rsid w:val="006D47B4"/>
    <w:rsid w:val="006D55F7"/>
    <w:rsid w:val="006F75DC"/>
    <w:rsid w:val="0070513E"/>
    <w:rsid w:val="0071676D"/>
    <w:rsid w:val="0071790A"/>
    <w:rsid w:val="00721233"/>
    <w:rsid w:val="0072508D"/>
    <w:rsid w:val="00730FA6"/>
    <w:rsid w:val="00732FED"/>
    <w:rsid w:val="00737DE3"/>
    <w:rsid w:val="00743CA8"/>
    <w:rsid w:val="007537FC"/>
    <w:rsid w:val="00753F97"/>
    <w:rsid w:val="007603B4"/>
    <w:rsid w:val="00764E2B"/>
    <w:rsid w:val="00770194"/>
    <w:rsid w:val="00783817"/>
    <w:rsid w:val="00784D3D"/>
    <w:rsid w:val="00791B71"/>
    <w:rsid w:val="00792548"/>
    <w:rsid w:val="00794701"/>
    <w:rsid w:val="00796601"/>
    <w:rsid w:val="007A2B9F"/>
    <w:rsid w:val="007A5894"/>
    <w:rsid w:val="007B4A21"/>
    <w:rsid w:val="007B7323"/>
    <w:rsid w:val="007B7925"/>
    <w:rsid w:val="007B7A5A"/>
    <w:rsid w:val="007C6DA7"/>
    <w:rsid w:val="007C76B0"/>
    <w:rsid w:val="007D3BB9"/>
    <w:rsid w:val="007D59C9"/>
    <w:rsid w:val="007E2C4E"/>
    <w:rsid w:val="007E7F12"/>
    <w:rsid w:val="007F1DDC"/>
    <w:rsid w:val="007F2BBE"/>
    <w:rsid w:val="008046AD"/>
    <w:rsid w:val="0081296E"/>
    <w:rsid w:val="00817734"/>
    <w:rsid w:val="0082705E"/>
    <w:rsid w:val="0082747A"/>
    <w:rsid w:val="008303AF"/>
    <w:rsid w:val="008378CF"/>
    <w:rsid w:val="00841D71"/>
    <w:rsid w:val="008442D8"/>
    <w:rsid w:val="0085207F"/>
    <w:rsid w:val="0085271E"/>
    <w:rsid w:val="00854752"/>
    <w:rsid w:val="00857A3E"/>
    <w:rsid w:val="0086050A"/>
    <w:rsid w:val="008807F9"/>
    <w:rsid w:val="00882298"/>
    <w:rsid w:val="00891DE0"/>
    <w:rsid w:val="00894C2A"/>
    <w:rsid w:val="00895D81"/>
    <w:rsid w:val="008A0274"/>
    <w:rsid w:val="008A2AB0"/>
    <w:rsid w:val="008A5449"/>
    <w:rsid w:val="008B0EAC"/>
    <w:rsid w:val="008B197A"/>
    <w:rsid w:val="008B2C45"/>
    <w:rsid w:val="008B34B8"/>
    <w:rsid w:val="008B4D7A"/>
    <w:rsid w:val="008C2CA9"/>
    <w:rsid w:val="008C4D1B"/>
    <w:rsid w:val="008C4E50"/>
    <w:rsid w:val="008C7509"/>
    <w:rsid w:val="008C7625"/>
    <w:rsid w:val="008D0107"/>
    <w:rsid w:val="008D1F48"/>
    <w:rsid w:val="008D750A"/>
    <w:rsid w:val="008E0759"/>
    <w:rsid w:val="008E3B07"/>
    <w:rsid w:val="008F6D70"/>
    <w:rsid w:val="0090114C"/>
    <w:rsid w:val="00904EE2"/>
    <w:rsid w:val="00911F31"/>
    <w:rsid w:val="0091365A"/>
    <w:rsid w:val="009152B2"/>
    <w:rsid w:val="00921E09"/>
    <w:rsid w:val="00930607"/>
    <w:rsid w:val="00933C25"/>
    <w:rsid w:val="009436B4"/>
    <w:rsid w:val="00954D75"/>
    <w:rsid w:val="00960674"/>
    <w:rsid w:val="00972DD7"/>
    <w:rsid w:val="009731F6"/>
    <w:rsid w:val="00974E2C"/>
    <w:rsid w:val="0098046E"/>
    <w:rsid w:val="009810FA"/>
    <w:rsid w:val="00984BA2"/>
    <w:rsid w:val="009943AA"/>
    <w:rsid w:val="009A2A55"/>
    <w:rsid w:val="009A3CC5"/>
    <w:rsid w:val="009A7D32"/>
    <w:rsid w:val="009B217B"/>
    <w:rsid w:val="009B44A4"/>
    <w:rsid w:val="009B7A26"/>
    <w:rsid w:val="009E3C0F"/>
    <w:rsid w:val="009E4EC5"/>
    <w:rsid w:val="009F6ABC"/>
    <w:rsid w:val="00A03062"/>
    <w:rsid w:val="00A03F81"/>
    <w:rsid w:val="00A04C7E"/>
    <w:rsid w:val="00A072A7"/>
    <w:rsid w:val="00A07338"/>
    <w:rsid w:val="00A3041D"/>
    <w:rsid w:val="00A66F6D"/>
    <w:rsid w:val="00A754C4"/>
    <w:rsid w:val="00A84120"/>
    <w:rsid w:val="00A87CE2"/>
    <w:rsid w:val="00A94072"/>
    <w:rsid w:val="00A97E98"/>
    <w:rsid w:val="00AB1AB3"/>
    <w:rsid w:val="00AC43FB"/>
    <w:rsid w:val="00AC4809"/>
    <w:rsid w:val="00AD1220"/>
    <w:rsid w:val="00AD61EF"/>
    <w:rsid w:val="00AE0894"/>
    <w:rsid w:val="00AE765A"/>
    <w:rsid w:val="00AE7F06"/>
    <w:rsid w:val="00AF0B1A"/>
    <w:rsid w:val="00AF1EF0"/>
    <w:rsid w:val="00AF32F5"/>
    <w:rsid w:val="00AF6678"/>
    <w:rsid w:val="00B05F67"/>
    <w:rsid w:val="00B06F2D"/>
    <w:rsid w:val="00B111CE"/>
    <w:rsid w:val="00B12A09"/>
    <w:rsid w:val="00B20454"/>
    <w:rsid w:val="00B31464"/>
    <w:rsid w:val="00B3377D"/>
    <w:rsid w:val="00B524E1"/>
    <w:rsid w:val="00B52EC2"/>
    <w:rsid w:val="00B569CD"/>
    <w:rsid w:val="00B607EC"/>
    <w:rsid w:val="00B61817"/>
    <w:rsid w:val="00B63234"/>
    <w:rsid w:val="00B6439A"/>
    <w:rsid w:val="00B65B89"/>
    <w:rsid w:val="00B67877"/>
    <w:rsid w:val="00B742B9"/>
    <w:rsid w:val="00B776C2"/>
    <w:rsid w:val="00B801AE"/>
    <w:rsid w:val="00B8392E"/>
    <w:rsid w:val="00B90699"/>
    <w:rsid w:val="00B944D3"/>
    <w:rsid w:val="00BA1F1E"/>
    <w:rsid w:val="00BA415F"/>
    <w:rsid w:val="00BA4AEA"/>
    <w:rsid w:val="00BA6500"/>
    <w:rsid w:val="00BB76A5"/>
    <w:rsid w:val="00BC46FD"/>
    <w:rsid w:val="00BD1FC7"/>
    <w:rsid w:val="00BF1F0D"/>
    <w:rsid w:val="00BF45F4"/>
    <w:rsid w:val="00C00E2F"/>
    <w:rsid w:val="00C01337"/>
    <w:rsid w:val="00C173FC"/>
    <w:rsid w:val="00C2157E"/>
    <w:rsid w:val="00C32A1A"/>
    <w:rsid w:val="00C32ECC"/>
    <w:rsid w:val="00C37765"/>
    <w:rsid w:val="00C43B89"/>
    <w:rsid w:val="00C53625"/>
    <w:rsid w:val="00C61594"/>
    <w:rsid w:val="00C61CED"/>
    <w:rsid w:val="00C63C33"/>
    <w:rsid w:val="00C67530"/>
    <w:rsid w:val="00C70B96"/>
    <w:rsid w:val="00C87197"/>
    <w:rsid w:val="00C871B8"/>
    <w:rsid w:val="00CA23F7"/>
    <w:rsid w:val="00CA4259"/>
    <w:rsid w:val="00CB1BAD"/>
    <w:rsid w:val="00CD1CEC"/>
    <w:rsid w:val="00CD7F8E"/>
    <w:rsid w:val="00CE3E6E"/>
    <w:rsid w:val="00CF1228"/>
    <w:rsid w:val="00CF3EA6"/>
    <w:rsid w:val="00D04C95"/>
    <w:rsid w:val="00D04E8E"/>
    <w:rsid w:val="00D07E4D"/>
    <w:rsid w:val="00D1177E"/>
    <w:rsid w:val="00D14BD5"/>
    <w:rsid w:val="00D17650"/>
    <w:rsid w:val="00D21C4C"/>
    <w:rsid w:val="00D23E49"/>
    <w:rsid w:val="00D25095"/>
    <w:rsid w:val="00D274F2"/>
    <w:rsid w:val="00D35C59"/>
    <w:rsid w:val="00D36B69"/>
    <w:rsid w:val="00D371CC"/>
    <w:rsid w:val="00D4199C"/>
    <w:rsid w:val="00D41D2C"/>
    <w:rsid w:val="00D43EA8"/>
    <w:rsid w:val="00D46355"/>
    <w:rsid w:val="00D47BC4"/>
    <w:rsid w:val="00D65E17"/>
    <w:rsid w:val="00D7029B"/>
    <w:rsid w:val="00D9047B"/>
    <w:rsid w:val="00D9499B"/>
    <w:rsid w:val="00D95A3F"/>
    <w:rsid w:val="00D96A36"/>
    <w:rsid w:val="00DA0810"/>
    <w:rsid w:val="00DA7885"/>
    <w:rsid w:val="00DA79B6"/>
    <w:rsid w:val="00DB0BDB"/>
    <w:rsid w:val="00DB4991"/>
    <w:rsid w:val="00DB5E8B"/>
    <w:rsid w:val="00DC6228"/>
    <w:rsid w:val="00DD029A"/>
    <w:rsid w:val="00DD4339"/>
    <w:rsid w:val="00DD4D1A"/>
    <w:rsid w:val="00DE03B8"/>
    <w:rsid w:val="00DF13D6"/>
    <w:rsid w:val="00DF2D32"/>
    <w:rsid w:val="00DF47D0"/>
    <w:rsid w:val="00E0721A"/>
    <w:rsid w:val="00E3166D"/>
    <w:rsid w:val="00E335C1"/>
    <w:rsid w:val="00E35BC0"/>
    <w:rsid w:val="00E50C56"/>
    <w:rsid w:val="00E514D4"/>
    <w:rsid w:val="00E5450A"/>
    <w:rsid w:val="00E5730E"/>
    <w:rsid w:val="00E57AAD"/>
    <w:rsid w:val="00E618D8"/>
    <w:rsid w:val="00E66306"/>
    <w:rsid w:val="00E738AB"/>
    <w:rsid w:val="00E75D70"/>
    <w:rsid w:val="00E77B23"/>
    <w:rsid w:val="00E8196A"/>
    <w:rsid w:val="00E823D7"/>
    <w:rsid w:val="00E86805"/>
    <w:rsid w:val="00EA276A"/>
    <w:rsid w:val="00EA2FB1"/>
    <w:rsid w:val="00EA3531"/>
    <w:rsid w:val="00EB6195"/>
    <w:rsid w:val="00EC1A70"/>
    <w:rsid w:val="00ED307C"/>
    <w:rsid w:val="00ED4DD5"/>
    <w:rsid w:val="00ED6851"/>
    <w:rsid w:val="00EE0D9D"/>
    <w:rsid w:val="00EF637E"/>
    <w:rsid w:val="00F00E3E"/>
    <w:rsid w:val="00F070EF"/>
    <w:rsid w:val="00F33553"/>
    <w:rsid w:val="00F42961"/>
    <w:rsid w:val="00F4499E"/>
    <w:rsid w:val="00F54632"/>
    <w:rsid w:val="00F5737C"/>
    <w:rsid w:val="00F60454"/>
    <w:rsid w:val="00F77C56"/>
    <w:rsid w:val="00F8084B"/>
    <w:rsid w:val="00F81A68"/>
    <w:rsid w:val="00F87E56"/>
    <w:rsid w:val="00F9126A"/>
    <w:rsid w:val="00F932EE"/>
    <w:rsid w:val="00F94346"/>
    <w:rsid w:val="00F94D44"/>
    <w:rsid w:val="00FA269C"/>
    <w:rsid w:val="00FA2AB1"/>
    <w:rsid w:val="00FB1BDD"/>
    <w:rsid w:val="00FB2744"/>
    <w:rsid w:val="00FB3CFF"/>
    <w:rsid w:val="00FB4ECA"/>
    <w:rsid w:val="00FB55DD"/>
    <w:rsid w:val="00FB74BE"/>
    <w:rsid w:val="00FC6144"/>
    <w:rsid w:val="00FD6456"/>
    <w:rsid w:val="29F7FB8B"/>
    <w:rsid w:val="2BBEAA09"/>
    <w:rsid w:val="400E9E2E"/>
    <w:rsid w:val="4A6F17C5"/>
    <w:rsid w:val="7F7D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C1E91D"/>
  <w15:chartTrackingRefBased/>
  <w15:docId w15:val="{2670BBEF-0BE5-4B9B-B0EC-60CC1523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val="cs-CZ" w:eastAsia="cs-CZ"/>
    </w:rPr>
  </w:style>
  <w:style w:type="paragraph" w:styleId="Nadpis1">
    <w:name w:val="heading 1"/>
    <w:basedOn w:val="Normln"/>
    <w:next w:val="Normln"/>
    <w:link w:val="Nadpis1Char"/>
    <w:qFormat/>
    <w:pPr>
      <w:keepNext/>
      <w:spacing w:before="60"/>
      <w:ind w:left="1416" w:firstLine="708"/>
      <w:outlineLvl w:val="0"/>
    </w:pPr>
    <w:rPr>
      <w:i/>
      <w:sz w:val="16"/>
    </w:rPr>
  </w:style>
  <w:style w:type="paragraph" w:styleId="Nadpis2">
    <w:name w:val="heading 2"/>
    <w:basedOn w:val="Normln"/>
    <w:next w:val="Normln"/>
    <w:link w:val="Nadpis2Char"/>
    <w:rsid w:val="00134678"/>
    <w:pPr>
      <w:keepNext/>
      <w:numPr>
        <w:numId w:val="3"/>
      </w:numPr>
      <w:jc w:val="both"/>
      <w:outlineLvl w:val="1"/>
    </w:pPr>
    <w:rPr>
      <w:b/>
    </w:rPr>
  </w:style>
  <w:style w:type="paragraph" w:styleId="Nadpis3">
    <w:name w:val="heading 3"/>
    <w:basedOn w:val="Normln"/>
    <w:next w:val="Normln"/>
    <w:link w:val="Nadpis3Char"/>
    <w:rsid w:val="00134678"/>
    <w:pPr>
      <w:keepNext/>
      <w:numPr>
        <w:numId w:val="4"/>
      </w:numPr>
      <w:jc w:val="both"/>
      <w:outlineLvl w:val="2"/>
    </w:pPr>
    <w:rPr>
      <w:snapToGrid w:val="0"/>
      <w:color w:val="000000"/>
    </w:rPr>
  </w:style>
  <w:style w:type="paragraph" w:styleId="Nadpis4">
    <w:name w:val="heading 4"/>
    <w:basedOn w:val="Normln"/>
    <w:next w:val="Normln"/>
    <w:link w:val="Nadpis4Char"/>
    <w:rsid w:val="00134678"/>
    <w:pPr>
      <w:keepNext/>
      <w:jc w:val="both"/>
      <w:outlineLvl w:val="3"/>
    </w:pPr>
    <w:rPr>
      <w:b/>
      <w:color w:val="FF0000"/>
    </w:rPr>
  </w:style>
  <w:style w:type="paragraph" w:styleId="Nadpis5">
    <w:name w:val="heading 5"/>
    <w:basedOn w:val="Normln"/>
    <w:next w:val="Normln"/>
    <w:link w:val="Nadpis5Char"/>
    <w:rsid w:val="00134678"/>
    <w:pPr>
      <w:keepNext/>
      <w:outlineLvl w:val="4"/>
    </w:pPr>
    <w:rPr>
      <w:rFonts w:ascii="Arial" w:hAnsi="Arial" w:cs="Arial"/>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40"/>
    </w:rPr>
  </w:style>
  <w:style w:type="paragraph" w:styleId="Zkladntext3">
    <w:name w:val="Body Text 3"/>
    <w:basedOn w:val="Normln"/>
    <w:pPr>
      <w:jc w:val="both"/>
    </w:pPr>
    <w:rPr>
      <w:b/>
      <w:strike/>
      <w:color w:val="FF0000"/>
    </w:rPr>
  </w:style>
  <w:style w:type="paragraph" w:styleId="Zkladntext">
    <w:name w:val="Body Text"/>
    <w:basedOn w:val="Normln"/>
    <w:link w:val="ZkladntextChar"/>
    <w:pPr>
      <w:jc w:val="both"/>
    </w:pPr>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iPriority w:val="99"/>
    <w:semiHidden/>
    <w:rsid w:val="000F2DC9"/>
    <w:rPr>
      <w:rFonts w:ascii="Tahoma" w:hAnsi="Tahoma" w:cs="Tahoma"/>
      <w:sz w:val="16"/>
      <w:szCs w:val="16"/>
    </w:rPr>
  </w:style>
  <w:style w:type="character" w:styleId="Odkaznakoment">
    <w:name w:val="annotation reference"/>
    <w:semiHidden/>
    <w:rsid w:val="00244D98"/>
    <w:rPr>
      <w:sz w:val="16"/>
      <w:szCs w:val="16"/>
    </w:rPr>
  </w:style>
  <w:style w:type="paragraph" w:styleId="Textkomente">
    <w:name w:val="annotation text"/>
    <w:basedOn w:val="Normln"/>
    <w:link w:val="TextkomenteChar"/>
    <w:rsid w:val="00244D98"/>
  </w:style>
  <w:style w:type="paragraph" w:styleId="Pedmtkomente">
    <w:name w:val="annotation subject"/>
    <w:basedOn w:val="Textkomente"/>
    <w:next w:val="Textkomente"/>
    <w:link w:val="PedmtkomenteChar"/>
    <w:uiPriority w:val="99"/>
    <w:semiHidden/>
    <w:rsid w:val="00244D98"/>
    <w:rPr>
      <w:b/>
      <w:bCs/>
    </w:rPr>
  </w:style>
  <w:style w:type="paragraph" w:styleId="Zpat">
    <w:name w:val="footer"/>
    <w:basedOn w:val="Normln"/>
    <w:link w:val="ZpatChar"/>
    <w:uiPriority w:val="99"/>
    <w:rsid w:val="000D1755"/>
    <w:pPr>
      <w:tabs>
        <w:tab w:val="center" w:pos="4536"/>
        <w:tab w:val="right" w:pos="9072"/>
      </w:tabs>
    </w:pPr>
  </w:style>
  <w:style w:type="character" w:customStyle="1" w:styleId="ZpatChar">
    <w:name w:val="Zápatí Char"/>
    <w:basedOn w:val="Standardnpsmoodstavce"/>
    <w:link w:val="Zpat"/>
    <w:uiPriority w:val="99"/>
    <w:rsid w:val="000D1755"/>
  </w:style>
  <w:style w:type="character" w:styleId="Hypertextovodkaz">
    <w:name w:val="Hyperlink"/>
    <w:rsid w:val="0068358C"/>
    <w:rPr>
      <w:color w:val="0563C1"/>
      <w:u w:val="single"/>
    </w:rPr>
  </w:style>
  <w:style w:type="table" w:styleId="Mkatabulky">
    <w:name w:val="Table Grid"/>
    <w:basedOn w:val="Normlntabulka"/>
    <w:rsid w:val="006A5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rsid w:val="006D47B4"/>
    <w:rPr>
      <w:lang w:val="cs-CZ" w:eastAsia="cs-CZ"/>
    </w:rPr>
  </w:style>
  <w:style w:type="character" w:customStyle="1" w:styleId="jlqj4b">
    <w:name w:val="jlqj4b"/>
    <w:basedOn w:val="Standardnpsmoodstavce"/>
    <w:rsid w:val="00FB1BDD"/>
  </w:style>
  <w:style w:type="paragraph" w:styleId="Revize">
    <w:name w:val="Revision"/>
    <w:hidden/>
    <w:uiPriority w:val="99"/>
    <w:semiHidden/>
    <w:rsid w:val="00BA415F"/>
    <w:rPr>
      <w:lang w:val="cs-CZ" w:eastAsia="cs-CZ"/>
    </w:rPr>
  </w:style>
  <w:style w:type="character" w:styleId="Sledovanodkaz">
    <w:name w:val="FollowedHyperlink"/>
    <w:basedOn w:val="Standardnpsmoodstavce"/>
    <w:uiPriority w:val="99"/>
    <w:rsid w:val="007B7925"/>
    <w:rPr>
      <w:color w:val="954F72" w:themeColor="followedHyperlink"/>
      <w:u w:val="single"/>
    </w:rPr>
  </w:style>
  <w:style w:type="character" w:customStyle="1" w:styleId="Nadpis2Char">
    <w:name w:val="Nadpis 2 Char"/>
    <w:basedOn w:val="Standardnpsmoodstavce"/>
    <w:link w:val="Nadpis2"/>
    <w:rsid w:val="00134678"/>
    <w:rPr>
      <w:b/>
      <w:lang w:val="cs-CZ" w:eastAsia="cs-CZ"/>
    </w:rPr>
  </w:style>
  <w:style w:type="character" w:customStyle="1" w:styleId="Nadpis3Char">
    <w:name w:val="Nadpis 3 Char"/>
    <w:basedOn w:val="Standardnpsmoodstavce"/>
    <w:link w:val="Nadpis3"/>
    <w:rsid w:val="00134678"/>
    <w:rPr>
      <w:snapToGrid w:val="0"/>
      <w:color w:val="000000"/>
      <w:lang w:val="cs-CZ" w:eastAsia="cs-CZ"/>
    </w:rPr>
  </w:style>
  <w:style w:type="character" w:customStyle="1" w:styleId="Nadpis4Char">
    <w:name w:val="Nadpis 4 Char"/>
    <w:basedOn w:val="Standardnpsmoodstavce"/>
    <w:link w:val="Nadpis4"/>
    <w:rsid w:val="00134678"/>
    <w:rPr>
      <w:b/>
      <w:color w:val="FF0000"/>
      <w:lang w:val="cs-CZ" w:eastAsia="cs-CZ"/>
    </w:rPr>
  </w:style>
  <w:style w:type="character" w:customStyle="1" w:styleId="Nadpis5Char">
    <w:name w:val="Nadpis 5 Char"/>
    <w:basedOn w:val="Standardnpsmoodstavce"/>
    <w:link w:val="Nadpis5"/>
    <w:rsid w:val="00134678"/>
    <w:rPr>
      <w:rFonts w:ascii="Arial" w:hAnsi="Arial" w:cs="Arial"/>
      <w:b/>
      <w:szCs w:val="24"/>
      <w:lang w:val="cs-CZ" w:eastAsia="cs-CZ"/>
    </w:rPr>
  </w:style>
  <w:style w:type="paragraph" w:customStyle="1" w:styleId="odstavec">
    <w:name w:val="_odstavec"/>
    <w:basedOn w:val="Normln"/>
    <w:link w:val="odstavecChar"/>
    <w:qFormat/>
    <w:rsid w:val="00134678"/>
    <w:pPr>
      <w:numPr>
        <w:ilvl w:val="1"/>
        <w:numId w:val="2"/>
      </w:numPr>
      <w:spacing w:after="160" w:line="259" w:lineRule="auto"/>
      <w:jc w:val="both"/>
    </w:pPr>
    <w:rPr>
      <w:rFonts w:ascii="Arial" w:eastAsiaTheme="minorHAnsi" w:hAnsi="Arial" w:cs="Arial"/>
      <w:sz w:val="22"/>
      <w:szCs w:val="22"/>
      <w:lang w:eastAsia="en-US"/>
    </w:rPr>
  </w:style>
  <w:style w:type="character" w:customStyle="1" w:styleId="odstavecChar">
    <w:name w:val="_odstavec Char"/>
    <w:basedOn w:val="Standardnpsmoodstavce"/>
    <w:link w:val="odstavec"/>
    <w:rsid w:val="00134678"/>
    <w:rPr>
      <w:rFonts w:ascii="Arial" w:eastAsiaTheme="minorHAnsi" w:hAnsi="Arial" w:cs="Arial"/>
      <w:sz w:val="22"/>
      <w:szCs w:val="22"/>
      <w:lang w:val="cs-CZ"/>
    </w:rPr>
  </w:style>
  <w:style w:type="paragraph" w:customStyle="1" w:styleId="sla">
    <w:name w:val="_čísl a)"/>
    <w:basedOn w:val="odstavec"/>
    <w:link w:val="slaChar"/>
    <w:qFormat/>
    <w:rsid w:val="00AF6678"/>
    <w:pPr>
      <w:widowControl w:val="0"/>
      <w:numPr>
        <w:ilvl w:val="0"/>
        <w:numId w:val="6"/>
      </w:numPr>
      <w:spacing w:after="0" w:line="240" w:lineRule="auto"/>
      <w:outlineLvl w:val="4"/>
    </w:pPr>
    <w:rPr>
      <w:rFonts w:asciiTheme="minorHAnsi" w:hAnsiTheme="minorHAnsi" w:cstheme="minorHAnsi"/>
    </w:rPr>
  </w:style>
  <w:style w:type="character" w:customStyle="1" w:styleId="slaChar">
    <w:name w:val="_čísl a) Char"/>
    <w:basedOn w:val="odstavecChar"/>
    <w:link w:val="sla"/>
    <w:rsid w:val="00134678"/>
    <w:rPr>
      <w:rFonts w:asciiTheme="minorHAnsi" w:eastAsiaTheme="minorHAnsi" w:hAnsiTheme="minorHAnsi" w:cstheme="minorHAnsi"/>
      <w:sz w:val="22"/>
      <w:szCs w:val="22"/>
      <w:lang w:val="cs-CZ"/>
    </w:rPr>
  </w:style>
  <w:style w:type="paragraph" w:customStyle="1" w:styleId="lnek">
    <w:name w:val="_článek"/>
    <w:basedOn w:val="Normln"/>
    <w:next w:val="odstavec"/>
    <w:link w:val="lnekChar"/>
    <w:qFormat/>
    <w:rsid w:val="00134678"/>
    <w:pPr>
      <w:keepNext/>
      <w:numPr>
        <w:numId w:val="2"/>
      </w:numPr>
      <w:spacing w:after="160" w:line="259" w:lineRule="auto"/>
      <w:jc w:val="center"/>
      <w:outlineLvl w:val="0"/>
    </w:pPr>
    <w:rPr>
      <w:rFonts w:ascii="Arial" w:eastAsiaTheme="minorHAnsi" w:hAnsi="Arial" w:cs="Arial"/>
      <w:b/>
      <w:sz w:val="22"/>
      <w:szCs w:val="22"/>
      <w:lang w:eastAsia="en-US"/>
    </w:rPr>
  </w:style>
  <w:style w:type="character" w:customStyle="1" w:styleId="lnekChar">
    <w:name w:val="_článek Char"/>
    <w:basedOn w:val="Standardnpsmoodstavce"/>
    <w:link w:val="lnek"/>
    <w:rsid w:val="00134678"/>
    <w:rPr>
      <w:rFonts w:ascii="Arial" w:eastAsiaTheme="minorHAnsi" w:hAnsi="Arial" w:cs="Arial"/>
      <w:b/>
      <w:sz w:val="22"/>
      <w:szCs w:val="22"/>
      <w:lang w:val="cs-CZ"/>
    </w:rPr>
  </w:style>
  <w:style w:type="character" w:customStyle="1" w:styleId="Nadpis1Char">
    <w:name w:val="Nadpis 1 Char"/>
    <w:basedOn w:val="Standardnpsmoodstavce"/>
    <w:link w:val="Nadpis1"/>
    <w:rsid w:val="00134678"/>
    <w:rPr>
      <w:i/>
      <w:sz w:val="16"/>
      <w:lang w:val="cs-CZ" w:eastAsia="cs-CZ"/>
    </w:rPr>
  </w:style>
  <w:style w:type="character" w:customStyle="1" w:styleId="ZkladntextChar">
    <w:name w:val="Základní text Char"/>
    <w:basedOn w:val="Standardnpsmoodstavce"/>
    <w:link w:val="Zkladntext"/>
    <w:rsid w:val="00134678"/>
    <w:rPr>
      <w:lang w:val="cs-CZ" w:eastAsia="cs-CZ"/>
    </w:rPr>
  </w:style>
  <w:style w:type="character" w:customStyle="1" w:styleId="ZhlavChar">
    <w:name w:val="Záhlaví Char"/>
    <w:basedOn w:val="Standardnpsmoodstavce"/>
    <w:link w:val="Zhlav"/>
    <w:rsid w:val="00134678"/>
    <w:rPr>
      <w:lang w:val="cs-CZ" w:eastAsia="cs-CZ"/>
    </w:rPr>
  </w:style>
  <w:style w:type="paragraph" w:styleId="Zkladntextodsazen">
    <w:name w:val="Body Text Indent"/>
    <w:basedOn w:val="Normln"/>
    <w:link w:val="ZkladntextodsazenChar"/>
    <w:rsid w:val="00134678"/>
    <w:pPr>
      <w:ind w:left="284" w:hanging="284"/>
    </w:pPr>
  </w:style>
  <w:style w:type="character" w:customStyle="1" w:styleId="ZkladntextodsazenChar">
    <w:name w:val="Základní text odsazený Char"/>
    <w:basedOn w:val="Standardnpsmoodstavce"/>
    <w:link w:val="Zkladntextodsazen"/>
    <w:rsid w:val="00134678"/>
    <w:rPr>
      <w:lang w:val="cs-CZ" w:eastAsia="cs-CZ"/>
    </w:rPr>
  </w:style>
  <w:style w:type="paragraph" w:styleId="Zkladntextodsazen2">
    <w:name w:val="Body Text Indent 2"/>
    <w:basedOn w:val="Normln"/>
    <w:link w:val="Zkladntextodsazen2Char"/>
    <w:rsid w:val="00134678"/>
    <w:pPr>
      <w:ind w:left="283"/>
      <w:jc w:val="both"/>
    </w:pPr>
  </w:style>
  <w:style w:type="character" w:customStyle="1" w:styleId="Zkladntextodsazen2Char">
    <w:name w:val="Základní text odsazený 2 Char"/>
    <w:basedOn w:val="Standardnpsmoodstavce"/>
    <w:link w:val="Zkladntextodsazen2"/>
    <w:rsid w:val="00134678"/>
    <w:rPr>
      <w:lang w:val="cs-CZ" w:eastAsia="cs-CZ"/>
    </w:rPr>
  </w:style>
  <w:style w:type="character" w:customStyle="1" w:styleId="TextbublinyChar">
    <w:name w:val="Text bubliny Char"/>
    <w:basedOn w:val="Standardnpsmoodstavce"/>
    <w:link w:val="Textbubliny"/>
    <w:uiPriority w:val="99"/>
    <w:semiHidden/>
    <w:rsid w:val="00134678"/>
    <w:rPr>
      <w:rFonts w:ascii="Tahoma" w:hAnsi="Tahoma" w:cs="Tahoma"/>
      <w:sz w:val="16"/>
      <w:szCs w:val="16"/>
      <w:lang w:val="cs-CZ" w:eastAsia="cs-CZ"/>
    </w:rPr>
  </w:style>
  <w:style w:type="paragraph" w:customStyle="1" w:styleId="sl1">
    <w:name w:val="čísl 1"/>
    <w:basedOn w:val="Nadpis5"/>
    <w:link w:val="sl1Char"/>
    <w:qFormat/>
    <w:rsid w:val="00134678"/>
    <w:pPr>
      <w:keepNext w:val="0"/>
      <w:widowControl w:val="0"/>
      <w:numPr>
        <w:numId w:val="5"/>
      </w:numPr>
      <w:spacing w:before="240"/>
      <w:ind w:right="261"/>
    </w:pPr>
    <w:rPr>
      <w:rFonts w:asciiTheme="minorHAnsi" w:hAnsiTheme="minorHAnsi" w:cstheme="minorHAnsi"/>
    </w:rPr>
  </w:style>
  <w:style w:type="paragraph" w:customStyle="1" w:styleId="Body1">
    <w:name w:val="Body 1"/>
    <w:basedOn w:val="sl1"/>
    <w:link w:val="Body1Char"/>
    <w:qFormat/>
    <w:rsid w:val="00134678"/>
    <w:pPr>
      <w:numPr>
        <w:numId w:val="0"/>
      </w:numPr>
      <w:spacing w:before="0"/>
      <w:ind w:left="425"/>
      <w:jc w:val="both"/>
    </w:pPr>
    <w:rPr>
      <w:b w:val="0"/>
    </w:rPr>
  </w:style>
  <w:style w:type="character" w:customStyle="1" w:styleId="sl1Char">
    <w:name w:val="čísl 1 Char"/>
    <w:basedOn w:val="Nadpis5Char"/>
    <w:link w:val="sl1"/>
    <w:rsid w:val="00134678"/>
    <w:rPr>
      <w:rFonts w:asciiTheme="minorHAnsi" w:hAnsiTheme="minorHAnsi" w:cstheme="minorHAnsi"/>
      <w:b/>
      <w:szCs w:val="24"/>
      <w:lang w:val="cs-CZ" w:eastAsia="cs-CZ"/>
    </w:rPr>
  </w:style>
  <w:style w:type="paragraph" w:customStyle="1" w:styleId="sl11">
    <w:name w:val="čísl 1.1."/>
    <w:basedOn w:val="sl1"/>
    <w:link w:val="sl11Char"/>
    <w:qFormat/>
    <w:rsid w:val="00134678"/>
    <w:pPr>
      <w:numPr>
        <w:ilvl w:val="1"/>
      </w:numPr>
      <w:spacing w:before="0"/>
      <w:jc w:val="both"/>
    </w:pPr>
    <w:rPr>
      <w:b w:val="0"/>
    </w:rPr>
  </w:style>
  <w:style w:type="character" w:customStyle="1" w:styleId="Body1Char">
    <w:name w:val="Body 1 Char"/>
    <w:basedOn w:val="sl1Char"/>
    <w:link w:val="Body1"/>
    <w:rsid w:val="00134678"/>
    <w:rPr>
      <w:rFonts w:asciiTheme="minorHAnsi" w:hAnsiTheme="minorHAnsi" w:cstheme="minorHAnsi"/>
      <w:b w:val="0"/>
      <w:szCs w:val="24"/>
      <w:lang w:val="cs-CZ" w:eastAsia="cs-CZ"/>
    </w:rPr>
  </w:style>
  <w:style w:type="paragraph" w:customStyle="1" w:styleId="bodya">
    <w:name w:val="body a)"/>
    <w:basedOn w:val="sla"/>
    <w:link w:val="bodyaChar"/>
    <w:qFormat/>
    <w:rsid w:val="00134678"/>
    <w:pPr>
      <w:numPr>
        <w:numId w:val="0"/>
      </w:numPr>
      <w:ind w:left="993"/>
    </w:pPr>
    <w:rPr>
      <w:snapToGrid w:val="0"/>
      <w:szCs w:val="24"/>
      <w:lang w:eastAsia="cs-CZ"/>
    </w:rPr>
  </w:style>
  <w:style w:type="character" w:customStyle="1" w:styleId="sl11Char">
    <w:name w:val="čísl 1.1. Char"/>
    <w:basedOn w:val="sl1Char"/>
    <w:link w:val="sl11"/>
    <w:rsid w:val="00134678"/>
    <w:rPr>
      <w:rFonts w:asciiTheme="minorHAnsi" w:hAnsiTheme="minorHAnsi" w:cstheme="minorHAnsi"/>
      <w:b w:val="0"/>
      <w:szCs w:val="24"/>
      <w:lang w:val="cs-CZ" w:eastAsia="cs-CZ"/>
    </w:rPr>
  </w:style>
  <w:style w:type="character" w:customStyle="1" w:styleId="PedmtkomenteChar">
    <w:name w:val="Předmět komentáře Char"/>
    <w:basedOn w:val="TextkomenteChar"/>
    <w:link w:val="Pedmtkomente"/>
    <w:uiPriority w:val="99"/>
    <w:semiHidden/>
    <w:rsid w:val="00134678"/>
    <w:rPr>
      <w:b/>
      <w:bCs/>
      <w:lang w:val="cs-CZ" w:eastAsia="cs-CZ"/>
    </w:rPr>
  </w:style>
  <w:style w:type="character" w:customStyle="1" w:styleId="bodyaChar">
    <w:name w:val="body a) Char"/>
    <w:basedOn w:val="slaChar"/>
    <w:link w:val="bodya"/>
    <w:rsid w:val="00134678"/>
    <w:rPr>
      <w:rFonts w:asciiTheme="minorHAnsi" w:eastAsiaTheme="minorHAnsi" w:hAnsiTheme="minorHAnsi" w:cstheme="minorHAnsi"/>
      <w:snapToGrid w:val="0"/>
      <w:sz w:val="22"/>
      <w:szCs w:val="24"/>
      <w:lang w:val="cs-CZ" w:eastAsia="cs-CZ"/>
    </w:rPr>
  </w:style>
  <w:style w:type="paragraph" w:customStyle="1" w:styleId="odrka">
    <w:name w:val="odrážka"/>
    <w:basedOn w:val="bodya"/>
    <w:link w:val="odrkaChar"/>
    <w:qFormat/>
    <w:rsid w:val="00134678"/>
    <w:pPr>
      <w:numPr>
        <w:numId w:val="7"/>
      </w:numPr>
    </w:pPr>
  </w:style>
  <w:style w:type="character" w:customStyle="1" w:styleId="odrkaChar">
    <w:name w:val="odrážka Char"/>
    <w:basedOn w:val="bodyaChar"/>
    <w:link w:val="odrka"/>
    <w:rsid w:val="00134678"/>
    <w:rPr>
      <w:rFonts w:asciiTheme="minorHAnsi" w:eastAsiaTheme="minorHAnsi" w:hAnsiTheme="minorHAnsi" w:cstheme="minorHAnsi"/>
      <w:snapToGrid w:val="0"/>
      <w:sz w:val="22"/>
      <w:szCs w:val="24"/>
      <w:lang w:val="cs-CZ" w:eastAsia="cs-CZ"/>
    </w:rPr>
  </w:style>
  <w:style w:type="paragraph" w:customStyle="1" w:styleId="Body11">
    <w:name w:val="Body 1.1."/>
    <w:basedOn w:val="sl11"/>
    <w:link w:val="Body11Char"/>
    <w:qFormat/>
    <w:rsid w:val="00134678"/>
    <w:pPr>
      <w:numPr>
        <w:ilvl w:val="0"/>
        <w:numId w:val="0"/>
      </w:numPr>
      <w:ind w:left="993"/>
    </w:pPr>
  </w:style>
  <w:style w:type="paragraph" w:customStyle="1" w:styleId="sl111">
    <w:name w:val="čísl. 1.1.1."/>
    <w:basedOn w:val="sl11"/>
    <w:link w:val="sl111Char"/>
    <w:qFormat/>
    <w:rsid w:val="00134678"/>
    <w:pPr>
      <w:numPr>
        <w:ilvl w:val="2"/>
      </w:numPr>
      <w:ind w:left="1701"/>
    </w:pPr>
  </w:style>
  <w:style w:type="character" w:customStyle="1" w:styleId="Body11Char">
    <w:name w:val="Body 1.1. Char"/>
    <w:basedOn w:val="sl11Char"/>
    <w:link w:val="Body11"/>
    <w:rsid w:val="00134678"/>
    <w:rPr>
      <w:rFonts w:asciiTheme="minorHAnsi" w:hAnsiTheme="minorHAnsi" w:cstheme="minorHAnsi"/>
      <w:b w:val="0"/>
      <w:szCs w:val="24"/>
      <w:lang w:val="cs-CZ" w:eastAsia="cs-CZ"/>
    </w:rPr>
  </w:style>
  <w:style w:type="character" w:customStyle="1" w:styleId="sl111Char">
    <w:name w:val="čísl. 1.1.1. Char"/>
    <w:basedOn w:val="sl11Char"/>
    <w:link w:val="sl111"/>
    <w:rsid w:val="00134678"/>
    <w:rPr>
      <w:rFonts w:asciiTheme="minorHAnsi" w:hAnsiTheme="minorHAnsi" w:cstheme="minorHAnsi"/>
      <w:b w:val="0"/>
      <w:szCs w:val="24"/>
      <w:lang w:val="cs-CZ" w:eastAsia="cs-CZ"/>
    </w:rPr>
  </w:style>
  <w:style w:type="paragraph" w:styleId="Odstavecseseznamem">
    <w:name w:val="List Paragraph"/>
    <w:basedOn w:val="Normln"/>
    <w:uiPriority w:val="34"/>
    <w:qFormat/>
    <w:rsid w:val="00134678"/>
    <w:pPr>
      <w:ind w:left="720"/>
      <w:contextualSpacing/>
    </w:pPr>
    <w:rPr>
      <w:sz w:val="24"/>
      <w:szCs w:val="24"/>
    </w:rPr>
  </w:style>
  <w:style w:type="character" w:customStyle="1" w:styleId="normaltextrun">
    <w:name w:val="normaltextrun"/>
    <w:basedOn w:val="Standardnpsmoodstavce"/>
    <w:rsid w:val="00134678"/>
  </w:style>
  <w:style w:type="character" w:customStyle="1" w:styleId="spellingerror">
    <w:name w:val="spellingerror"/>
    <w:basedOn w:val="Standardnpsmoodstavce"/>
    <w:rsid w:val="00134678"/>
  </w:style>
  <w:style w:type="character" w:customStyle="1" w:styleId="eop">
    <w:name w:val="eop"/>
    <w:basedOn w:val="Standardnpsmoodstavce"/>
    <w:rsid w:val="00134678"/>
  </w:style>
  <w:style w:type="character" w:styleId="Siln">
    <w:name w:val="Strong"/>
    <w:basedOn w:val="Standardnpsmoodstavce"/>
    <w:uiPriority w:val="22"/>
    <w:qFormat/>
    <w:rsid w:val="00134678"/>
    <w:rPr>
      <w:b/>
      <w:bCs/>
    </w:rPr>
  </w:style>
  <w:style w:type="character" w:customStyle="1" w:styleId="Nevyeenzmnka1">
    <w:name w:val="Nevyřešená zmínka1"/>
    <w:basedOn w:val="Standardnpsmoodstavce"/>
    <w:uiPriority w:val="99"/>
    <w:semiHidden/>
    <w:unhideWhenUsed/>
    <w:rsid w:val="00134678"/>
    <w:rPr>
      <w:color w:val="605E5C"/>
      <w:shd w:val="clear" w:color="auto" w:fill="E1DFDD"/>
    </w:rPr>
  </w:style>
  <w:style w:type="paragraph" w:styleId="Normlnweb">
    <w:name w:val="Normal (Web)"/>
    <w:basedOn w:val="Normln"/>
    <w:uiPriority w:val="99"/>
    <w:unhideWhenUsed/>
    <w:rsid w:val="00134678"/>
    <w:pPr>
      <w:spacing w:before="100" w:beforeAutospacing="1" w:after="100" w:afterAutospacing="1"/>
    </w:pPr>
    <w:rPr>
      <w:sz w:val="24"/>
      <w:szCs w:val="24"/>
    </w:rPr>
  </w:style>
  <w:style w:type="character" w:styleId="Nevyeenzmnka">
    <w:name w:val="Unresolved Mention"/>
    <w:basedOn w:val="Standardnpsmoodstavce"/>
    <w:uiPriority w:val="99"/>
    <w:semiHidden/>
    <w:unhideWhenUsed/>
    <w:rsid w:val="0016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04856">
      <w:bodyDiv w:val="1"/>
      <w:marLeft w:val="0"/>
      <w:marRight w:val="0"/>
      <w:marTop w:val="0"/>
      <w:marBottom w:val="0"/>
      <w:divBdr>
        <w:top w:val="none" w:sz="0" w:space="0" w:color="auto"/>
        <w:left w:val="none" w:sz="0" w:space="0" w:color="auto"/>
        <w:bottom w:val="none" w:sz="0" w:space="0" w:color="auto"/>
        <w:right w:val="none" w:sz="0" w:space="0" w:color="auto"/>
      </w:divBdr>
    </w:div>
    <w:div w:id="1382097166">
      <w:bodyDiv w:val="1"/>
      <w:marLeft w:val="0"/>
      <w:marRight w:val="0"/>
      <w:marTop w:val="0"/>
      <w:marBottom w:val="0"/>
      <w:divBdr>
        <w:top w:val="none" w:sz="0" w:space="0" w:color="auto"/>
        <w:left w:val="none" w:sz="0" w:space="0" w:color="auto"/>
        <w:bottom w:val="none" w:sz="0" w:space="0" w:color="auto"/>
        <w:right w:val="none" w:sz="0" w:space="0" w:color="auto"/>
      </w:divBdr>
    </w:div>
    <w:div w:id="18067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razdroj.cz/cospospohzeg/uploads/2024/01/VOP_P3_CZ_01022024.pdf"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prazdroj.cz/cospospohzeg/uploads/2024/01/MANUAL-PRO-VYPUJCKU-KOMERCNIHO-MAJTEKU_CZ.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prazdroj.cz/GDP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razdroj.cz/cospospohzeg/uploads/2024/01/Bezpecnosti-rizika_CZ.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prazdroj.cz/cospospohzeg/uploads/2021/09/Kodex-kvality_CZ-min.pdf"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portal.prazdroj.cz/"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B1705B2F31394D9006D624CA4DB82D" ma:contentTypeVersion="14" ma:contentTypeDescription="Create a new document." ma:contentTypeScope="" ma:versionID="110cffc626213723ab85955833e7d963">
  <xsd:schema xmlns:xsd="http://www.w3.org/2001/XMLSchema" xmlns:xs="http://www.w3.org/2001/XMLSchema" xmlns:p="http://schemas.microsoft.com/office/2006/metadata/properties" xmlns:ns3="1f71e123-6ed6-49bd-81a3-cd0140fc9990" xmlns:ns4="340f957e-1304-457e-b1f8-950934e64b64" targetNamespace="http://schemas.microsoft.com/office/2006/metadata/properties" ma:root="true" ma:fieldsID="eb0ded0aad4dfa72ea4f6144abe7e24a" ns3:_="" ns4:_="">
    <xsd:import namespace="1f71e123-6ed6-49bd-81a3-cd0140fc9990"/>
    <xsd:import namespace="340f957e-1304-457e-b1f8-950934e64b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1e123-6ed6-49bd-81a3-cd0140fc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f957e-1304-457e-b1f8-950934e64b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f71e123-6ed6-49bd-81a3-cd0140fc999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6B1705B2F31394D9006D624CA4DB82D" ma:contentTypeVersion="12" ma:contentTypeDescription="Create a new document." ma:contentTypeScope="" ma:versionID="e0d8c2bfb7c577c3bd4aa9dd848cf05a">
  <xsd:schema xmlns:xsd="http://www.w3.org/2001/XMLSchema" xmlns:xs="http://www.w3.org/2001/XMLSchema" xmlns:p="http://schemas.microsoft.com/office/2006/metadata/properties" xmlns:ns3="1f71e123-6ed6-49bd-81a3-cd0140fc9990" xmlns:ns4="340f957e-1304-457e-b1f8-950934e64b64" targetNamespace="http://schemas.microsoft.com/office/2006/metadata/properties" ma:root="true" ma:fieldsID="fd29e7f835044894c28bc11f842952c6" ns3:_="" ns4:_="">
    <xsd:import namespace="1f71e123-6ed6-49bd-81a3-cd0140fc9990"/>
    <xsd:import namespace="340f957e-1304-457e-b1f8-950934e64b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1e123-6ed6-49bd-81a3-cd0140fc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f957e-1304-457e-b1f8-950934e64b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F787D-7C8E-4932-B45B-289619CB3C93}">
  <ds:schemaRefs>
    <ds:schemaRef ds:uri="http://schemas.microsoft.com/office/2006/metadata/longProperties"/>
  </ds:schemaRefs>
</ds:datastoreItem>
</file>

<file path=customXml/itemProps2.xml><?xml version="1.0" encoding="utf-8"?>
<ds:datastoreItem xmlns:ds="http://schemas.openxmlformats.org/officeDocument/2006/customXml" ds:itemID="{F0EF03FD-4E07-42A4-B0CD-1E313B31B675}">
  <ds:schemaRefs>
    <ds:schemaRef ds:uri="http://schemas.openxmlformats.org/officeDocument/2006/bibliography"/>
  </ds:schemaRefs>
</ds:datastoreItem>
</file>

<file path=customXml/itemProps3.xml><?xml version="1.0" encoding="utf-8"?>
<ds:datastoreItem xmlns:ds="http://schemas.openxmlformats.org/officeDocument/2006/customXml" ds:itemID="{DE14877E-4D15-44C3-93B0-A7350364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1e123-6ed6-49bd-81a3-cd0140fc9990"/>
    <ds:schemaRef ds:uri="340f957e-1304-457e-b1f8-950934e64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9D464-516B-4682-A766-C6DFA4356350}">
  <ds:schemaRefs>
    <ds:schemaRef ds:uri="http://schemas.microsoft.com/sharepoint/v3/contenttype/forms"/>
  </ds:schemaRefs>
</ds:datastoreItem>
</file>

<file path=customXml/itemProps5.xml><?xml version="1.0" encoding="utf-8"?>
<ds:datastoreItem xmlns:ds="http://schemas.openxmlformats.org/officeDocument/2006/customXml" ds:itemID="{B97B256A-4721-4D66-B7C6-26E914F7ED0D}">
  <ds:schemaRefs>
    <ds:schemaRef ds:uri="http://schemas.microsoft.com/office/2006/metadata/properties"/>
    <ds:schemaRef ds:uri="http://schemas.microsoft.com/office/infopath/2007/PartnerControls"/>
    <ds:schemaRef ds:uri="1f71e123-6ed6-49bd-81a3-cd0140fc9990"/>
  </ds:schemaRefs>
</ds:datastoreItem>
</file>

<file path=customXml/itemProps6.xml><?xml version="1.0" encoding="utf-8"?>
<ds:datastoreItem xmlns:ds="http://schemas.openxmlformats.org/officeDocument/2006/customXml" ds:itemID="{DB8B67DB-7EA7-442B-9B6E-B650E49D8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1e123-6ed6-49bd-81a3-cd0140fc9990"/>
    <ds:schemaRef ds:uri="340f957e-1304-457e-b1f8-950934e64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6663</Words>
  <Characters>39317</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RÁMCOVÁ SMLOUVA</vt:lpstr>
    </vt:vector>
  </TitlesOfParts>
  <Company>Plzeňský Prazdroj, a.s.</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Andrea Láznická</dc:creator>
  <cp:keywords/>
  <cp:lastModifiedBy>Vladimíra Krajanská</cp:lastModifiedBy>
  <cp:revision>2</cp:revision>
  <cp:lastPrinted>2021-09-30T06:44:00Z</cp:lastPrinted>
  <dcterms:created xsi:type="dcterms:W3CDTF">2024-03-11T15:49:00Z</dcterms:created>
  <dcterms:modified xsi:type="dcterms:W3CDTF">2024-03-11T15:49:00Z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owner="Andrea Láznická" position="TopRight" marginX="0" marginY="0" classifiedOn="2013-11-23T14:31:52.77591</vt:lpwstr>
  </property>
  <property fmtid="{D5CDD505-2E9C-101B-9397-08002B2CF9AE}" pid="3" name="Cleverlance.DocumentTagging.ClassificationMark.P01">
    <vt:lpwstr>8+01:00" showPrintedBy="true" showPrintDate="true" language="cs" ApplicationVersion="Microsoft Word, 14.0" addinVersion="5.2.2.2" template="Black"&gt;&lt;history bulk="false" class="PP - Internal use only / Pouze pro interní účely" code="C2" user="Jan Rubr</vt:lpwstr>
  </property>
  <property fmtid="{D5CDD505-2E9C-101B-9397-08002B2CF9AE}" pid="4" name="Cleverlance.DocumentTagging.ClassificationMark.P02">
    <vt:lpwstr>icius" date="2013-11-23T14:32:51.5738256+01:00"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y fmtid="{D5CDD505-2E9C-101B-9397-08002B2CF9AE}" pid="7" name="Title">
    <vt:lpwstr>RÁMCOVÁ SMLOUVA</vt:lpwstr>
  </property>
  <property fmtid="{D5CDD505-2E9C-101B-9397-08002B2CF9AE}" pid="8" name="Order">
    <vt:lpwstr>6300.00000000000</vt:lpwstr>
  </property>
  <property fmtid="{D5CDD505-2E9C-101B-9397-08002B2CF9AE}" pid="9" name="ContentTypeId">
    <vt:lpwstr>0x010100E6B1705B2F31394D9006D624CA4DB82D</vt:lpwstr>
  </property>
  <property fmtid="{D5CDD505-2E9C-101B-9397-08002B2CF9AE}" pid="10" name="MSIP_Label_50b92f09-1d3a-4417-8437-581e698e6b90_Enabled">
    <vt:lpwstr>true</vt:lpwstr>
  </property>
  <property fmtid="{D5CDD505-2E9C-101B-9397-08002B2CF9AE}" pid="11" name="MSIP_Label_50b92f09-1d3a-4417-8437-581e698e6b90_SetDate">
    <vt:lpwstr>2022-09-14T07:10:02Z</vt:lpwstr>
  </property>
  <property fmtid="{D5CDD505-2E9C-101B-9397-08002B2CF9AE}" pid="12" name="MSIP_Label_50b92f09-1d3a-4417-8437-581e698e6b90_Method">
    <vt:lpwstr>Privileged</vt:lpwstr>
  </property>
  <property fmtid="{D5CDD505-2E9C-101B-9397-08002B2CF9AE}" pid="13" name="MSIP_Label_50b92f09-1d3a-4417-8437-581e698e6b90_Name">
    <vt:lpwstr>L002S001</vt:lpwstr>
  </property>
  <property fmtid="{D5CDD505-2E9C-101B-9397-08002B2CF9AE}" pid="14" name="MSIP_Label_50b92f09-1d3a-4417-8437-581e698e6b90_SiteId">
    <vt:lpwstr>7ef011f8-898a-4d01-8232-9087b2c2abaf</vt:lpwstr>
  </property>
  <property fmtid="{D5CDD505-2E9C-101B-9397-08002B2CF9AE}" pid="15" name="MSIP_Label_50b92f09-1d3a-4417-8437-581e698e6b90_ActionId">
    <vt:lpwstr>2015c5d1-70a5-4e7c-94ca-f50d31b65034</vt:lpwstr>
  </property>
  <property fmtid="{D5CDD505-2E9C-101B-9397-08002B2CF9AE}" pid="16" name="MSIP_Label_50b92f09-1d3a-4417-8437-581e698e6b90_ContentBits">
    <vt:lpwstr>0</vt:lpwstr>
  </property>
  <property fmtid="{D5CDD505-2E9C-101B-9397-08002B2CF9AE}" pid="17" name="MSIP_Label_b902d893-e969-45ad-97c1-6b351819e922_Enabled">
    <vt:lpwstr>true</vt:lpwstr>
  </property>
  <property fmtid="{D5CDD505-2E9C-101B-9397-08002B2CF9AE}" pid="18" name="MSIP_Label_b902d893-e969-45ad-97c1-6b351819e922_SetDate">
    <vt:lpwstr>2022-09-09T07:14:52Z</vt:lpwstr>
  </property>
  <property fmtid="{D5CDD505-2E9C-101B-9397-08002B2CF9AE}" pid="19" name="MSIP_Label_b902d893-e969-45ad-97c1-6b351819e922_Method">
    <vt:lpwstr>Standard</vt:lpwstr>
  </property>
  <property fmtid="{D5CDD505-2E9C-101B-9397-08002B2CF9AE}" pid="20" name="MSIP_Label_b902d893-e969-45ad-97c1-6b351819e922_Name">
    <vt:lpwstr>L002S002</vt:lpwstr>
  </property>
  <property fmtid="{D5CDD505-2E9C-101B-9397-08002B2CF9AE}" pid="21" name="MSIP_Label_b902d893-e969-45ad-97c1-6b351819e922_SiteId">
    <vt:lpwstr>7ef011f8-898a-4d01-8232-9087b2c2abaf</vt:lpwstr>
  </property>
  <property fmtid="{D5CDD505-2E9C-101B-9397-08002B2CF9AE}" pid="22" name="MSIP_Label_b902d893-e969-45ad-97c1-6b351819e922_ActionId">
    <vt:lpwstr>9711c40d-e79d-4afa-9fe1-397acc227d02</vt:lpwstr>
  </property>
  <property fmtid="{D5CDD505-2E9C-101B-9397-08002B2CF9AE}" pid="23" name="MSIP_Label_b902d893-e969-45ad-97c1-6b351819e922_ContentBits">
    <vt:lpwstr>1</vt:lpwstr>
  </property>
</Properties>
</file>