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97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819"/>
        <w:gridCol w:w="307"/>
        <w:gridCol w:w="4859"/>
      </w:tblGrid>
      <w:tr w:rsidR="005260FE" w:rsidRPr="00E848CD" w14:paraId="6B48CC81" w14:textId="77777777" w:rsidTr="00D92F19">
        <w:tc>
          <w:tcPr>
            <w:tcW w:w="452" w:type="pct"/>
          </w:tcPr>
          <w:p w14:paraId="6F7E0FF0" w14:textId="77777777" w:rsidR="005260FE" w:rsidRPr="00E848CD" w:rsidRDefault="005260FE">
            <w:pPr>
              <w:rPr>
                <w:rFonts w:ascii="Arial" w:hAnsi="Arial" w:cs="Arial"/>
                <w:sz w:val="20"/>
                <w:szCs w:val="20"/>
              </w:rPr>
            </w:pPr>
            <w:bookmarkStart w:id="0" w:name="_GoBack"/>
            <w:bookmarkEnd w:id="0"/>
          </w:p>
        </w:tc>
        <w:tc>
          <w:tcPr>
            <w:tcW w:w="2195" w:type="pct"/>
          </w:tcPr>
          <w:p w14:paraId="524EC434" w14:textId="6D78DF8F" w:rsidR="0066270E" w:rsidRPr="00E848CD" w:rsidRDefault="0066270E" w:rsidP="00C33ED2">
            <w:pPr>
              <w:jc w:val="center"/>
              <w:rPr>
                <w:rFonts w:ascii="Arial" w:hAnsi="Arial" w:cs="Arial"/>
                <w:sz w:val="20"/>
                <w:szCs w:val="20"/>
              </w:rPr>
            </w:pPr>
            <w:r w:rsidRPr="00E848CD">
              <w:rPr>
                <w:rFonts w:ascii="Arial" w:hAnsi="Arial" w:cs="Arial"/>
                <w:b/>
                <w:color w:val="212121"/>
                <w:sz w:val="20"/>
                <w:szCs w:val="20"/>
                <w:shd w:val="clear" w:color="auto" w:fill="FFFFFF"/>
              </w:rPr>
              <w:t>AGREEMENT FOR SUPPORT SERVICES</w:t>
            </w:r>
            <w:r w:rsidR="005A04A5">
              <w:rPr>
                <w:rFonts w:ascii="Arial" w:hAnsi="Arial" w:cs="Arial"/>
                <w:color w:val="212121"/>
                <w:sz w:val="20"/>
                <w:szCs w:val="20"/>
                <w:shd w:val="clear" w:color="auto" w:fill="FFFFFF"/>
              </w:rPr>
              <w:t xml:space="preserve"> conc</w:t>
            </w:r>
            <w:r w:rsidR="003C6B62">
              <w:rPr>
                <w:rFonts w:ascii="Arial" w:hAnsi="Arial" w:cs="Arial"/>
                <w:color w:val="212121"/>
                <w:sz w:val="20"/>
                <w:szCs w:val="20"/>
                <w:shd w:val="clear" w:color="auto" w:fill="FFFFFF"/>
              </w:rPr>
              <w:t>luded in accordance with §</w:t>
            </w:r>
            <w:r w:rsidR="005A04A5">
              <w:rPr>
                <w:rFonts w:ascii="Arial" w:hAnsi="Arial" w:cs="Arial"/>
                <w:color w:val="212121"/>
                <w:sz w:val="20"/>
                <w:szCs w:val="20"/>
                <w:shd w:val="clear" w:color="auto" w:fill="FFFFFF"/>
              </w:rPr>
              <w:t xml:space="preserve"> 1746</w:t>
            </w:r>
            <w:r w:rsidRPr="00E848CD">
              <w:rPr>
                <w:rFonts w:ascii="Arial" w:hAnsi="Arial" w:cs="Arial"/>
                <w:color w:val="212121"/>
                <w:sz w:val="20"/>
                <w:szCs w:val="20"/>
                <w:shd w:val="clear" w:color="auto" w:fill="FFFFFF"/>
              </w:rPr>
              <w:t xml:space="preserve"> </w:t>
            </w:r>
            <w:r w:rsidR="005A04A5">
              <w:rPr>
                <w:rFonts w:ascii="Arial" w:hAnsi="Arial" w:cs="Arial"/>
                <w:color w:val="212121"/>
                <w:sz w:val="20"/>
                <w:szCs w:val="20"/>
                <w:shd w:val="clear" w:color="auto" w:fill="FFFFFF"/>
              </w:rPr>
              <w:t>(</w:t>
            </w:r>
            <w:r w:rsidRPr="00E848CD">
              <w:rPr>
                <w:rFonts w:ascii="Arial" w:hAnsi="Arial" w:cs="Arial"/>
                <w:color w:val="212121"/>
                <w:sz w:val="20"/>
                <w:szCs w:val="20"/>
                <w:shd w:val="clear" w:color="auto" w:fill="FFFFFF"/>
              </w:rPr>
              <w:t>2</w:t>
            </w:r>
            <w:r w:rsidR="005A04A5">
              <w:rPr>
                <w:rFonts w:ascii="Arial" w:hAnsi="Arial" w:cs="Arial"/>
                <w:color w:val="212121"/>
                <w:sz w:val="20"/>
                <w:szCs w:val="20"/>
                <w:shd w:val="clear" w:color="auto" w:fill="FFFFFF"/>
              </w:rPr>
              <w:t>) of the Act. N</w:t>
            </w:r>
            <w:r w:rsidRPr="00E848CD">
              <w:rPr>
                <w:rFonts w:ascii="Arial" w:hAnsi="Arial" w:cs="Arial"/>
                <w:color w:val="212121"/>
                <w:sz w:val="20"/>
                <w:szCs w:val="20"/>
                <w:shd w:val="clear" w:color="auto" w:fill="FFFFFF"/>
              </w:rPr>
              <w:t>o. 89/2012 Coll., Civil Code, as amended,</w:t>
            </w:r>
          </w:p>
          <w:p w14:paraId="0C2F14FE" w14:textId="77777777" w:rsidR="005260FE" w:rsidRPr="00E848CD" w:rsidRDefault="005260FE" w:rsidP="00C33ED2">
            <w:pPr>
              <w:jc w:val="center"/>
              <w:rPr>
                <w:rFonts w:ascii="Arial" w:hAnsi="Arial" w:cs="Arial"/>
                <w:sz w:val="20"/>
                <w:szCs w:val="20"/>
              </w:rPr>
            </w:pPr>
          </w:p>
        </w:tc>
        <w:tc>
          <w:tcPr>
            <w:tcW w:w="140" w:type="pct"/>
          </w:tcPr>
          <w:p w14:paraId="0545116B" w14:textId="77777777" w:rsidR="005260FE" w:rsidRPr="00E848CD" w:rsidRDefault="005260FE" w:rsidP="00C21430">
            <w:pPr>
              <w:jc w:val="center"/>
              <w:rPr>
                <w:rFonts w:ascii="Arial" w:hAnsi="Arial" w:cs="Arial"/>
                <w:sz w:val="20"/>
                <w:szCs w:val="20"/>
              </w:rPr>
            </w:pPr>
          </w:p>
        </w:tc>
        <w:tc>
          <w:tcPr>
            <w:tcW w:w="2213" w:type="pct"/>
          </w:tcPr>
          <w:p w14:paraId="7D71724F" w14:textId="431A7832" w:rsidR="00E848CD" w:rsidRPr="00E848CD" w:rsidRDefault="005260FE" w:rsidP="00275D75">
            <w:pPr>
              <w:jc w:val="center"/>
              <w:rPr>
                <w:rFonts w:ascii="Arial" w:hAnsi="Arial" w:cs="Arial"/>
                <w:b/>
                <w:bCs/>
                <w:sz w:val="20"/>
                <w:szCs w:val="20"/>
                <w:lang w:val="cs"/>
              </w:rPr>
            </w:pPr>
            <w:r w:rsidRPr="00E848CD">
              <w:rPr>
                <w:rFonts w:ascii="Arial" w:hAnsi="Arial" w:cs="Arial"/>
                <w:b/>
                <w:bCs/>
                <w:sz w:val="20"/>
                <w:szCs w:val="20"/>
                <w:lang w:val="cs"/>
              </w:rPr>
              <w:t>SMLOUVA</w:t>
            </w:r>
            <w:r w:rsidR="003C6B62">
              <w:rPr>
                <w:rFonts w:ascii="Arial" w:hAnsi="Arial" w:cs="Arial"/>
                <w:b/>
                <w:bCs/>
                <w:sz w:val="20"/>
                <w:szCs w:val="20"/>
                <w:lang w:val="cs"/>
              </w:rPr>
              <w:t xml:space="preserve"> O PODPŮ</w:t>
            </w:r>
            <w:r w:rsidR="00275D75" w:rsidRPr="00E848CD">
              <w:rPr>
                <w:rFonts w:ascii="Arial" w:hAnsi="Arial" w:cs="Arial"/>
                <w:b/>
                <w:bCs/>
                <w:sz w:val="20"/>
                <w:szCs w:val="20"/>
                <w:lang w:val="cs"/>
              </w:rPr>
              <w:t>RNÝCH SLUŽBÁCH</w:t>
            </w:r>
          </w:p>
          <w:p w14:paraId="097BBE86" w14:textId="4D2EAF36" w:rsidR="005260FE" w:rsidRPr="00E848CD" w:rsidRDefault="00275D75" w:rsidP="00E848CD">
            <w:pPr>
              <w:jc w:val="center"/>
              <w:rPr>
                <w:rFonts w:ascii="Arial" w:hAnsi="Arial" w:cs="Arial"/>
                <w:sz w:val="20"/>
                <w:szCs w:val="20"/>
              </w:rPr>
            </w:pPr>
            <w:r w:rsidRPr="00E848CD">
              <w:rPr>
                <w:rFonts w:ascii="Arial" w:hAnsi="Arial" w:cs="Arial"/>
                <w:sz w:val="20"/>
                <w:szCs w:val="20"/>
              </w:rPr>
              <w:t>Uzavřená v souladu s ustanovením § 1746 odst. 2 zák. č. 89/2012 Sb., občanský zákoník, ve znění pozdějších předpisů,</w:t>
            </w:r>
          </w:p>
        </w:tc>
      </w:tr>
      <w:tr w:rsidR="005260FE" w:rsidRPr="00E848CD" w14:paraId="35942FD6" w14:textId="77777777" w:rsidTr="00D92F19">
        <w:tc>
          <w:tcPr>
            <w:tcW w:w="452" w:type="pct"/>
          </w:tcPr>
          <w:p w14:paraId="62DA690C" w14:textId="768DC672" w:rsidR="005260FE" w:rsidRPr="00E848CD" w:rsidRDefault="005260FE">
            <w:pPr>
              <w:rPr>
                <w:rFonts w:ascii="Arial" w:hAnsi="Arial" w:cs="Arial"/>
                <w:sz w:val="20"/>
                <w:szCs w:val="20"/>
              </w:rPr>
            </w:pPr>
          </w:p>
        </w:tc>
        <w:tc>
          <w:tcPr>
            <w:tcW w:w="2195" w:type="pct"/>
          </w:tcPr>
          <w:p w14:paraId="6FFCD8AF" w14:textId="77777777" w:rsidR="005260FE" w:rsidRPr="00E848CD" w:rsidRDefault="005260FE" w:rsidP="00C21430">
            <w:pPr>
              <w:jc w:val="center"/>
              <w:rPr>
                <w:rFonts w:ascii="Arial" w:hAnsi="Arial" w:cs="Arial"/>
                <w:sz w:val="20"/>
                <w:szCs w:val="20"/>
              </w:rPr>
            </w:pPr>
          </w:p>
        </w:tc>
        <w:tc>
          <w:tcPr>
            <w:tcW w:w="140" w:type="pct"/>
          </w:tcPr>
          <w:p w14:paraId="52119DEB" w14:textId="77777777" w:rsidR="005260FE" w:rsidRPr="00E848CD" w:rsidRDefault="005260FE" w:rsidP="00C21430">
            <w:pPr>
              <w:jc w:val="center"/>
              <w:rPr>
                <w:rFonts w:ascii="Arial" w:hAnsi="Arial" w:cs="Arial"/>
                <w:sz w:val="20"/>
                <w:szCs w:val="20"/>
              </w:rPr>
            </w:pPr>
          </w:p>
        </w:tc>
        <w:tc>
          <w:tcPr>
            <w:tcW w:w="2213" w:type="pct"/>
          </w:tcPr>
          <w:p w14:paraId="08E43364" w14:textId="77777777" w:rsidR="005260FE" w:rsidRPr="00E848CD" w:rsidRDefault="005260FE" w:rsidP="00C21430">
            <w:pPr>
              <w:jc w:val="center"/>
              <w:rPr>
                <w:rFonts w:ascii="Arial" w:hAnsi="Arial" w:cs="Arial"/>
                <w:sz w:val="20"/>
                <w:szCs w:val="20"/>
              </w:rPr>
            </w:pPr>
          </w:p>
        </w:tc>
      </w:tr>
      <w:tr w:rsidR="005260FE" w:rsidRPr="00E848CD" w14:paraId="1C506C75" w14:textId="77777777" w:rsidTr="00D92F19">
        <w:tc>
          <w:tcPr>
            <w:tcW w:w="452" w:type="pct"/>
          </w:tcPr>
          <w:p w14:paraId="10FBFA8A" w14:textId="77777777" w:rsidR="005260FE" w:rsidRPr="00E848CD" w:rsidRDefault="005260FE">
            <w:pPr>
              <w:rPr>
                <w:rFonts w:ascii="Arial" w:hAnsi="Arial" w:cs="Arial"/>
                <w:sz w:val="20"/>
                <w:szCs w:val="20"/>
              </w:rPr>
            </w:pPr>
          </w:p>
        </w:tc>
        <w:tc>
          <w:tcPr>
            <w:tcW w:w="2195" w:type="pct"/>
          </w:tcPr>
          <w:p w14:paraId="4DF41AC4" w14:textId="32B007C4" w:rsidR="005260FE" w:rsidRPr="00E848CD" w:rsidRDefault="005260FE" w:rsidP="00E848CD">
            <w:pPr>
              <w:jc w:val="center"/>
              <w:rPr>
                <w:rFonts w:ascii="Arial" w:hAnsi="Arial" w:cs="Arial"/>
                <w:sz w:val="20"/>
                <w:szCs w:val="20"/>
              </w:rPr>
            </w:pPr>
            <w:r w:rsidRPr="00E848CD">
              <w:rPr>
                <w:rFonts w:ascii="Arial" w:hAnsi="Arial" w:cs="Arial"/>
                <w:sz w:val="20"/>
                <w:szCs w:val="20"/>
              </w:rPr>
              <w:t>For Trial MOR208C204</w:t>
            </w:r>
          </w:p>
        </w:tc>
        <w:tc>
          <w:tcPr>
            <w:tcW w:w="140" w:type="pct"/>
          </w:tcPr>
          <w:p w14:paraId="28B3B190" w14:textId="77777777" w:rsidR="005260FE" w:rsidRPr="00E848CD" w:rsidRDefault="005260FE" w:rsidP="00C21430">
            <w:pPr>
              <w:jc w:val="center"/>
              <w:rPr>
                <w:rFonts w:ascii="Arial" w:hAnsi="Arial" w:cs="Arial"/>
                <w:sz w:val="20"/>
                <w:szCs w:val="20"/>
              </w:rPr>
            </w:pPr>
          </w:p>
        </w:tc>
        <w:tc>
          <w:tcPr>
            <w:tcW w:w="2213" w:type="pct"/>
          </w:tcPr>
          <w:p w14:paraId="3E4FF400" w14:textId="13049AB7" w:rsidR="005260FE" w:rsidRPr="00E848CD" w:rsidRDefault="005260FE" w:rsidP="00E848CD">
            <w:pPr>
              <w:jc w:val="center"/>
              <w:rPr>
                <w:rFonts w:ascii="Arial" w:hAnsi="Arial" w:cs="Arial"/>
                <w:sz w:val="20"/>
                <w:szCs w:val="20"/>
              </w:rPr>
            </w:pPr>
            <w:r w:rsidRPr="00E848CD">
              <w:rPr>
                <w:rFonts w:ascii="Arial" w:hAnsi="Arial" w:cs="Arial"/>
                <w:sz w:val="20"/>
                <w:szCs w:val="20"/>
                <w:lang w:val="cs"/>
              </w:rPr>
              <w:t>Pro klinické hodnocení MOR208C204</w:t>
            </w:r>
          </w:p>
        </w:tc>
      </w:tr>
      <w:tr w:rsidR="00E848CD" w:rsidRPr="00E848CD" w14:paraId="3642F0A6" w14:textId="77777777" w:rsidTr="00D92F19">
        <w:tc>
          <w:tcPr>
            <w:tcW w:w="452" w:type="pct"/>
          </w:tcPr>
          <w:p w14:paraId="0ABEF58C" w14:textId="77777777" w:rsidR="00E848CD" w:rsidRPr="00E848CD" w:rsidRDefault="00E848CD">
            <w:pPr>
              <w:rPr>
                <w:rFonts w:ascii="Arial" w:hAnsi="Arial" w:cs="Arial"/>
                <w:sz w:val="20"/>
                <w:szCs w:val="20"/>
              </w:rPr>
            </w:pPr>
          </w:p>
        </w:tc>
        <w:tc>
          <w:tcPr>
            <w:tcW w:w="2195" w:type="pct"/>
          </w:tcPr>
          <w:p w14:paraId="5ADEC42A" w14:textId="77777777" w:rsidR="00E848CD" w:rsidRPr="00E848CD" w:rsidRDefault="00E848CD" w:rsidP="00E848CD">
            <w:pPr>
              <w:jc w:val="center"/>
              <w:rPr>
                <w:rFonts w:ascii="Arial" w:hAnsi="Arial" w:cs="Arial"/>
                <w:sz w:val="20"/>
                <w:szCs w:val="20"/>
              </w:rPr>
            </w:pPr>
          </w:p>
        </w:tc>
        <w:tc>
          <w:tcPr>
            <w:tcW w:w="140" w:type="pct"/>
          </w:tcPr>
          <w:p w14:paraId="2F1863F6" w14:textId="77777777" w:rsidR="00E848CD" w:rsidRPr="00E848CD" w:rsidRDefault="00E848CD" w:rsidP="00C21430">
            <w:pPr>
              <w:jc w:val="center"/>
              <w:rPr>
                <w:rFonts w:ascii="Arial" w:hAnsi="Arial" w:cs="Arial"/>
                <w:sz w:val="20"/>
                <w:szCs w:val="20"/>
              </w:rPr>
            </w:pPr>
          </w:p>
        </w:tc>
        <w:tc>
          <w:tcPr>
            <w:tcW w:w="2213" w:type="pct"/>
          </w:tcPr>
          <w:p w14:paraId="55BFB300" w14:textId="77777777" w:rsidR="00E848CD" w:rsidRPr="00E848CD" w:rsidRDefault="00E848CD" w:rsidP="00E848CD">
            <w:pPr>
              <w:jc w:val="center"/>
              <w:rPr>
                <w:rFonts w:ascii="Arial" w:hAnsi="Arial" w:cs="Arial"/>
                <w:sz w:val="20"/>
                <w:szCs w:val="20"/>
                <w:lang w:val="cs"/>
              </w:rPr>
            </w:pPr>
          </w:p>
        </w:tc>
      </w:tr>
      <w:tr w:rsidR="005260FE" w:rsidRPr="00E848CD" w14:paraId="57B0E29F" w14:textId="77777777" w:rsidTr="00D92F19">
        <w:tc>
          <w:tcPr>
            <w:tcW w:w="452" w:type="pct"/>
          </w:tcPr>
          <w:p w14:paraId="545D90C8" w14:textId="77777777" w:rsidR="005260FE" w:rsidRPr="00E848CD" w:rsidRDefault="005260FE">
            <w:pPr>
              <w:rPr>
                <w:rFonts w:ascii="Arial" w:hAnsi="Arial" w:cs="Arial"/>
                <w:sz w:val="20"/>
                <w:szCs w:val="20"/>
              </w:rPr>
            </w:pPr>
          </w:p>
        </w:tc>
        <w:tc>
          <w:tcPr>
            <w:tcW w:w="2195" w:type="pct"/>
          </w:tcPr>
          <w:p w14:paraId="24881F0D" w14:textId="77777777" w:rsidR="005260FE" w:rsidRPr="00E848CD" w:rsidRDefault="005260FE" w:rsidP="00C21430">
            <w:pPr>
              <w:jc w:val="center"/>
              <w:rPr>
                <w:rFonts w:ascii="Arial" w:hAnsi="Arial" w:cs="Arial"/>
                <w:i/>
                <w:sz w:val="20"/>
                <w:szCs w:val="20"/>
              </w:rPr>
            </w:pPr>
            <w:r w:rsidRPr="00E848CD">
              <w:rPr>
                <w:rFonts w:ascii="Arial" w:hAnsi="Arial" w:cs="Arial"/>
                <w:i/>
                <w:iCs/>
                <w:sz w:val="20"/>
                <w:szCs w:val="20"/>
              </w:rPr>
              <w:t>„A Phase II/III, Randomised, Multicentre Study of MOR00208 with Bendamustine versus Rituximab with Bendamustine in Patients with Relapsed or Refractory Diffuse Large B-Cell Lymphoma (R-R DLBCL) Who Are Not Eligible for High-Dose Chemotherapy (HDC) and Autologous Stem-Cell Transplantation (ASCT) – B-MIND”</w:t>
            </w:r>
          </w:p>
          <w:p w14:paraId="151BF9C3" w14:textId="77777777" w:rsidR="005260FE" w:rsidRPr="00E848CD" w:rsidRDefault="005260FE" w:rsidP="00C21430">
            <w:pPr>
              <w:jc w:val="center"/>
              <w:rPr>
                <w:rFonts w:ascii="Arial" w:hAnsi="Arial" w:cs="Arial"/>
                <w:sz w:val="20"/>
                <w:szCs w:val="20"/>
              </w:rPr>
            </w:pPr>
          </w:p>
        </w:tc>
        <w:tc>
          <w:tcPr>
            <w:tcW w:w="140" w:type="pct"/>
          </w:tcPr>
          <w:p w14:paraId="6D495E9E" w14:textId="77777777" w:rsidR="005260FE" w:rsidRPr="00E848CD" w:rsidRDefault="005260FE" w:rsidP="00C21430">
            <w:pPr>
              <w:jc w:val="center"/>
              <w:rPr>
                <w:rFonts w:ascii="Arial" w:hAnsi="Arial" w:cs="Arial"/>
                <w:sz w:val="20"/>
                <w:szCs w:val="20"/>
              </w:rPr>
            </w:pPr>
          </w:p>
        </w:tc>
        <w:tc>
          <w:tcPr>
            <w:tcW w:w="2213" w:type="pct"/>
          </w:tcPr>
          <w:p w14:paraId="7FD2DE8E" w14:textId="6A5E450C" w:rsidR="005260FE" w:rsidRPr="00E848CD" w:rsidRDefault="005260FE" w:rsidP="00E848CD">
            <w:pPr>
              <w:jc w:val="center"/>
              <w:rPr>
                <w:rFonts w:ascii="Arial" w:hAnsi="Arial" w:cs="Arial"/>
                <w:i/>
                <w:sz w:val="20"/>
                <w:szCs w:val="20"/>
              </w:rPr>
            </w:pPr>
            <w:r w:rsidRPr="00E848CD">
              <w:rPr>
                <w:rFonts w:ascii="Arial" w:hAnsi="Arial" w:cs="Arial"/>
                <w:i/>
                <w:iCs/>
                <w:sz w:val="20"/>
                <w:szCs w:val="20"/>
                <w:lang w:val="cs"/>
              </w:rPr>
              <w:t>Název klinického hodnocení: Randomizované, multicentrické klinické hodnocení fáze II/III přípravku MOR00208 s bendamustinem v porovnání s rituximabem s bendamustinem u pacientů s relabujícím nebo refrakterním difuzním velkobuněčným B-lymfomem (R-R DLBCL), kteří nejsou způsobilí k léčbě vysokými dávkami chemoterapie (HDC) a autologní transplantaci kmenových buněk (ASCT) – B-MIND</w:t>
            </w:r>
          </w:p>
        </w:tc>
      </w:tr>
      <w:tr w:rsidR="005260FE" w:rsidRPr="00E848CD" w14:paraId="2D2B2FF2" w14:textId="77777777" w:rsidTr="00D92F19">
        <w:tc>
          <w:tcPr>
            <w:tcW w:w="452" w:type="pct"/>
          </w:tcPr>
          <w:p w14:paraId="37F2E37A" w14:textId="77777777" w:rsidR="005260FE" w:rsidRPr="00E848CD" w:rsidRDefault="005260FE">
            <w:pPr>
              <w:rPr>
                <w:rFonts w:ascii="Arial" w:hAnsi="Arial" w:cs="Arial"/>
                <w:sz w:val="20"/>
                <w:szCs w:val="20"/>
              </w:rPr>
            </w:pPr>
          </w:p>
        </w:tc>
        <w:tc>
          <w:tcPr>
            <w:tcW w:w="2195" w:type="pct"/>
          </w:tcPr>
          <w:p w14:paraId="2D07D61E" w14:textId="581678FA" w:rsidR="005260FE" w:rsidRPr="00E848CD" w:rsidRDefault="005260FE" w:rsidP="007C4BCE">
            <w:pPr>
              <w:ind w:left="459" w:hanging="360"/>
              <w:jc w:val="center"/>
              <w:rPr>
                <w:rFonts w:ascii="Arial" w:hAnsi="Arial" w:cs="Arial"/>
                <w:sz w:val="20"/>
                <w:szCs w:val="20"/>
              </w:rPr>
            </w:pPr>
            <w:r w:rsidRPr="00E848CD">
              <w:rPr>
                <w:rFonts w:ascii="Arial" w:hAnsi="Arial" w:cs="Arial"/>
                <w:sz w:val="20"/>
                <w:szCs w:val="20"/>
              </w:rPr>
              <w:t>-</w:t>
            </w:r>
            <w:r w:rsidRPr="00E848CD">
              <w:rPr>
                <w:rFonts w:ascii="Arial" w:hAnsi="Arial" w:cs="Arial"/>
                <w:sz w:val="20"/>
                <w:szCs w:val="20"/>
              </w:rPr>
              <w:tab/>
              <w:t>hereinafter referred to as ‘Trial’ –</w:t>
            </w:r>
          </w:p>
        </w:tc>
        <w:tc>
          <w:tcPr>
            <w:tcW w:w="140" w:type="pct"/>
          </w:tcPr>
          <w:p w14:paraId="20ADFD1D" w14:textId="77777777" w:rsidR="005260FE" w:rsidRPr="00E848CD" w:rsidRDefault="005260FE" w:rsidP="00C21430">
            <w:pPr>
              <w:jc w:val="center"/>
              <w:rPr>
                <w:rFonts w:ascii="Arial" w:hAnsi="Arial" w:cs="Arial"/>
                <w:sz w:val="20"/>
                <w:szCs w:val="20"/>
              </w:rPr>
            </w:pPr>
          </w:p>
        </w:tc>
        <w:tc>
          <w:tcPr>
            <w:tcW w:w="2213" w:type="pct"/>
          </w:tcPr>
          <w:p w14:paraId="5B3F79A9" w14:textId="712BF6F8" w:rsidR="005260FE" w:rsidRPr="00E848CD" w:rsidRDefault="005260FE" w:rsidP="006308E8">
            <w:pPr>
              <w:tabs>
                <w:tab w:val="left" w:pos="436"/>
              </w:tabs>
              <w:ind w:left="720" w:hanging="567"/>
              <w:jc w:val="center"/>
              <w:rPr>
                <w:rFonts w:ascii="Arial" w:hAnsi="Arial" w:cs="Arial"/>
                <w:sz w:val="20"/>
                <w:szCs w:val="20"/>
              </w:rPr>
            </w:pPr>
            <w:r w:rsidRPr="00E848CD">
              <w:rPr>
                <w:rFonts w:ascii="Arial" w:hAnsi="Arial" w:cs="Arial"/>
                <w:sz w:val="20"/>
                <w:szCs w:val="20"/>
                <w:lang w:val="cs"/>
              </w:rPr>
              <w:t>-</w:t>
            </w:r>
            <w:r w:rsidRPr="00E848CD">
              <w:rPr>
                <w:rFonts w:ascii="Arial" w:hAnsi="Arial" w:cs="Arial"/>
                <w:sz w:val="20"/>
                <w:szCs w:val="20"/>
                <w:lang w:val="cs"/>
              </w:rPr>
              <w:tab/>
              <w:t>dále jen „klinické hodnocení“ –</w:t>
            </w:r>
          </w:p>
        </w:tc>
      </w:tr>
      <w:tr w:rsidR="005260FE" w:rsidRPr="00E848CD" w14:paraId="1D508A6F" w14:textId="77777777" w:rsidTr="00D92F19">
        <w:tc>
          <w:tcPr>
            <w:tcW w:w="452" w:type="pct"/>
          </w:tcPr>
          <w:p w14:paraId="6CDB31CD" w14:textId="77777777" w:rsidR="005260FE" w:rsidRPr="00E848CD" w:rsidRDefault="005260FE">
            <w:pPr>
              <w:rPr>
                <w:rFonts w:ascii="Arial" w:hAnsi="Arial" w:cs="Arial"/>
                <w:sz w:val="20"/>
                <w:szCs w:val="20"/>
              </w:rPr>
            </w:pPr>
          </w:p>
        </w:tc>
        <w:tc>
          <w:tcPr>
            <w:tcW w:w="2195" w:type="pct"/>
          </w:tcPr>
          <w:p w14:paraId="30126BFA" w14:textId="77777777" w:rsidR="005260FE" w:rsidRPr="00E848CD" w:rsidRDefault="005260FE" w:rsidP="00C21430">
            <w:pPr>
              <w:jc w:val="center"/>
              <w:rPr>
                <w:rFonts w:ascii="Arial" w:hAnsi="Arial" w:cs="Arial"/>
                <w:sz w:val="20"/>
                <w:szCs w:val="20"/>
              </w:rPr>
            </w:pPr>
          </w:p>
        </w:tc>
        <w:tc>
          <w:tcPr>
            <w:tcW w:w="140" w:type="pct"/>
          </w:tcPr>
          <w:p w14:paraId="4DC51BE1" w14:textId="77777777" w:rsidR="005260FE" w:rsidRPr="00E848CD" w:rsidRDefault="005260FE" w:rsidP="00C21430">
            <w:pPr>
              <w:jc w:val="center"/>
              <w:rPr>
                <w:rFonts w:ascii="Arial" w:hAnsi="Arial" w:cs="Arial"/>
                <w:sz w:val="20"/>
                <w:szCs w:val="20"/>
              </w:rPr>
            </w:pPr>
          </w:p>
        </w:tc>
        <w:tc>
          <w:tcPr>
            <w:tcW w:w="2213" w:type="pct"/>
          </w:tcPr>
          <w:p w14:paraId="1DCB5A36" w14:textId="77777777" w:rsidR="005260FE" w:rsidRPr="00E848CD" w:rsidRDefault="005260FE" w:rsidP="00C21430">
            <w:pPr>
              <w:jc w:val="center"/>
              <w:rPr>
                <w:rFonts w:ascii="Arial" w:hAnsi="Arial" w:cs="Arial"/>
                <w:sz w:val="20"/>
                <w:szCs w:val="20"/>
              </w:rPr>
            </w:pPr>
          </w:p>
        </w:tc>
      </w:tr>
      <w:tr w:rsidR="005260FE" w:rsidRPr="00E848CD" w14:paraId="2D0B14B0" w14:textId="77777777" w:rsidTr="00D92F19">
        <w:tc>
          <w:tcPr>
            <w:tcW w:w="452" w:type="pct"/>
          </w:tcPr>
          <w:p w14:paraId="35DB7C5F" w14:textId="77777777" w:rsidR="005260FE" w:rsidRPr="00E848CD" w:rsidRDefault="005260FE">
            <w:pPr>
              <w:rPr>
                <w:rFonts w:ascii="Arial" w:hAnsi="Arial" w:cs="Arial"/>
                <w:sz w:val="20"/>
                <w:szCs w:val="20"/>
              </w:rPr>
            </w:pPr>
          </w:p>
        </w:tc>
        <w:tc>
          <w:tcPr>
            <w:tcW w:w="2195" w:type="pct"/>
          </w:tcPr>
          <w:p w14:paraId="26655E40" w14:textId="77777777" w:rsidR="004528E5" w:rsidRDefault="005260FE" w:rsidP="00E848CD">
            <w:pPr>
              <w:jc w:val="center"/>
              <w:rPr>
                <w:rFonts w:ascii="Arial" w:hAnsi="Arial" w:cs="Arial"/>
                <w:b/>
                <w:bCs/>
                <w:sz w:val="20"/>
                <w:szCs w:val="20"/>
              </w:rPr>
            </w:pPr>
            <w:r w:rsidRPr="00E848CD">
              <w:rPr>
                <w:rFonts w:ascii="Arial" w:hAnsi="Arial" w:cs="Arial"/>
                <w:b/>
                <w:bCs/>
                <w:sz w:val="20"/>
                <w:szCs w:val="20"/>
              </w:rPr>
              <w:t>This Agreement</w:t>
            </w:r>
            <w:r w:rsidR="007B696B" w:rsidRPr="00E848CD">
              <w:rPr>
                <w:rFonts w:ascii="Arial" w:hAnsi="Arial" w:cs="Arial"/>
                <w:b/>
                <w:bCs/>
                <w:sz w:val="20"/>
                <w:szCs w:val="20"/>
              </w:rPr>
              <w:t xml:space="preserve"> For Support Services</w:t>
            </w:r>
            <w:r w:rsidRPr="00E848CD">
              <w:rPr>
                <w:rFonts w:ascii="Arial" w:hAnsi="Arial" w:cs="Arial"/>
                <w:b/>
                <w:bCs/>
                <w:sz w:val="20"/>
                <w:szCs w:val="20"/>
              </w:rPr>
              <w:t xml:space="preserve"> (the “Agreement”) is entered into with effect as of</w:t>
            </w:r>
          </w:p>
          <w:p w14:paraId="6361F164" w14:textId="77777777" w:rsidR="004528E5" w:rsidRDefault="004528E5" w:rsidP="00E848CD">
            <w:pPr>
              <w:jc w:val="center"/>
              <w:rPr>
                <w:rFonts w:ascii="Arial" w:hAnsi="Arial" w:cs="Arial"/>
                <w:b/>
                <w:bCs/>
                <w:sz w:val="20"/>
                <w:szCs w:val="20"/>
              </w:rPr>
            </w:pPr>
          </w:p>
          <w:p w14:paraId="50523129" w14:textId="19DD8C74" w:rsidR="005260FE" w:rsidRPr="00E848CD" w:rsidRDefault="005260FE" w:rsidP="00E848CD">
            <w:pPr>
              <w:jc w:val="center"/>
              <w:rPr>
                <w:rFonts w:ascii="Arial" w:hAnsi="Arial" w:cs="Arial"/>
                <w:b/>
                <w:sz w:val="20"/>
                <w:szCs w:val="20"/>
              </w:rPr>
            </w:pPr>
            <w:r w:rsidRPr="00E848CD">
              <w:rPr>
                <w:rFonts w:ascii="Arial" w:hAnsi="Arial" w:cs="Arial"/>
                <w:b/>
                <w:bCs/>
                <w:sz w:val="20"/>
                <w:szCs w:val="20"/>
              </w:rPr>
              <w:t xml:space="preserve"> </w:t>
            </w:r>
            <w:r w:rsidR="00C21430" w:rsidRPr="00475D09">
              <w:rPr>
                <w:rFonts w:ascii="Arial" w:hAnsi="Arial" w:cs="Arial"/>
                <w:b/>
                <w:bCs/>
                <w:sz w:val="20"/>
                <w:szCs w:val="20"/>
              </w:rPr>
              <w:t>………………………..</w:t>
            </w:r>
            <w:r w:rsidRPr="00E848CD">
              <w:rPr>
                <w:rFonts w:ascii="Arial" w:hAnsi="Arial" w:cs="Arial"/>
                <w:b/>
                <w:bCs/>
                <w:sz w:val="20"/>
                <w:szCs w:val="20"/>
              </w:rPr>
              <w:t xml:space="preserve"> (the “Effective Date”)</w:t>
            </w:r>
          </w:p>
        </w:tc>
        <w:tc>
          <w:tcPr>
            <w:tcW w:w="140" w:type="pct"/>
          </w:tcPr>
          <w:p w14:paraId="7C34D6F8" w14:textId="77777777" w:rsidR="005260FE" w:rsidRPr="00E848CD" w:rsidRDefault="005260FE" w:rsidP="00C21430">
            <w:pPr>
              <w:jc w:val="center"/>
              <w:rPr>
                <w:rFonts w:ascii="Arial" w:hAnsi="Arial" w:cs="Arial"/>
                <w:sz w:val="20"/>
                <w:szCs w:val="20"/>
              </w:rPr>
            </w:pPr>
          </w:p>
        </w:tc>
        <w:tc>
          <w:tcPr>
            <w:tcW w:w="2213" w:type="pct"/>
          </w:tcPr>
          <w:p w14:paraId="3F766C75" w14:textId="77777777" w:rsidR="004528E5" w:rsidRDefault="005260FE" w:rsidP="00E848CD">
            <w:pPr>
              <w:jc w:val="center"/>
              <w:rPr>
                <w:rFonts w:ascii="Arial" w:hAnsi="Arial" w:cs="Arial"/>
                <w:b/>
                <w:bCs/>
                <w:sz w:val="20"/>
                <w:szCs w:val="20"/>
                <w:lang w:val="cs"/>
              </w:rPr>
            </w:pPr>
            <w:r w:rsidRPr="00E848CD">
              <w:rPr>
                <w:rFonts w:ascii="Arial" w:hAnsi="Arial" w:cs="Arial"/>
                <w:b/>
                <w:bCs/>
                <w:sz w:val="20"/>
                <w:szCs w:val="20"/>
                <w:lang w:val="cs"/>
              </w:rPr>
              <w:t xml:space="preserve">Tato smlouva </w:t>
            </w:r>
            <w:r w:rsidR="00C96948" w:rsidRPr="00E848CD">
              <w:rPr>
                <w:rFonts w:ascii="Arial" w:hAnsi="Arial" w:cs="Arial"/>
                <w:b/>
                <w:bCs/>
                <w:sz w:val="20"/>
                <w:szCs w:val="20"/>
                <w:lang w:val="cs"/>
              </w:rPr>
              <w:t xml:space="preserve">o podpůrných službách </w:t>
            </w:r>
            <w:r w:rsidRPr="00E848CD">
              <w:rPr>
                <w:rFonts w:ascii="Arial" w:hAnsi="Arial" w:cs="Arial"/>
                <w:b/>
                <w:bCs/>
                <w:sz w:val="20"/>
                <w:szCs w:val="20"/>
                <w:lang w:val="cs"/>
              </w:rPr>
              <w:t xml:space="preserve">(dále jen „smlouva“) se uzavírá s účinností od </w:t>
            </w:r>
          </w:p>
          <w:p w14:paraId="4F2F7314" w14:textId="77777777" w:rsidR="004528E5" w:rsidRDefault="004528E5" w:rsidP="00E848CD">
            <w:pPr>
              <w:jc w:val="center"/>
              <w:rPr>
                <w:rFonts w:ascii="Arial" w:hAnsi="Arial" w:cs="Arial"/>
                <w:b/>
                <w:bCs/>
                <w:sz w:val="20"/>
                <w:szCs w:val="20"/>
                <w:lang w:val="cs"/>
              </w:rPr>
            </w:pPr>
          </w:p>
          <w:p w14:paraId="20385B16" w14:textId="3D2BAA42" w:rsidR="005260FE" w:rsidRPr="00E848CD" w:rsidRDefault="00C21430" w:rsidP="00E848CD">
            <w:pPr>
              <w:jc w:val="center"/>
              <w:rPr>
                <w:rFonts w:ascii="Arial" w:hAnsi="Arial" w:cs="Arial"/>
                <w:b/>
                <w:sz w:val="20"/>
                <w:szCs w:val="20"/>
              </w:rPr>
            </w:pPr>
            <w:r w:rsidRPr="00E848CD">
              <w:rPr>
                <w:rFonts w:ascii="Arial" w:hAnsi="Arial" w:cs="Arial"/>
                <w:b/>
                <w:bCs/>
                <w:sz w:val="20"/>
                <w:szCs w:val="20"/>
                <w:lang w:val="cs"/>
              </w:rPr>
              <w:t>...........................</w:t>
            </w:r>
            <w:r w:rsidR="005260FE" w:rsidRPr="00E848CD">
              <w:rPr>
                <w:rFonts w:ascii="Arial" w:hAnsi="Arial" w:cs="Arial"/>
                <w:b/>
                <w:bCs/>
                <w:sz w:val="20"/>
                <w:szCs w:val="20"/>
                <w:lang w:val="cs"/>
              </w:rPr>
              <w:t xml:space="preserve"> („datum účinnosti“)</w:t>
            </w:r>
          </w:p>
        </w:tc>
      </w:tr>
      <w:tr w:rsidR="005260FE" w:rsidRPr="00E848CD" w14:paraId="75F02B7B" w14:textId="77777777" w:rsidTr="00D92F19">
        <w:tc>
          <w:tcPr>
            <w:tcW w:w="452" w:type="pct"/>
          </w:tcPr>
          <w:p w14:paraId="1D257889" w14:textId="77777777" w:rsidR="005260FE" w:rsidRPr="00E848CD" w:rsidRDefault="005260FE">
            <w:pPr>
              <w:rPr>
                <w:rFonts w:ascii="Arial" w:hAnsi="Arial" w:cs="Arial"/>
                <w:sz w:val="20"/>
                <w:szCs w:val="20"/>
              </w:rPr>
            </w:pPr>
          </w:p>
        </w:tc>
        <w:tc>
          <w:tcPr>
            <w:tcW w:w="2195" w:type="pct"/>
          </w:tcPr>
          <w:p w14:paraId="418DD605" w14:textId="77777777" w:rsidR="005260FE" w:rsidRPr="00E848CD" w:rsidRDefault="005260FE" w:rsidP="00C21430">
            <w:pPr>
              <w:jc w:val="center"/>
              <w:rPr>
                <w:rFonts w:ascii="Arial" w:hAnsi="Arial" w:cs="Arial"/>
                <w:sz w:val="20"/>
                <w:szCs w:val="20"/>
              </w:rPr>
            </w:pPr>
          </w:p>
        </w:tc>
        <w:tc>
          <w:tcPr>
            <w:tcW w:w="140" w:type="pct"/>
          </w:tcPr>
          <w:p w14:paraId="795844C5" w14:textId="77777777" w:rsidR="005260FE" w:rsidRPr="00E848CD" w:rsidRDefault="005260FE" w:rsidP="00C21430">
            <w:pPr>
              <w:jc w:val="center"/>
              <w:rPr>
                <w:rFonts w:ascii="Arial" w:hAnsi="Arial" w:cs="Arial"/>
                <w:sz w:val="20"/>
                <w:szCs w:val="20"/>
              </w:rPr>
            </w:pPr>
          </w:p>
        </w:tc>
        <w:tc>
          <w:tcPr>
            <w:tcW w:w="2213" w:type="pct"/>
          </w:tcPr>
          <w:p w14:paraId="4A533A4B" w14:textId="77777777" w:rsidR="005260FE" w:rsidRPr="00E848CD" w:rsidRDefault="005260FE" w:rsidP="00C21430">
            <w:pPr>
              <w:jc w:val="center"/>
              <w:rPr>
                <w:rFonts w:ascii="Arial" w:hAnsi="Arial" w:cs="Arial"/>
                <w:sz w:val="20"/>
                <w:szCs w:val="20"/>
              </w:rPr>
            </w:pPr>
          </w:p>
        </w:tc>
      </w:tr>
      <w:tr w:rsidR="005260FE" w:rsidRPr="00E848CD" w14:paraId="013323CA" w14:textId="77777777" w:rsidTr="00D92F19">
        <w:tc>
          <w:tcPr>
            <w:tcW w:w="452" w:type="pct"/>
          </w:tcPr>
          <w:p w14:paraId="19C0FE87" w14:textId="77777777" w:rsidR="005260FE" w:rsidRPr="00E848CD" w:rsidRDefault="005260FE">
            <w:pPr>
              <w:rPr>
                <w:rFonts w:ascii="Arial" w:hAnsi="Arial" w:cs="Arial"/>
                <w:sz w:val="20"/>
                <w:szCs w:val="20"/>
              </w:rPr>
            </w:pPr>
          </w:p>
        </w:tc>
        <w:tc>
          <w:tcPr>
            <w:tcW w:w="2195" w:type="pct"/>
          </w:tcPr>
          <w:p w14:paraId="1BF149CD" w14:textId="77777777" w:rsidR="005260FE" w:rsidRPr="00E848CD" w:rsidRDefault="005260FE" w:rsidP="00C21430">
            <w:pPr>
              <w:jc w:val="center"/>
              <w:rPr>
                <w:rFonts w:ascii="Arial" w:hAnsi="Arial" w:cs="Arial"/>
                <w:sz w:val="20"/>
                <w:szCs w:val="20"/>
              </w:rPr>
            </w:pPr>
            <w:r w:rsidRPr="00E848CD">
              <w:rPr>
                <w:rFonts w:ascii="Arial" w:hAnsi="Arial" w:cs="Arial"/>
                <w:sz w:val="20"/>
                <w:szCs w:val="20"/>
              </w:rPr>
              <w:t>Between:</w:t>
            </w:r>
          </w:p>
        </w:tc>
        <w:tc>
          <w:tcPr>
            <w:tcW w:w="140" w:type="pct"/>
          </w:tcPr>
          <w:p w14:paraId="12A8FF43" w14:textId="77777777" w:rsidR="005260FE" w:rsidRPr="00E848CD" w:rsidRDefault="005260FE" w:rsidP="00C21430">
            <w:pPr>
              <w:jc w:val="center"/>
              <w:rPr>
                <w:rFonts w:ascii="Arial" w:hAnsi="Arial" w:cs="Arial"/>
                <w:sz w:val="20"/>
                <w:szCs w:val="20"/>
              </w:rPr>
            </w:pPr>
          </w:p>
        </w:tc>
        <w:tc>
          <w:tcPr>
            <w:tcW w:w="2213" w:type="pct"/>
          </w:tcPr>
          <w:p w14:paraId="7855733F" w14:textId="77777777" w:rsidR="005260FE" w:rsidRPr="00E848CD" w:rsidRDefault="005260FE" w:rsidP="00C21430">
            <w:pPr>
              <w:jc w:val="center"/>
              <w:rPr>
                <w:rFonts w:ascii="Arial" w:hAnsi="Arial" w:cs="Arial"/>
                <w:sz w:val="20"/>
                <w:szCs w:val="20"/>
              </w:rPr>
            </w:pPr>
            <w:r w:rsidRPr="00E848CD">
              <w:rPr>
                <w:rFonts w:ascii="Arial" w:hAnsi="Arial" w:cs="Arial"/>
                <w:sz w:val="20"/>
                <w:szCs w:val="20"/>
                <w:lang w:val="cs"/>
              </w:rPr>
              <w:t>mezi:</w:t>
            </w:r>
          </w:p>
        </w:tc>
      </w:tr>
      <w:tr w:rsidR="005260FE" w:rsidRPr="00E848CD" w14:paraId="089170DF" w14:textId="77777777" w:rsidTr="00D92F19">
        <w:tc>
          <w:tcPr>
            <w:tcW w:w="452" w:type="pct"/>
          </w:tcPr>
          <w:p w14:paraId="21F09F14" w14:textId="77777777" w:rsidR="005260FE" w:rsidRPr="00E848CD" w:rsidRDefault="005260FE">
            <w:pPr>
              <w:rPr>
                <w:rFonts w:ascii="Arial" w:hAnsi="Arial" w:cs="Arial"/>
                <w:sz w:val="20"/>
                <w:szCs w:val="20"/>
              </w:rPr>
            </w:pPr>
          </w:p>
        </w:tc>
        <w:tc>
          <w:tcPr>
            <w:tcW w:w="2195" w:type="pct"/>
          </w:tcPr>
          <w:p w14:paraId="27137991" w14:textId="77777777" w:rsidR="005260FE" w:rsidRPr="00E848CD" w:rsidRDefault="005260FE" w:rsidP="00C21430">
            <w:pPr>
              <w:jc w:val="center"/>
              <w:rPr>
                <w:rFonts w:ascii="Arial" w:hAnsi="Arial" w:cs="Arial"/>
                <w:sz w:val="20"/>
                <w:szCs w:val="20"/>
              </w:rPr>
            </w:pPr>
          </w:p>
        </w:tc>
        <w:tc>
          <w:tcPr>
            <w:tcW w:w="140" w:type="pct"/>
          </w:tcPr>
          <w:p w14:paraId="312B709A" w14:textId="77777777" w:rsidR="005260FE" w:rsidRPr="00E848CD" w:rsidRDefault="005260FE" w:rsidP="00C21430">
            <w:pPr>
              <w:jc w:val="center"/>
              <w:rPr>
                <w:rFonts w:ascii="Arial" w:hAnsi="Arial" w:cs="Arial"/>
                <w:sz w:val="20"/>
                <w:szCs w:val="20"/>
              </w:rPr>
            </w:pPr>
          </w:p>
        </w:tc>
        <w:tc>
          <w:tcPr>
            <w:tcW w:w="2213" w:type="pct"/>
          </w:tcPr>
          <w:p w14:paraId="6A8B99A0" w14:textId="77777777" w:rsidR="005260FE" w:rsidRPr="00E848CD" w:rsidRDefault="005260FE" w:rsidP="00C21430">
            <w:pPr>
              <w:jc w:val="center"/>
              <w:rPr>
                <w:rFonts w:ascii="Arial" w:hAnsi="Arial" w:cs="Arial"/>
                <w:sz w:val="20"/>
                <w:szCs w:val="20"/>
              </w:rPr>
            </w:pPr>
          </w:p>
        </w:tc>
      </w:tr>
      <w:tr w:rsidR="005260FE" w:rsidRPr="00975412" w14:paraId="6FD7DE39" w14:textId="77777777" w:rsidTr="00D92F19">
        <w:tc>
          <w:tcPr>
            <w:tcW w:w="452" w:type="pct"/>
          </w:tcPr>
          <w:p w14:paraId="4EA3DFCC" w14:textId="77777777" w:rsidR="005260FE" w:rsidRPr="00E848CD" w:rsidRDefault="005260FE">
            <w:pPr>
              <w:rPr>
                <w:rFonts w:ascii="Arial" w:hAnsi="Arial" w:cs="Arial"/>
                <w:sz w:val="20"/>
                <w:szCs w:val="20"/>
              </w:rPr>
            </w:pPr>
          </w:p>
        </w:tc>
        <w:tc>
          <w:tcPr>
            <w:tcW w:w="2195" w:type="pct"/>
          </w:tcPr>
          <w:p w14:paraId="7E57ED18" w14:textId="77777777" w:rsidR="00690388" w:rsidRPr="00E848CD" w:rsidRDefault="00C21430" w:rsidP="00C21430">
            <w:pPr>
              <w:jc w:val="center"/>
              <w:rPr>
                <w:rFonts w:ascii="Arial" w:hAnsi="Arial" w:cs="Arial"/>
                <w:sz w:val="20"/>
                <w:szCs w:val="20"/>
              </w:rPr>
            </w:pPr>
            <w:r w:rsidRPr="00E848CD">
              <w:rPr>
                <w:rFonts w:ascii="Arial" w:hAnsi="Arial" w:cs="Arial"/>
                <w:b/>
                <w:bCs/>
                <w:sz w:val="20"/>
                <w:szCs w:val="20"/>
              </w:rPr>
              <w:t>MorphoSys</w:t>
            </w:r>
            <w:r w:rsidR="005260FE" w:rsidRPr="00E848CD">
              <w:rPr>
                <w:rFonts w:ascii="Arial" w:hAnsi="Arial" w:cs="Arial"/>
                <w:b/>
                <w:bCs/>
                <w:sz w:val="20"/>
                <w:szCs w:val="20"/>
              </w:rPr>
              <w:t xml:space="preserve"> AG</w:t>
            </w:r>
            <w:r w:rsidR="005260FE" w:rsidRPr="00E848CD">
              <w:rPr>
                <w:rFonts w:ascii="Arial" w:hAnsi="Arial" w:cs="Arial"/>
                <w:sz w:val="20"/>
                <w:szCs w:val="20"/>
              </w:rPr>
              <w:t xml:space="preserve">, </w:t>
            </w:r>
          </w:p>
          <w:p w14:paraId="5844EB69" w14:textId="52889433" w:rsidR="00690388" w:rsidRPr="00E848CD" w:rsidRDefault="005260FE" w:rsidP="00C21430">
            <w:pPr>
              <w:jc w:val="center"/>
              <w:rPr>
                <w:rFonts w:ascii="Arial" w:hAnsi="Arial" w:cs="Arial"/>
                <w:sz w:val="20"/>
                <w:szCs w:val="20"/>
              </w:rPr>
            </w:pPr>
            <w:r w:rsidRPr="00E848CD">
              <w:rPr>
                <w:rFonts w:ascii="Arial" w:hAnsi="Arial" w:cs="Arial"/>
                <w:sz w:val="20"/>
                <w:szCs w:val="20"/>
              </w:rPr>
              <w:t xml:space="preserve">a German </w:t>
            </w:r>
            <w:r w:rsidR="000E15D3" w:rsidRPr="000E15D3">
              <w:rPr>
                <w:rFonts w:ascii="Arial" w:hAnsi="Arial" w:cs="Arial"/>
                <w:sz w:val="20"/>
                <w:szCs w:val="20"/>
              </w:rPr>
              <w:t xml:space="preserve">stock corporation having </w:t>
            </w:r>
            <w:r w:rsidRPr="00E848CD">
              <w:rPr>
                <w:rFonts w:ascii="Arial" w:hAnsi="Arial" w:cs="Arial"/>
                <w:sz w:val="20"/>
                <w:szCs w:val="20"/>
              </w:rPr>
              <w:t xml:space="preserve">a principal place of business </w:t>
            </w:r>
          </w:p>
          <w:p w14:paraId="5F954AE1" w14:textId="3561C93F" w:rsidR="005260FE" w:rsidRPr="00E848CD" w:rsidRDefault="005260FE" w:rsidP="007C4BCE">
            <w:pPr>
              <w:jc w:val="center"/>
              <w:rPr>
                <w:rFonts w:ascii="Arial" w:hAnsi="Arial" w:cs="Arial"/>
                <w:sz w:val="20"/>
                <w:szCs w:val="20"/>
              </w:rPr>
            </w:pPr>
            <w:r w:rsidRPr="00E848CD">
              <w:rPr>
                <w:rFonts w:ascii="Arial" w:hAnsi="Arial" w:cs="Arial"/>
                <w:sz w:val="20"/>
                <w:szCs w:val="20"/>
              </w:rPr>
              <w:t xml:space="preserve">at </w:t>
            </w:r>
            <w:r w:rsidR="000E15D3" w:rsidRPr="000E15D3">
              <w:rPr>
                <w:rFonts w:ascii="Arial" w:hAnsi="Arial" w:cs="Arial"/>
                <w:sz w:val="20"/>
                <w:szCs w:val="20"/>
              </w:rPr>
              <w:t xml:space="preserve">Semmelweisstrasse 7, 82152 Planegg, </w:t>
            </w:r>
            <w:r w:rsidR="00975412">
              <w:rPr>
                <w:rFonts w:ascii="Arial" w:hAnsi="Arial" w:cs="Arial"/>
                <w:sz w:val="20"/>
                <w:szCs w:val="20"/>
              </w:rPr>
              <w:t>Ger</w:t>
            </w:r>
            <w:r w:rsidR="00550AFD">
              <w:rPr>
                <w:rFonts w:ascii="Arial" w:hAnsi="Arial" w:cs="Arial"/>
                <w:sz w:val="20"/>
                <w:szCs w:val="20"/>
              </w:rPr>
              <w:t>m</w:t>
            </w:r>
            <w:r w:rsidR="00975412">
              <w:rPr>
                <w:rFonts w:ascii="Arial" w:hAnsi="Arial" w:cs="Arial"/>
                <w:sz w:val="20"/>
                <w:szCs w:val="20"/>
              </w:rPr>
              <w:t xml:space="preserve">any </w:t>
            </w:r>
            <w:r w:rsidRPr="00E848CD">
              <w:rPr>
                <w:rFonts w:ascii="Arial" w:hAnsi="Arial" w:cs="Arial"/>
                <w:sz w:val="20"/>
                <w:szCs w:val="20"/>
              </w:rPr>
              <w:t>(hereinafter referred to as “</w:t>
            </w:r>
            <w:r w:rsidRPr="00E848CD">
              <w:rPr>
                <w:rFonts w:ascii="Arial" w:hAnsi="Arial" w:cs="Arial"/>
                <w:b/>
                <w:bCs/>
                <w:sz w:val="20"/>
                <w:szCs w:val="20"/>
              </w:rPr>
              <w:t>Sponsor</w:t>
            </w:r>
            <w:r w:rsidRPr="00E848CD">
              <w:rPr>
                <w:rFonts w:ascii="Arial" w:hAnsi="Arial" w:cs="Arial"/>
                <w:sz w:val="20"/>
                <w:szCs w:val="20"/>
              </w:rPr>
              <w:t>”);</w:t>
            </w:r>
          </w:p>
        </w:tc>
        <w:tc>
          <w:tcPr>
            <w:tcW w:w="140" w:type="pct"/>
          </w:tcPr>
          <w:p w14:paraId="7D6683FC" w14:textId="77777777" w:rsidR="005260FE" w:rsidRPr="00E848CD" w:rsidRDefault="005260FE" w:rsidP="00C21430">
            <w:pPr>
              <w:jc w:val="center"/>
              <w:rPr>
                <w:rFonts w:ascii="Arial" w:hAnsi="Arial" w:cs="Arial"/>
                <w:sz w:val="20"/>
                <w:szCs w:val="20"/>
              </w:rPr>
            </w:pPr>
          </w:p>
        </w:tc>
        <w:tc>
          <w:tcPr>
            <w:tcW w:w="2213" w:type="pct"/>
          </w:tcPr>
          <w:p w14:paraId="6A64592F" w14:textId="77777777" w:rsidR="00690388" w:rsidRPr="00E848CD" w:rsidRDefault="00C21430" w:rsidP="00C21430">
            <w:pPr>
              <w:jc w:val="center"/>
              <w:rPr>
                <w:rFonts w:ascii="Arial" w:hAnsi="Arial" w:cs="Arial"/>
                <w:sz w:val="20"/>
                <w:szCs w:val="20"/>
                <w:lang w:val="cs"/>
              </w:rPr>
            </w:pPr>
            <w:r w:rsidRPr="00E848CD">
              <w:rPr>
                <w:rFonts w:ascii="Arial" w:hAnsi="Arial" w:cs="Arial"/>
                <w:b/>
                <w:bCs/>
                <w:sz w:val="20"/>
                <w:szCs w:val="20"/>
                <w:lang w:val="cs"/>
              </w:rPr>
              <w:t xml:space="preserve">MorphoSys </w:t>
            </w:r>
            <w:r w:rsidR="005260FE" w:rsidRPr="00E848CD">
              <w:rPr>
                <w:rFonts w:ascii="Arial" w:hAnsi="Arial" w:cs="Arial"/>
                <w:b/>
                <w:bCs/>
                <w:sz w:val="20"/>
                <w:szCs w:val="20"/>
                <w:lang w:val="cs"/>
              </w:rPr>
              <w:t>AG</w:t>
            </w:r>
            <w:r w:rsidR="005260FE" w:rsidRPr="00E848CD">
              <w:rPr>
                <w:rFonts w:ascii="Arial" w:hAnsi="Arial" w:cs="Arial"/>
                <w:sz w:val="20"/>
                <w:szCs w:val="20"/>
                <w:lang w:val="cs"/>
              </w:rPr>
              <w:t xml:space="preserve">, </w:t>
            </w:r>
          </w:p>
          <w:p w14:paraId="6E9AA252" w14:textId="7A78B87F" w:rsidR="00690388" w:rsidRPr="00E848CD" w:rsidRDefault="005260FE" w:rsidP="00C21430">
            <w:pPr>
              <w:jc w:val="center"/>
              <w:rPr>
                <w:rFonts w:ascii="Arial" w:hAnsi="Arial" w:cs="Arial"/>
                <w:sz w:val="20"/>
                <w:szCs w:val="20"/>
                <w:lang w:val="cs"/>
              </w:rPr>
            </w:pPr>
            <w:r w:rsidRPr="00E848CD">
              <w:rPr>
                <w:rFonts w:ascii="Arial" w:hAnsi="Arial" w:cs="Arial"/>
                <w:sz w:val="20"/>
                <w:szCs w:val="20"/>
                <w:lang w:val="cs"/>
              </w:rPr>
              <w:t xml:space="preserve">německou </w:t>
            </w:r>
            <w:r w:rsidR="000E15D3">
              <w:rPr>
                <w:rFonts w:ascii="Arial" w:hAnsi="Arial" w:cs="Arial"/>
                <w:sz w:val="20"/>
                <w:szCs w:val="20"/>
                <w:lang w:val="cs"/>
              </w:rPr>
              <w:t xml:space="preserve">akciovou </w:t>
            </w:r>
            <w:r w:rsidRPr="00E848CD">
              <w:rPr>
                <w:rFonts w:ascii="Arial" w:hAnsi="Arial" w:cs="Arial"/>
                <w:sz w:val="20"/>
                <w:szCs w:val="20"/>
                <w:lang w:val="cs"/>
              </w:rPr>
              <w:t xml:space="preserve">společností </w:t>
            </w:r>
          </w:p>
          <w:p w14:paraId="1737BFB9" w14:textId="70D225D4" w:rsidR="00690388" w:rsidRPr="00E848CD" w:rsidRDefault="005260FE" w:rsidP="00C21430">
            <w:pPr>
              <w:jc w:val="center"/>
              <w:rPr>
                <w:rFonts w:ascii="Arial" w:hAnsi="Arial" w:cs="Arial"/>
                <w:sz w:val="20"/>
                <w:szCs w:val="20"/>
                <w:lang w:val="cs"/>
              </w:rPr>
            </w:pPr>
            <w:r w:rsidRPr="00E848CD">
              <w:rPr>
                <w:rFonts w:ascii="Arial" w:hAnsi="Arial" w:cs="Arial"/>
                <w:sz w:val="20"/>
                <w:szCs w:val="20"/>
                <w:lang w:val="cs"/>
              </w:rPr>
              <w:t xml:space="preserve">se sídlem na adrese: </w:t>
            </w:r>
          </w:p>
          <w:p w14:paraId="60E24A1D" w14:textId="50C6D3B2" w:rsidR="005260FE" w:rsidRPr="002040DB" w:rsidRDefault="00F31E0F" w:rsidP="00C21430">
            <w:pPr>
              <w:jc w:val="center"/>
              <w:rPr>
                <w:rFonts w:ascii="Arial" w:hAnsi="Arial" w:cs="Arial"/>
                <w:sz w:val="20"/>
                <w:szCs w:val="20"/>
                <w:lang w:val="cs"/>
              </w:rPr>
            </w:pPr>
            <w:r w:rsidRPr="002040DB">
              <w:rPr>
                <w:rFonts w:ascii="Arial" w:hAnsi="Arial" w:cs="Arial"/>
                <w:sz w:val="20"/>
                <w:szCs w:val="20"/>
                <w:lang w:val="cs"/>
              </w:rPr>
              <w:t xml:space="preserve">Semmelweisstrasse 7, </w:t>
            </w:r>
            <w:r w:rsidR="000E15D3" w:rsidRPr="002040DB">
              <w:rPr>
                <w:rFonts w:ascii="Arial" w:hAnsi="Arial" w:cs="Arial"/>
                <w:sz w:val="20"/>
                <w:szCs w:val="20"/>
                <w:lang w:val="cs"/>
              </w:rPr>
              <w:t>82152 Planegg</w:t>
            </w:r>
            <w:r w:rsidR="000E15D3" w:rsidRPr="00E848CD" w:rsidDel="000E15D3">
              <w:rPr>
                <w:rFonts w:ascii="Arial" w:hAnsi="Arial" w:cs="Arial"/>
                <w:sz w:val="20"/>
                <w:szCs w:val="20"/>
                <w:lang w:val="cs"/>
              </w:rPr>
              <w:t xml:space="preserve"> </w:t>
            </w:r>
            <w:r w:rsidR="005260FE" w:rsidRPr="00E848CD">
              <w:rPr>
                <w:rFonts w:ascii="Arial" w:hAnsi="Arial" w:cs="Arial"/>
                <w:sz w:val="20"/>
                <w:szCs w:val="20"/>
                <w:lang w:val="cs"/>
              </w:rPr>
              <w:t>Německo</w:t>
            </w:r>
          </w:p>
          <w:p w14:paraId="58C099C4" w14:textId="460F487E" w:rsidR="005260FE" w:rsidRPr="002040DB" w:rsidRDefault="005260FE" w:rsidP="007C4BCE">
            <w:pPr>
              <w:jc w:val="center"/>
              <w:rPr>
                <w:rFonts w:ascii="Arial" w:hAnsi="Arial" w:cs="Arial"/>
                <w:sz w:val="20"/>
                <w:szCs w:val="20"/>
                <w:lang w:val="cs"/>
              </w:rPr>
            </w:pPr>
            <w:r w:rsidRPr="00E848CD">
              <w:rPr>
                <w:rFonts w:ascii="Arial" w:hAnsi="Arial" w:cs="Arial"/>
                <w:sz w:val="20"/>
                <w:szCs w:val="20"/>
                <w:lang w:val="cs"/>
              </w:rPr>
              <w:t>(dále jen „</w:t>
            </w:r>
            <w:r w:rsidRPr="00E848CD">
              <w:rPr>
                <w:rFonts w:ascii="Arial" w:hAnsi="Arial" w:cs="Arial"/>
                <w:b/>
                <w:bCs/>
                <w:sz w:val="20"/>
                <w:szCs w:val="20"/>
                <w:lang w:val="cs"/>
              </w:rPr>
              <w:t>zadavatel</w:t>
            </w:r>
            <w:r w:rsidRPr="00E848CD">
              <w:rPr>
                <w:rFonts w:ascii="Arial" w:hAnsi="Arial" w:cs="Arial"/>
                <w:sz w:val="20"/>
                <w:szCs w:val="20"/>
                <w:lang w:val="cs"/>
              </w:rPr>
              <w:t>“)</w:t>
            </w:r>
          </w:p>
        </w:tc>
      </w:tr>
      <w:tr w:rsidR="005260FE" w:rsidRPr="00975412" w14:paraId="56D69D20" w14:textId="77777777" w:rsidTr="00D92F19">
        <w:tc>
          <w:tcPr>
            <w:tcW w:w="452" w:type="pct"/>
          </w:tcPr>
          <w:p w14:paraId="477531BC" w14:textId="77777777" w:rsidR="005260FE" w:rsidRPr="002040DB" w:rsidRDefault="005260FE">
            <w:pPr>
              <w:rPr>
                <w:rFonts w:ascii="Arial" w:hAnsi="Arial" w:cs="Arial"/>
                <w:sz w:val="20"/>
                <w:szCs w:val="20"/>
                <w:lang w:val="cs"/>
              </w:rPr>
            </w:pPr>
          </w:p>
        </w:tc>
        <w:tc>
          <w:tcPr>
            <w:tcW w:w="2195" w:type="pct"/>
          </w:tcPr>
          <w:p w14:paraId="7601CB0A" w14:textId="77777777" w:rsidR="005260FE" w:rsidRPr="002040DB" w:rsidRDefault="005260FE" w:rsidP="00C21430">
            <w:pPr>
              <w:jc w:val="center"/>
              <w:rPr>
                <w:rFonts w:ascii="Arial" w:hAnsi="Arial" w:cs="Arial"/>
                <w:sz w:val="20"/>
                <w:szCs w:val="20"/>
                <w:lang w:val="cs"/>
              </w:rPr>
            </w:pPr>
          </w:p>
        </w:tc>
        <w:tc>
          <w:tcPr>
            <w:tcW w:w="140" w:type="pct"/>
          </w:tcPr>
          <w:p w14:paraId="3DD7455B" w14:textId="77777777" w:rsidR="005260FE" w:rsidRPr="002040DB" w:rsidRDefault="005260FE" w:rsidP="00C21430">
            <w:pPr>
              <w:jc w:val="center"/>
              <w:rPr>
                <w:rFonts w:ascii="Arial" w:hAnsi="Arial" w:cs="Arial"/>
                <w:sz w:val="20"/>
                <w:szCs w:val="20"/>
                <w:lang w:val="cs"/>
              </w:rPr>
            </w:pPr>
          </w:p>
        </w:tc>
        <w:tc>
          <w:tcPr>
            <w:tcW w:w="2213" w:type="pct"/>
          </w:tcPr>
          <w:p w14:paraId="068C7E51" w14:textId="77777777" w:rsidR="005260FE" w:rsidRPr="002040DB" w:rsidRDefault="005260FE" w:rsidP="00C21430">
            <w:pPr>
              <w:jc w:val="center"/>
              <w:rPr>
                <w:rFonts w:ascii="Arial" w:hAnsi="Arial" w:cs="Arial"/>
                <w:sz w:val="20"/>
                <w:szCs w:val="20"/>
                <w:lang w:val="cs"/>
              </w:rPr>
            </w:pPr>
          </w:p>
        </w:tc>
      </w:tr>
      <w:tr w:rsidR="005260FE" w:rsidRPr="00E848CD" w14:paraId="05EC1BE1" w14:textId="77777777" w:rsidTr="00D92F19">
        <w:tc>
          <w:tcPr>
            <w:tcW w:w="452" w:type="pct"/>
          </w:tcPr>
          <w:p w14:paraId="0256BB35" w14:textId="77777777" w:rsidR="005260FE" w:rsidRPr="002040DB" w:rsidRDefault="005260FE">
            <w:pPr>
              <w:rPr>
                <w:rFonts w:ascii="Arial" w:hAnsi="Arial" w:cs="Arial"/>
                <w:sz w:val="20"/>
                <w:szCs w:val="20"/>
                <w:lang w:val="cs"/>
              </w:rPr>
            </w:pPr>
          </w:p>
        </w:tc>
        <w:tc>
          <w:tcPr>
            <w:tcW w:w="2195" w:type="pct"/>
          </w:tcPr>
          <w:p w14:paraId="545886EA" w14:textId="770999E1" w:rsidR="005260FE" w:rsidRPr="00E848CD" w:rsidRDefault="006536A8" w:rsidP="00C21430">
            <w:pPr>
              <w:jc w:val="center"/>
              <w:rPr>
                <w:rFonts w:ascii="Arial" w:hAnsi="Arial" w:cs="Arial"/>
                <w:sz w:val="20"/>
                <w:szCs w:val="20"/>
              </w:rPr>
            </w:pPr>
            <w:r w:rsidRPr="00E848CD">
              <w:rPr>
                <w:rFonts w:ascii="Arial" w:hAnsi="Arial" w:cs="Arial"/>
                <w:sz w:val="20"/>
                <w:szCs w:val="20"/>
              </w:rPr>
              <w:t>A</w:t>
            </w:r>
            <w:r w:rsidR="005260FE" w:rsidRPr="00E848CD">
              <w:rPr>
                <w:rFonts w:ascii="Arial" w:hAnsi="Arial" w:cs="Arial"/>
                <w:sz w:val="20"/>
                <w:szCs w:val="20"/>
              </w:rPr>
              <w:t>nd</w:t>
            </w:r>
          </w:p>
        </w:tc>
        <w:tc>
          <w:tcPr>
            <w:tcW w:w="140" w:type="pct"/>
          </w:tcPr>
          <w:p w14:paraId="633CB4B8" w14:textId="77777777" w:rsidR="005260FE" w:rsidRPr="00E848CD" w:rsidRDefault="005260FE" w:rsidP="00C21430">
            <w:pPr>
              <w:jc w:val="center"/>
              <w:rPr>
                <w:rFonts w:ascii="Arial" w:hAnsi="Arial" w:cs="Arial"/>
                <w:sz w:val="20"/>
                <w:szCs w:val="20"/>
              </w:rPr>
            </w:pPr>
          </w:p>
        </w:tc>
        <w:tc>
          <w:tcPr>
            <w:tcW w:w="2213" w:type="pct"/>
          </w:tcPr>
          <w:p w14:paraId="2AEDF566" w14:textId="436D592E" w:rsidR="005260FE" w:rsidRPr="00E848CD" w:rsidRDefault="00590CC5" w:rsidP="00C21430">
            <w:pPr>
              <w:jc w:val="center"/>
              <w:rPr>
                <w:rFonts w:ascii="Arial" w:hAnsi="Arial" w:cs="Arial"/>
                <w:sz w:val="20"/>
                <w:szCs w:val="20"/>
              </w:rPr>
            </w:pPr>
            <w:r w:rsidRPr="00E848CD">
              <w:rPr>
                <w:rFonts w:ascii="Arial" w:hAnsi="Arial" w:cs="Arial"/>
                <w:sz w:val="20"/>
                <w:szCs w:val="20"/>
                <w:lang w:val="cs"/>
              </w:rPr>
              <w:t>A</w:t>
            </w:r>
          </w:p>
        </w:tc>
      </w:tr>
      <w:tr w:rsidR="005260FE" w:rsidRPr="00E848CD" w14:paraId="0B4044E5" w14:textId="77777777" w:rsidTr="00D92F19">
        <w:tc>
          <w:tcPr>
            <w:tcW w:w="452" w:type="pct"/>
          </w:tcPr>
          <w:p w14:paraId="4DF647B3" w14:textId="77777777" w:rsidR="005260FE" w:rsidRPr="00E848CD" w:rsidRDefault="005260FE">
            <w:pPr>
              <w:rPr>
                <w:rFonts w:ascii="Arial" w:hAnsi="Arial" w:cs="Arial"/>
                <w:sz w:val="20"/>
                <w:szCs w:val="20"/>
              </w:rPr>
            </w:pPr>
          </w:p>
        </w:tc>
        <w:tc>
          <w:tcPr>
            <w:tcW w:w="2195" w:type="pct"/>
          </w:tcPr>
          <w:p w14:paraId="7C298A5F" w14:textId="77777777" w:rsidR="005260FE" w:rsidRPr="00E848CD" w:rsidRDefault="005260FE" w:rsidP="00C21430">
            <w:pPr>
              <w:jc w:val="center"/>
              <w:rPr>
                <w:rFonts w:ascii="Arial" w:hAnsi="Arial" w:cs="Arial"/>
                <w:sz w:val="20"/>
                <w:szCs w:val="20"/>
              </w:rPr>
            </w:pPr>
          </w:p>
        </w:tc>
        <w:tc>
          <w:tcPr>
            <w:tcW w:w="140" w:type="pct"/>
          </w:tcPr>
          <w:p w14:paraId="60AE5160" w14:textId="77777777" w:rsidR="005260FE" w:rsidRPr="00E848CD" w:rsidRDefault="005260FE" w:rsidP="00C21430">
            <w:pPr>
              <w:jc w:val="center"/>
              <w:rPr>
                <w:rFonts w:ascii="Arial" w:hAnsi="Arial" w:cs="Arial"/>
                <w:sz w:val="20"/>
                <w:szCs w:val="20"/>
              </w:rPr>
            </w:pPr>
          </w:p>
        </w:tc>
        <w:tc>
          <w:tcPr>
            <w:tcW w:w="2213" w:type="pct"/>
          </w:tcPr>
          <w:p w14:paraId="1A74BB40" w14:textId="77777777" w:rsidR="005260FE" w:rsidRPr="00E848CD" w:rsidRDefault="005260FE" w:rsidP="00C21430">
            <w:pPr>
              <w:jc w:val="center"/>
              <w:rPr>
                <w:rFonts w:ascii="Arial" w:hAnsi="Arial" w:cs="Arial"/>
                <w:sz w:val="20"/>
                <w:szCs w:val="20"/>
              </w:rPr>
            </w:pPr>
          </w:p>
        </w:tc>
      </w:tr>
      <w:tr w:rsidR="005260FE" w:rsidRPr="00E848CD" w14:paraId="0C29CF35" w14:textId="77777777" w:rsidTr="00D92F19">
        <w:tc>
          <w:tcPr>
            <w:tcW w:w="452" w:type="pct"/>
          </w:tcPr>
          <w:p w14:paraId="3B9FB2F9" w14:textId="77777777" w:rsidR="005260FE" w:rsidRPr="00E848CD" w:rsidRDefault="005260FE">
            <w:pPr>
              <w:rPr>
                <w:rFonts w:ascii="Arial" w:hAnsi="Arial" w:cs="Arial"/>
                <w:sz w:val="20"/>
                <w:szCs w:val="20"/>
              </w:rPr>
            </w:pPr>
          </w:p>
        </w:tc>
        <w:tc>
          <w:tcPr>
            <w:tcW w:w="2195" w:type="pct"/>
          </w:tcPr>
          <w:p w14:paraId="44CCCE5B" w14:textId="77777777" w:rsidR="00690388" w:rsidRPr="00E848CD" w:rsidRDefault="00690388" w:rsidP="00690388">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b/>
                <w:noProof w:val="0"/>
                <w:color w:val="000000"/>
                <w:sz w:val="20"/>
                <w:szCs w:val="20"/>
                <w:lang w:val="en-GB"/>
              </w:rPr>
              <w:t>Nemocnice Na Homolce</w:t>
            </w:r>
          </w:p>
          <w:p w14:paraId="4CE375AF" w14:textId="45B2FFC2" w:rsidR="00690388" w:rsidRPr="00E848CD" w:rsidRDefault="00690388" w:rsidP="007C4BCE">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with a VAT number</w:t>
            </w:r>
            <w:r w:rsidR="007C4BCE">
              <w:rPr>
                <w:rFonts w:ascii="Arial" w:eastAsia="Times New Roman" w:hAnsi="Arial" w:cs="Arial"/>
                <w:noProof w:val="0"/>
                <w:color w:val="00000A"/>
                <w:sz w:val="20"/>
                <w:szCs w:val="20"/>
                <w:lang w:val="en-GB"/>
              </w:rPr>
              <w:t xml:space="preserve"> </w:t>
            </w:r>
            <w:r w:rsidRPr="00E848CD">
              <w:rPr>
                <w:rFonts w:ascii="Arial" w:eastAsia="Times New Roman" w:hAnsi="Arial" w:cs="Arial"/>
                <w:noProof w:val="0"/>
                <w:color w:val="221F1F"/>
                <w:sz w:val="20"/>
                <w:szCs w:val="20"/>
                <w:shd w:val="clear" w:color="auto" w:fill="FFFFFF"/>
                <w:lang w:val="en-GB"/>
              </w:rPr>
              <w:t>CZ 00023884</w:t>
            </w:r>
          </w:p>
          <w:p w14:paraId="4D26958A" w14:textId="77777777" w:rsidR="00690388" w:rsidRPr="00E848CD" w:rsidRDefault="00690388" w:rsidP="00690388">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 xml:space="preserve">with a place of business at  </w:t>
            </w:r>
          </w:p>
          <w:p w14:paraId="5C43A3E0" w14:textId="77777777" w:rsidR="00690388" w:rsidRPr="00E848CD" w:rsidRDefault="00690388" w:rsidP="00690388">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 xml:space="preserve">Roentgenova 2, 150 30 Praha 5, </w:t>
            </w:r>
          </w:p>
          <w:p w14:paraId="29F2B2ED" w14:textId="77777777" w:rsidR="00690388" w:rsidRPr="00E848CD" w:rsidRDefault="00690388" w:rsidP="00690388">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Czech Republic,</w:t>
            </w:r>
          </w:p>
          <w:p w14:paraId="5EC6ECD0" w14:textId="77777777" w:rsidR="00690388" w:rsidRPr="00E848CD" w:rsidRDefault="00690388" w:rsidP="00690388">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represented by</w:t>
            </w:r>
          </w:p>
          <w:p w14:paraId="4F2A79E3" w14:textId="4D12257D" w:rsidR="00690388" w:rsidRPr="00E848CD" w:rsidRDefault="00690388" w:rsidP="007C4BCE">
            <w:pPr>
              <w:tabs>
                <w:tab w:val="left" w:pos="720"/>
              </w:tabs>
              <w:suppressAutoHyphens/>
              <w:ind w:right="57"/>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0"/>
                <w:sz w:val="20"/>
                <w:szCs w:val="20"/>
                <w:lang w:val="en-GB"/>
              </w:rPr>
              <w:t>Dr. Ing. Ivan Oliva</w:t>
            </w:r>
            <w:r w:rsidR="007C4BCE">
              <w:rPr>
                <w:rFonts w:ascii="Arial" w:eastAsia="Times New Roman" w:hAnsi="Arial" w:cs="Arial"/>
                <w:noProof w:val="0"/>
                <w:color w:val="00000A"/>
                <w:sz w:val="20"/>
                <w:szCs w:val="20"/>
                <w:lang w:val="en-GB"/>
              </w:rPr>
              <w:t xml:space="preserve">, </w:t>
            </w:r>
            <w:r w:rsidRPr="00E848CD">
              <w:rPr>
                <w:rFonts w:ascii="Arial" w:eastAsia="Times New Roman" w:hAnsi="Arial" w:cs="Arial"/>
                <w:noProof w:val="0"/>
                <w:color w:val="000000"/>
                <w:sz w:val="20"/>
                <w:szCs w:val="20"/>
                <w:lang w:val="en-GB"/>
              </w:rPr>
              <w:t xml:space="preserve">managing director </w:t>
            </w:r>
          </w:p>
          <w:p w14:paraId="78A1D39E" w14:textId="1C771EDF" w:rsidR="00C21430" w:rsidRPr="00E848CD" w:rsidRDefault="007C4BCE" w:rsidP="007C4BCE">
            <w:pPr>
              <w:jc w:val="center"/>
              <w:rPr>
                <w:rFonts w:ascii="Arial" w:hAnsi="Arial" w:cs="Arial"/>
                <w:sz w:val="20"/>
                <w:szCs w:val="20"/>
              </w:rPr>
            </w:pPr>
            <w:r w:rsidRPr="00E848CD">
              <w:rPr>
                <w:rFonts w:ascii="Arial" w:hAnsi="Arial" w:cs="Arial"/>
                <w:sz w:val="20"/>
                <w:szCs w:val="20"/>
              </w:rPr>
              <w:t>(hereinafter referred to as the "</w:t>
            </w:r>
            <w:r w:rsidRPr="00E848CD">
              <w:rPr>
                <w:rFonts w:ascii="Arial" w:hAnsi="Arial" w:cs="Arial"/>
                <w:b/>
                <w:bCs/>
                <w:sz w:val="20"/>
                <w:szCs w:val="20"/>
              </w:rPr>
              <w:t>Radiology</w:t>
            </w:r>
            <w:r w:rsidRPr="00E848CD">
              <w:rPr>
                <w:rFonts w:ascii="Arial" w:hAnsi="Arial" w:cs="Arial"/>
                <w:sz w:val="20"/>
                <w:szCs w:val="20"/>
              </w:rPr>
              <w:t>").</w:t>
            </w:r>
          </w:p>
        </w:tc>
        <w:tc>
          <w:tcPr>
            <w:tcW w:w="140" w:type="pct"/>
          </w:tcPr>
          <w:p w14:paraId="73405A71" w14:textId="77777777" w:rsidR="005260FE" w:rsidRPr="00E848CD" w:rsidRDefault="005260FE" w:rsidP="00C21430">
            <w:pPr>
              <w:jc w:val="center"/>
              <w:rPr>
                <w:rFonts w:ascii="Arial" w:hAnsi="Arial" w:cs="Arial"/>
                <w:sz w:val="20"/>
                <w:szCs w:val="20"/>
              </w:rPr>
            </w:pPr>
          </w:p>
        </w:tc>
        <w:tc>
          <w:tcPr>
            <w:tcW w:w="2213" w:type="pct"/>
          </w:tcPr>
          <w:p w14:paraId="094C460E" w14:textId="77777777" w:rsidR="00690388" w:rsidRPr="00E848CD" w:rsidRDefault="00690388" w:rsidP="00690388">
            <w:pPr>
              <w:tabs>
                <w:tab w:val="left" w:pos="720"/>
                <w:tab w:val="left" w:pos="4013"/>
                <w:tab w:val="left" w:pos="4897"/>
              </w:tabs>
              <w:suppressAutoHyphens/>
              <w:jc w:val="center"/>
              <w:rPr>
                <w:rFonts w:ascii="Arial" w:eastAsia="Times New Roman" w:hAnsi="Arial" w:cs="Arial"/>
                <w:noProof w:val="0"/>
                <w:color w:val="00000A"/>
                <w:sz w:val="20"/>
                <w:szCs w:val="20"/>
                <w:lang w:val="en-GB"/>
              </w:rPr>
            </w:pPr>
            <w:r w:rsidRPr="00E848CD">
              <w:rPr>
                <w:rFonts w:ascii="Arial" w:eastAsia="Times New Roman" w:hAnsi="Arial" w:cs="Arial"/>
                <w:b/>
                <w:noProof w:val="0"/>
                <w:color w:val="00000A"/>
                <w:sz w:val="20"/>
                <w:szCs w:val="20"/>
                <w:lang w:val="it-IT"/>
              </w:rPr>
              <w:t>Nemocnice Na Homolce</w:t>
            </w:r>
          </w:p>
          <w:p w14:paraId="7755E3C0" w14:textId="51B0590A" w:rsidR="00690388" w:rsidRPr="00E848CD" w:rsidRDefault="00690388" w:rsidP="007C4BCE">
            <w:pPr>
              <w:tabs>
                <w:tab w:val="left" w:pos="720"/>
                <w:tab w:val="left" w:pos="4013"/>
                <w:tab w:val="left" w:pos="4897"/>
              </w:tabs>
              <w:suppressAutoHyphens/>
              <w:jc w:val="center"/>
              <w:rPr>
                <w:rFonts w:ascii="Arial" w:eastAsia="Times New Roman" w:hAnsi="Arial" w:cs="Arial"/>
                <w:noProof w:val="0"/>
                <w:color w:val="00000A"/>
                <w:sz w:val="20"/>
                <w:szCs w:val="20"/>
                <w:lang w:val="en-GB"/>
              </w:rPr>
            </w:pPr>
            <w:r w:rsidRPr="00E848CD">
              <w:rPr>
                <w:rFonts w:ascii="Arial" w:eastAsia="Times New Roman" w:hAnsi="Arial" w:cs="Arial"/>
                <w:noProof w:val="0"/>
                <w:color w:val="00000A"/>
                <w:sz w:val="20"/>
                <w:szCs w:val="20"/>
                <w:lang w:val="it-IT"/>
              </w:rPr>
              <w:t>DIČ</w:t>
            </w:r>
            <w:r w:rsidR="007C4BCE">
              <w:rPr>
                <w:rFonts w:ascii="Arial" w:eastAsia="Times New Roman" w:hAnsi="Arial" w:cs="Arial"/>
                <w:noProof w:val="0"/>
                <w:color w:val="00000A"/>
                <w:sz w:val="20"/>
                <w:szCs w:val="20"/>
                <w:lang w:val="en-GB"/>
              </w:rPr>
              <w:t xml:space="preserve"> </w:t>
            </w:r>
            <w:r w:rsidRPr="00E848CD">
              <w:rPr>
                <w:rFonts w:ascii="Arial" w:eastAsia="Times New Roman" w:hAnsi="Arial" w:cs="Arial"/>
                <w:noProof w:val="0"/>
                <w:color w:val="00000A"/>
                <w:sz w:val="20"/>
                <w:szCs w:val="20"/>
                <w:lang w:val="it-IT"/>
              </w:rPr>
              <w:t>CZ 00023884</w:t>
            </w:r>
          </w:p>
          <w:p w14:paraId="350F33E3" w14:textId="77777777" w:rsidR="00690388" w:rsidRPr="00E848CD" w:rsidRDefault="00690388" w:rsidP="00690388">
            <w:pPr>
              <w:tabs>
                <w:tab w:val="left" w:pos="720"/>
                <w:tab w:val="left" w:pos="4013"/>
                <w:tab w:val="left" w:pos="4897"/>
              </w:tabs>
              <w:suppressAutoHyphens/>
              <w:jc w:val="center"/>
              <w:rPr>
                <w:rFonts w:ascii="Arial" w:eastAsia="Times New Roman" w:hAnsi="Arial" w:cs="Arial"/>
                <w:noProof w:val="0"/>
                <w:color w:val="00000A"/>
                <w:sz w:val="20"/>
                <w:szCs w:val="20"/>
                <w:lang w:val="de-DE"/>
              </w:rPr>
            </w:pPr>
            <w:r w:rsidRPr="00E848CD">
              <w:rPr>
                <w:rFonts w:ascii="Arial" w:eastAsia="Times New Roman" w:hAnsi="Arial" w:cs="Arial"/>
                <w:noProof w:val="0"/>
                <w:color w:val="00000A"/>
                <w:sz w:val="20"/>
                <w:szCs w:val="20"/>
                <w:lang w:val="it-IT"/>
              </w:rPr>
              <w:t>se sídlem</w:t>
            </w:r>
          </w:p>
          <w:p w14:paraId="23465DF7" w14:textId="77777777" w:rsidR="00690388" w:rsidRPr="00E848CD" w:rsidRDefault="00690388" w:rsidP="00690388">
            <w:pPr>
              <w:tabs>
                <w:tab w:val="left" w:pos="720"/>
                <w:tab w:val="left" w:pos="4013"/>
                <w:tab w:val="left" w:pos="4897"/>
              </w:tabs>
              <w:suppressAutoHyphens/>
              <w:jc w:val="center"/>
              <w:rPr>
                <w:rFonts w:ascii="Arial" w:eastAsia="Times New Roman" w:hAnsi="Arial" w:cs="Arial"/>
                <w:noProof w:val="0"/>
                <w:color w:val="00000A"/>
                <w:sz w:val="20"/>
                <w:szCs w:val="20"/>
                <w:lang w:val="de-DE"/>
              </w:rPr>
            </w:pPr>
            <w:r w:rsidRPr="00E848CD">
              <w:rPr>
                <w:rFonts w:ascii="Arial" w:eastAsia="Times New Roman" w:hAnsi="Arial" w:cs="Arial"/>
                <w:noProof w:val="0"/>
                <w:color w:val="00000A"/>
                <w:sz w:val="20"/>
                <w:szCs w:val="20"/>
                <w:lang w:val="it-IT"/>
              </w:rPr>
              <w:t>Roentgenova 2, 150 30 Praha 5,</w:t>
            </w:r>
          </w:p>
          <w:p w14:paraId="5D8F7FAE" w14:textId="77777777" w:rsidR="00690388" w:rsidRPr="00E848CD" w:rsidRDefault="00690388" w:rsidP="00690388">
            <w:pPr>
              <w:tabs>
                <w:tab w:val="left" w:pos="720"/>
                <w:tab w:val="left" w:pos="4013"/>
                <w:tab w:val="left" w:pos="4897"/>
              </w:tabs>
              <w:suppressAutoHyphens/>
              <w:jc w:val="center"/>
              <w:rPr>
                <w:rFonts w:ascii="Arial" w:eastAsia="Times New Roman" w:hAnsi="Arial" w:cs="Arial"/>
                <w:noProof w:val="0"/>
                <w:color w:val="00000A"/>
                <w:sz w:val="20"/>
                <w:szCs w:val="20"/>
                <w:lang w:val="de-DE"/>
              </w:rPr>
            </w:pPr>
            <w:r w:rsidRPr="00E848CD">
              <w:rPr>
                <w:rFonts w:ascii="Arial" w:eastAsia="Times New Roman" w:hAnsi="Arial" w:cs="Arial"/>
                <w:noProof w:val="0"/>
                <w:color w:val="00000A"/>
                <w:sz w:val="20"/>
                <w:szCs w:val="20"/>
                <w:lang w:val="it-IT"/>
              </w:rPr>
              <w:t>Česká Republika,</w:t>
            </w:r>
          </w:p>
          <w:p w14:paraId="652223D4" w14:textId="77777777" w:rsidR="00690388" w:rsidRPr="002040DB" w:rsidRDefault="00690388" w:rsidP="00690388">
            <w:pPr>
              <w:tabs>
                <w:tab w:val="left" w:pos="720"/>
                <w:tab w:val="left" w:pos="4013"/>
                <w:tab w:val="left" w:pos="4897"/>
              </w:tabs>
              <w:suppressAutoHyphens/>
              <w:jc w:val="center"/>
              <w:rPr>
                <w:rFonts w:ascii="Arial" w:eastAsia="Times New Roman" w:hAnsi="Arial" w:cs="Arial"/>
                <w:noProof w:val="0"/>
                <w:color w:val="00000A"/>
                <w:sz w:val="20"/>
                <w:szCs w:val="20"/>
                <w:lang w:val="de-DE"/>
              </w:rPr>
            </w:pPr>
            <w:r w:rsidRPr="00E848CD">
              <w:rPr>
                <w:rFonts w:ascii="Arial" w:eastAsia="Times New Roman" w:hAnsi="Arial" w:cs="Arial"/>
                <w:noProof w:val="0"/>
                <w:color w:val="00000A"/>
                <w:sz w:val="20"/>
                <w:szCs w:val="20"/>
                <w:lang w:val="it-IT"/>
              </w:rPr>
              <w:t>zastoupená</w:t>
            </w:r>
          </w:p>
          <w:p w14:paraId="56BCF337" w14:textId="2C683274" w:rsidR="00690388" w:rsidRPr="002040DB" w:rsidRDefault="00690388" w:rsidP="007C4BCE">
            <w:pPr>
              <w:tabs>
                <w:tab w:val="left" w:pos="720"/>
                <w:tab w:val="left" w:pos="4013"/>
                <w:tab w:val="left" w:pos="4897"/>
              </w:tabs>
              <w:suppressAutoHyphens/>
              <w:jc w:val="center"/>
              <w:rPr>
                <w:rFonts w:ascii="Arial" w:eastAsia="Times New Roman" w:hAnsi="Arial" w:cs="Arial"/>
                <w:noProof w:val="0"/>
                <w:color w:val="00000A"/>
                <w:sz w:val="20"/>
                <w:szCs w:val="20"/>
                <w:lang w:val="de-DE"/>
              </w:rPr>
            </w:pPr>
            <w:r w:rsidRPr="00E848CD">
              <w:rPr>
                <w:rFonts w:ascii="Arial" w:eastAsia="Times New Roman" w:hAnsi="Arial" w:cs="Arial"/>
                <w:noProof w:val="0"/>
                <w:color w:val="00000A"/>
                <w:sz w:val="20"/>
                <w:szCs w:val="20"/>
                <w:lang w:val="it-IT"/>
              </w:rPr>
              <w:t>Dr. Ing. Ivan Oliva</w:t>
            </w:r>
            <w:r w:rsidR="007C4BCE" w:rsidRPr="002040DB">
              <w:rPr>
                <w:rFonts w:ascii="Arial" w:eastAsia="Times New Roman" w:hAnsi="Arial" w:cs="Arial"/>
                <w:noProof w:val="0"/>
                <w:color w:val="00000A"/>
                <w:sz w:val="20"/>
                <w:szCs w:val="20"/>
                <w:lang w:val="de-DE"/>
              </w:rPr>
              <w:t xml:space="preserve">, </w:t>
            </w:r>
            <w:r w:rsidRPr="00E848CD">
              <w:rPr>
                <w:rFonts w:ascii="Arial" w:eastAsia="Times New Roman" w:hAnsi="Arial" w:cs="Arial"/>
                <w:noProof w:val="0"/>
                <w:color w:val="00000A"/>
                <w:sz w:val="20"/>
                <w:szCs w:val="20"/>
                <w:lang w:val="it-IT"/>
              </w:rPr>
              <w:t>ředitel</w:t>
            </w:r>
          </w:p>
          <w:p w14:paraId="06DA9F9C" w14:textId="2AE41886" w:rsidR="00C21430" w:rsidRPr="00E848CD" w:rsidRDefault="007C4BCE" w:rsidP="008B625D">
            <w:pPr>
              <w:tabs>
                <w:tab w:val="left" w:pos="720"/>
                <w:tab w:val="left" w:pos="4013"/>
                <w:tab w:val="left" w:pos="4897"/>
              </w:tabs>
              <w:suppressAutoHyphens/>
              <w:jc w:val="center"/>
              <w:rPr>
                <w:rFonts w:ascii="Arial" w:hAnsi="Arial" w:cs="Arial"/>
                <w:sz w:val="20"/>
                <w:szCs w:val="20"/>
              </w:rPr>
            </w:pPr>
            <w:r w:rsidRPr="00E848CD">
              <w:rPr>
                <w:rFonts w:ascii="Arial" w:hAnsi="Arial" w:cs="Arial"/>
                <w:sz w:val="20"/>
                <w:szCs w:val="20"/>
                <w:lang w:val="cs"/>
              </w:rPr>
              <w:t>(dále jen „</w:t>
            </w:r>
            <w:r w:rsidRPr="00E848CD">
              <w:rPr>
                <w:rFonts w:ascii="Arial" w:hAnsi="Arial" w:cs="Arial"/>
                <w:b/>
                <w:bCs/>
                <w:sz w:val="20"/>
                <w:szCs w:val="20"/>
                <w:lang w:val="cs"/>
              </w:rPr>
              <w:t>radiologie</w:t>
            </w:r>
            <w:r w:rsidRPr="00E848CD">
              <w:rPr>
                <w:rFonts w:ascii="Arial" w:hAnsi="Arial" w:cs="Arial"/>
                <w:sz w:val="20"/>
                <w:szCs w:val="20"/>
                <w:lang w:val="cs"/>
              </w:rPr>
              <w:t>“).</w:t>
            </w:r>
          </w:p>
        </w:tc>
      </w:tr>
      <w:tr w:rsidR="005260FE" w:rsidRPr="00E848CD" w14:paraId="5AB86BF8" w14:textId="77777777" w:rsidTr="007C4BCE">
        <w:trPr>
          <w:trHeight w:val="230"/>
        </w:trPr>
        <w:tc>
          <w:tcPr>
            <w:tcW w:w="452" w:type="pct"/>
          </w:tcPr>
          <w:p w14:paraId="3AFEEC30" w14:textId="1457DF62" w:rsidR="005260FE" w:rsidRPr="00E848CD" w:rsidRDefault="005260FE">
            <w:pPr>
              <w:rPr>
                <w:rFonts w:ascii="Arial" w:hAnsi="Arial" w:cs="Arial"/>
                <w:sz w:val="20"/>
                <w:szCs w:val="20"/>
              </w:rPr>
            </w:pPr>
          </w:p>
        </w:tc>
        <w:tc>
          <w:tcPr>
            <w:tcW w:w="2195" w:type="pct"/>
          </w:tcPr>
          <w:p w14:paraId="01CCE9DA" w14:textId="77777777" w:rsidR="005260FE" w:rsidRPr="00E848CD" w:rsidRDefault="005260FE" w:rsidP="007C4BCE">
            <w:pPr>
              <w:jc w:val="center"/>
              <w:rPr>
                <w:rFonts w:ascii="Arial" w:hAnsi="Arial" w:cs="Arial"/>
                <w:sz w:val="20"/>
                <w:szCs w:val="20"/>
              </w:rPr>
            </w:pPr>
          </w:p>
        </w:tc>
        <w:tc>
          <w:tcPr>
            <w:tcW w:w="140" w:type="pct"/>
          </w:tcPr>
          <w:p w14:paraId="2D34119C" w14:textId="77777777" w:rsidR="005260FE" w:rsidRPr="00E848CD" w:rsidRDefault="005260FE" w:rsidP="00C21430">
            <w:pPr>
              <w:jc w:val="center"/>
              <w:rPr>
                <w:rFonts w:ascii="Arial" w:hAnsi="Arial" w:cs="Arial"/>
                <w:sz w:val="20"/>
                <w:szCs w:val="20"/>
              </w:rPr>
            </w:pPr>
          </w:p>
        </w:tc>
        <w:tc>
          <w:tcPr>
            <w:tcW w:w="2213" w:type="pct"/>
          </w:tcPr>
          <w:p w14:paraId="72DE7196" w14:textId="77777777" w:rsidR="005260FE" w:rsidRPr="00E848CD" w:rsidRDefault="005260FE" w:rsidP="007C4BCE">
            <w:pPr>
              <w:rPr>
                <w:rFonts w:ascii="Arial" w:hAnsi="Arial" w:cs="Arial"/>
                <w:sz w:val="20"/>
                <w:szCs w:val="20"/>
              </w:rPr>
            </w:pPr>
          </w:p>
        </w:tc>
      </w:tr>
      <w:tr w:rsidR="005260FE" w:rsidRPr="00E848CD" w14:paraId="2DA870C8" w14:textId="77777777" w:rsidTr="00D92F19">
        <w:tc>
          <w:tcPr>
            <w:tcW w:w="452" w:type="pct"/>
          </w:tcPr>
          <w:p w14:paraId="7012F942" w14:textId="77777777" w:rsidR="005260FE" w:rsidRPr="00E848CD" w:rsidRDefault="005260FE">
            <w:pPr>
              <w:rPr>
                <w:rFonts w:ascii="Arial" w:hAnsi="Arial" w:cs="Arial"/>
                <w:sz w:val="20"/>
                <w:szCs w:val="20"/>
              </w:rPr>
            </w:pPr>
          </w:p>
        </w:tc>
        <w:tc>
          <w:tcPr>
            <w:tcW w:w="2195" w:type="pct"/>
          </w:tcPr>
          <w:p w14:paraId="22F155F6" w14:textId="77777777" w:rsidR="005260FE" w:rsidRPr="00E848CD" w:rsidRDefault="005260FE">
            <w:pPr>
              <w:rPr>
                <w:rFonts w:ascii="Arial" w:hAnsi="Arial" w:cs="Arial"/>
                <w:sz w:val="20"/>
                <w:szCs w:val="20"/>
              </w:rPr>
            </w:pPr>
          </w:p>
        </w:tc>
        <w:tc>
          <w:tcPr>
            <w:tcW w:w="140" w:type="pct"/>
          </w:tcPr>
          <w:p w14:paraId="1F7B70F2" w14:textId="77777777" w:rsidR="005260FE" w:rsidRPr="00E848CD" w:rsidRDefault="005260FE">
            <w:pPr>
              <w:rPr>
                <w:rFonts w:ascii="Arial" w:hAnsi="Arial" w:cs="Arial"/>
                <w:sz w:val="20"/>
                <w:szCs w:val="20"/>
              </w:rPr>
            </w:pPr>
          </w:p>
        </w:tc>
        <w:tc>
          <w:tcPr>
            <w:tcW w:w="2213" w:type="pct"/>
          </w:tcPr>
          <w:p w14:paraId="5DA8BEB1" w14:textId="77777777" w:rsidR="005260FE" w:rsidRPr="00E848CD" w:rsidRDefault="005260FE" w:rsidP="00C21430">
            <w:pPr>
              <w:rPr>
                <w:rFonts w:ascii="Arial" w:hAnsi="Arial" w:cs="Arial"/>
                <w:sz w:val="20"/>
                <w:szCs w:val="20"/>
              </w:rPr>
            </w:pPr>
          </w:p>
        </w:tc>
      </w:tr>
      <w:tr w:rsidR="005260FE" w:rsidRPr="00E848CD" w14:paraId="773DFF54" w14:textId="77777777" w:rsidTr="00D92F19">
        <w:tc>
          <w:tcPr>
            <w:tcW w:w="452" w:type="pct"/>
          </w:tcPr>
          <w:p w14:paraId="31FB7263" w14:textId="77777777" w:rsidR="005260FE" w:rsidRPr="00E848CD" w:rsidRDefault="005260FE">
            <w:pPr>
              <w:rPr>
                <w:rFonts w:ascii="Arial" w:hAnsi="Arial" w:cs="Arial"/>
                <w:sz w:val="20"/>
                <w:szCs w:val="20"/>
              </w:rPr>
            </w:pPr>
          </w:p>
        </w:tc>
        <w:tc>
          <w:tcPr>
            <w:tcW w:w="2195" w:type="pct"/>
          </w:tcPr>
          <w:p w14:paraId="7E43D718" w14:textId="42F1EF4C" w:rsidR="005260FE" w:rsidRPr="00E848CD" w:rsidRDefault="00283688" w:rsidP="00C21430">
            <w:pPr>
              <w:jc w:val="both"/>
              <w:rPr>
                <w:rFonts w:ascii="Arial" w:hAnsi="Arial" w:cs="Arial"/>
                <w:sz w:val="20"/>
                <w:szCs w:val="20"/>
              </w:rPr>
            </w:pPr>
            <w:r w:rsidRPr="00E848CD">
              <w:rPr>
                <w:rFonts w:ascii="Arial" w:hAnsi="Arial" w:cs="Arial"/>
                <w:sz w:val="20"/>
                <w:szCs w:val="20"/>
              </w:rPr>
              <w:t>Sponsor and Radiology</w:t>
            </w:r>
            <w:r w:rsidR="005260FE" w:rsidRPr="00E848CD">
              <w:rPr>
                <w:rFonts w:ascii="Arial" w:hAnsi="Arial" w:cs="Arial"/>
                <w:sz w:val="20"/>
                <w:szCs w:val="20"/>
              </w:rPr>
              <w:t xml:space="preserve"> are hereinafter each referred to as a “</w:t>
            </w:r>
            <w:r w:rsidR="005260FE" w:rsidRPr="00E848CD">
              <w:rPr>
                <w:rFonts w:ascii="Arial" w:hAnsi="Arial" w:cs="Arial"/>
                <w:b/>
                <w:bCs/>
                <w:sz w:val="20"/>
                <w:szCs w:val="20"/>
              </w:rPr>
              <w:t>Party</w:t>
            </w:r>
            <w:r w:rsidR="005260FE" w:rsidRPr="00E848CD">
              <w:rPr>
                <w:rFonts w:ascii="Arial" w:hAnsi="Arial" w:cs="Arial"/>
                <w:sz w:val="20"/>
                <w:szCs w:val="20"/>
              </w:rPr>
              <w:t>” or, collectively, as the “</w:t>
            </w:r>
            <w:r w:rsidR="005260FE" w:rsidRPr="00E848CD">
              <w:rPr>
                <w:rFonts w:ascii="Arial" w:hAnsi="Arial" w:cs="Arial"/>
                <w:b/>
                <w:bCs/>
                <w:sz w:val="20"/>
                <w:szCs w:val="20"/>
              </w:rPr>
              <w:t>Parties</w:t>
            </w:r>
            <w:r w:rsidR="005260FE" w:rsidRPr="00E848CD">
              <w:rPr>
                <w:rFonts w:ascii="Arial" w:hAnsi="Arial" w:cs="Arial"/>
                <w:sz w:val="20"/>
                <w:szCs w:val="20"/>
              </w:rPr>
              <w:t>”.</w:t>
            </w:r>
          </w:p>
        </w:tc>
        <w:tc>
          <w:tcPr>
            <w:tcW w:w="140" w:type="pct"/>
          </w:tcPr>
          <w:p w14:paraId="0B9FA47D" w14:textId="77777777" w:rsidR="005260FE" w:rsidRPr="00E848CD" w:rsidRDefault="005260FE" w:rsidP="00C21430">
            <w:pPr>
              <w:jc w:val="both"/>
              <w:rPr>
                <w:rFonts w:ascii="Arial" w:hAnsi="Arial" w:cs="Arial"/>
                <w:sz w:val="20"/>
                <w:szCs w:val="20"/>
              </w:rPr>
            </w:pPr>
          </w:p>
        </w:tc>
        <w:tc>
          <w:tcPr>
            <w:tcW w:w="2213" w:type="pct"/>
          </w:tcPr>
          <w:p w14:paraId="06761120" w14:textId="56760176" w:rsidR="005260FE" w:rsidRPr="00E848CD" w:rsidRDefault="005260FE" w:rsidP="00C21430">
            <w:pPr>
              <w:jc w:val="both"/>
              <w:rPr>
                <w:rFonts w:ascii="Arial" w:hAnsi="Arial" w:cs="Arial"/>
                <w:sz w:val="20"/>
                <w:szCs w:val="20"/>
              </w:rPr>
            </w:pPr>
            <w:r w:rsidRPr="00E848CD">
              <w:rPr>
                <w:rFonts w:ascii="Arial" w:hAnsi="Arial" w:cs="Arial"/>
                <w:sz w:val="20"/>
                <w:szCs w:val="20"/>
                <w:lang w:val="cs"/>
              </w:rPr>
              <w:t>Zadavatel a radiolog</w:t>
            </w:r>
            <w:r w:rsidR="00283688" w:rsidRPr="00E848CD">
              <w:rPr>
                <w:rFonts w:ascii="Arial" w:hAnsi="Arial" w:cs="Arial"/>
                <w:sz w:val="20"/>
                <w:szCs w:val="20"/>
                <w:lang w:val="cs"/>
              </w:rPr>
              <w:t>ie</w:t>
            </w:r>
            <w:r w:rsidRPr="00E848CD">
              <w:rPr>
                <w:rFonts w:ascii="Arial" w:hAnsi="Arial" w:cs="Arial"/>
                <w:sz w:val="20"/>
                <w:szCs w:val="20"/>
                <w:lang w:val="cs"/>
              </w:rPr>
              <w:t xml:space="preserve"> jsou dále jednotlivě uváděni jako „</w:t>
            </w:r>
            <w:r w:rsidRPr="00E848CD">
              <w:rPr>
                <w:rFonts w:ascii="Arial" w:hAnsi="Arial" w:cs="Arial"/>
                <w:b/>
                <w:bCs/>
                <w:sz w:val="20"/>
                <w:szCs w:val="20"/>
                <w:lang w:val="cs"/>
              </w:rPr>
              <w:t>strana</w:t>
            </w:r>
            <w:r w:rsidRPr="00E848CD">
              <w:rPr>
                <w:rFonts w:ascii="Arial" w:hAnsi="Arial" w:cs="Arial"/>
                <w:sz w:val="20"/>
                <w:szCs w:val="20"/>
                <w:lang w:val="cs"/>
              </w:rPr>
              <w:t>“ nebo společně jako „</w:t>
            </w:r>
            <w:r w:rsidRPr="00E848CD">
              <w:rPr>
                <w:rFonts w:ascii="Arial" w:hAnsi="Arial" w:cs="Arial"/>
                <w:b/>
                <w:bCs/>
                <w:sz w:val="20"/>
                <w:szCs w:val="20"/>
                <w:lang w:val="cs"/>
              </w:rPr>
              <w:t>strany</w:t>
            </w:r>
            <w:r w:rsidRPr="00E848CD">
              <w:rPr>
                <w:rFonts w:ascii="Arial" w:hAnsi="Arial" w:cs="Arial"/>
                <w:sz w:val="20"/>
                <w:szCs w:val="20"/>
                <w:lang w:val="cs"/>
              </w:rPr>
              <w:t>“.</w:t>
            </w:r>
          </w:p>
          <w:p w14:paraId="7A7BB790" w14:textId="77777777" w:rsidR="005260FE" w:rsidRPr="00E848CD" w:rsidRDefault="005260FE" w:rsidP="00C21430">
            <w:pPr>
              <w:jc w:val="both"/>
              <w:rPr>
                <w:rFonts w:ascii="Arial" w:hAnsi="Arial" w:cs="Arial"/>
                <w:sz w:val="20"/>
                <w:szCs w:val="20"/>
              </w:rPr>
            </w:pPr>
          </w:p>
        </w:tc>
      </w:tr>
      <w:tr w:rsidR="005260FE" w:rsidRPr="00E848CD" w14:paraId="5891F5FD" w14:textId="77777777" w:rsidTr="00D92F19">
        <w:tc>
          <w:tcPr>
            <w:tcW w:w="452" w:type="pct"/>
          </w:tcPr>
          <w:p w14:paraId="207928A3" w14:textId="77777777" w:rsidR="005260FE" w:rsidRPr="00E848CD" w:rsidRDefault="005260FE">
            <w:pPr>
              <w:rPr>
                <w:rFonts w:ascii="Arial" w:hAnsi="Arial" w:cs="Arial"/>
                <w:sz w:val="20"/>
                <w:szCs w:val="20"/>
              </w:rPr>
            </w:pPr>
          </w:p>
        </w:tc>
        <w:tc>
          <w:tcPr>
            <w:tcW w:w="2195" w:type="pct"/>
          </w:tcPr>
          <w:p w14:paraId="6318B713" w14:textId="77777777" w:rsidR="005260FE" w:rsidRPr="00E848CD" w:rsidRDefault="005260FE">
            <w:pPr>
              <w:rPr>
                <w:rFonts w:ascii="Arial" w:hAnsi="Arial" w:cs="Arial"/>
                <w:sz w:val="20"/>
                <w:szCs w:val="20"/>
              </w:rPr>
            </w:pPr>
          </w:p>
        </w:tc>
        <w:tc>
          <w:tcPr>
            <w:tcW w:w="140" w:type="pct"/>
          </w:tcPr>
          <w:p w14:paraId="46344724" w14:textId="77777777" w:rsidR="005260FE" w:rsidRPr="00E848CD" w:rsidRDefault="005260FE">
            <w:pPr>
              <w:rPr>
                <w:rFonts w:ascii="Arial" w:hAnsi="Arial" w:cs="Arial"/>
                <w:sz w:val="20"/>
                <w:szCs w:val="20"/>
              </w:rPr>
            </w:pPr>
          </w:p>
        </w:tc>
        <w:tc>
          <w:tcPr>
            <w:tcW w:w="2213" w:type="pct"/>
          </w:tcPr>
          <w:p w14:paraId="5E9A17DA" w14:textId="77777777" w:rsidR="005260FE" w:rsidRPr="00E848CD" w:rsidRDefault="005260FE" w:rsidP="00C21430">
            <w:pPr>
              <w:rPr>
                <w:rFonts w:ascii="Arial" w:hAnsi="Arial" w:cs="Arial"/>
                <w:sz w:val="20"/>
                <w:szCs w:val="20"/>
              </w:rPr>
            </w:pPr>
          </w:p>
        </w:tc>
      </w:tr>
      <w:tr w:rsidR="00B40A04" w:rsidRPr="00E848CD" w14:paraId="12297814" w14:textId="77777777" w:rsidTr="00D92F19">
        <w:tc>
          <w:tcPr>
            <w:tcW w:w="452" w:type="pct"/>
          </w:tcPr>
          <w:p w14:paraId="322641D7" w14:textId="77777777" w:rsidR="00B40A04" w:rsidRPr="00E848CD" w:rsidRDefault="00B40A04">
            <w:pPr>
              <w:rPr>
                <w:rFonts w:ascii="Arial" w:hAnsi="Arial" w:cs="Arial"/>
                <w:sz w:val="20"/>
                <w:szCs w:val="20"/>
              </w:rPr>
            </w:pPr>
          </w:p>
        </w:tc>
        <w:tc>
          <w:tcPr>
            <w:tcW w:w="2195" w:type="pct"/>
          </w:tcPr>
          <w:p w14:paraId="00B8B145" w14:textId="77777777" w:rsidR="00B40A04" w:rsidRPr="00E848CD" w:rsidRDefault="00B40A04">
            <w:pPr>
              <w:rPr>
                <w:rFonts w:ascii="Arial" w:hAnsi="Arial" w:cs="Arial"/>
                <w:sz w:val="20"/>
                <w:szCs w:val="20"/>
              </w:rPr>
            </w:pPr>
          </w:p>
        </w:tc>
        <w:tc>
          <w:tcPr>
            <w:tcW w:w="140" w:type="pct"/>
          </w:tcPr>
          <w:p w14:paraId="48756794" w14:textId="77777777" w:rsidR="00B40A04" w:rsidRPr="00E848CD" w:rsidRDefault="00B40A04">
            <w:pPr>
              <w:rPr>
                <w:rFonts w:ascii="Arial" w:hAnsi="Arial" w:cs="Arial"/>
                <w:sz w:val="20"/>
                <w:szCs w:val="20"/>
              </w:rPr>
            </w:pPr>
          </w:p>
        </w:tc>
        <w:tc>
          <w:tcPr>
            <w:tcW w:w="2213" w:type="pct"/>
          </w:tcPr>
          <w:p w14:paraId="5B13657E" w14:textId="77777777" w:rsidR="00B40A04" w:rsidRPr="00E848CD" w:rsidRDefault="00B40A04" w:rsidP="00C21430">
            <w:pPr>
              <w:rPr>
                <w:rFonts w:ascii="Arial" w:hAnsi="Arial" w:cs="Arial"/>
                <w:sz w:val="20"/>
                <w:szCs w:val="20"/>
              </w:rPr>
            </w:pPr>
          </w:p>
        </w:tc>
      </w:tr>
      <w:tr w:rsidR="005260FE" w:rsidRPr="00E848CD" w14:paraId="45A460B5" w14:textId="77777777" w:rsidTr="00D92F19">
        <w:tc>
          <w:tcPr>
            <w:tcW w:w="452" w:type="pct"/>
          </w:tcPr>
          <w:p w14:paraId="7296C50C" w14:textId="77777777" w:rsidR="005260FE" w:rsidRPr="00E848CD" w:rsidRDefault="005260FE">
            <w:pPr>
              <w:rPr>
                <w:rFonts w:ascii="Arial" w:hAnsi="Arial" w:cs="Arial"/>
                <w:sz w:val="20"/>
                <w:szCs w:val="20"/>
              </w:rPr>
            </w:pPr>
          </w:p>
        </w:tc>
        <w:tc>
          <w:tcPr>
            <w:tcW w:w="2195" w:type="pct"/>
          </w:tcPr>
          <w:p w14:paraId="1D124AE8" w14:textId="77777777" w:rsidR="005260FE" w:rsidRPr="00E848CD" w:rsidRDefault="005260FE" w:rsidP="00C21430">
            <w:pPr>
              <w:jc w:val="both"/>
              <w:rPr>
                <w:rFonts w:ascii="Arial" w:hAnsi="Arial" w:cs="Arial"/>
                <w:b/>
                <w:color w:val="000000"/>
                <w:sz w:val="20"/>
                <w:szCs w:val="20"/>
                <w:u w:val="single"/>
              </w:rPr>
            </w:pPr>
            <w:r w:rsidRPr="00E848CD">
              <w:rPr>
                <w:rFonts w:ascii="Arial" w:hAnsi="Arial" w:cs="Arial"/>
                <w:b/>
                <w:bCs/>
                <w:color w:val="000000"/>
                <w:sz w:val="20"/>
                <w:szCs w:val="20"/>
                <w:u w:val="single"/>
              </w:rPr>
              <w:t xml:space="preserve">Preamble: </w:t>
            </w:r>
          </w:p>
        </w:tc>
        <w:tc>
          <w:tcPr>
            <w:tcW w:w="140" w:type="pct"/>
          </w:tcPr>
          <w:p w14:paraId="61D06F56" w14:textId="77777777" w:rsidR="005260FE" w:rsidRPr="00E848CD" w:rsidRDefault="005260FE">
            <w:pPr>
              <w:rPr>
                <w:rFonts w:ascii="Arial" w:hAnsi="Arial" w:cs="Arial"/>
                <w:sz w:val="20"/>
                <w:szCs w:val="20"/>
              </w:rPr>
            </w:pPr>
          </w:p>
        </w:tc>
        <w:tc>
          <w:tcPr>
            <w:tcW w:w="2213" w:type="pct"/>
          </w:tcPr>
          <w:p w14:paraId="144C13E8" w14:textId="77777777" w:rsidR="005260FE" w:rsidRPr="00E848CD" w:rsidRDefault="005260FE" w:rsidP="00C21430">
            <w:pPr>
              <w:jc w:val="both"/>
              <w:rPr>
                <w:rFonts w:ascii="Arial" w:hAnsi="Arial" w:cs="Arial"/>
                <w:b/>
                <w:color w:val="000000"/>
                <w:sz w:val="20"/>
                <w:szCs w:val="20"/>
                <w:u w:val="single"/>
              </w:rPr>
            </w:pPr>
            <w:r w:rsidRPr="00E848CD">
              <w:rPr>
                <w:rFonts w:ascii="Arial" w:hAnsi="Arial" w:cs="Arial"/>
                <w:b/>
                <w:bCs/>
                <w:color w:val="000000"/>
                <w:sz w:val="20"/>
                <w:szCs w:val="20"/>
                <w:u w:val="single"/>
                <w:lang w:val="cs"/>
              </w:rPr>
              <w:t xml:space="preserve">Preambule: </w:t>
            </w:r>
          </w:p>
        </w:tc>
      </w:tr>
      <w:tr w:rsidR="005260FE" w:rsidRPr="00E848CD" w14:paraId="105CF22D" w14:textId="77777777" w:rsidTr="00D92F19">
        <w:tc>
          <w:tcPr>
            <w:tcW w:w="452" w:type="pct"/>
          </w:tcPr>
          <w:p w14:paraId="4E1EC6C9" w14:textId="77777777" w:rsidR="005260FE" w:rsidRPr="00E848CD" w:rsidRDefault="005260FE">
            <w:pPr>
              <w:rPr>
                <w:rFonts w:ascii="Arial" w:hAnsi="Arial" w:cs="Arial"/>
                <w:sz w:val="20"/>
                <w:szCs w:val="20"/>
              </w:rPr>
            </w:pPr>
          </w:p>
        </w:tc>
        <w:tc>
          <w:tcPr>
            <w:tcW w:w="2195" w:type="pct"/>
          </w:tcPr>
          <w:p w14:paraId="0DBCEE5B" w14:textId="77777777" w:rsidR="005260FE" w:rsidRPr="00E848CD" w:rsidRDefault="005260FE" w:rsidP="00C21430">
            <w:pPr>
              <w:jc w:val="both"/>
              <w:rPr>
                <w:rFonts w:ascii="Arial" w:hAnsi="Arial" w:cs="Arial"/>
                <w:color w:val="000000"/>
                <w:sz w:val="20"/>
                <w:szCs w:val="20"/>
              </w:rPr>
            </w:pPr>
          </w:p>
        </w:tc>
        <w:tc>
          <w:tcPr>
            <w:tcW w:w="140" w:type="pct"/>
          </w:tcPr>
          <w:p w14:paraId="2410CAAA" w14:textId="77777777" w:rsidR="005260FE" w:rsidRPr="00E848CD" w:rsidRDefault="005260FE">
            <w:pPr>
              <w:rPr>
                <w:rFonts w:ascii="Arial" w:hAnsi="Arial" w:cs="Arial"/>
                <w:sz w:val="20"/>
                <w:szCs w:val="20"/>
              </w:rPr>
            </w:pPr>
          </w:p>
        </w:tc>
        <w:tc>
          <w:tcPr>
            <w:tcW w:w="2213" w:type="pct"/>
          </w:tcPr>
          <w:p w14:paraId="333B98AD" w14:textId="77777777" w:rsidR="005260FE" w:rsidRPr="00E848CD" w:rsidRDefault="005260FE" w:rsidP="00C21430">
            <w:pPr>
              <w:jc w:val="both"/>
              <w:rPr>
                <w:rFonts w:ascii="Arial" w:hAnsi="Arial" w:cs="Arial"/>
                <w:color w:val="000000"/>
                <w:sz w:val="20"/>
                <w:szCs w:val="20"/>
              </w:rPr>
            </w:pPr>
          </w:p>
        </w:tc>
      </w:tr>
      <w:tr w:rsidR="005260FE" w:rsidRPr="007F049C" w14:paraId="5F675891" w14:textId="77777777" w:rsidTr="00D92F19">
        <w:tc>
          <w:tcPr>
            <w:tcW w:w="452" w:type="pct"/>
          </w:tcPr>
          <w:p w14:paraId="58C36D35" w14:textId="77777777" w:rsidR="005260FE" w:rsidRPr="00E848CD" w:rsidRDefault="005260FE">
            <w:pPr>
              <w:rPr>
                <w:rFonts w:ascii="Arial" w:hAnsi="Arial" w:cs="Arial"/>
                <w:sz w:val="20"/>
                <w:szCs w:val="20"/>
              </w:rPr>
            </w:pPr>
          </w:p>
        </w:tc>
        <w:tc>
          <w:tcPr>
            <w:tcW w:w="2195" w:type="pct"/>
          </w:tcPr>
          <w:p w14:paraId="5C416152" w14:textId="2BC0DC2D" w:rsidR="005260FE" w:rsidRPr="00E848CD" w:rsidRDefault="005260FE" w:rsidP="00156A8D">
            <w:pPr>
              <w:jc w:val="both"/>
              <w:rPr>
                <w:rFonts w:ascii="Arial" w:hAnsi="Arial" w:cs="Arial"/>
                <w:color w:val="000000"/>
                <w:sz w:val="20"/>
                <w:szCs w:val="20"/>
              </w:rPr>
            </w:pPr>
            <w:r w:rsidRPr="00E848CD">
              <w:rPr>
                <w:rFonts w:ascii="Arial" w:hAnsi="Arial" w:cs="Arial"/>
                <w:color w:val="000000"/>
                <w:sz w:val="20"/>
                <w:szCs w:val="20"/>
              </w:rPr>
              <w:t xml:space="preserve">Whereas, by separate agreement, Sponsor has engaged </w:t>
            </w:r>
            <w:r w:rsidRPr="00E848CD">
              <w:rPr>
                <w:rFonts w:ascii="Arial" w:hAnsi="Arial" w:cs="Arial"/>
                <w:b/>
                <w:bCs/>
                <w:color w:val="000000"/>
                <w:sz w:val="20"/>
                <w:szCs w:val="20"/>
              </w:rPr>
              <w:t>ICON Clinical Research Limited</w:t>
            </w:r>
            <w:r w:rsidRPr="00E848CD">
              <w:rPr>
                <w:rFonts w:ascii="Arial" w:hAnsi="Arial" w:cs="Arial"/>
                <w:color w:val="000000"/>
                <w:sz w:val="20"/>
                <w:szCs w:val="20"/>
              </w:rPr>
              <w:t xml:space="preserve">, a company with a principal place of business at </w:t>
            </w:r>
            <w:r w:rsidRPr="00E848CD">
              <w:rPr>
                <w:rFonts w:ascii="Arial" w:hAnsi="Arial" w:cs="Arial"/>
                <w:sz w:val="20"/>
                <w:szCs w:val="20"/>
              </w:rPr>
              <w:t>South County Business Park, Leopardstown, Dublin 18, Ireland</w:t>
            </w:r>
            <w:r w:rsidRPr="00E848CD">
              <w:rPr>
                <w:rFonts w:ascii="Arial" w:hAnsi="Arial" w:cs="Arial"/>
                <w:color w:val="000000"/>
                <w:sz w:val="20"/>
                <w:szCs w:val="20"/>
              </w:rPr>
              <w:t xml:space="preserve">, acting as an independent contract research </w:t>
            </w:r>
            <w:r w:rsidRPr="00E848CD">
              <w:rPr>
                <w:rFonts w:ascii="Arial" w:hAnsi="Arial" w:cs="Arial"/>
                <w:color w:val="000000"/>
                <w:sz w:val="20"/>
                <w:szCs w:val="20"/>
              </w:rPr>
              <w:lastRenderedPageBreak/>
              <w:t xml:space="preserve">organization together with  its affiliates including ICON Clinical Research </w:t>
            </w:r>
            <w:r w:rsidR="00156A8D">
              <w:rPr>
                <w:rFonts w:ascii="Arial" w:hAnsi="Arial" w:cs="Arial"/>
                <w:color w:val="000000"/>
                <w:sz w:val="20"/>
                <w:szCs w:val="20"/>
              </w:rPr>
              <w:t>s.r.o.</w:t>
            </w:r>
            <w:r w:rsidR="00156A8D" w:rsidRPr="00E848CD">
              <w:rPr>
                <w:rFonts w:ascii="Arial" w:hAnsi="Arial" w:cs="Arial"/>
                <w:color w:val="000000"/>
                <w:sz w:val="20"/>
                <w:szCs w:val="20"/>
              </w:rPr>
              <w:t xml:space="preserve"> </w:t>
            </w:r>
            <w:r w:rsidRPr="00E848CD">
              <w:rPr>
                <w:rFonts w:ascii="Arial" w:hAnsi="Arial" w:cs="Arial"/>
                <w:color w:val="000000"/>
                <w:sz w:val="20"/>
                <w:szCs w:val="20"/>
              </w:rPr>
              <w:t xml:space="preserve">whose registered office is at </w:t>
            </w:r>
            <w:r w:rsidR="00156A8D">
              <w:rPr>
                <w:rFonts w:ascii="Arial" w:hAnsi="Arial" w:cs="Arial"/>
                <w:color w:val="000000"/>
                <w:sz w:val="20"/>
                <w:szCs w:val="20"/>
              </w:rPr>
              <w:t xml:space="preserve">V Parku 2335/20, 148 00 Praha 4 – Chodov, Czech Republic </w:t>
            </w:r>
            <w:r w:rsidRPr="00E848CD">
              <w:rPr>
                <w:rFonts w:ascii="Arial" w:hAnsi="Arial" w:cs="Arial"/>
                <w:color w:val="000000"/>
                <w:sz w:val="20"/>
                <w:szCs w:val="20"/>
              </w:rPr>
              <w:t xml:space="preserve"> together with its clinical affiliates (“</w:t>
            </w:r>
            <w:r w:rsidRPr="00E848CD">
              <w:rPr>
                <w:rFonts w:ascii="Arial" w:hAnsi="Arial" w:cs="Arial"/>
                <w:b/>
                <w:bCs/>
                <w:color w:val="000000"/>
                <w:sz w:val="20"/>
                <w:szCs w:val="20"/>
              </w:rPr>
              <w:t>CRO</w:t>
            </w:r>
            <w:r w:rsidRPr="00E848CD">
              <w:rPr>
                <w:rFonts w:ascii="Arial" w:hAnsi="Arial" w:cs="Arial"/>
                <w:color w:val="000000"/>
                <w:sz w:val="20"/>
                <w:szCs w:val="20"/>
              </w:rPr>
              <w:t>”) (i) to organize and monitor the Trial on behalf of Sponsor and to represent Sponsor for all the activities necessary for the successful performance of the Trial, as described hereunder, and (ii) to sign this Agreement on behalf of Sponsor.</w:t>
            </w:r>
          </w:p>
        </w:tc>
        <w:tc>
          <w:tcPr>
            <w:tcW w:w="140" w:type="pct"/>
          </w:tcPr>
          <w:p w14:paraId="533F632D" w14:textId="77777777" w:rsidR="005260FE" w:rsidRPr="00E848CD" w:rsidRDefault="005260FE">
            <w:pPr>
              <w:rPr>
                <w:rFonts w:ascii="Arial" w:hAnsi="Arial" w:cs="Arial"/>
                <w:sz w:val="20"/>
                <w:szCs w:val="20"/>
              </w:rPr>
            </w:pPr>
          </w:p>
        </w:tc>
        <w:tc>
          <w:tcPr>
            <w:tcW w:w="2213" w:type="pct"/>
          </w:tcPr>
          <w:p w14:paraId="41CC8DC3" w14:textId="79EC17E7" w:rsidR="005260FE" w:rsidRPr="00E848CD" w:rsidRDefault="005260FE" w:rsidP="00156A8D">
            <w:pPr>
              <w:jc w:val="both"/>
              <w:rPr>
                <w:rFonts w:ascii="Arial" w:hAnsi="Arial" w:cs="Arial"/>
                <w:color w:val="000000"/>
                <w:sz w:val="20"/>
                <w:szCs w:val="20"/>
                <w:lang w:val="cs"/>
              </w:rPr>
            </w:pPr>
            <w:r w:rsidRPr="00E848CD">
              <w:rPr>
                <w:rFonts w:ascii="Arial" w:hAnsi="Arial" w:cs="Arial"/>
                <w:color w:val="000000"/>
                <w:sz w:val="20"/>
                <w:szCs w:val="20"/>
                <w:lang w:val="cs"/>
              </w:rPr>
              <w:t xml:space="preserve">Vzhledem k tomu, že v rámci samostatné smlouvy zadavatel využívá služeb </w:t>
            </w:r>
            <w:r w:rsidRPr="00E848CD">
              <w:rPr>
                <w:rFonts w:ascii="Arial" w:hAnsi="Arial" w:cs="Arial"/>
                <w:b/>
                <w:bCs/>
                <w:color w:val="000000"/>
                <w:sz w:val="20"/>
                <w:szCs w:val="20"/>
                <w:lang w:val="cs"/>
              </w:rPr>
              <w:t>ICON Clinical Research Limited</w:t>
            </w:r>
            <w:r w:rsidRPr="00E848CD">
              <w:rPr>
                <w:rFonts w:ascii="Arial" w:hAnsi="Arial" w:cs="Arial"/>
                <w:color w:val="000000"/>
                <w:sz w:val="20"/>
                <w:szCs w:val="20"/>
                <w:lang w:val="cs"/>
              </w:rPr>
              <w:t xml:space="preserve">, společnosti se sídlem na adrese </w:t>
            </w:r>
            <w:r w:rsidRPr="00E848CD">
              <w:rPr>
                <w:rFonts w:ascii="Arial" w:hAnsi="Arial" w:cs="Arial"/>
                <w:sz w:val="20"/>
                <w:szCs w:val="20"/>
                <w:lang w:val="cs"/>
              </w:rPr>
              <w:t>South County Business Park, Leopardstown, Dublin 18, Irsko</w:t>
            </w:r>
            <w:r w:rsidRPr="00E848CD">
              <w:rPr>
                <w:rFonts w:ascii="Arial" w:hAnsi="Arial" w:cs="Arial"/>
                <w:color w:val="000000"/>
                <w:sz w:val="20"/>
                <w:szCs w:val="20"/>
                <w:lang w:val="cs"/>
              </w:rPr>
              <w:t xml:space="preserve">, působící jako nezávislá smluvní výzkumná </w:t>
            </w:r>
            <w:r w:rsidRPr="00E848CD">
              <w:rPr>
                <w:rFonts w:ascii="Arial" w:hAnsi="Arial" w:cs="Arial"/>
                <w:color w:val="000000"/>
                <w:sz w:val="20"/>
                <w:szCs w:val="20"/>
                <w:lang w:val="cs"/>
              </w:rPr>
              <w:lastRenderedPageBreak/>
              <w:t xml:space="preserve">organizace společně se svými přidruženými subjekty, včetně ICON Clinical Research </w:t>
            </w:r>
            <w:r w:rsidR="00475D09">
              <w:rPr>
                <w:rFonts w:ascii="Arial" w:hAnsi="Arial" w:cs="Arial"/>
                <w:color w:val="000000"/>
                <w:sz w:val="20"/>
                <w:szCs w:val="20"/>
                <w:lang w:val="cs"/>
              </w:rPr>
              <w:t>s.r.o.</w:t>
            </w:r>
            <w:r w:rsidR="00156A8D">
              <w:rPr>
                <w:rFonts w:ascii="Arial" w:hAnsi="Arial" w:cs="Arial"/>
                <w:color w:val="000000"/>
                <w:sz w:val="20"/>
                <w:szCs w:val="20"/>
                <w:lang w:val="cs"/>
              </w:rPr>
              <w:t>,</w:t>
            </w:r>
            <w:r w:rsidRPr="00E848CD">
              <w:rPr>
                <w:rFonts w:ascii="Arial" w:hAnsi="Arial" w:cs="Arial"/>
                <w:color w:val="000000"/>
                <w:sz w:val="20"/>
                <w:szCs w:val="20"/>
                <w:lang w:val="cs"/>
              </w:rPr>
              <w:t xml:space="preserve"> se sídlem na adrese</w:t>
            </w:r>
            <w:r w:rsidR="00475D09">
              <w:rPr>
                <w:rFonts w:ascii="Arial" w:hAnsi="Arial" w:cs="Arial"/>
                <w:color w:val="000000"/>
                <w:sz w:val="20"/>
                <w:szCs w:val="20"/>
                <w:lang w:val="cs"/>
              </w:rPr>
              <w:t xml:space="preserve"> V Parku </w:t>
            </w:r>
            <w:r w:rsidRPr="00E848CD">
              <w:rPr>
                <w:rFonts w:ascii="Arial" w:hAnsi="Arial" w:cs="Arial"/>
                <w:color w:val="000000"/>
                <w:sz w:val="20"/>
                <w:szCs w:val="20"/>
                <w:lang w:val="cs"/>
              </w:rPr>
              <w:t xml:space="preserve"> </w:t>
            </w:r>
            <w:r w:rsidR="00156A8D">
              <w:rPr>
                <w:rFonts w:ascii="Arial" w:hAnsi="Arial" w:cs="Arial"/>
                <w:color w:val="000000"/>
                <w:sz w:val="20"/>
                <w:szCs w:val="20"/>
                <w:lang w:val="cs"/>
              </w:rPr>
              <w:t xml:space="preserve">2335/20, 148 00 Praha 4 – Chodov, Česká republika, </w:t>
            </w:r>
            <w:r w:rsidRPr="00E848CD">
              <w:rPr>
                <w:rFonts w:ascii="Arial" w:hAnsi="Arial" w:cs="Arial"/>
                <w:color w:val="000000"/>
                <w:sz w:val="20"/>
                <w:szCs w:val="20"/>
                <w:lang w:val="cs"/>
              </w:rPr>
              <w:t>společně s jejími přidruženými klinickými subjekty („</w:t>
            </w:r>
            <w:r w:rsidRPr="00E848CD">
              <w:rPr>
                <w:rFonts w:ascii="Arial" w:hAnsi="Arial" w:cs="Arial"/>
                <w:b/>
                <w:bCs/>
                <w:color w:val="000000"/>
                <w:sz w:val="20"/>
                <w:szCs w:val="20"/>
                <w:lang w:val="cs"/>
              </w:rPr>
              <w:t>CRO</w:t>
            </w:r>
            <w:r w:rsidRPr="00E848CD">
              <w:rPr>
                <w:rFonts w:ascii="Arial" w:hAnsi="Arial" w:cs="Arial"/>
                <w:color w:val="000000"/>
                <w:sz w:val="20"/>
                <w:szCs w:val="20"/>
                <w:lang w:val="cs"/>
              </w:rPr>
              <w:t>“) s cílem (i) zorganizovat a monitorovat klinické hodnocení jménem zadavatele a zastupovat zadavatele pro všechny činnosti nezbytné pro úspěšné provedení klinického hodnocení tak, jak jsou popsány dále, a (ii) podepsat tuto smlouvu jménem zadavatele.</w:t>
            </w:r>
          </w:p>
        </w:tc>
      </w:tr>
      <w:tr w:rsidR="005260FE" w:rsidRPr="007F049C" w14:paraId="4E89C0FF" w14:textId="77777777" w:rsidTr="00D92F19">
        <w:tc>
          <w:tcPr>
            <w:tcW w:w="452" w:type="pct"/>
          </w:tcPr>
          <w:p w14:paraId="1ABD8DA4" w14:textId="77777777" w:rsidR="005260FE" w:rsidRPr="00E848CD" w:rsidRDefault="005260FE">
            <w:pPr>
              <w:rPr>
                <w:rFonts w:ascii="Arial" w:hAnsi="Arial" w:cs="Arial"/>
                <w:sz w:val="20"/>
                <w:szCs w:val="20"/>
                <w:lang w:val="cs"/>
              </w:rPr>
            </w:pPr>
          </w:p>
        </w:tc>
        <w:tc>
          <w:tcPr>
            <w:tcW w:w="2195" w:type="pct"/>
          </w:tcPr>
          <w:p w14:paraId="74EF93AF" w14:textId="77777777" w:rsidR="005260FE" w:rsidRPr="00E848CD" w:rsidRDefault="005260FE" w:rsidP="00C21430">
            <w:pPr>
              <w:jc w:val="both"/>
              <w:rPr>
                <w:rFonts w:ascii="Arial" w:hAnsi="Arial" w:cs="Arial"/>
                <w:color w:val="000000"/>
                <w:sz w:val="20"/>
                <w:szCs w:val="20"/>
                <w:lang w:val="cs"/>
              </w:rPr>
            </w:pPr>
          </w:p>
        </w:tc>
        <w:tc>
          <w:tcPr>
            <w:tcW w:w="140" w:type="pct"/>
          </w:tcPr>
          <w:p w14:paraId="260188E0" w14:textId="77777777" w:rsidR="005260FE" w:rsidRPr="00E848CD" w:rsidRDefault="005260FE">
            <w:pPr>
              <w:rPr>
                <w:rFonts w:ascii="Arial" w:hAnsi="Arial" w:cs="Arial"/>
                <w:sz w:val="20"/>
                <w:szCs w:val="20"/>
                <w:lang w:val="cs"/>
              </w:rPr>
            </w:pPr>
          </w:p>
        </w:tc>
        <w:tc>
          <w:tcPr>
            <w:tcW w:w="2213" w:type="pct"/>
          </w:tcPr>
          <w:p w14:paraId="23ECCD39" w14:textId="77777777" w:rsidR="005260FE" w:rsidRPr="00E848CD" w:rsidRDefault="005260FE" w:rsidP="00C21430">
            <w:pPr>
              <w:jc w:val="both"/>
              <w:rPr>
                <w:rFonts w:ascii="Arial" w:hAnsi="Arial" w:cs="Arial"/>
                <w:color w:val="000000"/>
                <w:sz w:val="20"/>
                <w:szCs w:val="20"/>
                <w:lang w:val="cs"/>
              </w:rPr>
            </w:pPr>
          </w:p>
        </w:tc>
      </w:tr>
      <w:tr w:rsidR="005260FE" w:rsidRPr="007F049C" w14:paraId="32A74C43" w14:textId="77777777" w:rsidTr="00D92F19">
        <w:tc>
          <w:tcPr>
            <w:tcW w:w="452" w:type="pct"/>
          </w:tcPr>
          <w:p w14:paraId="15BDE6CF" w14:textId="77777777" w:rsidR="005260FE" w:rsidRPr="00E848CD" w:rsidRDefault="005260FE">
            <w:pPr>
              <w:rPr>
                <w:rFonts w:ascii="Arial" w:hAnsi="Arial" w:cs="Arial"/>
                <w:sz w:val="20"/>
                <w:szCs w:val="20"/>
                <w:lang w:val="cs"/>
              </w:rPr>
            </w:pPr>
          </w:p>
        </w:tc>
        <w:tc>
          <w:tcPr>
            <w:tcW w:w="2195" w:type="pct"/>
          </w:tcPr>
          <w:p w14:paraId="314C4374" w14:textId="77777777" w:rsidR="005260FE" w:rsidRPr="00E848CD" w:rsidRDefault="005260FE" w:rsidP="00C21430">
            <w:pPr>
              <w:jc w:val="both"/>
              <w:rPr>
                <w:rFonts w:ascii="Arial" w:hAnsi="Arial" w:cs="Arial"/>
                <w:color w:val="000000"/>
                <w:sz w:val="20"/>
                <w:szCs w:val="20"/>
                <w:lang w:val="cs"/>
              </w:rPr>
            </w:pPr>
          </w:p>
        </w:tc>
        <w:tc>
          <w:tcPr>
            <w:tcW w:w="140" w:type="pct"/>
          </w:tcPr>
          <w:p w14:paraId="55C49214" w14:textId="77777777" w:rsidR="005260FE" w:rsidRPr="00E848CD" w:rsidRDefault="005260FE">
            <w:pPr>
              <w:rPr>
                <w:rFonts w:ascii="Arial" w:hAnsi="Arial" w:cs="Arial"/>
                <w:sz w:val="20"/>
                <w:szCs w:val="20"/>
                <w:lang w:val="cs"/>
              </w:rPr>
            </w:pPr>
          </w:p>
        </w:tc>
        <w:tc>
          <w:tcPr>
            <w:tcW w:w="2213" w:type="pct"/>
          </w:tcPr>
          <w:p w14:paraId="7124FA68" w14:textId="77777777" w:rsidR="005260FE" w:rsidRPr="00E848CD" w:rsidRDefault="005260FE" w:rsidP="00C21430">
            <w:pPr>
              <w:jc w:val="both"/>
              <w:rPr>
                <w:rFonts w:ascii="Arial" w:hAnsi="Arial" w:cs="Arial"/>
                <w:color w:val="000000"/>
                <w:sz w:val="20"/>
                <w:szCs w:val="20"/>
                <w:lang w:val="cs"/>
              </w:rPr>
            </w:pPr>
          </w:p>
        </w:tc>
      </w:tr>
      <w:tr w:rsidR="005260FE" w:rsidRPr="00975412" w14:paraId="3ED06D4A" w14:textId="77777777" w:rsidTr="00D92F19">
        <w:tc>
          <w:tcPr>
            <w:tcW w:w="452" w:type="pct"/>
          </w:tcPr>
          <w:p w14:paraId="57257025" w14:textId="77777777" w:rsidR="005260FE" w:rsidRPr="00E848CD" w:rsidRDefault="005260FE">
            <w:pPr>
              <w:rPr>
                <w:rFonts w:ascii="Arial" w:hAnsi="Arial" w:cs="Arial"/>
                <w:sz w:val="20"/>
                <w:szCs w:val="20"/>
                <w:lang w:val="cs"/>
              </w:rPr>
            </w:pPr>
          </w:p>
        </w:tc>
        <w:tc>
          <w:tcPr>
            <w:tcW w:w="2195" w:type="pct"/>
          </w:tcPr>
          <w:p w14:paraId="038B9F6A" w14:textId="0020D9D3" w:rsidR="00F31E0F" w:rsidRDefault="005260FE" w:rsidP="00C21430">
            <w:pPr>
              <w:jc w:val="both"/>
              <w:rPr>
                <w:rFonts w:ascii="Arial" w:hAnsi="Arial" w:cs="Arial"/>
                <w:color w:val="000000"/>
                <w:sz w:val="20"/>
                <w:szCs w:val="20"/>
              </w:rPr>
            </w:pPr>
            <w:r w:rsidRPr="00E848CD">
              <w:rPr>
                <w:rFonts w:ascii="Arial" w:hAnsi="Arial" w:cs="Arial"/>
                <w:color w:val="000000"/>
                <w:sz w:val="20"/>
                <w:szCs w:val="20"/>
              </w:rPr>
              <w:t>Whereas, Sponsor and</w:t>
            </w:r>
            <w:r w:rsidRPr="00E848CD">
              <w:rPr>
                <w:rFonts w:ascii="Arial" w:hAnsi="Arial" w:cs="Arial"/>
                <w:sz w:val="20"/>
                <w:szCs w:val="20"/>
              </w:rPr>
              <w:t xml:space="preserve"> </w:t>
            </w:r>
            <w:r w:rsidR="00834761" w:rsidRPr="00E848CD">
              <w:rPr>
                <w:rFonts w:ascii="Arial" w:hAnsi="Arial" w:cs="Arial"/>
                <w:color w:val="000000"/>
                <w:sz w:val="20"/>
                <w:szCs w:val="20"/>
              </w:rPr>
              <w:t xml:space="preserve">Fakultni nemocnice </w:t>
            </w:r>
            <w:r w:rsidR="000E15D3">
              <w:rPr>
                <w:rFonts w:ascii="Arial" w:hAnsi="Arial" w:cs="Arial"/>
                <w:color w:val="000000"/>
                <w:sz w:val="20"/>
                <w:szCs w:val="20"/>
              </w:rPr>
              <w:t>Kralovské Vinohrady</w:t>
            </w:r>
            <w:r w:rsidRPr="00E848CD">
              <w:rPr>
                <w:rFonts w:ascii="Arial" w:hAnsi="Arial" w:cs="Arial"/>
                <w:color w:val="000000"/>
                <w:sz w:val="20"/>
                <w:szCs w:val="20"/>
              </w:rPr>
              <w:t xml:space="preserve">, with a place of business at </w:t>
            </w:r>
            <w:r w:rsidR="000E15D3" w:rsidRPr="000E15D3">
              <w:rPr>
                <w:rFonts w:ascii="Arial" w:hAnsi="Arial" w:cs="Arial"/>
                <w:color w:val="000000"/>
                <w:sz w:val="20"/>
                <w:szCs w:val="20"/>
              </w:rPr>
              <w:t>Šrobárova 115</w:t>
            </w:r>
            <w:r w:rsidR="00A47F60">
              <w:rPr>
                <w:rFonts w:ascii="Arial" w:hAnsi="Arial" w:cs="Arial"/>
                <w:color w:val="000000"/>
                <w:sz w:val="20"/>
                <w:szCs w:val="20"/>
              </w:rPr>
              <w:t>0/50, Praha 10, postal code</w:t>
            </w:r>
            <w:r w:rsidR="000E15D3" w:rsidRPr="000E15D3">
              <w:rPr>
                <w:rFonts w:ascii="Arial" w:hAnsi="Arial" w:cs="Arial"/>
                <w:color w:val="000000"/>
                <w:sz w:val="20"/>
                <w:szCs w:val="20"/>
              </w:rPr>
              <w:t xml:space="preserve"> 100 34</w:t>
            </w:r>
            <w:r w:rsidRPr="00E848CD">
              <w:rPr>
                <w:rFonts w:ascii="Arial" w:hAnsi="Arial" w:cs="Arial"/>
                <w:color w:val="000000"/>
                <w:sz w:val="20"/>
                <w:szCs w:val="20"/>
              </w:rPr>
              <w:t>, Czech Republic (“</w:t>
            </w:r>
            <w:r w:rsidRPr="00E848CD">
              <w:rPr>
                <w:rFonts w:ascii="Arial" w:hAnsi="Arial" w:cs="Arial"/>
                <w:b/>
                <w:bCs/>
                <w:color w:val="000000"/>
                <w:sz w:val="20"/>
                <w:szCs w:val="20"/>
              </w:rPr>
              <w:t>Institution</w:t>
            </w:r>
            <w:r w:rsidRPr="00E848CD">
              <w:rPr>
                <w:rFonts w:ascii="Arial" w:hAnsi="Arial" w:cs="Arial"/>
                <w:color w:val="000000"/>
                <w:sz w:val="20"/>
                <w:szCs w:val="20"/>
              </w:rPr>
              <w:t xml:space="preserve">”) </w:t>
            </w:r>
            <w:r w:rsidR="00834761" w:rsidRPr="00E848CD">
              <w:rPr>
                <w:rFonts w:ascii="Arial" w:hAnsi="Arial" w:cs="Arial"/>
                <w:color w:val="000000"/>
                <w:sz w:val="20"/>
                <w:szCs w:val="20"/>
              </w:rPr>
              <w:t xml:space="preserve">and </w:t>
            </w:r>
            <w:r w:rsidR="002040DB">
              <w:rPr>
                <w:rFonts w:ascii="Arial" w:hAnsi="Arial" w:cs="Arial"/>
                <w:color w:val="000000"/>
                <w:sz w:val="20"/>
                <w:szCs w:val="20"/>
                <w:lang w:val="cs"/>
              </w:rPr>
              <w:t>XXXXXXXXXXX</w:t>
            </w:r>
            <w:r w:rsidR="000E15D3" w:rsidRPr="00E848CD" w:rsidDel="000E15D3">
              <w:rPr>
                <w:rFonts w:ascii="Arial" w:hAnsi="Arial" w:cs="Arial"/>
                <w:color w:val="000000"/>
                <w:sz w:val="20"/>
                <w:szCs w:val="20"/>
              </w:rPr>
              <w:t xml:space="preserve"> </w:t>
            </w:r>
            <w:r w:rsidR="00834761" w:rsidRPr="00E848CD">
              <w:rPr>
                <w:rFonts w:ascii="Arial" w:hAnsi="Arial" w:cs="Arial"/>
                <w:color w:val="000000"/>
                <w:sz w:val="20"/>
                <w:szCs w:val="20"/>
              </w:rPr>
              <w:t>(“</w:t>
            </w:r>
            <w:r w:rsidR="00834761" w:rsidRPr="00C41F0A">
              <w:rPr>
                <w:rFonts w:ascii="Arial" w:hAnsi="Arial" w:cs="Arial"/>
                <w:b/>
                <w:color w:val="000000"/>
                <w:sz w:val="20"/>
                <w:szCs w:val="20"/>
              </w:rPr>
              <w:t>PI</w:t>
            </w:r>
            <w:r w:rsidR="00834761" w:rsidRPr="00E848CD">
              <w:rPr>
                <w:rFonts w:ascii="Arial" w:hAnsi="Arial" w:cs="Arial"/>
                <w:color w:val="000000"/>
                <w:sz w:val="20"/>
                <w:szCs w:val="20"/>
              </w:rPr>
              <w:t xml:space="preserve">”) </w:t>
            </w:r>
            <w:r w:rsidRPr="00E848CD">
              <w:rPr>
                <w:rFonts w:ascii="Arial" w:hAnsi="Arial" w:cs="Arial"/>
                <w:color w:val="000000"/>
                <w:sz w:val="20"/>
                <w:szCs w:val="20"/>
              </w:rPr>
              <w:t>have entered into a separate Clinical Trial Agreement regarding the performance of the Trial at Institution (“</w:t>
            </w:r>
            <w:r w:rsidR="00834761" w:rsidRPr="00E848CD">
              <w:rPr>
                <w:rFonts w:ascii="Arial" w:hAnsi="Arial" w:cs="Arial"/>
                <w:b/>
                <w:bCs/>
                <w:color w:val="000000"/>
                <w:sz w:val="20"/>
                <w:szCs w:val="20"/>
              </w:rPr>
              <w:t>CTA</w:t>
            </w:r>
            <w:r w:rsidR="004D6F90" w:rsidRPr="00E848CD">
              <w:rPr>
                <w:rFonts w:ascii="Arial" w:hAnsi="Arial" w:cs="Arial"/>
                <w:color w:val="000000"/>
                <w:sz w:val="20"/>
                <w:szCs w:val="20"/>
              </w:rPr>
              <w:t>”):</w:t>
            </w:r>
            <w:r w:rsidRPr="00E848CD">
              <w:rPr>
                <w:rFonts w:ascii="Arial" w:hAnsi="Arial" w:cs="Arial"/>
                <w:color w:val="000000"/>
                <w:sz w:val="20"/>
                <w:szCs w:val="20"/>
              </w:rPr>
              <w:t xml:space="preserve">  </w:t>
            </w:r>
          </w:p>
          <w:p w14:paraId="36624D4B" w14:textId="7A3D9C6F" w:rsidR="00767CBD" w:rsidRPr="00F31E0F" w:rsidRDefault="007F049C" w:rsidP="002040DB">
            <w:pPr>
              <w:jc w:val="both"/>
              <w:rPr>
                <w:rFonts w:ascii="Arial" w:hAnsi="Arial" w:cs="Arial"/>
                <w:color w:val="000000"/>
                <w:sz w:val="20"/>
                <w:szCs w:val="20"/>
              </w:rPr>
            </w:pPr>
            <w:r>
              <w:rPr>
                <w:rFonts w:ascii="Arial" w:hAnsi="Arial" w:cs="Arial"/>
                <w:color w:val="000000"/>
                <w:sz w:val="20"/>
                <w:szCs w:val="20"/>
              </w:rPr>
              <w:t xml:space="preserve">Whereas, Sponsor and </w:t>
            </w:r>
            <w:r w:rsidR="002040DB">
              <w:rPr>
                <w:rFonts w:ascii="Arial" w:hAnsi="Arial" w:cs="Arial"/>
                <w:color w:val="000000"/>
                <w:sz w:val="20"/>
                <w:szCs w:val="20"/>
              </w:rPr>
              <w:t>XXXXXXXXXXX</w:t>
            </w:r>
            <w:r>
              <w:rPr>
                <w:rFonts w:ascii="Arial" w:hAnsi="Arial" w:cs="Arial"/>
                <w:color w:val="000000"/>
                <w:sz w:val="20"/>
                <w:szCs w:val="20"/>
              </w:rPr>
              <w:t xml:space="preserve"> </w:t>
            </w:r>
            <w:r w:rsidR="00475D09">
              <w:rPr>
                <w:rFonts w:ascii="Arial" w:hAnsi="Arial" w:cs="Arial"/>
                <w:color w:val="000000"/>
                <w:sz w:val="20"/>
                <w:szCs w:val="20"/>
              </w:rPr>
              <w:t>with a place of bussiness at Šrobárova 1150/50, Praha 10, postal code 10 34, Czech Republic</w:t>
            </w:r>
            <w:r>
              <w:rPr>
                <w:rFonts w:ascii="Arial" w:hAnsi="Arial" w:cs="Arial"/>
                <w:color w:val="000000"/>
                <w:sz w:val="20"/>
                <w:szCs w:val="20"/>
              </w:rPr>
              <w:t xml:space="preserve"> have entered into a separate agreement (“</w:t>
            </w:r>
            <w:r w:rsidRPr="00475D09">
              <w:rPr>
                <w:rFonts w:ascii="Arial" w:hAnsi="Arial" w:cs="Arial"/>
                <w:b/>
                <w:color w:val="000000"/>
                <w:sz w:val="20"/>
                <w:szCs w:val="20"/>
              </w:rPr>
              <w:t>Radiologist Agreement</w:t>
            </w:r>
            <w:r>
              <w:rPr>
                <w:rFonts w:ascii="Arial" w:hAnsi="Arial" w:cs="Arial"/>
                <w:color w:val="000000"/>
                <w:sz w:val="20"/>
                <w:szCs w:val="20"/>
              </w:rPr>
              <w:t xml:space="preserve">”) regarding </w:t>
            </w:r>
            <w:r w:rsidRPr="007F049C">
              <w:rPr>
                <w:rFonts w:ascii="Arial" w:hAnsi="Arial" w:cs="Arial"/>
                <w:color w:val="000000"/>
                <w:sz w:val="20"/>
                <w:szCs w:val="20"/>
              </w:rPr>
              <w:t>CT examinations (Neck,chest/adomen/pelvis) and if applicable other radiologic evaluations</w:t>
            </w:r>
            <w:r>
              <w:rPr>
                <w:rFonts w:ascii="Arial" w:hAnsi="Arial" w:cs="Arial"/>
                <w:color w:val="000000"/>
                <w:sz w:val="20"/>
                <w:szCs w:val="20"/>
              </w:rPr>
              <w:t xml:space="preserve"> services. </w:t>
            </w:r>
          </w:p>
        </w:tc>
        <w:tc>
          <w:tcPr>
            <w:tcW w:w="140" w:type="pct"/>
          </w:tcPr>
          <w:p w14:paraId="4B5DA264" w14:textId="77777777" w:rsidR="005260FE" w:rsidRPr="00E848CD" w:rsidRDefault="005260FE">
            <w:pPr>
              <w:rPr>
                <w:rFonts w:ascii="Arial" w:hAnsi="Arial" w:cs="Arial"/>
                <w:sz w:val="20"/>
                <w:szCs w:val="20"/>
              </w:rPr>
            </w:pPr>
          </w:p>
        </w:tc>
        <w:tc>
          <w:tcPr>
            <w:tcW w:w="2213" w:type="pct"/>
          </w:tcPr>
          <w:p w14:paraId="42AF2D15" w14:textId="3D23FA6F" w:rsidR="005F4A9D" w:rsidRDefault="005260FE" w:rsidP="000E15D3">
            <w:pPr>
              <w:jc w:val="both"/>
              <w:rPr>
                <w:rFonts w:ascii="Arial" w:hAnsi="Arial" w:cs="Arial"/>
                <w:color w:val="000000"/>
                <w:sz w:val="20"/>
                <w:szCs w:val="20"/>
                <w:lang w:val="cs"/>
              </w:rPr>
            </w:pPr>
            <w:r w:rsidRPr="00E848CD">
              <w:rPr>
                <w:rFonts w:ascii="Arial" w:hAnsi="Arial" w:cs="Arial"/>
                <w:color w:val="000000"/>
                <w:sz w:val="20"/>
                <w:szCs w:val="20"/>
                <w:lang w:val="cs"/>
              </w:rPr>
              <w:t xml:space="preserve">Vzhledem k tomu, že zadavatel a </w:t>
            </w:r>
            <w:r w:rsidRPr="00E848CD">
              <w:rPr>
                <w:rFonts w:ascii="Arial" w:hAnsi="Arial" w:cs="Arial"/>
                <w:sz w:val="20"/>
                <w:szCs w:val="20"/>
                <w:lang w:val="cs"/>
              </w:rPr>
              <w:t xml:space="preserve"> </w:t>
            </w:r>
            <w:r w:rsidRPr="00E848CD">
              <w:rPr>
                <w:rFonts w:ascii="Arial" w:hAnsi="Arial" w:cs="Arial"/>
                <w:color w:val="000000"/>
                <w:sz w:val="20"/>
                <w:szCs w:val="20"/>
                <w:lang w:val="cs"/>
              </w:rPr>
              <w:t xml:space="preserve">Fakultní nemocnice </w:t>
            </w:r>
            <w:r w:rsidR="000E15D3">
              <w:rPr>
                <w:rFonts w:ascii="Arial" w:hAnsi="Arial" w:cs="Arial"/>
                <w:color w:val="000000"/>
                <w:sz w:val="20"/>
                <w:szCs w:val="20"/>
                <w:lang w:val="cs"/>
              </w:rPr>
              <w:t> Královské Vinohrady</w:t>
            </w:r>
            <w:r w:rsidRPr="00E848CD">
              <w:rPr>
                <w:rFonts w:ascii="Arial" w:hAnsi="Arial" w:cs="Arial"/>
                <w:color w:val="000000"/>
                <w:sz w:val="20"/>
                <w:szCs w:val="20"/>
                <w:lang w:val="cs"/>
              </w:rPr>
              <w:t xml:space="preserve">, se sídlem na adrese </w:t>
            </w:r>
            <w:r w:rsidR="000E15D3" w:rsidRPr="000E15D3">
              <w:rPr>
                <w:rFonts w:ascii="Arial" w:hAnsi="Arial" w:cs="Arial"/>
                <w:color w:val="000000"/>
                <w:sz w:val="20"/>
                <w:szCs w:val="20"/>
              </w:rPr>
              <w:t>Šrobárova 1150/50, Praha 10, PSČ 100 34</w:t>
            </w:r>
            <w:r w:rsidRPr="00E848CD">
              <w:rPr>
                <w:rFonts w:ascii="Arial" w:hAnsi="Arial" w:cs="Arial"/>
                <w:color w:val="000000"/>
                <w:sz w:val="20"/>
                <w:szCs w:val="20"/>
                <w:lang w:val="cs"/>
              </w:rPr>
              <w:t>, Česká republika („</w:t>
            </w:r>
            <w:r w:rsidRPr="00E848CD">
              <w:rPr>
                <w:rFonts w:ascii="Arial" w:hAnsi="Arial" w:cs="Arial"/>
                <w:b/>
                <w:bCs/>
                <w:color w:val="000000"/>
                <w:sz w:val="20"/>
                <w:szCs w:val="20"/>
                <w:lang w:val="cs"/>
              </w:rPr>
              <w:t>zdravotnické zařízení</w:t>
            </w:r>
            <w:r w:rsidRPr="00E848CD">
              <w:rPr>
                <w:rFonts w:ascii="Arial" w:hAnsi="Arial" w:cs="Arial"/>
                <w:color w:val="000000"/>
                <w:sz w:val="20"/>
                <w:szCs w:val="20"/>
                <w:lang w:val="cs"/>
              </w:rPr>
              <w:t xml:space="preserve">“) </w:t>
            </w:r>
            <w:r w:rsidR="008A7658">
              <w:rPr>
                <w:rFonts w:ascii="Arial" w:hAnsi="Arial" w:cs="Arial"/>
                <w:color w:val="000000"/>
                <w:sz w:val="20"/>
                <w:szCs w:val="20"/>
                <w:lang w:val="cs"/>
              </w:rPr>
              <w:t xml:space="preserve"> a </w:t>
            </w:r>
            <w:r w:rsidR="002040DB">
              <w:rPr>
                <w:rFonts w:ascii="Arial" w:hAnsi="Arial" w:cs="Arial"/>
                <w:color w:val="000000"/>
                <w:sz w:val="20"/>
                <w:szCs w:val="20"/>
                <w:lang w:val="cs"/>
              </w:rPr>
              <w:t>XXXXXXXXXX</w:t>
            </w:r>
            <w:r w:rsidR="00834761" w:rsidRPr="00E848CD">
              <w:rPr>
                <w:rFonts w:ascii="Arial" w:hAnsi="Arial" w:cs="Arial"/>
                <w:color w:val="000000"/>
                <w:sz w:val="20"/>
                <w:szCs w:val="20"/>
                <w:lang w:val="cs"/>
              </w:rPr>
              <w:t xml:space="preserve"> („hlavní zkoušející“) </w:t>
            </w:r>
            <w:r w:rsidRPr="00E848CD">
              <w:rPr>
                <w:rFonts w:ascii="Arial" w:hAnsi="Arial" w:cs="Arial"/>
                <w:color w:val="000000"/>
                <w:sz w:val="20"/>
                <w:szCs w:val="20"/>
                <w:lang w:val="cs"/>
              </w:rPr>
              <w:t>uzavřeli samostatnou smlouvu o klinickém hodnocení, která se týká provádění klinického hodnocení ve zdravotnickém zařízení („</w:t>
            </w:r>
            <w:r w:rsidR="00834761" w:rsidRPr="00E848CD">
              <w:rPr>
                <w:rFonts w:ascii="Arial" w:hAnsi="Arial" w:cs="Arial"/>
                <w:b/>
                <w:bCs/>
                <w:color w:val="000000"/>
                <w:sz w:val="20"/>
                <w:szCs w:val="20"/>
                <w:lang w:val="cs"/>
              </w:rPr>
              <w:t>CTA</w:t>
            </w:r>
            <w:r w:rsidR="004D6F90" w:rsidRPr="00E848CD">
              <w:rPr>
                <w:rFonts w:ascii="Arial" w:hAnsi="Arial" w:cs="Arial"/>
                <w:color w:val="000000"/>
                <w:sz w:val="20"/>
                <w:szCs w:val="20"/>
                <w:lang w:val="cs"/>
              </w:rPr>
              <w:t>“)</w:t>
            </w:r>
            <w:r w:rsidR="005F4A9D" w:rsidRPr="00E848CD">
              <w:rPr>
                <w:rFonts w:ascii="Arial" w:hAnsi="Arial" w:cs="Arial"/>
                <w:color w:val="000000"/>
                <w:sz w:val="20"/>
                <w:szCs w:val="20"/>
                <w:lang w:val="cs"/>
              </w:rPr>
              <w:t>;</w:t>
            </w:r>
          </w:p>
          <w:p w14:paraId="622BA11B" w14:textId="2F1DBBCB" w:rsidR="00475D09" w:rsidRPr="00E848CD" w:rsidRDefault="00475D09" w:rsidP="002040DB">
            <w:pPr>
              <w:jc w:val="both"/>
              <w:rPr>
                <w:rFonts w:ascii="Arial" w:hAnsi="Arial" w:cs="Arial"/>
                <w:color w:val="000000"/>
                <w:sz w:val="20"/>
                <w:szCs w:val="20"/>
                <w:lang w:val="cs"/>
              </w:rPr>
            </w:pPr>
            <w:r>
              <w:rPr>
                <w:rFonts w:ascii="Arial" w:hAnsi="Arial" w:cs="Arial"/>
                <w:color w:val="000000"/>
                <w:sz w:val="20"/>
                <w:szCs w:val="20"/>
                <w:lang w:val="cs"/>
              </w:rPr>
              <w:t xml:space="preserve">Vzhledem k tomu, že zadavatel a </w:t>
            </w:r>
            <w:r w:rsidR="002040DB">
              <w:rPr>
                <w:rFonts w:ascii="Arial" w:hAnsi="Arial" w:cs="Arial"/>
                <w:color w:val="000000"/>
                <w:sz w:val="20"/>
                <w:szCs w:val="20"/>
                <w:lang w:val="cs"/>
              </w:rPr>
              <w:t>XXXXXXXXXX</w:t>
            </w:r>
            <w:r>
              <w:rPr>
                <w:rFonts w:ascii="Arial" w:hAnsi="Arial" w:cs="Arial"/>
                <w:color w:val="000000"/>
                <w:sz w:val="20"/>
                <w:szCs w:val="20"/>
                <w:lang w:val="cs"/>
              </w:rPr>
              <w:t xml:space="preserve"> s pracovištěm na adrese Šrobárova 1150/50, Praha 10, PSČ 100 34, Česká republika, uzavřeli samostatnou smlouvu </w:t>
            </w:r>
            <w:r w:rsidRPr="00475D09">
              <w:rPr>
                <w:rFonts w:ascii="Arial" w:hAnsi="Arial" w:cs="Arial"/>
                <w:b/>
                <w:color w:val="000000"/>
                <w:sz w:val="20"/>
                <w:szCs w:val="20"/>
                <w:lang w:val="cs"/>
              </w:rPr>
              <w:t>(„smlouva s radiologem“)</w:t>
            </w:r>
            <w:r>
              <w:rPr>
                <w:rFonts w:ascii="Arial" w:hAnsi="Arial" w:cs="Arial"/>
                <w:color w:val="000000"/>
                <w:sz w:val="20"/>
                <w:szCs w:val="20"/>
                <w:lang w:val="cs"/>
              </w:rPr>
              <w:t xml:space="preserve"> ohledně vyšetření CT (krku, hrudi/břicha/pánve) a v případě potřeby dalších radiologických služeb.</w:t>
            </w:r>
          </w:p>
        </w:tc>
      </w:tr>
      <w:tr w:rsidR="00E848CD" w:rsidRPr="00975412" w14:paraId="724AE046" w14:textId="77777777" w:rsidTr="00D92F19">
        <w:tc>
          <w:tcPr>
            <w:tcW w:w="452" w:type="pct"/>
          </w:tcPr>
          <w:p w14:paraId="293D5EB1" w14:textId="77777777" w:rsidR="00E848CD" w:rsidRPr="00E848CD" w:rsidRDefault="00E848CD">
            <w:pPr>
              <w:rPr>
                <w:rFonts w:ascii="Arial" w:hAnsi="Arial" w:cs="Arial"/>
                <w:sz w:val="20"/>
                <w:szCs w:val="20"/>
                <w:lang w:val="cs"/>
              </w:rPr>
            </w:pPr>
          </w:p>
        </w:tc>
        <w:tc>
          <w:tcPr>
            <w:tcW w:w="2195" w:type="pct"/>
          </w:tcPr>
          <w:p w14:paraId="326664DF" w14:textId="77777777" w:rsidR="00E848CD" w:rsidRPr="00C41F0A" w:rsidRDefault="00E848CD" w:rsidP="00C21430">
            <w:pPr>
              <w:jc w:val="both"/>
              <w:rPr>
                <w:rFonts w:ascii="Arial" w:hAnsi="Arial" w:cs="Arial"/>
                <w:color w:val="000000"/>
                <w:sz w:val="20"/>
                <w:szCs w:val="20"/>
                <w:lang w:val="cs"/>
              </w:rPr>
            </w:pPr>
          </w:p>
        </w:tc>
        <w:tc>
          <w:tcPr>
            <w:tcW w:w="140" w:type="pct"/>
          </w:tcPr>
          <w:p w14:paraId="1D389E2C" w14:textId="77777777" w:rsidR="00E848CD" w:rsidRPr="00C41F0A" w:rsidRDefault="00E848CD">
            <w:pPr>
              <w:rPr>
                <w:rFonts w:ascii="Arial" w:hAnsi="Arial" w:cs="Arial"/>
                <w:sz w:val="20"/>
                <w:szCs w:val="20"/>
                <w:lang w:val="cs"/>
              </w:rPr>
            </w:pPr>
          </w:p>
        </w:tc>
        <w:tc>
          <w:tcPr>
            <w:tcW w:w="2213" w:type="pct"/>
          </w:tcPr>
          <w:p w14:paraId="2018CBB0" w14:textId="77777777" w:rsidR="00E848CD" w:rsidRPr="00E848CD" w:rsidRDefault="00E848CD" w:rsidP="008B625D">
            <w:pPr>
              <w:jc w:val="both"/>
              <w:rPr>
                <w:rFonts w:ascii="Arial" w:hAnsi="Arial" w:cs="Arial"/>
                <w:color w:val="000000"/>
                <w:sz w:val="20"/>
                <w:szCs w:val="20"/>
                <w:lang w:val="cs"/>
              </w:rPr>
            </w:pPr>
          </w:p>
        </w:tc>
      </w:tr>
      <w:tr w:rsidR="00E848CD" w:rsidRPr="00975412" w14:paraId="7CE7274B" w14:textId="77777777" w:rsidTr="00D92F19">
        <w:tc>
          <w:tcPr>
            <w:tcW w:w="452" w:type="pct"/>
          </w:tcPr>
          <w:p w14:paraId="21BFE7A9" w14:textId="77777777" w:rsidR="00E848CD" w:rsidRPr="00E848CD" w:rsidRDefault="00E848CD">
            <w:pPr>
              <w:rPr>
                <w:rFonts w:ascii="Arial" w:hAnsi="Arial" w:cs="Arial"/>
                <w:sz w:val="20"/>
                <w:szCs w:val="20"/>
                <w:lang w:val="cs"/>
              </w:rPr>
            </w:pPr>
          </w:p>
        </w:tc>
        <w:tc>
          <w:tcPr>
            <w:tcW w:w="2195" w:type="pct"/>
          </w:tcPr>
          <w:p w14:paraId="5A26F5B1" w14:textId="6F434060" w:rsidR="00E848CD" w:rsidRPr="00E848CD" w:rsidRDefault="00E848CD" w:rsidP="007C4BCE">
            <w:pPr>
              <w:jc w:val="both"/>
              <w:rPr>
                <w:rFonts w:ascii="Arial" w:hAnsi="Arial" w:cs="Arial"/>
                <w:sz w:val="20"/>
                <w:szCs w:val="20"/>
                <w:lang w:val="en-GB"/>
              </w:rPr>
            </w:pPr>
            <w:r w:rsidRPr="00E848CD">
              <w:rPr>
                <w:rFonts w:ascii="Arial" w:hAnsi="Arial" w:cs="Arial"/>
                <w:sz w:val="20"/>
                <w:szCs w:val="20"/>
                <w:lang w:val="en-GB"/>
              </w:rPr>
              <w:t xml:space="preserve">Whereas, Radiology is a public benefit corporation established by the Ministry of Health of the Czech Republic and constituted by the founding deed issued on 1 August 2001 pursuant to </w:t>
            </w:r>
            <w:r w:rsidRPr="00E848CD">
              <w:rPr>
                <w:rFonts w:ascii="Arial" w:hAnsi="Arial" w:cs="Arial"/>
                <w:sz w:val="20"/>
                <w:szCs w:val="20"/>
              </w:rPr>
              <w:t>Section</w:t>
            </w:r>
            <w:r w:rsidRPr="00E848CD">
              <w:rPr>
                <w:rFonts w:ascii="Arial" w:hAnsi="Arial" w:cs="Arial"/>
                <w:sz w:val="20"/>
                <w:szCs w:val="20"/>
                <w:lang w:val="en-GB"/>
              </w:rPr>
              <w:t xml:space="preserve"> 39(1) of Act No. 20/1996 Coll. on Public Healthcare as amended, and pursuant to </w:t>
            </w:r>
            <w:r w:rsidRPr="00E848CD">
              <w:rPr>
                <w:rFonts w:ascii="Arial" w:hAnsi="Arial" w:cs="Arial"/>
                <w:sz w:val="20"/>
                <w:szCs w:val="20"/>
              </w:rPr>
              <w:t>Section</w:t>
            </w:r>
            <w:r w:rsidRPr="00E848CD">
              <w:rPr>
                <w:rFonts w:ascii="Arial" w:hAnsi="Arial" w:cs="Arial"/>
                <w:sz w:val="20"/>
                <w:szCs w:val="20"/>
                <w:lang w:val="en-GB"/>
              </w:rPr>
              <w:t xml:space="preserve"> 54(2) of Act No. 219/2000 Coll. on the Property of the Czech Republic and the </w:t>
            </w:r>
            <w:r w:rsidR="008974CC">
              <w:rPr>
                <w:rFonts w:ascii="Arial" w:hAnsi="Arial" w:cs="Arial"/>
                <w:sz w:val="20"/>
                <w:szCs w:val="20"/>
                <w:lang w:val="en-GB"/>
              </w:rPr>
              <w:t>Representation</w:t>
            </w:r>
            <w:r w:rsidRPr="00E848CD">
              <w:rPr>
                <w:rFonts w:ascii="Arial" w:hAnsi="Arial" w:cs="Arial"/>
                <w:sz w:val="20"/>
                <w:szCs w:val="20"/>
                <w:lang w:val="en-GB"/>
              </w:rPr>
              <w:t xml:space="preserve"> of Thereof in Legal Relations as amended, under the Ref. No.: 16037/2001.</w:t>
            </w:r>
          </w:p>
        </w:tc>
        <w:tc>
          <w:tcPr>
            <w:tcW w:w="140" w:type="pct"/>
          </w:tcPr>
          <w:p w14:paraId="23AC6317" w14:textId="77777777" w:rsidR="00E848CD" w:rsidRPr="00E848CD" w:rsidRDefault="00E848CD">
            <w:pPr>
              <w:rPr>
                <w:rFonts w:ascii="Arial" w:hAnsi="Arial" w:cs="Arial"/>
                <w:sz w:val="20"/>
                <w:szCs w:val="20"/>
              </w:rPr>
            </w:pPr>
          </w:p>
        </w:tc>
        <w:tc>
          <w:tcPr>
            <w:tcW w:w="2213" w:type="pct"/>
          </w:tcPr>
          <w:p w14:paraId="27623064" w14:textId="51C589CB" w:rsidR="00E848CD" w:rsidRPr="007C4BCE" w:rsidRDefault="00E848CD" w:rsidP="008B625D">
            <w:pPr>
              <w:jc w:val="both"/>
              <w:rPr>
                <w:rFonts w:ascii="Arial" w:hAnsi="Arial" w:cs="Arial"/>
                <w:sz w:val="20"/>
                <w:szCs w:val="20"/>
                <w:lang w:val="cs-CZ"/>
              </w:rPr>
            </w:pPr>
            <w:r w:rsidRPr="00E848CD">
              <w:rPr>
                <w:rFonts w:ascii="Arial" w:hAnsi="Arial" w:cs="Arial"/>
                <w:color w:val="000000"/>
                <w:sz w:val="20"/>
                <w:szCs w:val="20"/>
                <w:lang w:val="cs"/>
              </w:rPr>
              <w:t xml:space="preserve">Vzhledem k tomu, že radiologie </w:t>
            </w:r>
            <w:r w:rsidRPr="00E848CD">
              <w:rPr>
                <w:rFonts w:ascii="Arial" w:hAnsi="Arial" w:cs="Arial"/>
                <w:sz w:val="20"/>
                <w:szCs w:val="20"/>
                <w:lang w:val="cs-CZ"/>
              </w:rPr>
              <w:t xml:space="preserve">je státní příspěvková organizace, jejímž zřizovatelem je Ministerstvo zdravotnictví České republiky, a jež je zřízena zřizovací listinou vydanou podle ust. § 39 odst. 1 zákona č. 20/1966 Sb., o péči o zdraví lidu, ve znění pozdějších předpisů, a podle ust. § 54 odst. 2 zákona č. 219/2000 Sb., o majetku České republiky a jejím vystupování v právních vztazích, ve znění pozdějších předpisů, dne 1.8.2001 č.j.: 16037/2001. </w:t>
            </w:r>
          </w:p>
        </w:tc>
      </w:tr>
      <w:tr w:rsidR="00E848CD" w:rsidRPr="00975412" w14:paraId="70186D6A" w14:textId="77777777" w:rsidTr="00D92F19">
        <w:tc>
          <w:tcPr>
            <w:tcW w:w="452" w:type="pct"/>
          </w:tcPr>
          <w:p w14:paraId="0D9C9B76" w14:textId="77777777" w:rsidR="00E848CD" w:rsidRPr="00E848CD" w:rsidRDefault="00E848CD">
            <w:pPr>
              <w:rPr>
                <w:rFonts w:ascii="Arial" w:hAnsi="Arial" w:cs="Arial"/>
                <w:sz w:val="20"/>
                <w:szCs w:val="20"/>
                <w:lang w:val="cs"/>
              </w:rPr>
            </w:pPr>
          </w:p>
        </w:tc>
        <w:tc>
          <w:tcPr>
            <w:tcW w:w="2195" w:type="pct"/>
          </w:tcPr>
          <w:p w14:paraId="4C04A3B5" w14:textId="77777777" w:rsidR="00E848CD" w:rsidRPr="00C41F0A" w:rsidRDefault="00E848CD" w:rsidP="00C21430">
            <w:pPr>
              <w:jc w:val="both"/>
              <w:rPr>
                <w:rFonts w:ascii="Arial" w:hAnsi="Arial" w:cs="Arial"/>
                <w:color w:val="000000"/>
                <w:sz w:val="20"/>
                <w:szCs w:val="20"/>
                <w:lang w:val="cs-CZ"/>
              </w:rPr>
            </w:pPr>
          </w:p>
        </w:tc>
        <w:tc>
          <w:tcPr>
            <w:tcW w:w="140" w:type="pct"/>
          </w:tcPr>
          <w:p w14:paraId="6909262D" w14:textId="77777777" w:rsidR="00E848CD" w:rsidRPr="00C41F0A" w:rsidRDefault="00E848CD">
            <w:pPr>
              <w:rPr>
                <w:rFonts w:ascii="Arial" w:hAnsi="Arial" w:cs="Arial"/>
                <w:sz w:val="20"/>
                <w:szCs w:val="20"/>
                <w:lang w:val="cs-CZ"/>
              </w:rPr>
            </w:pPr>
          </w:p>
        </w:tc>
        <w:tc>
          <w:tcPr>
            <w:tcW w:w="2213" w:type="pct"/>
          </w:tcPr>
          <w:p w14:paraId="1F0A7ADF" w14:textId="77777777" w:rsidR="00E848CD" w:rsidRPr="00E848CD" w:rsidRDefault="00E848CD" w:rsidP="008B625D">
            <w:pPr>
              <w:jc w:val="both"/>
              <w:rPr>
                <w:rFonts w:ascii="Arial" w:hAnsi="Arial" w:cs="Arial"/>
                <w:color w:val="000000"/>
                <w:sz w:val="20"/>
                <w:szCs w:val="20"/>
                <w:lang w:val="cs"/>
              </w:rPr>
            </w:pPr>
          </w:p>
        </w:tc>
      </w:tr>
      <w:tr w:rsidR="00E848CD" w:rsidRPr="00E848CD" w14:paraId="09631349" w14:textId="77777777" w:rsidTr="00D92F19">
        <w:tc>
          <w:tcPr>
            <w:tcW w:w="452" w:type="pct"/>
          </w:tcPr>
          <w:p w14:paraId="3F7C1A9B" w14:textId="77777777" w:rsidR="00E848CD" w:rsidRPr="00E848CD" w:rsidRDefault="00E848CD">
            <w:pPr>
              <w:rPr>
                <w:rFonts w:ascii="Arial" w:hAnsi="Arial" w:cs="Arial"/>
                <w:sz w:val="20"/>
                <w:szCs w:val="20"/>
                <w:lang w:val="cs"/>
              </w:rPr>
            </w:pPr>
          </w:p>
        </w:tc>
        <w:tc>
          <w:tcPr>
            <w:tcW w:w="2195" w:type="pct"/>
          </w:tcPr>
          <w:p w14:paraId="17158F5E" w14:textId="0D5D9F43" w:rsidR="00E848CD" w:rsidRPr="00E848CD" w:rsidRDefault="00E848CD" w:rsidP="00C21430">
            <w:pPr>
              <w:jc w:val="both"/>
              <w:rPr>
                <w:rFonts w:ascii="Arial" w:hAnsi="Arial" w:cs="Arial"/>
                <w:color w:val="000000"/>
                <w:sz w:val="20"/>
                <w:szCs w:val="20"/>
              </w:rPr>
            </w:pPr>
            <w:r w:rsidRPr="00E848CD">
              <w:rPr>
                <w:rFonts w:ascii="Arial" w:hAnsi="Arial" w:cs="Arial"/>
                <w:color w:val="212121"/>
                <w:sz w:val="20"/>
                <w:szCs w:val="20"/>
                <w:shd w:val="clear" w:color="auto" w:fill="FFFFFF"/>
              </w:rPr>
              <w:t>The Radiology is an organization established, existing and operating in accordance with the applicable regulations of the Czech Republic and the European Community / European Union;</w:t>
            </w:r>
          </w:p>
        </w:tc>
        <w:tc>
          <w:tcPr>
            <w:tcW w:w="140" w:type="pct"/>
          </w:tcPr>
          <w:p w14:paraId="3129C192" w14:textId="77777777" w:rsidR="00E848CD" w:rsidRPr="00E848CD" w:rsidRDefault="00E848CD">
            <w:pPr>
              <w:rPr>
                <w:rFonts w:ascii="Arial" w:hAnsi="Arial" w:cs="Arial"/>
                <w:sz w:val="20"/>
                <w:szCs w:val="20"/>
              </w:rPr>
            </w:pPr>
          </w:p>
        </w:tc>
        <w:tc>
          <w:tcPr>
            <w:tcW w:w="2213" w:type="pct"/>
          </w:tcPr>
          <w:p w14:paraId="29F3CF43" w14:textId="65939C9F" w:rsidR="00E848CD" w:rsidRPr="00E848CD" w:rsidRDefault="00E848CD" w:rsidP="008B625D">
            <w:pPr>
              <w:jc w:val="both"/>
              <w:rPr>
                <w:rFonts w:ascii="Arial" w:hAnsi="Arial" w:cs="Arial"/>
                <w:sz w:val="20"/>
                <w:szCs w:val="20"/>
                <w:lang w:val="cs-CZ"/>
              </w:rPr>
            </w:pPr>
            <w:r w:rsidRPr="00E848CD">
              <w:rPr>
                <w:rFonts w:ascii="Arial" w:hAnsi="Arial" w:cs="Arial"/>
                <w:sz w:val="20"/>
                <w:szCs w:val="20"/>
                <w:lang w:val="cs-CZ"/>
              </w:rPr>
              <w:t>Radiologie je organizací zřízenou, existující a vykonávající činnost v souladu s platnými právními předpisy České republiky a Evropských společenství/Evropské Unie;</w:t>
            </w:r>
          </w:p>
        </w:tc>
      </w:tr>
      <w:tr w:rsidR="00E848CD" w:rsidRPr="00E848CD" w14:paraId="128A7350" w14:textId="77777777" w:rsidTr="00D92F19">
        <w:tc>
          <w:tcPr>
            <w:tcW w:w="452" w:type="pct"/>
          </w:tcPr>
          <w:p w14:paraId="62654308" w14:textId="77777777" w:rsidR="00E848CD" w:rsidRPr="00E848CD" w:rsidRDefault="00E848CD">
            <w:pPr>
              <w:rPr>
                <w:rFonts w:ascii="Arial" w:hAnsi="Arial" w:cs="Arial"/>
                <w:sz w:val="20"/>
                <w:szCs w:val="20"/>
                <w:lang w:val="cs"/>
              </w:rPr>
            </w:pPr>
          </w:p>
        </w:tc>
        <w:tc>
          <w:tcPr>
            <w:tcW w:w="2195" w:type="pct"/>
          </w:tcPr>
          <w:p w14:paraId="61C9688A" w14:textId="77777777" w:rsidR="00E848CD" w:rsidRPr="00E848CD" w:rsidRDefault="00E848CD" w:rsidP="00C21430">
            <w:pPr>
              <w:jc w:val="both"/>
              <w:rPr>
                <w:rFonts w:ascii="Arial" w:hAnsi="Arial" w:cs="Arial"/>
                <w:color w:val="000000"/>
                <w:sz w:val="20"/>
                <w:szCs w:val="20"/>
              </w:rPr>
            </w:pPr>
          </w:p>
        </w:tc>
        <w:tc>
          <w:tcPr>
            <w:tcW w:w="140" w:type="pct"/>
          </w:tcPr>
          <w:p w14:paraId="06BC5FC9" w14:textId="77777777" w:rsidR="00E848CD" w:rsidRPr="00E848CD" w:rsidRDefault="00E848CD">
            <w:pPr>
              <w:rPr>
                <w:rFonts w:ascii="Arial" w:hAnsi="Arial" w:cs="Arial"/>
                <w:sz w:val="20"/>
                <w:szCs w:val="20"/>
              </w:rPr>
            </w:pPr>
          </w:p>
        </w:tc>
        <w:tc>
          <w:tcPr>
            <w:tcW w:w="2213" w:type="pct"/>
          </w:tcPr>
          <w:p w14:paraId="03B359D8" w14:textId="77777777" w:rsidR="00E848CD" w:rsidRPr="00E848CD" w:rsidRDefault="00E848CD" w:rsidP="008B625D">
            <w:pPr>
              <w:jc w:val="both"/>
              <w:rPr>
                <w:rFonts w:ascii="Arial" w:hAnsi="Arial" w:cs="Arial"/>
                <w:color w:val="000000"/>
                <w:sz w:val="20"/>
                <w:szCs w:val="20"/>
                <w:lang w:val="cs"/>
              </w:rPr>
            </w:pPr>
          </w:p>
        </w:tc>
      </w:tr>
      <w:tr w:rsidR="005260FE" w:rsidRPr="00975412" w14:paraId="68466466" w14:textId="77777777" w:rsidTr="00D92F19">
        <w:tc>
          <w:tcPr>
            <w:tcW w:w="452" w:type="pct"/>
          </w:tcPr>
          <w:p w14:paraId="5CFD799C" w14:textId="2CB49460" w:rsidR="005260FE" w:rsidRPr="00E848CD" w:rsidRDefault="005260FE">
            <w:pPr>
              <w:rPr>
                <w:rFonts w:ascii="Arial" w:hAnsi="Arial" w:cs="Arial"/>
                <w:sz w:val="20"/>
                <w:szCs w:val="20"/>
                <w:lang w:val="cs"/>
              </w:rPr>
            </w:pPr>
          </w:p>
        </w:tc>
        <w:tc>
          <w:tcPr>
            <w:tcW w:w="2195" w:type="pct"/>
          </w:tcPr>
          <w:p w14:paraId="032F4BB0" w14:textId="458F1D05" w:rsidR="005260FE" w:rsidRPr="00E848CD" w:rsidRDefault="00E848CD" w:rsidP="002040DB">
            <w:pPr>
              <w:jc w:val="both"/>
              <w:rPr>
                <w:rFonts w:ascii="Arial" w:hAnsi="Arial" w:cs="Arial"/>
                <w:color w:val="000000"/>
                <w:sz w:val="20"/>
                <w:szCs w:val="20"/>
                <w:lang w:val="cs"/>
              </w:rPr>
            </w:pPr>
            <w:r w:rsidRPr="00E848CD">
              <w:rPr>
                <w:rFonts w:ascii="Arial" w:hAnsi="Arial" w:cs="Arial"/>
                <w:color w:val="212121"/>
                <w:sz w:val="20"/>
                <w:szCs w:val="20"/>
                <w:shd w:val="clear" w:color="auto" w:fill="FFFFFF"/>
              </w:rPr>
              <w:t>Whereas, Radiology has a workplace equipped with a device capable of imaging examinations using computed tomography and positron emission tomography ("</w:t>
            </w:r>
            <w:r w:rsidRPr="00AB734E">
              <w:rPr>
                <w:rFonts w:ascii="Arial" w:hAnsi="Arial" w:cs="Arial"/>
                <w:b/>
                <w:color w:val="212121"/>
                <w:sz w:val="20"/>
                <w:szCs w:val="20"/>
                <w:shd w:val="clear" w:color="auto" w:fill="FFFFFF"/>
              </w:rPr>
              <w:t>PET</w:t>
            </w:r>
            <w:r w:rsidRPr="00E848CD">
              <w:rPr>
                <w:rFonts w:ascii="Arial" w:hAnsi="Arial" w:cs="Arial"/>
                <w:color w:val="212121"/>
                <w:sz w:val="20"/>
                <w:szCs w:val="20"/>
                <w:shd w:val="clear" w:color="auto" w:fill="FFFFFF"/>
              </w:rPr>
              <w:t xml:space="preserve">") under the leadership of radiology staff </w:t>
            </w:r>
            <w:r w:rsidR="002040DB">
              <w:rPr>
                <w:rFonts w:ascii="Arial" w:hAnsi="Arial" w:cs="Arial"/>
                <w:color w:val="212121"/>
                <w:sz w:val="20"/>
                <w:szCs w:val="20"/>
                <w:shd w:val="clear" w:color="auto" w:fill="FFFFFF"/>
              </w:rPr>
              <w:t xml:space="preserve">XXXXXXXXX </w:t>
            </w:r>
            <w:r w:rsidRPr="00E848CD">
              <w:rPr>
                <w:rFonts w:ascii="Arial" w:hAnsi="Arial" w:cs="Arial"/>
                <w:color w:val="212121"/>
                <w:sz w:val="20"/>
                <w:szCs w:val="20"/>
                <w:shd w:val="clear" w:color="auto" w:fill="FFFFFF"/>
              </w:rPr>
              <w:t>and has a serious interest in providing their services to the Sponsor, which has a serious interest in the use of PET radiology;</w:t>
            </w:r>
          </w:p>
        </w:tc>
        <w:tc>
          <w:tcPr>
            <w:tcW w:w="140" w:type="pct"/>
          </w:tcPr>
          <w:p w14:paraId="487755A3" w14:textId="77777777" w:rsidR="005260FE" w:rsidRPr="00E848CD" w:rsidRDefault="005260FE">
            <w:pPr>
              <w:rPr>
                <w:rFonts w:ascii="Arial" w:hAnsi="Arial" w:cs="Arial"/>
                <w:sz w:val="20"/>
                <w:szCs w:val="20"/>
                <w:lang w:val="cs"/>
              </w:rPr>
            </w:pPr>
          </w:p>
        </w:tc>
        <w:tc>
          <w:tcPr>
            <w:tcW w:w="2213" w:type="pct"/>
          </w:tcPr>
          <w:p w14:paraId="251D189F" w14:textId="62C44053" w:rsidR="005260FE" w:rsidRPr="00E848CD" w:rsidRDefault="00E848CD" w:rsidP="002040DB">
            <w:pPr>
              <w:jc w:val="both"/>
              <w:rPr>
                <w:rFonts w:ascii="Arial" w:hAnsi="Arial" w:cs="Arial"/>
                <w:color w:val="000000"/>
                <w:sz w:val="20"/>
                <w:szCs w:val="20"/>
                <w:lang w:val="cs"/>
              </w:rPr>
            </w:pPr>
            <w:r w:rsidRPr="00E848CD">
              <w:rPr>
                <w:rFonts w:ascii="Arial" w:hAnsi="Arial" w:cs="Arial"/>
                <w:color w:val="000000"/>
                <w:sz w:val="20"/>
                <w:szCs w:val="20"/>
                <w:lang w:val="cs-CZ"/>
              </w:rPr>
              <w:t>Vzhledem k tomu, že radiologie má k dispozici pracoviště vybavené zařízením umožňujícím vyšetření zobrazováním metodou počítačové tomografie a pozitronové emisní tomografie (dále jen „</w:t>
            </w:r>
            <w:r w:rsidRPr="00E848CD">
              <w:rPr>
                <w:rFonts w:ascii="Arial" w:hAnsi="Arial" w:cs="Arial"/>
                <w:b/>
                <w:color w:val="000000"/>
                <w:sz w:val="20"/>
                <w:szCs w:val="20"/>
                <w:lang w:val="cs-CZ"/>
              </w:rPr>
              <w:t>PET</w:t>
            </w:r>
            <w:r w:rsidRPr="00E848CD">
              <w:rPr>
                <w:rFonts w:ascii="Arial" w:hAnsi="Arial" w:cs="Arial"/>
                <w:color w:val="000000"/>
                <w:sz w:val="20"/>
                <w:szCs w:val="20"/>
                <w:lang w:val="cs-CZ"/>
              </w:rPr>
              <w:t xml:space="preserve">“) pod vedením zaměstnance radiologie, </w:t>
            </w:r>
            <w:r w:rsidR="002040DB">
              <w:rPr>
                <w:rFonts w:ascii="Arial" w:hAnsi="Arial" w:cs="Arial"/>
                <w:color w:val="000000"/>
                <w:sz w:val="20"/>
                <w:szCs w:val="20"/>
                <w:lang w:val="cs-CZ"/>
              </w:rPr>
              <w:t>XXXXXXXXXXXXXX</w:t>
            </w:r>
            <w:r w:rsidRPr="00E848CD">
              <w:rPr>
                <w:rFonts w:ascii="Arial" w:hAnsi="Arial" w:cs="Arial"/>
                <w:color w:val="000000"/>
                <w:sz w:val="20"/>
                <w:szCs w:val="20"/>
                <w:lang w:val="cs-CZ"/>
              </w:rPr>
              <w:t xml:space="preserve"> a má vážný zájem na poskytnutí svých služeb zadavateli, který má vážný zájem na využití PET radiologie;</w:t>
            </w:r>
          </w:p>
        </w:tc>
      </w:tr>
      <w:tr w:rsidR="00E848CD" w:rsidRPr="00975412" w14:paraId="05190B7D" w14:textId="77777777" w:rsidTr="00D92F19">
        <w:tc>
          <w:tcPr>
            <w:tcW w:w="452" w:type="pct"/>
          </w:tcPr>
          <w:p w14:paraId="652F080E" w14:textId="77777777" w:rsidR="00E848CD" w:rsidRPr="00E848CD" w:rsidRDefault="00E848CD">
            <w:pPr>
              <w:rPr>
                <w:rFonts w:ascii="Arial" w:hAnsi="Arial" w:cs="Arial"/>
                <w:sz w:val="20"/>
                <w:szCs w:val="20"/>
                <w:lang w:val="cs"/>
              </w:rPr>
            </w:pPr>
          </w:p>
        </w:tc>
        <w:tc>
          <w:tcPr>
            <w:tcW w:w="2195" w:type="pct"/>
          </w:tcPr>
          <w:p w14:paraId="5854E736" w14:textId="77777777" w:rsidR="00E848CD" w:rsidRPr="00475D09" w:rsidRDefault="00E848CD" w:rsidP="00C21430">
            <w:pPr>
              <w:jc w:val="both"/>
              <w:rPr>
                <w:rFonts w:ascii="Arial" w:hAnsi="Arial" w:cs="Arial"/>
                <w:color w:val="212121"/>
                <w:sz w:val="20"/>
                <w:szCs w:val="20"/>
                <w:shd w:val="clear" w:color="auto" w:fill="FFFFFF"/>
                <w:lang w:val="cs-CZ"/>
              </w:rPr>
            </w:pPr>
          </w:p>
        </w:tc>
        <w:tc>
          <w:tcPr>
            <w:tcW w:w="140" w:type="pct"/>
          </w:tcPr>
          <w:p w14:paraId="4C36F28F" w14:textId="77777777" w:rsidR="00E848CD" w:rsidRPr="00E848CD" w:rsidRDefault="00E848CD">
            <w:pPr>
              <w:rPr>
                <w:rFonts w:ascii="Arial" w:hAnsi="Arial" w:cs="Arial"/>
                <w:sz w:val="20"/>
                <w:szCs w:val="20"/>
                <w:lang w:val="cs"/>
              </w:rPr>
            </w:pPr>
          </w:p>
        </w:tc>
        <w:tc>
          <w:tcPr>
            <w:tcW w:w="2213" w:type="pct"/>
          </w:tcPr>
          <w:p w14:paraId="73044006" w14:textId="77777777" w:rsidR="00E848CD" w:rsidRPr="00E848CD" w:rsidRDefault="00E848CD" w:rsidP="00E848CD">
            <w:pPr>
              <w:jc w:val="both"/>
              <w:rPr>
                <w:rFonts w:ascii="Arial" w:hAnsi="Arial" w:cs="Arial"/>
                <w:color w:val="000000"/>
                <w:sz w:val="20"/>
                <w:szCs w:val="20"/>
                <w:lang w:val="cs-CZ"/>
              </w:rPr>
            </w:pPr>
          </w:p>
        </w:tc>
      </w:tr>
      <w:tr w:rsidR="00E848CD" w:rsidRPr="00975412" w14:paraId="0CE8A9C1" w14:textId="77777777" w:rsidTr="00D92F19">
        <w:tc>
          <w:tcPr>
            <w:tcW w:w="452" w:type="pct"/>
          </w:tcPr>
          <w:p w14:paraId="06E3EDB7" w14:textId="77777777" w:rsidR="00E848CD" w:rsidRPr="00E848CD" w:rsidRDefault="00E848CD">
            <w:pPr>
              <w:rPr>
                <w:rFonts w:ascii="Arial" w:hAnsi="Arial" w:cs="Arial"/>
                <w:sz w:val="20"/>
                <w:szCs w:val="20"/>
                <w:lang w:val="cs"/>
              </w:rPr>
            </w:pPr>
          </w:p>
        </w:tc>
        <w:tc>
          <w:tcPr>
            <w:tcW w:w="2195" w:type="pct"/>
          </w:tcPr>
          <w:p w14:paraId="71233090" w14:textId="16B4AB6C" w:rsidR="00E848CD" w:rsidRPr="00E848CD" w:rsidRDefault="008974CC" w:rsidP="00C21430">
            <w:pPr>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the </w:t>
            </w:r>
            <w:r w:rsidR="00E848CD" w:rsidRPr="00E848CD">
              <w:rPr>
                <w:rFonts w:ascii="Arial" w:hAnsi="Arial" w:cs="Arial"/>
                <w:color w:val="212121"/>
                <w:sz w:val="20"/>
                <w:szCs w:val="20"/>
                <w:shd w:val="clear" w:color="auto" w:fill="FFFFFF"/>
              </w:rPr>
              <w:t>contracting Parties agree to the following terms and conditions:</w:t>
            </w:r>
          </w:p>
        </w:tc>
        <w:tc>
          <w:tcPr>
            <w:tcW w:w="140" w:type="pct"/>
          </w:tcPr>
          <w:p w14:paraId="6E0AEF28" w14:textId="77777777" w:rsidR="00E848CD" w:rsidRPr="00E848CD" w:rsidRDefault="00E848CD">
            <w:pPr>
              <w:rPr>
                <w:rFonts w:ascii="Arial" w:hAnsi="Arial" w:cs="Arial"/>
                <w:sz w:val="20"/>
                <w:szCs w:val="20"/>
                <w:lang w:val="cs"/>
              </w:rPr>
            </w:pPr>
          </w:p>
        </w:tc>
        <w:tc>
          <w:tcPr>
            <w:tcW w:w="2213" w:type="pct"/>
          </w:tcPr>
          <w:p w14:paraId="3485D27C" w14:textId="306912B9" w:rsidR="00E848CD" w:rsidRPr="00E848CD" w:rsidRDefault="00E848CD" w:rsidP="00E848CD">
            <w:pPr>
              <w:jc w:val="both"/>
              <w:rPr>
                <w:rFonts w:ascii="Arial" w:hAnsi="Arial" w:cs="Arial"/>
                <w:color w:val="000000"/>
                <w:sz w:val="20"/>
                <w:szCs w:val="20"/>
                <w:lang w:val="cs-CZ"/>
              </w:rPr>
            </w:pPr>
            <w:r w:rsidRPr="00E848CD">
              <w:rPr>
                <w:rFonts w:ascii="Arial" w:hAnsi="Arial" w:cs="Arial"/>
                <w:color w:val="000000"/>
                <w:sz w:val="20"/>
                <w:szCs w:val="20"/>
                <w:lang w:val="cs"/>
              </w:rPr>
              <w:t>dohodly se smluvní strany na následujících smluvních podmínkách:</w:t>
            </w:r>
          </w:p>
        </w:tc>
      </w:tr>
      <w:tr w:rsidR="005260FE" w:rsidRPr="00975412" w14:paraId="0A8C84B3" w14:textId="77777777" w:rsidTr="00D92F19">
        <w:tc>
          <w:tcPr>
            <w:tcW w:w="452" w:type="pct"/>
          </w:tcPr>
          <w:p w14:paraId="1C48A296" w14:textId="77777777" w:rsidR="005260FE" w:rsidRPr="00E848CD" w:rsidRDefault="005260FE">
            <w:pPr>
              <w:rPr>
                <w:rFonts w:ascii="Arial" w:hAnsi="Arial" w:cs="Arial"/>
                <w:sz w:val="20"/>
                <w:szCs w:val="20"/>
                <w:lang w:val="cs"/>
              </w:rPr>
            </w:pPr>
          </w:p>
        </w:tc>
        <w:tc>
          <w:tcPr>
            <w:tcW w:w="2195" w:type="pct"/>
          </w:tcPr>
          <w:p w14:paraId="29921442" w14:textId="77777777" w:rsidR="005260FE" w:rsidRPr="00E848CD" w:rsidRDefault="005260FE" w:rsidP="00C21430">
            <w:pPr>
              <w:pStyle w:val="Default"/>
              <w:rPr>
                <w:rFonts w:ascii="Arial" w:hAnsi="Arial" w:cs="Arial"/>
                <w:sz w:val="20"/>
                <w:szCs w:val="20"/>
              </w:rPr>
            </w:pPr>
          </w:p>
        </w:tc>
        <w:tc>
          <w:tcPr>
            <w:tcW w:w="140" w:type="pct"/>
          </w:tcPr>
          <w:p w14:paraId="641FF18E" w14:textId="77777777" w:rsidR="005260FE" w:rsidRPr="00E848CD" w:rsidRDefault="005260FE">
            <w:pPr>
              <w:rPr>
                <w:rFonts w:ascii="Arial" w:hAnsi="Arial" w:cs="Arial"/>
                <w:sz w:val="20"/>
                <w:szCs w:val="20"/>
                <w:lang w:val="cs"/>
              </w:rPr>
            </w:pPr>
          </w:p>
        </w:tc>
        <w:tc>
          <w:tcPr>
            <w:tcW w:w="2213" w:type="pct"/>
          </w:tcPr>
          <w:p w14:paraId="3882BCAA" w14:textId="77777777" w:rsidR="005260FE" w:rsidRPr="00E848CD" w:rsidRDefault="005260FE" w:rsidP="00C21430">
            <w:pPr>
              <w:pStyle w:val="Default"/>
              <w:rPr>
                <w:rFonts w:ascii="Arial" w:hAnsi="Arial" w:cs="Arial"/>
                <w:sz w:val="20"/>
                <w:szCs w:val="20"/>
              </w:rPr>
            </w:pPr>
          </w:p>
        </w:tc>
      </w:tr>
      <w:tr w:rsidR="005260FE" w:rsidRPr="00E848CD" w14:paraId="32563E3D" w14:textId="77777777" w:rsidTr="00D92F19">
        <w:tc>
          <w:tcPr>
            <w:tcW w:w="452" w:type="pct"/>
          </w:tcPr>
          <w:p w14:paraId="4BCB90AE" w14:textId="77777777" w:rsidR="005260FE" w:rsidRPr="00E848CD" w:rsidRDefault="005260FE">
            <w:pPr>
              <w:rPr>
                <w:rFonts w:ascii="Arial" w:hAnsi="Arial" w:cs="Arial"/>
                <w:sz w:val="20"/>
                <w:szCs w:val="20"/>
                <w:lang w:val="cs"/>
              </w:rPr>
            </w:pPr>
          </w:p>
        </w:tc>
        <w:tc>
          <w:tcPr>
            <w:tcW w:w="2195" w:type="pct"/>
          </w:tcPr>
          <w:p w14:paraId="5B7A5241" w14:textId="5D5862F6" w:rsidR="005260FE" w:rsidRPr="00E848CD" w:rsidRDefault="00283688" w:rsidP="00366E58">
            <w:pPr>
              <w:keepNext/>
              <w:tabs>
                <w:tab w:val="left" w:pos="720"/>
              </w:tabs>
              <w:ind w:left="720" w:hanging="360"/>
              <w:jc w:val="center"/>
              <w:rPr>
                <w:rFonts w:ascii="Arial" w:hAnsi="Arial" w:cs="Arial"/>
                <w:b/>
                <w:sz w:val="20"/>
                <w:szCs w:val="20"/>
              </w:rPr>
            </w:pPr>
            <w:r w:rsidRPr="00E848CD">
              <w:rPr>
                <w:rFonts w:ascii="Arial" w:hAnsi="Arial" w:cs="Arial"/>
                <w:b/>
                <w:bCs/>
                <w:sz w:val="20"/>
                <w:szCs w:val="20"/>
              </w:rPr>
              <w:t>1.</w:t>
            </w:r>
            <w:r w:rsidRPr="00E848CD">
              <w:rPr>
                <w:rFonts w:ascii="Arial" w:hAnsi="Arial" w:cs="Arial"/>
                <w:b/>
                <w:bCs/>
                <w:sz w:val="20"/>
                <w:szCs w:val="20"/>
              </w:rPr>
              <w:tab/>
              <w:t>Obligations of Radiology</w:t>
            </w:r>
          </w:p>
        </w:tc>
        <w:tc>
          <w:tcPr>
            <w:tcW w:w="140" w:type="pct"/>
          </w:tcPr>
          <w:p w14:paraId="7EB268CB" w14:textId="77777777" w:rsidR="005260FE" w:rsidRPr="00E848CD" w:rsidRDefault="005260FE">
            <w:pPr>
              <w:rPr>
                <w:rFonts w:ascii="Arial" w:hAnsi="Arial" w:cs="Arial"/>
                <w:sz w:val="20"/>
                <w:szCs w:val="20"/>
              </w:rPr>
            </w:pPr>
          </w:p>
        </w:tc>
        <w:tc>
          <w:tcPr>
            <w:tcW w:w="2213" w:type="pct"/>
          </w:tcPr>
          <w:p w14:paraId="1D6B2424" w14:textId="5063CA0A" w:rsidR="005260FE" w:rsidRPr="00E848CD" w:rsidRDefault="005260FE" w:rsidP="00C21430">
            <w:pPr>
              <w:keepNext/>
              <w:tabs>
                <w:tab w:val="left" w:pos="720"/>
              </w:tabs>
              <w:ind w:left="720" w:hanging="360"/>
              <w:jc w:val="center"/>
              <w:rPr>
                <w:rFonts w:ascii="Arial" w:hAnsi="Arial" w:cs="Arial"/>
                <w:b/>
                <w:sz w:val="20"/>
                <w:szCs w:val="20"/>
              </w:rPr>
            </w:pPr>
            <w:r w:rsidRPr="00E848CD">
              <w:rPr>
                <w:rFonts w:ascii="Arial" w:hAnsi="Arial" w:cs="Arial"/>
                <w:b/>
                <w:bCs/>
                <w:sz w:val="20"/>
                <w:szCs w:val="20"/>
                <w:lang w:val="cs"/>
              </w:rPr>
              <w:t>1.</w:t>
            </w:r>
            <w:r w:rsidRPr="00E848CD">
              <w:rPr>
                <w:rFonts w:ascii="Arial" w:hAnsi="Arial" w:cs="Arial"/>
                <w:sz w:val="20"/>
                <w:szCs w:val="20"/>
                <w:lang w:val="cs"/>
              </w:rPr>
              <w:tab/>
            </w:r>
            <w:r w:rsidR="00283688" w:rsidRPr="00E848CD">
              <w:rPr>
                <w:rFonts w:ascii="Arial" w:hAnsi="Arial" w:cs="Arial"/>
                <w:b/>
                <w:bCs/>
                <w:sz w:val="20"/>
                <w:szCs w:val="20"/>
                <w:lang w:val="cs"/>
              </w:rPr>
              <w:t>Závazky radiologie</w:t>
            </w:r>
          </w:p>
        </w:tc>
      </w:tr>
      <w:tr w:rsidR="005260FE" w:rsidRPr="00E848CD" w14:paraId="54A52A62" w14:textId="77777777" w:rsidTr="00D92F19">
        <w:tc>
          <w:tcPr>
            <w:tcW w:w="452" w:type="pct"/>
          </w:tcPr>
          <w:p w14:paraId="319E76BD" w14:textId="77777777" w:rsidR="005260FE" w:rsidRPr="00E848CD" w:rsidRDefault="005260FE">
            <w:pPr>
              <w:rPr>
                <w:rFonts w:ascii="Arial" w:hAnsi="Arial" w:cs="Arial"/>
                <w:sz w:val="20"/>
                <w:szCs w:val="20"/>
              </w:rPr>
            </w:pPr>
          </w:p>
        </w:tc>
        <w:tc>
          <w:tcPr>
            <w:tcW w:w="2195" w:type="pct"/>
          </w:tcPr>
          <w:p w14:paraId="273DFC90" w14:textId="77777777" w:rsidR="005260FE" w:rsidRPr="00E848CD" w:rsidRDefault="005260FE" w:rsidP="00C21430">
            <w:pPr>
              <w:keepNext/>
              <w:rPr>
                <w:rFonts w:ascii="Arial" w:hAnsi="Arial" w:cs="Arial"/>
                <w:b/>
                <w:bCs/>
                <w:sz w:val="20"/>
                <w:szCs w:val="20"/>
              </w:rPr>
            </w:pPr>
          </w:p>
        </w:tc>
        <w:tc>
          <w:tcPr>
            <w:tcW w:w="140" w:type="pct"/>
          </w:tcPr>
          <w:p w14:paraId="100EFA3B" w14:textId="77777777" w:rsidR="005260FE" w:rsidRPr="00E848CD" w:rsidRDefault="005260FE">
            <w:pPr>
              <w:rPr>
                <w:rFonts w:ascii="Arial" w:hAnsi="Arial" w:cs="Arial"/>
                <w:sz w:val="20"/>
                <w:szCs w:val="20"/>
              </w:rPr>
            </w:pPr>
          </w:p>
        </w:tc>
        <w:tc>
          <w:tcPr>
            <w:tcW w:w="2213" w:type="pct"/>
          </w:tcPr>
          <w:p w14:paraId="29A25BB6" w14:textId="77777777" w:rsidR="005260FE" w:rsidRPr="00E848CD" w:rsidRDefault="005260FE" w:rsidP="00C21430">
            <w:pPr>
              <w:keepNext/>
              <w:rPr>
                <w:rFonts w:ascii="Arial" w:hAnsi="Arial" w:cs="Arial"/>
                <w:b/>
                <w:bCs/>
                <w:sz w:val="20"/>
                <w:szCs w:val="20"/>
              </w:rPr>
            </w:pPr>
          </w:p>
        </w:tc>
      </w:tr>
      <w:tr w:rsidR="005260FE" w:rsidRPr="00E848CD" w14:paraId="67EC68AD" w14:textId="77777777" w:rsidTr="00D92F19">
        <w:tc>
          <w:tcPr>
            <w:tcW w:w="452" w:type="pct"/>
          </w:tcPr>
          <w:p w14:paraId="5F57E690" w14:textId="77777777" w:rsidR="005260FE" w:rsidRPr="00E848CD" w:rsidRDefault="005260FE">
            <w:pPr>
              <w:rPr>
                <w:rFonts w:ascii="Arial" w:hAnsi="Arial" w:cs="Arial"/>
                <w:sz w:val="20"/>
                <w:szCs w:val="20"/>
              </w:rPr>
            </w:pPr>
          </w:p>
        </w:tc>
        <w:tc>
          <w:tcPr>
            <w:tcW w:w="2195" w:type="pct"/>
          </w:tcPr>
          <w:p w14:paraId="4A3510E8" w14:textId="0DDB4C6A" w:rsidR="005260FE" w:rsidRPr="00E848CD" w:rsidRDefault="005260FE" w:rsidP="00C21430">
            <w:pPr>
              <w:keepNext/>
              <w:jc w:val="both"/>
              <w:rPr>
                <w:rFonts w:ascii="Arial" w:hAnsi="Arial" w:cs="Arial"/>
                <w:sz w:val="20"/>
                <w:szCs w:val="20"/>
              </w:rPr>
            </w:pPr>
            <w:r w:rsidRPr="00E848CD">
              <w:rPr>
                <w:rFonts w:ascii="Arial" w:hAnsi="Arial" w:cs="Arial"/>
                <w:sz w:val="20"/>
                <w:szCs w:val="20"/>
              </w:rPr>
              <w:t>1.1 Sponsor h</w:t>
            </w:r>
            <w:r w:rsidR="00C62784" w:rsidRPr="00E848CD">
              <w:rPr>
                <w:rFonts w:ascii="Arial" w:hAnsi="Arial" w:cs="Arial"/>
                <w:sz w:val="20"/>
                <w:szCs w:val="20"/>
              </w:rPr>
              <w:t>ereby assigns to the Radiology</w:t>
            </w:r>
            <w:r w:rsidRPr="00E848CD">
              <w:rPr>
                <w:rFonts w:ascii="Arial" w:hAnsi="Arial" w:cs="Arial"/>
                <w:sz w:val="20"/>
                <w:szCs w:val="20"/>
              </w:rPr>
              <w:t xml:space="preserve">, and the </w:t>
            </w:r>
            <w:r w:rsidR="0002024F" w:rsidRPr="00E848CD">
              <w:rPr>
                <w:rFonts w:ascii="Arial" w:hAnsi="Arial" w:cs="Arial"/>
                <w:sz w:val="20"/>
                <w:szCs w:val="20"/>
              </w:rPr>
              <w:t>Radiology</w:t>
            </w:r>
            <w:r w:rsidRPr="00E848CD">
              <w:rPr>
                <w:rFonts w:ascii="Arial" w:hAnsi="Arial" w:cs="Arial"/>
                <w:sz w:val="20"/>
                <w:szCs w:val="20"/>
              </w:rPr>
              <w:t xml:space="preserve"> hereby undertakes, to carry out the following work:</w:t>
            </w:r>
          </w:p>
        </w:tc>
        <w:tc>
          <w:tcPr>
            <w:tcW w:w="140" w:type="pct"/>
          </w:tcPr>
          <w:p w14:paraId="70D67204" w14:textId="77777777" w:rsidR="005260FE" w:rsidRPr="00E848CD" w:rsidRDefault="005260FE">
            <w:pPr>
              <w:rPr>
                <w:rFonts w:ascii="Arial" w:hAnsi="Arial" w:cs="Arial"/>
                <w:sz w:val="20"/>
                <w:szCs w:val="20"/>
              </w:rPr>
            </w:pPr>
          </w:p>
        </w:tc>
        <w:tc>
          <w:tcPr>
            <w:tcW w:w="2213" w:type="pct"/>
          </w:tcPr>
          <w:p w14:paraId="6DE0E635" w14:textId="1094A871" w:rsidR="005260FE" w:rsidRPr="00E848CD" w:rsidRDefault="005260FE" w:rsidP="00275D75">
            <w:pPr>
              <w:keepNext/>
              <w:jc w:val="both"/>
              <w:rPr>
                <w:rFonts w:ascii="Arial" w:hAnsi="Arial" w:cs="Arial"/>
                <w:sz w:val="20"/>
                <w:szCs w:val="20"/>
              </w:rPr>
            </w:pPr>
            <w:r w:rsidRPr="00E848CD">
              <w:rPr>
                <w:rFonts w:ascii="Arial" w:hAnsi="Arial" w:cs="Arial"/>
                <w:sz w:val="20"/>
                <w:szCs w:val="20"/>
                <w:lang w:val="cs"/>
              </w:rPr>
              <w:t xml:space="preserve">1.1 Zadavatel </w:t>
            </w:r>
            <w:r w:rsidR="00C62784" w:rsidRPr="00E848CD">
              <w:rPr>
                <w:rFonts w:ascii="Arial" w:hAnsi="Arial" w:cs="Arial"/>
                <w:sz w:val="20"/>
                <w:szCs w:val="20"/>
                <w:lang w:val="cs"/>
              </w:rPr>
              <w:t xml:space="preserve">tímto </w:t>
            </w:r>
            <w:r w:rsidR="00275D75" w:rsidRPr="00E848CD">
              <w:rPr>
                <w:rFonts w:ascii="Arial" w:hAnsi="Arial" w:cs="Arial"/>
                <w:sz w:val="20"/>
                <w:szCs w:val="20"/>
                <w:lang w:val="cs"/>
              </w:rPr>
              <w:t xml:space="preserve">ukládá </w:t>
            </w:r>
            <w:r w:rsidR="00C62784" w:rsidRPr="00E848CD">
              <w:rPr>
                <w:rFonts w:ascii="Arial" w:hAnsi="Arial" w:cs="Arial"/>
                <w:sz w:val="20"/>
                <w:szCs w:val="20"/>
                <w:lang w:val="cs"/>
              </w:rPr>
              <w:t>radiologi</w:t>
            </w:r>
            <w:r w:rsidR="004D6F90" w:rsidRPr="00E848CD">
              <w:rPr>
                <w:rFonts w:ascii="Arial" w:hAnsi="Arial" w:cs="Arial"/>
                <w:sz w:val="20"/>
                <w:szCs w:val="20"/>
                <w:lang w:val="cs"/>
              </w:rPr>
              <w:t>i</w:t>
            </w:r>
            <w:r w:rsidRPr="00E848CD">
              <w:rPr>
                <w:rFonts w:ascii="Arial" w:hAnsi="Arial" w:cs="Arial"/>
                <w:sz w:val="20"/>
                <w:szCs w:val="20"/>
                <w:lang w:val="cs"/>
              </w:rPr>
              <w:t xml:space="preserve"> a radiolog</w:t>
            </w:r>
            <w:r w:rsidR="00C62784" w:rsidRPr="00E848CD">
              <w:rPr>
                <w:rFonts w:ascii="Arial" w:hAnsi="Arial" w:cs="Arial"/>
                <w:sz w:val="20"/>
                <w:szCs w:val="20"/>
                <w:lang w:val="cs"/>
              </w:rPr>
              <w:t>ie</w:t>
            </w:r>
            <w:r w:rsidRPr="00E848CD">
              <w:rPr>
                <w:rFonts w:ascii="Arial" w:hAnsi="Arial" w:cs="Arial"/>
                <w:sz w:val="20"/>
                <w:szCs w:val="20"/>
                <w:lang w:val="cs"/>
              </w:rPr>
              <w:t xml:space="preserve"> se tímto zavazuje provádět dále uvedenou práci:</w:t>
            </w:r>
          </w:p>
        </w:tc>
      </w:tr>
      <w:tr w:rsidR="005260FE" w:rsidRPr="00E848CD" w14:paraId="012EF7CA" w14:textId="77777777" w:rsidTr="00D92F19">
        <w:tc>
          <w:tcPr>
            <w:tcW w:w="452" w:type="pct"/>
          </w:tcPr>
          <w:p w14:paraId="7378A490" w14:textId="77777777" w:rsidR="005260FE" w:rsidRPr="00E848CD" w:rsidRDefault="005260FE">
            <w:pPr>
              <w:rPr>
                <w:rFonts w:ascii="Arial" w:hAnsi="Arial" w:cs="Arial"/>
                <w:sz w:val="20"/>
                <w:szCs w:val="20"/>
              </w:rPr>
            </w:pPr>
          </w:p>
        </w:tc>
        <w:tc>
          <w:tcPr>
            <w:tcW w:w="2195" w:type="pct"/>
          </w:tcPr>
          <w:p w14:paraId="764E21D8" w14:textId="77777777" w:rsidR="005260FE" w:rsidRPr="00E848CD" w:rsidRDefault="005260FE" w:rsidP="00C21430">
            <w:pPr>
              <w:jc w:val="both"/>
              <w:rPr>
                <w:rFonts w:ascii="Arial" w:hAnsi="Arial" w:cs="Arial"/>
                <w:sz w:val="20"/>
                <w:szCs w:val="20"/>
              </w:rPr>
            </w:pPr>
          </w:p>
        </w:tc>
        <w:tc>
          <w:tcPr>
            <w:tcW w:w="140" w:type="pct"/>
          </w:tcPr>
          <w:p w14:paraId="2E754D49" w14:textId="77777777" w:rsidR="005260FE" w:rsidRPr="00E848CD" w:rsidRDefault="005260FE">
            <w:pPr>
              <w:rPr>
                <w:rFonts w:ascii="Arial" w:hAnsi="Arial" w:cs="Arial"/>
                <w:sz w:val="20"/>
                <w:szCs w:val="20"/>
              </w:rPr>
            </w:pPr>
          </w:p>
        </w:tc>
        <w:tc>
          <w:tcPr>
            <w:tcW w:w="2213" w:type="pct"/>
          </w:tcPr>
          <w:p w14:paraId="6522C00F" w14:textId="77777777" w:rsidR="005260FE" w:rsidRPr="00E848CD" w:rsidRDefault="005260FE" w:rsidP="00C21430">
            <w:pPr>
              <w:jc w:val="both"/>
              <w:rPr>
                <w:rFonts w:ascii="Arial" w:hAnsi="Arial" w:cs="Arial"/>
                <w:sz w:val="20"/>
                <w:szCs w:val="20"/>
              </w:rPr>
            </w:pPr>
          </w:p>
        </w:tc>
      </w:tr>
      <w:tr w:rsidR="005260FE" w:rsidRPr="00975412" w14:paraId="733C610B" w14:textId="77777777" w:rsidTr="00D92F19">
        <w:tc>
          <w:tcPr>
            <w:tcW w:w="452" w:type="pct"/>
          </w:tcPr>
          <w:p w14:paraId="16562EFA" w14:textId="77777777" w:rsidR="005260FE" w:rsidRPr="00E848CD" w:rsidRDefault="005260FE">
            <w:pPr>
              <w:rPr>
                <w:rFonts w:ascii="Arial" w:hAnsi="Arial" w:cs="Arial"/>
                <w:sz w:val="20"/>
                <w:szCs w:val="20"/>
              </w:rPr>
            </w:pPr>
          </w:p>
        </w:tc>
        <w:tc>
          <w:tcPr>
            <w:tcW w:w="2195" w:type="pct"/>
          </w:tcPr>
          <w:p w14:paraId="62A6E34F" w14:textId="530CF40C" w:rsidR="005260FE" w:rsidRPr="00E848CD" w:rsidRDefault="00834761" w:rsidP="008B625D">
            <w:pPr>
              <w:jc w:val="both"/>
              <w:rPr>
                <w:rFonts w:ascii="Arial" w:hAnsi="Arial" w:cs="Arial"/>
                <w:sz w:val="20"/>
                <w:szCs w:val="20"/>
                <w:lang w:val="ro-RO"/>
              </w:rPr>
            </w:pPr>
            <w:r w:rsidRPr="00E848CD">
              <w:rPr>
                <w:rFonts w:ascii="Arial" w:hAnsi="Arial" w:cs="Arial"/>
                <w:sz w:val="20"/>
                <w:szCs w:val="20"/>
              </w:rPr>
              <w:t>PET</w:t>
            </w:r>
            <w:r w:rsidR="005260FE" w:rsidRPr="00E848CD">
              <w:rPr>
                <w:rFonts w:ascii="Arial" w:hAnsi="Arial" w:cs="Arial"/>
                <w:sz w:val="20"/>
                <w:szCs w:val="20"/>
              </w:rPr>
              <w:t xml:space="preserve"> examinations </w:t>
            </w:r>
            <w:r w:rsidRPr="00E848CD">
              <w:rPr>
                <w:rFonts w:ascii="Arial" w:hAnsi="Arial" w:cs="Arial"/>
                <w:sz w:val="20"/>
                <w:szCs w:val="20"/>
                <w:lang w:val="ro-RO"/>
              </w:rPr>
              <w:t>shall be performed on the basis of written order from the PI or from authorized team members according to the MOR208C204 Trial protocol (herafter „</w:t>
            </w:r>
            <w:r w:rsidRPr="00E848CD">
              <w:rPr>
                <w:rFonts w:ascii="Arial" w:hAnsi="Arial" w:cs="Arial"/>
                <w:b/>
                <w:sz w:val="20"/>
                <w:szCs w:val="20"/>
                <w:lang w:val="ro-RO"/>
              </w:rPr>
              <w:t>Protocol</w:t>
            </w:r>
            <w:r w:rsidRPr="00E848CD">
              <w:rPr>
                <w:rFonts w:ascii="Arial" w:hAnsi="Arial" w:cs="Arial"/>
                <w:sz w:val="20"/>
                <w:szCs w:val="20"/>
                <w:lang w:val="ro-RO"/>
              </w:rPr>
              <w:t xml:space="preserve">”). All original results and images of PET examinations (according to IWCLL ans Cheson response criteria) have to be sent/transferred to the PI/trial coordinator of this Trial. Copies of the images and results will be kept in the </w:t>
            </w:r>
            <w:r w:rsidR="008B625D" w:rsidRPr="00E848CD">
              <w:rPr>
                <w:rFonts w:ascii="Arial" w:hAnsi="Arial" w:cs="Arial"/>
                <w:sz w:val="20"/>
                <w:szCs w:val="20"/>
                <w:lang w:val="ro-RO"/>
              </w:rPr>
              <w:t>Institution</w:t>
            </w:r>
            <w:r w:rsidRPr="00E848CD">
              <w:rPr>
                <w:rFonts w:ascii="Arial" w:hAnsi="Arial" w:cs="Arial"/>
                <w:sz w:val="20"/>
                <w:szCs w:val="20"/>
                <w:lang w:val="ro-RO"/>
              </w:rPr>
              <w:t xml:space="preserve"> archive.</w:t>
            </w:r>
          </w:p>
          <w:p w14:paraId="0354DF2D" w14:textId="5E7A09D6" w:rsidR="00767CBD" w:rsidRPr="00E848CD" w:rsidRDefault="00767CBD" w:rsidP="0041123B">
            <w:pPr>
              <w:jc w:val="both"/>
              <w:rPr>
                <w:rFonts w:ascii="Arial" w:hAnsi="Arial" w:cs="Arial"/>
                <w:sz w:val="20"/>
                <w:szCs w:val="20"/>
              </w:rPr>
            </w:pPr>
          </w:p>
        </w:tc>
        <w:tc>
          <w:tcPr>
            <w:tcW w:w="140" w:type="pct"/>
          </w:tcPr>
          <w:p w14:paraId="6A027738" w14:textId="77777777" w:rsidR="005260FE" w:rsidRPr="00E848CD" w:rsidRDefault="005260FE">
            <w:pPr>
              <w:rPr>
                <w:rFonts w:ascii="Arial" w:hAnsi="Arial" w:cs="Arial"/>
                <w:sz w:val="20"/>
                <w:szCs w:val="20"/>
              </w:rPr>
            </w:pPr>
          </w:p>
        </w:tc>
        <w:tc>
          <w:tcPr>
            <w:tcW w:w="2213" w:type="pct"/>
          </w:tcPr>
          <w:p w14:paraId="7BA4902F" w14:textId="367FC374" w:rsidR="005F4A9D" w:rsidRPr="00E848CD" w:rsidRDefault="00C21430" w:rsidP="0041123B">
            <w:pPr>
              <w:jc w:val="both"/>
              <w:rPr>
                <w:rFonts w:ascii="Arial" w:hAnsi="Arial" w:cs="Arial"/>
                <w:sz w:val="20"/>
                <w:szCs w:val="20"/>
                <w:lang w:val="cs"/>
              </w:rPr>
            </w:pPr>
            <w:r w:rsidRPr="00E848CD">
              <w:rPr>
                <w:rFonts w:ascii="Arial" w:hAnsi="Arial" w:cs="Arial"/>
                <w:sz w:val="20"/>
                <w:szCs w:val="20"/>
                <w:lang w:val="cs"/>
              </w:rPr>
              <w:t>B</w:t>
            </w:r>
            <w:r w:rsidR="005260FE" w:rsidRPr="00E848CD">
              <w:rPr>
                <w:rFonts w:ascii="Arial" w:hAnsi="Arial" w:cs="Arial"/>
                <w:sz w:val="20"/>
                <w:szCs w:val="20"/>
                <w:lang w:val="cs"/>
              </w:rPr>
              <w:t xml:space="preserve">udou provedena </w:t>
            </w:r>
            <w:r w:rsidR="00834761" w:rsidRPr="00E848CD">
              <w:rPr>
                <w:rFonts w:ascii="Arial" w:hAnsi="Arial" w:cs="Arial"/>
                <w:sz w:val="20"/>
                <w:szCs w:val="20"/>
                <w:lang w:val="cs"/>
              </w:rPr>
              <w:t>PET vyšetření</w:t>
            </w:r>
            <w:r w:rsidR="005260FE" w:rsidRPr="00E848CD">
              <w:rPr>
                <w:rFonts w:ascii="Arial" w:hAnsi="Arial" w:cs="Arial"/>
                <w:sz w:val="20"/>
                <w:szCs w:val="20"/>
                <w:lang w:val="cs"/>
              </w:rPr>
              <w:t xml:space="preserve"> n</w:t>
            </w:r>
            <w:r w:rsidR="008B625D" w:rsidRPr="00E848CD">
              <w:rPr>
                <w:rFonts w:ascii="Arial" w:hAnsi="Arial" w:cs="Arial"/>
                <w:sz w:val="20"/>
                <w:szCs w:val="20"/>
                <w:lang w:val="cs"/>
              </w:rPr>
              <w:t>a základě písemného pokynu od hlavního zkoušejícího</w:t>
            </w:r>
            <w:r w:rsidR="005260FE" w:rsidRPr="00E848CD">
              <w:rPr>
                <w:rFonts w:ascii="Arial" w:hAnsi="Arial" w:cs="Arial"/>
                <w:sz w:val="20"/>
                <w:szCs w:val="20"/>
                <w:lang w:val="cs"/>
              </w:rPr>
              <w:t xml:space="preserve"> nebo od pověřených členů týmu a podle protokolu klinického hodnocení MOR208C204 (dále jen „</w:t>
            </w:r>
            <w:r w:rsidR="005260FE" w:rsidRPr="00E848CD">
              <w:rPr>
                <w:rFonts w:ascii="Arial" w:hAnsi="Arial" w:cs="Arial"/>
                <w:b/>
                <w:bCs/>
                <w:sz w:val="20"/>
                <w:szCs w:val="20"/>
                <w:lang w:val="cs"/>
              </w:rPr>
              <w:t>protokol</w:t>
            </w:r>
            <w:r w:rsidR="00C62784" w:rsidRPr="00E848CD">
              <w:rPr>
                <w:rFonts w:ascii="Arial" w:hAnsi="Arial" w:cs="Arial"/>
                <w:sz w:val="20"/>
                <w:szCs w:val="20"/>
                <w:lang w:val="cs"/>
              </w:rPr>
              <w:t>”)</w:t>
            </w:r>
            <w:r w:rsidR="005260FE" w:rsidRPr="00E848CD">
              <w:rPr>
                <w:rFonts w:ascii="Arial" w:hAnsi="Arial" w:cs="Arial"/>
                <w:sz w:val="20"/>
                <w:szCs w:val="20"/>
                <w:lang w:val="cs"/>
              </w:rPr>
              <w:t>. Všechn</w:t>
            </w:r>
            <w:r w:rsidR="00834761" w:rsidRPr="00E848CD">
              <w:rPr>
                <w:rFonts w:ascii="Arial" w:hAnsi="Arial" w:cs="Arial"/>
                <w:sz w:val="20"/>
                <w:szCs w:val="20"/>
                <w:lang w:val="cs"/>
              </w:rPr>
              <w:t>y původní výsledky a snímky z PET</w:t>
            </w:r>
            <w:r w:rsidR="005260FE" w:rsidRPr="00E848CD">
              <w:rPr>
                <w:rFonts w:ascii="Arial" w:hAnsi="Arial" w:cs="Arial"/>
                <w:sz w:val="20"/>
                <w:szCs w:val="20"/>
                <w:lang w:val="cs"/>
              </w:rPr>
              <w:t xml:space="preserve"> vyšetření (podle IWCLL a kritérií léčebné odpovědi dle Chesona) musejí být zaslány/předány HZ/koordinátorovi tohoto klinického hodnocení. Kopie snímků a výsledků budou uchovávány v archivu </w:t>
            </w:r>
            <w:r w:rsidR="003C6B62">
              <w:rPr>
                <w:rFonts w:ascii="Arial" w:hAnsi="Arial" w:cs="Arial"/>
                <w:sz w:val="20"/>
                <w:szCs w:val="20"/>
                <w:lang w:val="cs"/>
              </w:rPr>
              <w:t>zdravotnického zaříézení</w:t>
            </w:r>
          </w:p>
        </w:tc>
      </w:tr>
      <w:tr w:rsidR="005260FE" w:rsidRPr="00975412" w14:paraId="0C0F7828" w14:textId="77777777" w:rsidTr="00D92F19">
        <w:tc>
          <w:tcPr>
            <w:tcW w:w="452" w:type="pct"/>
          </w:tcPr>
          <w:p w14:paraId="05EF95A6" w14:textId="77777777" w:rsidR="005260FE" w:rsidRPr="00E848CD" w:rsidRDefault="005260FE">
            <w:pPr>
              <w:rPr>
                <w:rFonts w:ascii="Arial" w:hAnsi="Arial" w:cs="Arial"/>
                <w:sz w:val="20"/>
                <w:szCs w:val="20"/>
                <w:lang w:val="cs"/>
              </w:rPr>
            </w:pPr>
          </w:p>
        </w:tc>
        <w:tc>
          <w:tcPr>
            <w:tcW w:w="2195" w:type="pct"/>
          </w:tcPr>
          <w:p w14:paraId="534CB095" w14:textId="77777777" w:rsidR="005260FE" w:rsidRPr="00E848CD" w:rsidRDefault="005260FE" w:rsidP="00C21430">
            <w:pPr>
              <w:rPr>
                <w:rFonts w:ascii="Arial" w:hAnsi="Arial" w:cs="Arial"/>
                <w:sz w:val="20"/>
                <w:szCs w:val="20"/>
                <w:lang w:val="cs"/>
              </w:rPr>
            </w:pPr>
          </w:p>
        </w:tc>
        <w:tc>
          <w:tcPr>
            <w:tcW w:w="140" w:type="pct"/>
          </w:tcPr>
          <w:p w14:paraId="401F3592" w14:textId="77777777" w:rsidR="005260FE" w:rsidRPr="00E848CD" w:rsidRDefault="005260FE">
            <w:pPr>
              <w:rPr>
                <w:rFonts w:ascii="Arial" w:hAnsi="Arial" w:cs="Arial"/>
                <w:sz w:val="20"/>
                <w:szCs w:val="20"/>
                <w:lang w:val="cs"/>
              </w:rPr>
            </w:pPr>
          </w:p>
        </w:tc>
        <w:tc>
          <w:tcPr>
            <w:tcW w:w="2213" w:type="pct"/>
          </w:tcPr>
          <w:p w14:paraId="0856FC08" w14:textId="77777777" w:rsidR="005260FE" w:rsidRPr="00E848CD" w:rsidRDefault="005260FE" w:rsidP="00C21430">
            <w:pPr>
              <w:rPr>
                <w:rFonts w:ascii="Arial" w:hAnsi="Arial" w:cs="Arial"/>
                <w:sz w:val="20"/>
                <w:szCs w:val="20"/>
                <w:lang w:val="cs"/>
              </w:rPr>
            </w:pPr>
          </w:p>
        </w:tc>
      </w:tr>
      <w:tr w:rsidR="0041123B" w:rsidRPr="00975412" w14:paraId="2F665025" w14:textId="77777777" w:rsidTr="00D92F19">
        <w:tc>
          <w:tcPr>
            <w:tcW w:w="452" w:type="pct"/>
          </w:tcPr>
          <w:p w14:paraId="62396F2B" w14:textId="77777777" w:rsidR="0041123B" w:rsidRPr="00E848CD" w:rsidRDefault="0041123B">
            <w:pPr>
              <w:rPr>
                <w:rFonts w:ascii="Arial" w:hAnsi="Arial" w:cs="Arial"/>
                <w:sz w:val="20"/>
                <w:szCs w:val="20"/>
                <w:lang w:val="cs"/>
              </w:rPr>
            </w:pPr>
          </w:p>
        </w:tc>
        <w:tc>
          <w:tcPr>
            <w:tcW w:w="2195" w:type="pct"/>
          </w:tcPr>
          <w:p w14:paraId="506ABAA2" w14:textId="415044FA" w:rsidR="0041123B" w:rsidRPr="00E848CD" w:rsidRDefault="0041123B" w:rsidP="0041123B">
            <w:pPr>
              <w:jc w:val="both"/>
              <w:rPr>
                <w:rFonts w:ascii="Arial" w:hAnsi="Arial" w:cs="Arial"/>
                <w:sz w:val="20"/>
                <w:szCs w:val="20"/>
                <w:lang w:val="cs"/>
              </w:rPr>
            </w:pPr>
            <w:r w:rsidRPr="00E848CD">
              <w:rPr>
                <w:rFonts w:ascii="Arial" w:hAnsi="Arial" w:cs="Arial"/>
                <w:color w:val="212121"/>
                <w:sz w:val="20"/>
                <w:szCs w:val="20"/>
                <w:shd w:val="clear" w:color="auto" w:fill="FFFFFF"/>
              </w:rPr>
              <w:t xml:space="preserve">Radiology will perform services based on their specifications referred to </w:t>
            </w:r>
            <w:r w:rsidR="008974CC">
              <w:rPr>
                <w:rFonts w:ascii="Arial" w:hAnsi="Arial" w:cs="Arial"/>
                <w:color w:val="212121"/>
                <w:sz w:val="20"/>
                <w:szCs w:val="20"/>
                <w:shd w:val="clear" w:color="auto" w:fill="FFFFFF"/>
              </w:rPr>
              <w:t xml:space="preserve">in </w:t>
            </w:r>
            <w:r w:rsidRPr="00E848CD">
              <w:rPr>
                <w:rFonts w:ascii="Arial" w:hAnsi="Arial" w:cs="Arial"/>
                <w:color w:val="212121"/>
                <w:sz w:val="20"/>
                <w:szCs w:val="20"/>
                <w:shd w:val="clear" w:color="auto" w:fill="FFFFFF"/>
              </w:rPr>
              <w:t xml:space="preserve">Imaging manual in accordance with: (i) generally accepted rules of good clinical practice issued by the International Conference on Harmonisation (hereinafter" ICHGCP") ; (ii) </w:t>
            </w:r>
            <w:r w:rsidR="008974CC">
              <w:rPr>
                <w:rFonts w:ascii="Arial" w:hAnsi="Arial" w:cs="Arial"/>
                <w:color w:val="212121"/>
                <w:sz w:val="20"/>
                <w:szCs w:val="20"/>
                <w:shd w:val="clear" w:color="auto" w:fill="FFFFFF"/>
              </w:rPr>
              <w:t xml:space="preserve">Protocol ; (iii) guidelines of Principal Investigator and </w:t>
            </w:r>
            <w:r w:rsidRPr="00E848CD">
              <w:rPr>
                <w:rFonts w:ascii="Arial" w:hAnsi="Arial" w:cs="Arial"/>
                <w:color w:val="212121"/>
                <w:sz w:val="20"/>
                <w:szCs w:val="20"/>
                <w:shd w:val="clear" w:color="auto" w:fill="FFFFFF"/>
              </w:rPr>
              <w:t>Sponsor, and in particular, (iv) all applicable laws, rules and regulations; as well as (v) this Agreement.</w:t>
            </w:r>
          </w:p>
        </w:tc>
        <w:tc>
          <w:tcPr>
            <w:tcW w:w="140" w:type="pct"/>
          </w:tcPr>
          <w:p w14:paraId="2986B5EA" w14:textId="77777777" w:rsidR="0041123B" w:rsidRPr="00E848CD" w:rsidRDefault="0041123B" w:rsidP="0041123B">
            <w:pPr>
              <w:jc w:val="both"/>
              <w:rPr>
                <w:rFonts w:ascii="Arial" w:hAnsi="Arial" w:cs="Arial"/>
                <w:sz w:val="20"/>
                <w:szCs w:val="20"/>
                <w:lang w:val="cs"/>
              </w:rPr>
            </w:pPr>
          </w:p>
        </w:tc>
        <w:tc>
          <w:tcPr>
            <w:tcW w:w="2213" w:type="pct"/>
          </w:tcPr>
          <w:p w14:paraId="2FFD9C6A" w14:textId="5EE1C894" w:rsidR="0041123B" w:rsidRPr="00E848CD" w:rsidRDefault="0041123B" w:rsidP="0041123B">
            <w:pPr>
              <w:jc w:val="both"/>
              <w:rPr>
                <w:rFonts w:ascii="Arial" w:hAnsi="Arial" w:cs="Arial"/>
                <w:sz w:val="20"/>
                <w:szCs w:val="20"/>
                <w:lang w:val="cs"/>
              </w:rPr>
            </w:pPr>
            <w:r w:rsidRPr="00E848CD">
              <w:rPr>
                <w:rFonts w:ascii="Arial" w:hAnsi="Arial" w:cs="Arial"/>
                <w:sz w:val="20"/>
                <w:szCs w:val="20"/>
                <w:lang w:val="cs"/>
              </w:rPr>
              <w:t xml:space="preserve">Radiologie </w:t>
            </w:r>
            <w:r w:rsidRPr="00E848CD">
              <w:rPr>
                <w:rStyle w:val="DeltaViewInsertion"/>
                <w:rFonts w:ascii="Arial" w:hAnsi="Arial" w:cs="Arial"/>
                <w:color w:val="auto"/>
                <w:sz w:val="20"/>
                <w:szCs w:val="20"/>
                <w:u w:val="none"/>
                <w:lang w:val="cs-CZ"/>
              </w:rPr>
              <w:t>budeprovádět služby základě jejich specifikace uvedené v Manuálu zobrazování v souladu s: (i) obecně přijímanými Pravidly správné klinické praxe</w:t>
            </w:r>
            <w:r w:rsidRPr="00E848CD">
              <w:rPr>
                <w:rFonts w:ascii="Arial" w:hAnsi="Arial" w:cs="Arial"/>
                <w:sz w:val="20"/>
                <w:szCs w:val="20"/>
                <w:lang w:val="cs-CZ"/>
              </w:rPr>
              <w:t xml:space="preserve"> vydané Mezinárodní konferencí pro harmonizaci (dále jen “ICHGCP”)</w:t>
            </w:r>
            <w:r w:rsidRPr="00E848CD">
              <w:rPr>
                <w:rStyle w:val="DeltaViewInsertion"/>
                <w:rFonts w:ascii="Arial" w:hAnsi="Arial" w:cs="Arial"/>
                <w:color w:val="auto"/>
                <w:sz w:val="20"/>
                <w:szCs w:val="20"/>
                <w:u w:val="none"/>
                <w:lang w:val="cs-CZ"/>
              </w:rPr>
              <w:t>; ii) Protokolem; (iii) pokyny hlavního zkoušejícího a zadavatele a zejména (iv) všemi příslušnými zákony, pravidly a právními předpisy, stejně tak jako (v) touto smlouvou.</w:t>
            </w:r>
          </w:p>
        </w:tc>
      </w:tr>
      <w:tr w:rsidR="0041123B" w:rsidRPr="00975412" w14:paraId="23F16AB8" w14:textId="77777777" w:rsidTr="00D92F19">
        <w:tc>
          <w:tcPr>
            <w:tcW w:w="452" w:type="pct"/>
          </w:tcPr>
          <w:p w14:paraId="43A1C0C7" w14:textId="77777777" w:rsidR="0041123B" w:rsidRPr="00E848CD" w:rsidRDefault="0041123B">
            <w:pPr>
              <w:rPr>
                <w:rFonts w:ascii="Arial" w:hAnsi="Arial" w:cs="Arial"/>
                <w:sz w:val="20"/>
                <w:szCs w:val="20"/>
                <w:lang w:val="cs"/>
              </w:rPr>
            </w:pPr>
          </w:p>
        </w:tc>
        <w:tc>
          <w:tcPr>
            <w:tcW w:w="2195" w:type="pct"/>
          </w:tcPr>
          <w:p w14:paraId="2F6D72F4" w14:textId="77777777" w:rsidR="0041123B" w:rsidRPr="00E848CD" w:rsidRDefault="0041123B" w:rsidP="00C21430">
            <w:pPr>
              <w:rPr>
                <w:rFonts w:ascii="Arial" w:hAnsi="Arial" w:cs="Arial"/>
                <w:sz w:val="20"/>
                <w:szCs w:val="20"/>
                <w:lang w:val="cs"/>
              </w:rPr>
            </w:pPr>
          </w:p>
        </w:tc>
        <w:tc>
          <w:tcPr>
            <w:tcW w:w="140" w:type="pct"/>
          </w:tcPr>
          <w:p w14:paraId="14DFBA42" w14:textId="77777777" w:rsidR="0041123B" w:rsidRPr="00E848CD" w:rsidRDefault="0041123B">
            <w:pPr>
              <w:rPr>
                <w:rFonts w:ascii="Arial" w:hAnsi="Arial" w:cs="Arial"/>
                <w:sz w:val="20"/>
                <w:szCs w:val="20"/>
                <w:lang w:val="cs"/>
              </w:rPr>
            </w:pPr>
          </w:p>
        </w:tc>
        <w:tc>
          <w:tcPr>
            <w:tcW w:w="2213" w:type="pct"/>
          </w:tcPr>
          <w:p w14:paraId="65F9319E" w14:textId="77777777" w:rsidR="0041123B" w:rsidRPr="00E848CD" w:rsidRDefault="0041123B" w:rsidP="00C21430">
            <w:pPr>
              <w:rPr>
                <w:rFonts w:ascii="Arial" w:hAnsi="Arial" w:cs="Arial"/>
                <w:sz w:val="20"/>
                <w:szCs w:val="20"/>
                <w:lang w:val="cs"/>
              </w:rPr>
            </w:pPr>
          </w:p>
        </w:tc>
      </w:tr>
      <w:tr w:rsidR="005260FE" w:rsidRPr="00E848CD" w14:paraId="4706F187" w14:textId="77777777" w:rsidTr="00D92F19">
        <w:tc>
          <w:tcPr>
            <w:tcW w:w="452" w:type="pct"/>
          </w:tcPr>
          <w:p w14:paraId="48814151" w14:textId="77777777" w:rsidR="005260FE" w:rsidRPr="00E848CD" w:rsidRDefault="005260FE">
            <w:pPr>
              <w:rPr>
                <w:rFonts w:ascii="Arial" w:hAnsi="Arial" w:cs="Arial"/>
                <w:sz w:val="20"/>
                <w:szCs w:val="20"/>
                <w:lang w:val="cs"/>
              </w:rPr>
            </w:pPr>
          </w:p>
        </w:tc>
        <w:tc>
          <w:tcPr>
            <w:tcW w:w="2195" w:type="pct"/>
          </w:tcPr>
          <w:p w14:paraId="21B38F67"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2.</w:t>
            </w:r>
            <w:r w:rsidRPr="00E848CD">
              <w:rPr>
                <w:rFonts w:ascii="Arial" w:hAnsi="Arial" w:cs="Arial"/>
                <w:b/>
                <w:bCs/>
                <w:sz w:val="20"/>
                <w:szCs w:val="20"/>
              </w:rPr>
              <w:tab/>
              <w:t>Quality Assurance</w:t>
            </w:r>
          </w:p>
        </w:tc>
        <w:tc>
          <w:tcPr>
            <w:tcW w:w="140" w:type="pct"/>
          </w:tcPr>
          <w:p w14:paraId="00912722" w14:textId="77777777" w:rsidR="005260FE" w:rsidRPr="00E848CD" w:rsidRDefault="005260FE">
            <w:pPr>
              <w:rPr>
                <w:rFonts w:ascii="Arial" w:hAnsi="Arial" w:cs="Arial"/>
                <w:sz w:val="20"/>
                <w:szCs w:val="20"/>
              </w:rPr>
            </w:pPr>
          </w:p>
        </w:tc>
        <w:tc>
          <w:tcPr>
            <w:tcW w:w="2213" w:type="pct"/>
          </w:tcPr>
          <w:p w14:paraId="5B96E61E"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2.</w:t>
            </w:r>
            <w:r w:rsidRPr="00E848CD">
              <w:rPr>
                <w:rFonts w:ascii="Arial" w:hAnsi="Arial" w:cs="Arial"/>
                <w:sz w:val="20"/>
                <w:szCs w:val="20"/>
                <w:lang w:val="cs"/>
              </w:rPr>
              <w:tab/>
            </w:r>
            <w:r w:rsidRPr="00E848CD">
              <w:rPr>
                <w:rFonts w:ascii="Arial" w:hAnsi="Arial" w:cs="Arial"/>
                <w:b/>
                <w:bCs/>
                <w:sz w:val="20"/>
                <w:szCs w:val="20"/>
                <w:lang w:val="cs"/>
              </w:rPr>
              <w:t>Zajišťování kvality</w:t>
            </w:r>
          </w:p>
        </w:tc>
      </w:tr>
      <w:tr w:rsidR="005260FE" w:rsidRPr="00E848CD" w14:paraId="0DDB8BBF" w14:textId="77777777" w:rsidTr="00D92F19">
        <w:tc>
          <w:tcPr>
            <w:tcW w:w="452" w:type="pct"/>
          </w:tcPr>
          <w:p w14:paraId="706CAB2C" w14:textId="77777777" w:rsidR="005260FE" w:rsidRPr="00E848CD" w:rsidRDefault="005260FE">
            <w:pPr>
              <w:rPr>
                <w:rFonts w:ascii="Arial" w:hAnsi="Arial" w:cs="Arial"/>
                <w:sz w:val="20"/>
                <w:szCs w:val="20"/>
              </w:rPr>
            </w:pPr>
          </w:p>
        </w:tc>
        <w:tc>
          <w:tcPr>
            <w:tcW w:w="2195" w:type="pct"/>
          </w:tcPr>
          <w:p w14:paraId="13EF9CBD" w14:textId="77777777" w:rsidR="005260FE" w:rsidRPr="00E848CD" w:rsidRDefault="005260FE" w:rsidP="00C21430">
            <w:pPr>
              <w:tabs>
                <w:tab w:val="left" w:pos="5145"/>
              </w:tabs>
              <w:jc w:val="both"/>
              <w:rPr>
                <w:rFonts w:ascii="Arial" w:hAnsi="Arial" w:cs="Arial"/>
                <w:sz w:val="20"/>
                <w:szCs w:val="20"/>
                <w:u w:val="single"/>
              </w:rPr>
            </w:pPr>
          </w:p>
        </w:tc>
        <w:tc>
          <w:tcPr>
            <w:tcW w:w="140" w:type="pct"/>
          </w:tcPr>
          <w:p w14:paraId="6A5CCBE9" w14:textId="77777777" w:rsidR="005260FE" w:rsidRPr="00E848CD" w:rsidRDefault="005260FE">
            <w:pPr>
              <w:rPr>
                <w:rFonts w:ascii="Arial" w:hAnsi="Arial" w:cs="Arial"/>
                <w:sz w:val="20"/>
                <w:szCs w:val="20"/>
              </w:rPr>
            </w:pPr>
          </w:p>
        </w:tc>
        <w:tc>
          <w:tcPr>
            <w:tcW w:w="2213" w:type="pct"/>
          </w:tcPr>
          <w:p w14:paraId="05078DE7" w14:textId="77777777" w:rsidR="005260FE" w:rsidRPr="00E848CD" w:rsidRDefault="005260FE" w:rsidP="00C21430">
            <w:pPr>
              <w:tabs>
                <w:tab w:val="left" w:pos="5145"/>
              </w:tabs>
              <w:jc w:val="both"/>
              <w:rPr>
                <w:rFonts w:ascii="Arial" w:hAnsi="Arial" w:cs="Arial"/>
                <w:sz w:val="20"/>
                <w:szCs w:val="20"/>
                <w:u w:val="single"/>
              </w:rPr>
            </w:pPr>
          </w:p>
        </w:tc>
      </w:tr>
      <w:tr w:rsidR="005260FE" w:rsidRPr="00E848CD" w14:paraId="3813F4D3" w14:textId="77777777" w:rsidTr="00D92F19">
        <w:tc>
          <w:tcPr>
            <w:tcW w:w="452" w:type="pct"/>
          </w:tcPr>
          <w:p w14:paraId="3A8CD409" w14:textId="77777777" w:rsidR="005260FE" w:rsidRPr="00E848CD" w:rsidRDefault="005260FE">
            <w:pPr>
              <w:rPr>
                <w:rFonts w:ascii="Arial" w:hAnsi="Arial" w:cs="Arial"/>
                <w:sz w:val="20"/>
                <w:szCs w:val="20"/>
              </w:rPr>
            </w:pPr>
          </w:p>
        </w:tc>
        <w:tc>
          <w:tcPr>
            <w:tcW w:w="2195" w:type="pct"/>
          </w:tcPr>
          <w:p w14:paraId="47AF3935" w14:textId="30BF30F2" w:rsidR="00767CBD" w:rsidRPr="00E848CD" w:rsidRDefault="005260FE" w:rsidP="00C775F9">
            <w:pPr>
              <w:tabs>
                <w:tab w:val="left" w:pos="360"/>
                <w:tab w:val="left" w:pos="5145"/>
              </w:tabs>
              <w:jc w:val="both"/>
              <w:rPr>
                <w:rFonts w:ascii="Arial" w:hAnsi="Arial" w:cs="Arial"/>
                <w:sz w:val="20"/>
                <w:szCs w:val="20"/>
              </w:rPr>
            </w:pPr>
            <w:r w:rsidRPr="00E848CD">
              <w:rPr>
                <w:rFonts w:ascii="Arial" w:hAnsi="Arial" w:cs="Arial"/>
                <w:sz w:val="20"/>
                <w:szCs w:val="20"/>
              </w:rPr>
              <w:t xml:space="preserve">2.1 The </w:t>
            </w:r>
            <w:r w:rsidR="0002024F" w:rsidRPr="00E848CD">
              <w:rPr>
                <w:rFonts w:ascii="Arial" w:hAnsi="Arial" w:cs="Arial"/>
                <w:sz w:val="20"/>
                <w:szCs w:val="20"/>
              </w:rPr>
              <w:t>Radiology</w:t>
            </w:r>
            <w:r w:rsidRPr="00E848CD">
              <w:rPr>
                <w:rFonts w:ascii="Arial" w:hAnsi="Arial" w:cs="Arial"/>
                <w:sz w:val="20"/>
                <w:szCs w:val="20"/>
              </w:rPr>
              <w:t xml:space="preserve"> allows regular visits by Sponsor, the CRO and other monitors mandated by Sponsor in order to verify the compliance of the </w:t>
            </w:r>
            <w:r w:rsidR="0002024F" w:rsidRPr="00E848CD">
              <w:rPr>
                <w:rFonts w:ascii="Arial" w:hAnsi="Arial" w:cs="Arial"/>
                <w:sz w:val="20"/>
                <w:szCs w:val="20"/>
              </w:rPr>
              <w:t>Radiology</w:t>
            </w:r>
            <w:r w:rsidRPr="00E848CD">
              <w:rPr>
                <w:rFonts w:ascii="Arial" w:hAnsi="Arial" w:cs="Arial"/>
                <w:sz w:val="20"/>
                <w:szCs w:val="20"/>
              </w:rPr>
              <w:t xml:space="preserve"> with the terms of this Agreement</w:t>
            </w:r>
            <w:r w:rsidR="00767CBD" w:rsidRPr="00E848CD">
              <w:rPr>
                <w:rFonts w:ascii="Arial" w:hAnsi="Arial" w:cs="Arial"/>
                <w:sz w:val="20"/>
                <w:szCs w:val="20"/>
              </w:rPr>
              <w:t xml:space="preserve"> </w:t>
            </w:r>
            <w:r w:rsidR="00767CBD" w:rsidRPr="00E848CD">
              <w:rPr>
                <w:rFonts w:ascii="Arial" w:hAnsi="Arial" w:cs="Arial"/>
                <w:color w:val="212121"/>
                <w:sz w:val="20"/>
                <w:szCs w:val="20"/>
                <w:shd w:val="clear" w:color="auto" w:fill="FFFFFF"/>
              </w:rPr>
              <w:t>and based on prior arran</w:t>
            </w:r>
            <w:r w:rsidR="0066270E" w:rsidRPr="00E848CD">
              <w:rPr>
                <w:rFonts w:ascii="Arial" w:hAnsi="Arial" w:cs="Arial"/>
                <w:color w:val="212121"/>
                <w:sz w:val="20"/>
                <w:szCs w:val="20"/>
                <w:shd w:val="clear" w:color="auto" w:fill="FFFFFF"/>
              </w:rPr>
              <w:t xml:space="preserve">gement so that this visit shall not </w:t>
            </w:r>
            <w:r w:rsidR="00767CBD" w:rsidRPr="00E848CD">
              <w:rPr>
                <w:rFonts w:ascii="Arial" w:hAnsi="Arial" w:cs="Arial"/>
                <w:color w:val="212121"/>
                <w:sz w:val="20"/>
                <w:szCs w:val="20"/>
                <w:shd w:val="clear" w:color="auto" w:fill="FFFFFF"/>
              </w:rPr>
              <w:t xml:space="preserve">disrupt the normal operation of </w:t>
            </w:r>
            <w:r w:rsidR="00DF1416" w:rsidRPr="00E848CD">
              <w:rPr>
                <w:rFonts w:ascii="Arial" w:hAnsi="Arial" w:cs="Arial"/>
                <w:color w:val="212121"/>
                <w:sz w:val="20"/>
                <w:szCs w:val="20"/>
                <w:shd w:val="clear" w:color="auto" w:fill="FFFFFF"/>
              </w:rPr>
              <w:t>R</w:t>
            </w:r>
            <w:r w:rsidR="00767CBD" w:rsidRPr="00E848CD">
              <w:rPr>
                <w:rFonts w:ascii="Arial" w:hAnsi="Arial" w:cs="Arial"/>
                <w:color w:val="212121"/>
                <w:sz w:val="20"/>
                <w:szCs w:val="20"/>
                <w:shd w:val="clear" w:color="auto" w:fill="FFFFFF"/>
              </w:rPr>
              <w:t>adiology and health services provided.</w:t>
            </w:r>
          </w:p>
        </w:tc>
        <w:tc>
          <w:tcPr>
            <w:tcW w:w="140" w:type="pct"/>
          </w:tcPr>
          <w:p w14:paraId="28327B39" w14:textId="77777777" w:rsidR="005260FE" w:rsidRPr="00E848CD" w:rsidRDefault="005260FE">
            <w:pPr>
              <w:rPr>
                <w:rFonts w:ascii="Arial" w:hAnsi="Arial" w:cs="Arial"/>
                <w:sz w:val="20"/>
                <w:szCs w:val="20"/>
              </w:rPr>
            </w:pPr>
          </w:p>
        </w:tc>
        <w:tc>
          <w:tcPr>
            <w:tcW w:w="2213" w:type="pct"/>
          </w:tcPr>
          <w:p w14:paraId="33AE12CC" w14:textId="40918E88" w:rsidR="005260FE" w:rsidRPr="00E848CD" w:rsidRDefault="005260FE" w:rsidP="00C21430">
            <w:pPr>
              <w:tabs>
                <w:tab w:val="left" w:pos="360"/>
                <w:tab w:val="left" w:pos="5145"/>
              </w:tabs>
              <w:jc w:val="both"/>
              <w:rPr>
                <w:rFonts w:ascii="Arial" w:hAnsi="Arial" w:cs="Arial"/>
                <w:sz w:val="20"/>
                <w:szCs w:val="20"/>
              </w:rPr>
            </w:pPr>
            <w:r w:rsidRPr="00E848CD">
              <w:rPr>
                <w:rFonts w:ascii="Arial" w:hAnsi="Arial" w:cs="Arial"/>
                <w:sz w:val="20"/>
                <w:szCs w:val="20"/>
                <w:lang w:val="cs"/>
              </w:rPr>
              <w:t>2.1 Radiolog</w:t>
            </w:r>
            <w:r w:rsidR="00B632E3" w:rsidRPr="00E848CD">
              <w:rPr>
                <w:rFonts w:ascii="Arial" w:hAnsi="Arial" w:cs="Arial"/>
                <w:sz w:val="20"/>
                <w:szCs w:val="20"/>
                <w:lang w:val="cs"/>
              </w:rPr>
              <w:t>ie</w:t>
            </w:r>
            <w:r w:rsidRPr="00E848CD">
              <w:rPr>
                <w:rFonts w:ascii="Arial" w:hAnsi="Arial" w:cs="Arial"/>
                <w:sz w:val="20"/>
                <w:szCs w:val="20"/>
                <w:lang w:val="cs"/>
              </w:rPr>
              <w:t xml:space="preserve"> umožní pravidelné návštěvy zadavatele, CRO a dalších monitorů pověřených zadavatelem, aby bylo možné ověřit, že radiolog</w:t>
            </w:r>
            <w:r w:rsidR="00B632E3" w:rsidRPr="00E848CD">
              <w:rPr>
                <w:rFonts w:ascii="Arial" w:hAnsi="Arial" w:cs="Arial"/>
                <w:sz w:val="20"/>
                <w:szCs w:val="20"/>
                <w:lang w:val="cs"/>
              </w:rPr>
              <w:t>ie</w:t>
            </w:r>
            <w:r w:rsidRPr="00E848CD">
              <w:rPr>
                <w:rFonts w:ascii="Arial" w:hAnsi="Arial" w:cs="Arial"/>
                <w:sz w:val="20"/>
                <w:szCs w:val="20"/>
                <w:lang w:val="cs"/>
              </w:rPr>
              <w:t xml:space="preserve"> dodržuje podmínky této smlouvy</w:t>
            </w:r>
            <w:r w:rsidR="005F4A9D" w:rsidRPr="00E848CD">
              <w:rPr>
                <w:rFonts w:ascii="Arial" w:hAnsi="Arial" w:cs="Arial"/>
                <w:sz w:val="20"/>
                <w:szCs w:val="20"/>
                <w:lang w:val="cs"/>
              </w:rPr>
              <w:t xml:space="preserve"> a to na základě </w:t>
            </w:r>
            <w:r w:rsidR="00FA4C74" w:rsidRPr="00E848CD">
              <w:rPr>
                <w:rFonts w:ascii="Arial" w:hAnsi="Arial" w:cs="Arial"/>
                <w:sz w:val="20"/>
                <w:szCs w:val="20"/>
                <w:lang w:val="cs"/>
              </w:rPr>
              <w:t>předchozí domluvy tak, aby tato návštěva nenarušila běžný chod radiologie a jejím prostřednictvím poskytovaných zdravotních služeb</w:t>
            </w:r>
            <w:r w:rsidRPr="00E848CD">
              <w:rPr>
                <w:rFonts w:ascii="Arial" w:hAnsi="Arial" w:cs="Arial"/>
                <w:sz w:val="20"/>
                <w:szCs w:val="20"/>
                <w:lang w:val="cs"/>
              </w:rPr>
              <w:t xml:space="preserve">. </w:t>
            </w:r>
          </w:p>
        </w:tc>
      </w:tr>
      <w:tr w:rsidR="005260FE" w:rsidRPr="00E848CD" w14:paraId="6D2E034D" w14:textId="77777777" w:rsidTr="00D92F19">
        <w:tc>
          <w:tcPr>
            <w:tcW w:w="452" w:type="pct"/>
          </w:tcPr>
          <w:p w14:paraId="70A41EE3" w14:textId="77777777" w:rsidR="005260FE" w:rsidRPr="00E848CD" w:rsidRDefault="005260FE">
            <w:pPr>
              <w:rPr>
                <w:rFonts w:ascii="Arial" w:hAnsi="Arial" w:cs="Arial"/>
                <w:sz w:val="20"/>
                <w:szCs w:val="20"/>
              </w:rPr>
            </w:pPr>
          </w:p>
        </w:tc>
        <w:tc>
          <w:tcPr>
            <w:tcW w:w="2195" w:type="pct"/>
          </w:tcPr>
          <w:p w14:paraId="6341DB4E" w14:textId="77777777" w:rsidR="005260FE" w:rsidRPr="00E848CD" w:rsidRDefault="005260FE" w:rsidP="00C21430">
            <w:pPr>
              <w:tabs>
                <w:tab w:val="left" w:pos="5145"/>
              </w:tabs>
              <w:jc w:val="both"/>
              <w:rPr>
                <w:rFonts w:ascii="Arial" w:hAnsi="Arial" w:cs="Arial"/>
                <w:sz w:val="20"/>
                <w:szCs w:val="20"/>
              </w:rPr>
            </w:pPr>
          </w:p>
        </w:tc>
        <w:tc>
          <w:tcPr>
            <w:tcW w:w="140" w:type="pct"/>
          </w:tcPr>
          <w:p w14:paraId="70872E74" w14:textId="77777777" w:rsidR="005260FE" w:rsidRPr="00E848CD" w:rsidRDefault="005260FE">
            <w:pPr>
              <w:rPr>
                <w:rFonts w:ascii="Arial" w:hAnsi="Arial" w:cs="Arial"/>
                <w:sz w:val="20"/>
                <w:szCs w:val="20"/>
              </w:rPr>
            </w:pPr>
          </w:p>
        </w:tc>
        <w:tc>
          <w:tcPr>
            <w:tcW w:w="2213" w:type="pct"/>
          </w:tcPr>
          <w:p w14:paraId="0D0E004B" w14:textId="77777777" w:rsidR="005260FE" w:rsidRPr="00E848CD" w:rsidRDefault="005260FE" w:rsidP="00C21430">
            <w:pPr>
              <w:tabs>
                <w:tab w:val="left" w:pos="5145"/>
              </w:tabs>
              <w:jc w:val="both"/>
              <w:rPr>
                <w:rFonts w:ascii="Arial" w:hAnsi="Arial" w:cs="Arial"/>
                <w:sz w:val="20"/>
                <w:szCs w:val="20"/>
              </w:rPr>
            </w:pPr>
          </w:p>
        </w:tc>
      </w:tr>
      <w:tr w:rsidR="005260FE" w:rsidRPr="00975412" w14:paraId="6E131D79" w14:textId="77777777" w:rsidTr="00D92F19">
        <w:tc>
          <w:tcPr>
            <w:tcW w:w="452" w:type="pct"/>
          </w:tcPr>
          <w:p w14:paraId="19419ACF" w14:textId="77777777" w:rsidR="005260FE" w:rsidRPr="00E848CD" w:rsidRDefault="005260FE">
            <w:pPr>
              <w:rPr>
                <w:rFonts w:ascii="Arial" w:hAnsi="Arial" w:cs="Arial"/>
                <w:sz w:val="20"/>
                <w:szCs w:val="20"/>
              </w:rPr>
            </w:pPr>
          </w:p>
        </w:tc>
        <w:tc>
          <w:tcPr>
            <w:tcW w:w="2195" w:type="pct"/>
          </w:tcPr>
          <w:p w14:paraId="04DCB82A" w14:textId="54D25B82" w:rsidR="005260FE" w:rsidRPr="00E848CD" w:rsidRDefault="005260FE" w:rsidP="00C21430">
            <w:pPr>
              <w:tabs>
                <w:tab w:val="left" w:pos="5145"/>
              </w:tabs>
              <w:jc w:val="both"/>
              <w:rPr>
                <w:rFonts w:ascii="Arial" w:hAnsi="Arial" w:cs="Arial"/>
                <w:sz w:val="20"/>
                <w:szCs w:val="20"/>
              </w:rPr>
            </w:pPr>
            <w:r w:rsidRPr="00E848CD">
              <w:rPr>
                <w:rFonts w:ascii="Arial" w:hAnsi="Arial" w:cs="Arial"/>
                <w:sz w:val="20"/>
                <w:szCs w:val="20"/>
              </w:rPr>
              <w:t xml:space="preserve">2.2 In the same way, the </w:t>
            </w:r>
            <w:r w:rsidR="0002024F" w:rsidRPr="00E848CD">
              <w:rPr>
                <w:rFonts w:ascii="Arial" w:hAnsi="Arial" w:cs="Arial"/>
                <w:sz w:val="20"/>
                <w:szCs w:val="20"/>
              </w:rPr>
              <w:t>Radiology</w:t>
            </w:r>
            <w:r w:rsidRPr="00E848CD">
              <w:rPr>
                <w:rFonts w:ascii="Arial" w:hAnsi="Arial" w:cs="Arial"/>
                <w:sz w:val="20"/>
                <w:szCs w:val="20"/>
              </w:rPr>
              <w:t xml:space="preserve"> also allows independent auditors which may be either employed by Sponsor or contractually obliged by Sponsor for such purpose as well as the inspectors of the regulatory authority or independent ethics committee to monitor the performance of the terms of this Agreement</w:t>
            </w:r>
            <w:r w:rsidRPr="00E848CD">
              <w:rPr>
                <w:rFonts w:ascii="Arial" w:hAnsi="Arial" w:cs="Arial"/>
                <w:color w:val="000000"/>
                <w:sz w:val="20"/>
                <w:szCs w:val="20"/>
              </w:rPr>
              <w:t xml:space="preserve"> and </w:t>
            </w:r>
            <w:r w:rsidRPr="00E848CD">
              <w:rPr>
                <w:rFonts w:ascii="Arial" w:hAnsi="Arial" w:cs="Arial"/>
                <w:sz w:val="20"/>
                <w:szCs w:val="20"/>
              </w:rPr>
              <w:t xml:space="preserve">examine and – as far as permitted by applicable law - copy all Records and other documents related to the Trial provided that such inspections and actions are not incompatible with national laws. In case of such inspection by regulatory authorities or ethics committees, the </w:t>
            </w:r>
            <w:r w:rsidR="0002024F" w:rsidRPr="00E848CD">
              <w:rPr>
                <w:rFonts w:ascii="Arial" w:hAnsi="Arial" w:cs="Arial"/>
                <w:sz w:val="20"/>
                <w:szCs w:val="20"/>
              </w:rPr>
              <w:t>Radiology</w:t>
            </w:r>
            <w:r w:rsidRPr="00E848CD">
              <w:rPr>
                <w:rFonts w:ascii="Arial" w:hAnsi="Arial" w:cs="Arial"/>
                <w:sz w:val="20"/>
                <w:szCs w:val="20"/>
              </w:rPr>
              <w:t xml:space="preserve"> shall inform Sponsor and CRO immediately (in any case within 24 hours after receipt of any request to inspect </w:t>
            </w:r>
            <w:r w:rsidR="0002024F" w:rsidRPr="00E848CD">
              <w:rPr>
                <w:rFonts w:ascii="Arial" w:hAnsi="Arial" w:cs="Arial"/>
                <w:sz w:val="20"/>
                <w:szCs w:val="20"/>
              </w:rPr>
              <w:t>Radiology</w:t>
            </w:r>
            <w:r w:rsidRPr="00E848CD">
              <w:rPr>
                <w:rFonts w:ascii="Arial" w:hAnsi="Arial" w:cs="Arial"/>
                <w:sz w:val="20"/>
                <w:szCs w:val="20"/>
              </w:rPr>
              <w:t>) and Sponsor and a person designated by Sponsor, including CRO, shall have the right to participate in any such inspection as an observer..</w:t>
            </w:r>
          </w:p>
        </w:tc>
        <w:tc>
          <w:tcPr>
            <w:tcW w:w="140" w:type="pct"/>
          </w:tcPr>
          <w:p w14:paraId="2291E93E" w14:textId="77777777" w:rsidR="005260FE" w:rsidRPr="00E848CD" w:rsidRDefault="005260FE">
            <w:pPr>
              <w:rPr>
                <w:rFonts w:ascii="Arial" w:hAnsi="Arial" w:cs="Arial"/>
                <w:sz w:val="20"/>
                <w:szCs w:val="20"/>
              </w:rPr>
            </w:pPr>
          </w:p>
        </w:tc>
        <w:tc>
          <w:tcPr>
            <w:tcW w:w="2213" w:type="pct"/>
          </w:tcPr>
          <w:p w14:paraId="52ADBC06" w14:textId="5122A809" w:rsidR="005260FE" w:rsidRPr="00E848CD" w:rsidRDefault="005260FE" w:rsidP="00FB2FD6">
            <w:pPr>
              <w:tabs>
                <w:tab w:val="left" w:pos="5145"/>
              </w:tabs>
              <w:jc w:val="both"/>
              <w:rPr>
                <w:rFonts w:ascii="Arial" w:hAnsi="Arial" w:cs="Arial"/>
                <w:sz w:val="20"/>
                <w:szCs w:val="20"/>
                <w:lang w:val="cs"/>
              </w:rPr>
            </w:pPr>
            <w:r w:rsidRPr="00E848CD">
              <w:rPr>
                <w:rFonts w:ascii="Arial" w:hAnsi="Arial" w:cs="Arial"/>
                <w:sz w:val="20"/>
                <w:szCs w:val="20"/>
                <w:lang w:val="cs"/>
              </w:rPr>
              <w:t>2.2 Stejným způsobem radiolog</w:t>
            </w:r>
            <w:r w:rsidR="00B632E3" w:rsidRPr="00E848CD">
              <w:rPr>
                <w:rFonts w:ascii="Arial" w:hAnsi="Arial" w:cs="Arial"/>
                <w:sz w:val="20"/>
                <w:szCs w:val="20"/>
                <w:lang w:val="cs"/>
              </w:rPr>
              <w:t>ie</w:t>
            </w:r>
            <w:r w:rsidRPr="00E848CD">
              <w:rPr>
                <w:rFonts w:ascii="Arial" w:hAnsi="Arial" w:cs="Arial"/>
                <w:sz w:val="20"/>
                <w:szCs w:val="20"/>
                <w:lang w:val="cs"/>
              </w:rPr>
              <w:t xml:space="preserve"> umožní nezávislým auditorům, kteří mohou být buď zaměstnáni zadavatelem, nebo s ním mohou být ve smluvním vztahu pro takový účel, a inspektorům kontrolního úřadu nebo nezávislé etické komisi monitorovat plnění podmínek této smlouvy</w:t>
            </w:r>
            <w:r w:rsidRPr="00E848CD">
              <w:rPr>
                <w:rFonts w:ascii="Arial" w:hAnsi="Arial" w:cs="Arial"/>
                <w:color w:val="000000"/>
                <w:sz w:val="20"/>
                <w:szCs w:val="20"/>
                <w:lang w:val="cs"/>
              </w:rPr>
              <w:t xml:space="preserve"> a </w:t>
            </w:r>
            <w:r w:rsidRPr="00E848CD">
              <w:rPr>
                <w:rFonts w:ascii="Arial" w:hAnsi="Arial" w:cs="Arial"/>
                <w:sz w:val="20"/>
                <w:szCs w:val="20"/>
                <w:lang w:val="cs"/>
              </w:rPr>
              <w:t>prozkoumat – a pokud to dovolují platné právní předpisy – zkopírovat všechny záznamy a další dokumenty související s klinickým hodnocením, a to za předpokladu, že takové kontroly a kroky nejsou v rozporu s</w:t>
            </w:r>
            <w:r w:rsidR="00FB2FD6" w:rsidRPr="00E848CD">
              <w:rPr>
                <w:rFonts w:ascii="Arial" w:hAnsi="Arial" w:cs="Arial"/>
                <w:sz w:val="20"/>
                <w:szCs w:val="20"/>
                <w:lang w:val="cs"/>
              </w:rPr>
              <w:t xml:space="preserve"> národními</w:t>
            </w:r>
            <w:r w:rsidRPr="00E848CD">
              <w:rPr>
                <w:rFonts w:ascii="Arial" w:hAnsi="Arial" w:cs="Arial"/>
                <w:sz w:val="20"/>
                <w:szCs w:val="20"/>
                <w:lang w:val="cs"/>
              </w:rPr>
              <w:t xml:space="preserve"> zákony. V případě takové kontroly kontrolními úřady nebo etickými komisemi bude radiolog</w:t>
            </w:r>
            <w:r w:rsidR="00B632E3" w:rsidRPr="00E848CD">
              <w:rPr>
                <w:rFonts w:ascii="Arial" w:hAnsi="Arial" w:cs="Arial"/>
                <w:sz w:val="20"/>
                <w:szCs w:val="20"/>
                <w:lang w:val="cs"/>
              </w:rPr>
              <w:t>ie</w:t>
            </w:r>
            <w:r w:rsidRPr="00E848CD">
              <w:rPr>
                <w:rFonts w:ascii="Arial" w:hAnsi="Arial" w:cs="Arial"/>
                <w:sz w:val="20"/>
                <w:szCs w:val="20"/>
                <w:lang w:val="cs"/>
              </w:rPr>
              <w:t xml:space="preserve"> bezodkladně informovat zadavatele a CRO (v každém případě do 24 hodin po obdržení jakékoli žádost</w:t>
            </w:r>
            <w:r w:rsidR="00B632E3" w:rsidRPr="00E848CD">
              <w:rPr>
                <w:rFonts w:ascii="Arial" w:hAnsi="Arial" w:cs="Arial"/>
                <w:sz w:val="20"/>
                <w:szCs w:val="20"/>
                <w:lang w:val="cs"/>
              </w:rPr>
              <w:t>i o provedení kontroly radiologie</w:t>
            </w:r>
            <w:r w:rsidRPr="00E848CD">
              <w:rPr>
                <w:rFonts w:ascii="Arial" w:hAnsi="Arial" w:cs="Arial"/>
                <w:sz w:val="20"/>
                <w:szCs w:val="20"/>
                <w:lang w:val="cs"/>
              </w:rPr>
              <w:t>), a zadavatel a osoba pověřená zadavatelem včetně CRO bude mít právo se jakékoli takové kontroly zúčastnit jako pozorovatel.</w:t>
            </w:r>
          </w:p>
        </w:tc>
      </w:tr>
      <w:tr w:rsidR="005260FE" w:rsidRPr="00975412" w14:paraId="08DD60EF" w14:textId="77777777" w:rsidTr="00D92F19">
        <w:tc>
          <w:tcPr>
            <w:tcW w:w="452" w:type="pct"/>
          </w:tcPr>
          <w:p w14:paraId="6E5EAF5A" w14:textId="77777777" w:rsidR="005260FE" w:rsidRPr="00E848CD" w:rsidRDefault="005260FE">
            <w:pPr>
              <w:rPr>
                <w:rFonts w:ascii="Arial" w:hAnsi="Arial" w:cs="Arial"/>
                <w:sz w:val="20"/>
                <w:szCs w:val="20"/>
                <w:lang w:val="cs"/>
              </w:rPr>
            </w:pPr>
          </w:p>
        </w:tc>
        <w:tc>
          <w:tcPr>
            <w:tcW w:w="2195" w:type="pct"/>
          </w:tcPr>
          <w:p w14:paraId="417A0E66" w14:textId="77777777" w:rsidR="005260FE" w:rsidRPr="00E848CD" w:rsidRDefault="005260FE" w:rsidP="00C21430">
            <w:pPr>
              <w:tabs>
                <w:tab w:val="left" w:pos="5145"/>
              </w:tabs>
              <w:jc w:val="both"/>
              <w:rPr>
                <w:rFonts w:ascii="Arial" w:hAnsi="Arial" w:cs="Arial"/>
                <w:sz w:val="20"/>
                <w:szCs w:val="20"/>
                <w:lang w:val="cs"/>
              </w:rPr>
            </w:pPr>
          </w:p>
        </w:tc>
        <w:tc>
          <w:tcPr>
            <w:tcW w:w="140" w:type="pct"/>
          </w:tcPr>
          <w:p w14:paraId="02873EE4" w14:textId="77777777" w:rsidR="005260FE" w:rsidRPr="00E848CD" w:rsidRDefault="005260FE">
            <w:pPr>
              <w:rPr>
                <w:rFonts w:ascii="Arial" w:hAnsi="Arial" w:cs="Arial"/>
                <w:sz w:val="20"/>
                <w:szCs w:val="20"/>
                <w:lang w:val="cs"/>
              </w:rPr>
            </w:pPr>
          </w:p>
        </w:tc>
        <w:tc>
          <w:tcPr>
            <w:tcW w:w="2213" w:type="pct"/>
          </w:tcPr>
          <w:p w14:paraId="19847085" w14:textId="77777777" w:rsidR="005260FE" w:rsidRPr="00E848CD" w:rsidRDefault="005260FE" w:rsidP="00C21430">
            <w:pPr>
              <w:tabs>
                <w:tab w:val="left" w:pos="5145"/>
              </w:tabs>
              <w:jc w:val="both"/>
              <w:rPr>
                <w:rFonts w:ascii="Arial" w:hAnsi="Arial" w:cs="Arial"/>
                <w:sz w:val="20"/>
                <w:szCs w:val="20"/>
                <w:lang w:val="cs"/>
              </w:rPr>
            </w:pPr>
          </w:p>
        </w:tc>
      </w:tr>
      <w:tr w:rsidR="005260FE" w:rsidRPr="00E848CD" w14:paraId="50DED352" w14:textId="77777777" w:rsidTr="00D92F19">
        <w:tc>
          <w:tcPr>
            <w:tcW w:w="452" w:type="pct"/>
          </w:tcPr>
          <w:p w14:paraId="2FDC674C" w14:textId="77777777" w:rsidR="005260FE" w:rsidRPr="00E848CD" w:rsidRDefault="005260FE">
            <w:pPr>
              <w:rPr>
                <w:rFonts w:ascii="Arial" w:hAnsi="Arial" w:cs="Arial"/>
                <w:sz w:val="20"/>
                <w:szCs w:val="20"/>
                <w:lang w:val="cs"/>
              </w:rPr>
            </w:pPr>
          </w:p>
        </w:tc>
        <w:tc>
          <w:tcPr>
            <w:tcW w:w="2195" w:type="pct"/>
          </w:tcPr>
          <w:p w14:paraId="3573AA79" w14:textId="0FF9C37E" w:rsidR="005260FE" w:rsidRPr="00E848CD" w:rsidRDefault="005260FE" w:rsidP="00C21430">
            <w:pPr>
              <w:tabs>
                <w:tab w:val="left" w:pos="5145"/>
              </w:tabs>
              <w:jc w:val="both"/>
              <w:rPr>
                <w:rFonts w:ascii="Arial" w:hAnsi="Arial" w:cs="Arial"/>
                <w:sz w:val="20"/>
                <w:szCs w:val="20"/>
              </w:rPr>
            </w:pPr>
            <w:r w:rsidRPr="00E848CD">
              <w:rPr>
                <w:rFonts w:ascii="Arial" w:hAnsi="Arial" w:cs="Arial"/>
                <w:sz w:val="20"/>
                <w:szCs w:val="20"/>
              </w:rPr>
              <w:t xml:space="preserve">2.3 The </w:t>
            </w:r>
            <w:r w:rsidR="0002024F" w:rsidRPr="00E848CD">
              <w:rPr>
                <w:rFonts w:ascii="Arial" w:hAnsi="Arial" w:cs="Arial"/>
                <w:sz w:val="20"/>
                <w:szCs w:val="20"/>
              </w:rPr>
              <w:t>Radiology</w:t>
            </w:r>
            <w:r w:rsidRPr="00E848CD">
              <w:rPr>
                <w:rFonts w:ascii="Arial" w:hAnsi="Arial" w:cs="Arial"/>
                <w:sz w:val="20"/>
                <w:szCs w:val="20"/>
              </w:rPr>
              <w:t xml:space="preserve"> </w:t>
            </w:r>
            <w:r w:rsidR="00B632E3" w:rsidRPr="00E848CD">
              <w:rPr>
                <w:rFonts w:ascii="Arial" w:hAnsi="Arial" w:cs="Arial"/>
                <w:sz w:val="20"/>
                <w:szCs w:val="20"/>
              </w:rPr>
              <w:t>ensures that all its employees, in particular the head of the radiology him/herself, is available to Sponsor, the CRO, monitors, auditors and inspectors to a sufficient extent in order to answer questions and provide information and data necessary for them to carry out their tasks assigned to them by Sponsor.</w:t>
            </w:r>
          </w:p>
        </w:tc>
        <w:tc>
          <w:tcPr>
            <w:tcW w:w="140" w:type="pct"/>
          </w:tcPr>
          <w:p w14:paraId="315FB1F5" w14:textId="77777777" w:rsidR="005260FE" w:rsidRPr="00E848CD" w:rsidRDefault="005260FE">
            <w:pPr>
              <w:rPr>
                <w:rFonts w:ascii="Arial" w:hAnsi="Arial" w:cs="Arial"/>
                <w:sz w:val="20"/>
                <w:szCs w:val="20"/>
              </w:rPr>
            </w:pPr>
          </w:p>
        </w:tc>
        <w:tc>
          <w:tcPr>
            <w:tcW w:w="2213" w:type="pct"/>
          </w:tcPr>
          <w:p w14:paraId="3F3AE137" w14:textId="59FB6965" w:rsidR="005260FE" w:rsidRPr="00E848CD" w:rsidRDefault="005260FE" w:rsidP="00B632E3">
            <w:pPr>
              <w:tabs>
                <w:tab w:val="left" w:pos="5145"/>
              </w:tabs>
              <w:jc w:val="both"/>
              <w:rPr>
                <w:rFonts w:ascii="Arial" w:hAnsi="Arial" w:cs="Arial"/>
                <w:sz w:val="20"/>
                <w:szCs w:val="20"/>
              </w:rPr>
            </w:pPr>
            <w:r w:rsidRPr="00E848CD">
              <w:rPr>
                <w:rFonts w:ascii="Arial" w:hAnsi="Arial" w:cs="Arial"/>
                <w:sz w:val="20"/>
                <w:szCs w:val="20"/>
                <w:lang w:val="cs"/>
              </w:rPr>
              <w:t>2.3 Radiolog</w:t>
            </w:r>
            <w:r w:rsidR="00B632E3" w:rsidRPr="00E848CD">
              <w:rPr>
                <w:rFonts w:ascii="Arial" w:hAnsi="Arial" w:cs="Arial"/>
                <w:sz w:val="20"/>
                <w:szCs w:val="20"/>
                <w:lang w:val="cs"/>
              </w:rPr>
              <w:t>ie</w:t>
            </w:r>
            <w:r w:rsidRPr="00E848CD">
              <w:rPr>
                <w:rFonts w:ascii="Arial" w:hAnsi="Arial" w:cs="Arial"/>
                <w:sz w:val="20"/>
                <w:szCs w:val="20"/>
                <w:lang w:val="cs"/>
              </w:rPr>
              <w:t xml:space="preserve"> zajistí, </w:t>
            </w:r>
            <w:r w:rsidR="00B632E3" w:rsidRPr="00E848CD">
              <w:rPr>
                <w:rFonts w:ascii="Arial" w:hAnsi="Arial" w:cs="Arial"/>
                <w:sz w:val="20"/>
                <w:szCs w:val="20"/>
                <w:lang w:val="cs"/>
              </w:rPr>
              <w:t>všichni její</w:t>
            </w:r>
            <w:r w:rsidRPr="00E848CD">
              <w:rPr>
                <w:rFonts w:ascii="Arial" w:hAnsi="Arial" w:cs="Arial"/>
                <w:sz w:val="20"/>
                <w:szCs w:val="20"/>
                <w:lang w:val="cs"/>
              </w:rPr>
              <w:t xml:space="preserve"> </w:t>
            </w:r>
            <w:r w:rsidR="00B632E3" w:rsidRPr="00E848CD">
              <w:rPr>
                <w:rFonts w:ascii="Arial" w:hAnsi="Arial" w:cs="Arial"/>
                <w:sz w:val="20"/>
                <w:szCs w:val="20"/>
                <w:lang w:val="cs"/>
              </w:rPr>
              <w:t>zaměstnanci</w:t>
            </w:r>
            <w:r w:rsidRPr="00E848CD">
              <w:rPr>
                <w:rFonts w:ascii="Arial" w:hAnsi="Arial" w:cs="Arial"/>
                <w:sz w:val="20"/>
                <w:szCs w:val="20"/>
                <w:lang w:val="cs"/>
              </w:rPr>
              <w:t xml:space="preserve">, </w:t>
            </w:r>
            <w:r w:rsidR="00B632E3" w:rsidRPr="00E848CD">
              <w:rPr>
                <w:rFonts w:ascii="Arial" w:hAnsi="Arial" w:cs="Arial"/>
                <w:sz w:val="20"/>
                <w:szCs w:val="20"/>
                <w:lang w:val="cs"/>
              </w:rPr>
              <w:t xml:space="preserve">zajména vedoucí radiologie osobně, </w:t>
            </w:r>
            <w:r w:rsidRPr="00E848CD">
              <w:rPr>
                <w:rFonts w:ascii="Arial" w:hAnsi="Arial" w:cs="Arial"/>
                <w:sz w:val="20"/>
                <w:szCs w:val="20"/>
                <w:lang w:val="cs"/>
              </w:rPr>
              <w:t>budou k dispozici zadavateli, CRO, monitorům, auditorům a inspektorům v dostatečné míře pro zodpovězení otázek a poskytování informací a údajů nezbytných pro plnění úkolů, jež jim přidělil zadavatel.</w:t>
            </w:r>
          </w:p>
        </w:tc>
      </w:tr>
      <w:tr w:rsidR="005260FE" w:rsidRPr="00E848CD" w14:paraId="30AFF95E" w14:textId="77777777" w:rsidTr="00D92F19">
        <w:tc>
          <w:tcPr>
            <w:tcW w:w="452" w:type="pct"/>
          </w:tcPr>
          <w:p w14:paraId="0F5DD08D" w14:textId="77777777" w:rsidR="005260FE" w:rsidRPr="00E848CD" w:rsidRDefault="005260FE">
            <w:pPr>
              <w:rPr>
                <w:rFonts w:ascii="Arial" w:hAnsi="Arial" w:cs="Arial"/>
                <w:sz w:val="20"/>
                <w:szCs w:val="20"/>
              </w:rPr>
            </w:pPr>
          </w:p>
        </w:tc>
        <w:tc>
          <w:tcPr>
            <w:tcW w:w="2195" w:type="pct"/>
          </w:tcPr>
          <w:p w14:paraId="1D1669F2" w14:textId="77777777" w:rsidR="005260FE" w:rsidRPr="00E848CD" w:rsidRDefault="005260FE" w:rsidP="00C21430">
            <w:pPr>
              <w:tabs>
                <w:tab w:val="left" w:pos="5145"/>
              </w:tabs>
              <w:jc w:val="both"/>
              <w:rPr>
                <w:rFonts w:ascii="Arial" w:hAnsi="Arial" w:cs="Arial"/>
                <w:sz w:val="20"/>
                <w:szCs w:val="20"/>
              </w:rPr>
            </w:pPr>
          </w:p>
        </w:tc>
        <w:tc>
          <w:tcPr>
            <w:tcW w:w="140" w:type="pct"/>
          </w:tcPr>
          <w:p w14:paraId="7FEB2FA5" w14:textId="77777777" w:rsidR="005260FE" w:rsidRPr="00E848CD" w:rsidRDefault="005260FE">
            <w:pPr>
              <w:rPr>
                <w:rFonts w:ascii="Arial" w:hAnsi="Arial" w:cs="Arial"/>
                <w:sz w:val="20"/>
                <w:szCs w:val="20"/>
              </w:rPr>
            </w:pPr>
          </w:p>
        </w:tc>
        <w:tc>
          <w:tcPr>
            <w:tcW w:w="2213" w:type="pct"/>
          </w:tcPr>
          <w:p w14:paraId="7C8FB8C3" w14:textId="77777777" w:rsidR="005260FE" w:rsidRPr="00E848CD" w:rsidRDefault="005260FE" w:rsidP="00C21430">
            <w:pPr>
              <w:tabs>
                <w:tab w:val="left" w:pos="5145"/>
              </w:tabs>
              <w:jc w:val="both"/>
              <w:rPr>
                <w:rFonts w:ascii="Arial" w:hAnsi="Arial" w:cs="Arial"/>
                <w:sz w:val="20"/>
                <w:szCs w:val="20"/>
              </w:rPr>
            </w:pPr>
          </w:p>
        </w:tc>
      </w:tr>
      <w:tr w:rsidR="005260FE" w:rsidRPr="00E848CD" w14:paraId="45C0111F" w14:textId="77777777" w:rsidTr="00D92F19">
        <w:tc>
          <w:tcPr>
            <w:tcW w:w="452" w:type="pct"/>
          </w:tcPr>
          <w:p w14:paraId="69FE4D9C" w14:textId="77777777" w:rsidR="005260FE" w:rsidRPr="00E848CD" w:rsidRDefault="005260FE">
            <w:pPr>
              <w:rPr>
                <w:rFonts w:ascii="Arial" w:hAnsi="Arial" w:cs="Arial"/>
                <w:sz w:val="20"/>
                <w:szCs w:val="20"/>
              </w:rPr>
            </w:pPr>
          </w:p>
        </w:tc>
        <w:tc>
          <w:tcPr>
            <w:tcW w:w="2195" w:type="pct"/>
          </w:tcPr>
          <w:p w14:paraId="5BF437EE" w14:textId="2CB89B69" w:rsidR="002B613C" w:rsidRPr="00E848CD" w:rsidRDefault="005260FE" w:rsidP="0041123B">
            <w:pPr>
              <w:tabs>
                <w:tab w:val="left" w:pos="5145"/>
              </w:tabs>
              <w:jc w:val="both"/>
              <w:rPr>
                <w:rFonts w:ascii="Arial" w:hAnsi="Arial" w:cs="Arial"/>
                <w:sz w:val="20"/>
                <w:szCs w:val="20"/>
              </w:rPr>
            </w:pPr>
            <w:r w:rsidRPr="00E848CD">
              <w:rPr>
                <w:rFonts w:ascii="Arial" w:hAnsi="Arial" w:cs="Arial"/>
                <w:sz w:val="20"/>
                <w:szCs w:val="20"/>
              </w:rPr>
              <w:t xml:space="preserve">2.4 Sponsor shall ensure in advance that all monitors, auditors and inspectors, who are acting within the scope of this Agreement, in so far as they are not bound to secrecy by their profession, will maintain secrecy (insofar as disclosure is not requested or required by applicable law, regulation or court order) in order to ensure the confidential handling of patient data. </w:t>
            </w:r>
          </w:p>
        </w:tc>
        <w:tc>
          <w:tcPr>
            <w:tcW w:w="140" w:type="pct"/>
          </w:tcPr>
          <w:p w14:paraId="431292A2" w14:textId="77777777" w:rsidR="005260FE" w:rsidRPr="00E848CD" w:rsidRDefault="005260FE">
            <w:pPr>
              <w:rPr>
                <w:rFonts w:ascii="Arial" w:hAnsi="Arial" w:cs="Arial"/>
                <w:sz w:val="20"/>
                <w:szCs w:val="20"/>
              </w:rPr>
            </w:pPr>
          </w:p>
        </w:tc>
        <w:tc>
          <w:tcPr>
            <w:tcW w:w="2213" w:type="pct"/>
          </w:tcPr>
          <w:p w14:paraId="3A901D47" w14:textId="679DD31B" w:rsidR="005F4A9D" w:rsidRPr="00E848CD" w:rsidRDefault="005260FE" w:rsidP="0041123B">
            <w:pPr>
              <w:tabs>
                <w:tab w:val="left" w:pos="5145"/>
              </w:tabs>
              <w:jc w:val="both"/>
              <w:rPr>
                <w:rFonts w:ascii="Arial" w:hAnsi="Arial" w:cs="Arial"/>
                <w:sz w:val="20"/>
                <w:szCs w:val="20"/>
                <w:lang w:val="cs"/>
              </w:rPr>
            </w:pPr>
            <w:r w:rsidRPr="00E848CD">
              <w:rPr>
                <w:rFonts w:ascii="Arial" w:hAnsi="Arial" w:cs="Arial"/>
                <w:sz w:val="20"/>
                <w:szCs w:val="20"/>
                <w:lang w:val="cs"/>
              </w:rPr>
              <w:t>2.4 Zadavatel předem zajistí, že všichni monitoři, auditoři a inspektoři, kteří jednají v rozsahu této smlouvy, pokud nejsou vázáni svou profesí mlčenlivostí, budou zachovávat mlčenlivost (pokud není platným zákonem, právním předpisem nebo nařízením soudu vyžadováno sdělení informací), aby bylo zajištěno důvě</w:t>
            </w:r>
            <w:r w:rsidR="0041123B" w:rsidRPr="00E848CD">
              <w:rPr>
                <w:rFonts w:ascii="Arial" w:hAnsi="Arial" w:cs="Arial"/>
                <w:sz w:val="20"/>
                <w:szCs w:val="20"/>
                <w:lang w:val="cs"/>
              </w:rPr>
              <w:t>rné nakládání s údaji pacientů.</w:t>
            </w:r>
          </w:p>
        </w:tc>
      </w:tr>
      <w:tr w:rsidR="005260FE" w:rsidRPr="00E848CD" w14:paraId="1F5011C7" w14:textId="77777777" w:rsidTr="00D92F19">
        <w:tc>
          <w:tcPr>
            <w:tcW w:w="452" w:type="pct"/>
          </w:tcPr>
          <w:p w14:paraId="745DB46A" w14:textId="77777777" w:rsidR="005260FE" w:rsidRPr="00E848CD" w:rsidRDefault="005260FE">
            <w:pPr>
              <w:rPr>
                <w:rFonts w:ascii="Arial" w:hAnsi="Arial" w:cs="Arial"/>
                <w:sz w:val="20"/>
                <w:szCs w:val="20"/>
                <w:lang w:val="cs-CZ"/>
              </w:rPr>
            </w:pPr>
          </w:p>
        </w:tc>
        <w:tc>
          <w:tcPr>
            <w:tcW w:w="2195" w:type="pct"/>
          </w:tcPr>
          <w:p w14:paraId="49DF44C3" w14:textId="77777777" w:rsidR="005260FE" w:rsidRPr="00E848CD" w:rsidRDefault="005260FE" w:rsidP="00C21430">
            <w:pPr>
              <w:jc w:val="both"/>
              <w:rPr>
                <w:rFonts w:ascii="Arial" w:hAnsi="Arial" w:cs="Arial"/>
                <w:b/>
                <w:color w:val="000000"/>
                <w:sz w:val="20"/>
                <w:szCs w:val="20"/>
                <w:u w:val="single"/>
                <w:lang w:val="cs-CZ"/>
              </w:rPr>
            </w:pPr>
          </w:p>
        </w:tc>
        <w:tc>
          <w:tcPr>
            <w:tcW w:w="140" w:type="pct"/>
          </w:tcPr>
          <w:p w14:paraId="155DC93B" w14:textId="77777777" w:rsidR="005260FE" w:rsidRPr="00E848CD" w:rsidRDefault="005260FE">
            <w:pPr>
              <w:rPr>
                <w:rFonts w:ascii="Arial" w:hAnsi="Arial" w:cs="Arial"/>
                <w:sz w:val="20"/>
                <w:szCs w:val="20"/>
                <w:lang w:val="cs-CZ"/>
              </w:rPr>
            </w:pPr>
          </w:p>
        </w:tc>
        <w:tc>
          <w:tcPr>
            <w:tcW w:w="2213" w:type="pct"/>
          </w:tcPr>
          <w:p w14:paraId="49FD8E7C" w14:textId="77777777" w:rsidR="005260FE" w:rsidRPr="00E848CD" w:rsidRDefault="005260FE" w:rsidP="00C21430">
            <w:pPr>
              <w:jc w:val="both"/>
              <w:rPr>
                <w:rFonts w:ascii="Arial" w:hAnsi="Arial" w:cs="Arial"/>
                <w:b/>
                <w:color w:val="000000"/>
                <w:sz w:val="20"/>
                <w:szCs w:val="20"/>
                <w:u w:val="single"/>
                <w:lang w:val="cs-CZ"/>
              </w:rPr>
            </w:pPr>
          </w:p>
        </w:tc>
      </w:tr>
      <w:tr w:rsidR="0041123B" w:rsidRPr="00975412" w14:paraId="4B0EFF3C" w14:textId="77777777" w:rsidTr="00D92F19">
        <w:tc>
          <w:tcPr>
            <w:tcW w:w="452" w:type="pct"/>
          </w:tcPr>
          <w:p w14:paraId="77490695" w14:textId="77777777" w:rsidR="0041123B" w:rsidRPr="00E848CD" w:rsidRDefault="0041123B">
            <w:pPr>
              <w:rPr>
                <w:rFonts w:ascii="Arial" w:hAnsi="Arial" w:cs="Arial"/>
                <w:sz w:val="20"/>
                <w:szCs w:val="20"/>
                <w:lang w:val="cs-CZ"/>
              </w:rPr>
            </w:pPr>
          </w:p>
        </w:tc>
        <w:tc>
          <w:tcPr>
            <w:tcW w:w="2195" w:type="pct"/>
          </w:tcPr>
          <w:p w14:paraId="478E8494" w14:textId="307751C5" w:rsidR="0041123B" w:rsidRPr="00E848CD" w:rsidRDefault="008974CC" w:rsidP="00C41F0A">
            <w:pPr>
              <w:tabs>
                <w:tab w:val="left" w:pos="5145"/>
              </w:tabs>
              <w:jc w:val="both"/>
              <w:rPr>
                <w:rFonts w:ascii="Arial" w:hAnsi="Arial" w:cs="Arial"/>
                <w:sz w:val="20"/>
                <w:szCs w:val="20"/>
              </w:rPr>
            </w:pPr>
            <w:r>
              <w:rPr>
                <w:rFonts w:ascii="Arial" w:hAnsi="Arial" w:cs="Arial"/>
                <w:sz w:val="20"/>
                <w:szCs w:val="20"/>
                <w:lang w:val="en"/>
              </w:rPr>
              <w:t xml:space="preserve">The </w:t>
            </w:r>
            <w:r w:rsidR="00C41F0A">
              <w:rPr>
                <w:rFonts w:ascii="Arial" w:hAnsi="Arial" w:cs="Arial"/>
                <w:sz w:val="20"/>
                <w:szCs w:val="20"/>
                <w:lang w:val="en"/>
              </w:rPr>
              <w:t>PI</w:t>
            </w:r>
            <w:r w:rsidR="0041123B" w:rsidRPr="00E848CD">
              <w:rPr>
                <w:rFonts w:ascii="Arial" w:hAnsi="Arial" w:cs="Arial"/>
                <w:sz w:val="20"/>
                <w:szCs w:val="20"/>
                <w:lang w:val="en"/>
              </w:rPr>
              <w:t xml:space="preserve"> or physician of the study team at Institution shall indicate the examination in the form of a request for examination. Specific testing dates will be agreed with the </w:t>
            </w:r>
            <w:r>
              <w:rPr>
                <w:rFonts w:ascii="Arial" w:hAnsi="Arial" w:cs="Arial"/>
                <w:sz w:val="20"/>
                <w:szCs w:val="20"/>
                <w:lang w:val="en"/>
              </w:rPr>
              <w:t xml:space="preserve">PET </w:t>
            </w:r>
            <w:r w:rsidR="0041123B" w:rsidRPr="00E848CD">
              <w:rPr>
                <w:rFonts w:ascii="Arial" w:hAnsi="Arial" w:cs="Arial"/>
                <w:sz w:val="20"/>
                <w:szCs w:val="20"/>
                <w:lang w:val="en"/>
              </w:rPr>
              <w:t>staff, while respecting tests deadlines specified in the Protocol.</w:t>
            </w:r>
          </w:p>
        </w:tc>
        <w:tc>
          <w:tcPr>
            <w:tcW w:w="140" w:type="pct"/>
          </w:tcPr>
          <w:p w14:paraId="418104BF" w14:textId="77777777" w:rsidR="0041123B" w:rsidRPr="00E848CD" w:rsidRDefault="0041123B">
            <w:pPr>
              <w:rPr>
                <w:rFonts w:ascii="Arial" w:hAnsi="Arial" w:cs="Arial"/>
                <w:sz w:val="20"/>
                <w:szCs w:val="20"/>
                <w:lang w:val="cs-CZ"/>
              </w:rPr>
            </w:pPr>
          </w:p>
        </w:tc>
        <w:tc>
          <w:tcPr>
            <w:tcW w:w="2213" w:type="pct"/>
          </w:tcPr>
          <w:p w14:paraId="0D9FEB35" w14:textId="44F0B97B" w:rsidR="0041123B" w:rsidRPr="00E848CD" w:rsidRDefault="0041123B" w:rsidP="007C4BCE">
            <w:pPr>
              <w:widowControl w:val="0"/>
              <w:jc w:val="both"/>
              <w:rPr>
                <w:rFonts w:ascii="Arial" w:hAnsi="Arial" w:cs="Arial"/>
                <w:sz w:val="20"/>
                <w:szCs w:val="20"/>
                <w:lang w:val="cs-CZ"/>
              </w:rPr>
            </w:pPr>
            <w:r w:rsidRPr="00E848CD">
              <w:rPr>
                <w:rFonts w:ascii="Arial" w:hAnsi="Arial" w:cs="Arial"/>
                <w:sz w:val="20"/>
                <w:szCs w:val="20"/>
                <w:lang w:val="cs-CZ"/>
              </w:rPr>
              <w:t>Vyšetření indikuje hlavní zkoušející, popř. lékař z týmu zkoušející ve zdravotnickém zařízení, a to formou žádosti o provedení vyšetření. Konkrétní termíny vyšetření budou domluveny se zaměstnanci PET, přičemž budou dodrženy termíny vyšetření uvedené v Protokolu studie.</w:t>
            </w:r>
          </w:p>
        </w:tc>
      </w:tr>
      <w:tr w:rsidR="0041123B" w:rsidRPr="00975412" w14:paraId="45290115" w14:textId="77777777" w:rsidTr="00D92F19">
        <w:tc>
          <w:tcPr>
            <w:tcW w:w="452" w:type="pct"/>
          </w:tcPr>
          <w:p w14:paraId="7BD1705F" w14:textId="77777777" w:rsidR="0041123B" w:rsidRPr="00E848CD" w:rsidRDefault="0041123B">
            <w:pPr>
              <w:rPr>
                <w:rFonts w:ascii="Arial" w:hAnsi="Arial" w:cs="Arial"/>
                <w:sz w:val="20"/>
                <w:szCs w:val="20"/>
                <w:lang w:val="cs-CZ"/>
              </w:rPr>
            </w:pPr>
          </w:p>
        </w:tc>
        <w:tc>
          <w:tcPr>
            <w:tcW w:w="2195" w:type="pct"/>
          </w:tcPr>
          <w:p w14:paraId="2CD0E260" w14:textId="77777777" w:rsidR="0041123B" w:rsidRPr="00E848CD" w:rsidRDefault="0041123B" w:rsidP="00C21430">
            <w:pPr>
              <w:jc w:val="both"/>
              <w:rPr>
                <w:rFonts w:ascii="Arial" w:hAnsi="Arial" w:cs="Arial"/>
                <w:b/>
                <w:color w:val="000000"/>
                <w:sz w:val="20"/>
                <w:szCs w:val="20"/>
                <w:u w:val="single"/>
                <w:lang w:val="cs-CZ"/>
              </w:rPr>
            </w:pPr>
          </w:p>
        </w:tc>
        <w:tc>
          <w:tcPr>
            <w:tcW w:w="140" w:type="pct"/>
          </w:tcPr>
          <w:p w14:paraId="64894C13" w14:textId="77777777" w:rsidR="0041123B" w:rsidRPr="00E848CD" w:rsidRDefault="0041123B">
            <w:pPr>
              <w:rPr>
                <w:rFonts w:ascii="Arial" w:hAnsi="Arial" w:cs="Arial"/>
                <w:sz w:val="20"/>
                <w:szCs w:val="20"/>
                <w:lang w:val="cs-CZ"/>
              </w:rPr>
            </w:pPr>
          </w:p>
        </w:tc>
        <w:tc>
          <w:tcPr>
            <w:tcW w:w="2213" w:type="pct"/>
          </w:tcPr>
          <w:p w14:paraId="02384E85" w14:textId="77777777" w:rsidR="0041123B" w:rsidRPr="00E848CD" w:rsidRDefault="0041123B" w:rsidP="00C21430">
            <w:pPr>
              <w:jc w:val="both"/>
              <w:rPr>
                <w:rFonts w:ascii="Arial" w:hAnsi="Arial" w:cs="Arial"/>
                <w:b/>
                <w:color w:val="000000"/>
                <w:sz w:val="20"/>
                <w:szCs w:val="20"/>
                <w:u w:val="single"/>
                <w:lang w:val="cs-CZ"/>
              </w:rPr>
            </w:pPr>
          </w:p>
        </w:tc>
      </w:tr>
      <w:tr w:rsidR="0041123B" w:rsidRPr="00975412" w14:paraId="4BE1AD12" w14:textId="77777777" w:rsidTr="00D92F19">
        <w:tc>
          <w:tcPr>
            <w:tcW w:w="452" w:type="pct"/>
          </w:tcPr>
          <w:p w14:paraId="0F7AB9A5" w14:textId="77777777" w:rsidR="0041123B" w:rsidRPr="00E848CD" w:rsidRDefault="0041123B">
            <w:pPr>
              <w:rPr>
                <w:rFonts w:ascii="Arial" w:hAnsi="Arial" w:cs="Arial"/>
                <w:sz w:val="20"/>
                <w:szCs w:val="20"/>
                <w:lang w:val="cs-CZ"/>
              </w:rPr>
            </w:pPr>
          </w:p>
        </w:tc>
        <w:tc>
          <w:tcPr>
            <w:tcW w:w="2195" w:type="pct"/>
          </w:tcPr>
          <w:p w14:paraId="7230A75C" w14:textId="6C88C223" w:rsidR="0041123B" w:rsidRPr="00E848CD" w:rsidRDefault="0041123B" w:rsidP="002A6C23">
            <w:pPr>
              <w:jc w:val="both"/>
              <w:rPr>
                <w:rFonts w:ascii="Arial" w:hAnsi="Arial" w:cs="Arial"/>
                <w:b/>
                <w:color w:val="000000"/>
                <w:sz w:val="20"/>
                <w:szCs w:val="20"/>
                <w:u w:val="single"/>
                <w:lang w:val="cs-CZ"/>
              </w:rPr>
            </w:pPr>
            <w:r w:rsidRPr="00E848CD">
              <w:rPr>
                <w:rFonts w:ascii="Arial" w:hAnsi="Arial" w:cs="Arial"/>
                <w:color w:val="212121"/>
                <w:sz w:val="20"/>
                <w:szCs w:val="20"/>
                <w:shd w:val="clear" w:color="auto" w:fill="FFFFFF"/>
              </w:rPr>
              <w:t xml:space="preserve">Results of the examinations within the scope of the medical report and images will be transmitted electronically to the </w:t>
            </w:r>
            <w:r w:rsidR="002A6C23">
              <w:rPr>
                <w:rFonts w:ascii="Arial" w:hAnsi="Arial" w:cs="Arial"/>
                <w:color w:val="212121"/>
                <w:sz w:val="20"/>
                <w:szCs w:val="20"/>
                <w:shd w:val="clear" w:color="auto" w:fill="FFFFFF"/>
              </w:rPr>
              <w:t>PI</w:t>
            </w:r>
            <w:r w:rsidRPr="00E848CD">
              <w:rPr>
                <w:rFonts w:ascii="Arial" w:hAnsi="Arial" w:cs="Arial"/>
                <w:color w:val="212121"/>
                <w:sz w:val="20"/>
                <w:szCs w:val="20"/>
                <w:shd w:val="clear" w:color="auto" w:fill="FFFFFF"/>
              </w:rPr>
              <w:t xml:space="preserve"> at Institution.</w:t>
            </w:r>
          </w:p>
        </w:tc>
        <w:tc>
          <w:tcPr>
            <w:tcW w:w="140" w:type="pct"/>
          </w:tcPr>
          <w:p w14:paraId="4F916C02" w14:textId="77777777" w:rsidR="0041123B" w:rsidRPr="00E848CD" w:rsidRDefault="0041123B">
            <w:pPr>
              <w:rPr>
                <w:rFonts w:ascii="Arial" w:hAnsi="Arial" w:cs="Arial"/>
                <w:sz w:val="20"/>
                <w:szCs w:val="20"/>
                <w:lang w:val="cs-CZ"/>
              </w:rPr>
            </w:pPr>
          </w:p>
        </w:tc>
        <w:tc>
          <w:tcPr>
            <w:tcW w:w="2213" w:type="pct"/>
          </w:tcPr>
          <w:p w14:paraId="18E95EAC" w14:textId="223562CA" w:rsidR="0041123B" w:rsidRPr="00E848CD" w:rsidRDefault="0041123B" w:rsidP="007C4BCE">
            <w:pPr>
              <w:widowControl w:val="0"/>
              <w:jc w:val="both"/>
              <w:rPr>
                <w:rFonts w:ascii="Arial" w:hAnsi="Arial" w:cs="Arial"/>
                <w:sz w:val="20"/>
                <w:szCs w:val="20"/>
                <w:lang w:val="cs-CZ"/>
              </w:rPr>
            </w:pPr>
            <w:r w:rsidRPr="00E848CD">
              <w:rPr>
                <w:rFonts w:ascii="Arial" w:hAnsi="Arial" w:cs="Arial"/>
                <w:sz w:val="20"/>
                <w:szCs w:val="20"/>
                <w:lang w:val="cs-CZ"/>
              </w:rPr>
              <w:t>Výsledky vyšetření v rozsahu lékařské zprávy a obrazových snímků budou předány hlavnímu zkoušejícímu ve zdravotnickém zařízení, elektronicky.</w:t>
            </w:r>
          </w:p>
        </w:tc>
      </w:tr>
      <w:tr w:rsidR="0041123B" w:rsidRPr="00975412" w14:paraId="5E51B210" w14:textId="77777777" w:rsidTr="00D92F19">
        <w:tc>
          <w:tcPr>
            <w:tcW w:w="452" w:type="pct"/>
          </w:tcPr>
          <w:p w14:paraId="5DB5AC59" w14:textId="77777777" w:rsidR="0041123B" w:rsidRPr="00E848CD" w:rsidRDefault="0041123B">
            <w:pPr>
              <w:rPr>
                <w:rFonts w:ascii="Arial" w:hAnsi="Arial" w:cs="Arial"/>
                <w:sz w:val="20"/>
                <w:szCs w:val="20"/>
                <w:lang w:val="cs-CZ"/>
              </w:rPr>
            </w:pPr>
          </w:p>
        </w:tc>
        <w:tc>
          <w:tcPr>
            <w:tcW w:w="2195" w:type="pct"/>
          </w:tcPr>
          <w:p w14:paraId="1DA1C75F" w14:textId="77777777" w:rsidR="0041123B" w:rsidRPr="00E848CD" w:rsidRDefault="0041123B" w:rsidP="00C21430">
            <w:pPr>
              <w:jc w:val="both"/>
              <w:rPr>
                <w:rFonts w:ascii="Arial" w:hAnsi="Arial" w:cs="Arial"/>
                <w:b/>
                <w:color w:val="000000"/>
                <w:sz w:val="20"/>
                <w:szCs w:val="20"/>
                <w:u w:val="single"/>
                <w:lang w:val="cs-CZ"/>
              </w:rPr>
            </w:pPr>
          </w:p>
        </w:tc>
        <w:tc>
          <w:tcPr>
            <w:tcW w:w="140" w:type="pct"/>
          </w:tcPr>
          <w:p w14:paraId="626A56B6" w14:textId="77777777" w:rsidR="0041123B" w:rsidRPr="00E848CD" w:rsidRDefault="0041123B">
            <w:pPr>
              <w:rPr>
                <w:rFonts w:ascii="Arial" w:hAnsi="Arial" w:cs="Arial"/>
                <w:sz w:val="20"/>
                <w:szCs w:val="20"/>
                <w:lang w:val="cs-CZ"/>
              </w:rPr>
            </w:pPr>
          </w:p>
        </w:tc>
        <w:tc>
          <w:tcPr>
            <w:tcW w:w="2213" w:type="pct"/>
          </w:tcPr>
          <w:p w14:paraId="248D5DBC" w14:textId="77777777" w:rsidR="0041123B" w:rsidRPr="00E848CD" w:rsidRDefault="0041123B" w:rsidP="0041123B">
            <w:pPr>
              <w:widowControl w:val="0"/>
              <w:jc w:val="both"/>
              <w:rPr>
                <w:rFonts w:ascii="Arial" w:hAnsi="Arial" w:cs="Arial"/>
                <w:sz w:val="20"/>
                <w:szCs w:val="20"/>
                <w:lang w:val="cs-CZ"/>
              </w:rPr>
            </w:pPr>
          </w:p>
        </w:tc>
      </w:tr>
      <w:tr w:rsidR="005260FE" w:rsidRPr="00E848CD" w14:paraId="38062311" w14:textId="77777777" w:rsidTr="00D92F19">
        <w:tc>
          <w:tcPr>
            <w:tcW w:w="452" w:type="pct"/>
          </w:tcPr>
          <w:p w14:paraId="5DC6B3E4" w14:textId="77777777" w:rsidR="005260FE" w:rsidRPr="00E848CD" w:rsidRDefault="005260FE">
            <w:pPr>
              <w:rPr>
                <w:rFonts w:ascii="Arial" w:hAnsi="Arial" w:cs="Arial"/>
                <w:sz w:val="20"/>
                <w:szCs w:val="20"/>
                <w:lang w:val="cs-CZ"/>
              </w:rPr>
            </w:pPr>
          </w:p>
        </w:tc>
        <w:tc>
          <w:tcPr>
            <w:tcW w:w="2195" w:type="pct"/>
          </w:tcPr>
          <w:p w14:paraId="2AF01F4D" w14:textId="77777777" w:rsidR="005260FE" w:rsidRPr="00E848CD" w:rsidRDefault="005260FE" w:rsidP="00366E58">
            <w:pPr>
              <w:tabs>
                <w:tab w:val="left" w:pos="720"/>
              </w:tabs>
              <w:ind w:left="720" w:hanging="360"/>
              <w:jc w:val="center"/>
              <w:rPr>
                <w:rFonts w:ascii="Arial" w:hAnsi="Arial" w:cs="Arial"/>
                <w:b/>
                <w:color w:val="000000"/>
                <w:sz w:val="20"/>
                <w:szCs w:val="20"/>
              </w:rPr>
            </w:pPr>
            <w:r w:rsidRPr="00E848CD">
              <w:rPr>
                <w:rFonts w:ascii="Arial" w:hAnsi="Arial" w:cs="Arial"/>
                <w:b/>
                <w:bCs/>
                <w:color w:val="000000"/>
                <w:sz w:val="20"/>
                <w:szCs w:val="20"/>
              </w:rPr>
              <w:t>3.</w:t>
            </w:r>
            <w:r w:rsidRPr="00E848CD">
              <w:rPr>
                <w:rFonts w:ascii="Arial" w:hAnsi="Arial" w:cs="Arial"/>
                <w:b/>
                <w:bCs/>
                <w:color w:val="000000"/>
                <w:sz w:val="20"/>
                <w:szCs w:val="20"/>
              </w:rPr>
              <w:tab/>
              <w:t>Records and Retention</w:t>
            </w:r>
          </w:p>
        </w:tc>
        <w:tc>
          <w:tcPr>
            <w:tcW w:w="140" w:type="pct"/>
          </w:tcPr>
          <w:p w14:paraId="58ED8EE9" w14:textId="77777777" w:rsidR="005260FE" w:rsidRPr="00E848CD" w:rsidRDefault="005260FE">
            <w:pPr>
              <w:rPr>
                <w:rFonts w:ascii="Arial" w:hAnsi="Arial" w:cs="Arial"/>
                <w:sz w:val="20"/>
                <w:szCs w:val="20"/>
              </w:rPr>
            </w:pPr>
          </w:p>
        </w:tc>
        <w:tc>
          <w:tcPr>
            <w:tcW w:w="2213" w:type="pct"/>
          </w:tcPr>
          <w:p w14:paraId="2C90547E" w14:textId="77777777" w:rsidR="005260FE" w:rsidRPr="00E848CD" w:rsidRDefault="005260FE" w:rsidP="00C21430">
            <w:pPr>
              <w:tabs>
                <w:tab w:val="left" w:pos="720"/>
              </w:tabs>
              <w:ind w:left="720" w:hanging="360"/>
              <w:jc w:val="center"/>
              <w:rPr>
                <w:rFonts w:ascii="Arial" w:hAnsi="Arial" w:cs="Arial"/>
                <w:b/>
                <w:color w:val="000000"/>
                <w:sz w:val="20"/>
                <w:szCs w:val="20"/>
              </w:rPr>
            </w:pPr>
            <w:r w:rsidRPr="00E848CD">
              <w:rPr>
                <w:rFonts w:ascii="Arial" w:hAnsi="Arial" w:cs="Arial"/>
                <w:b/>
                <w:bCs/>
                <w:color w:val="000000"/>
                <w:sz w:val="20"/>
                <w:szCs w:val="20"/>
                <w:lang w:val="cs"/>
              </w:rPr>
              <w:t>3.</w:t>
            </w:r>
            <w:r w:rsidRPr="00E848CD">
              <w:rPr>
                <w:rFonts w:ascii="Arial" w:hAnsi="Arial" w:cs="Arial"/>
                <w:color w:val="000000"/>
                <w:sz w:val="20"/>
                <w:szCs w:val="20"/>
                <w:lang w:val="cs"/>
              </w:rPr>
              <w:tab/>
            </w:r>
            <w:r w:rsidRPr="00E848CD">
              <w:rPr>
                <w:rFonts w:ascii="Arial" w:hAnsi="Arial" w:cs="Arial"/>
                <w:b/>
                <w:bCs/>
                <w:color w:val="000000"/>
                <w:sz w:val="20"/>
                <w:szCs w:val="20"/>
                <w:lang w:val="cs"/>
              </w:rPr>
              <w:t>Záznamy a jejich archivace</w:t>
            </w:r>
          </w:p>
        </w:tc>
      </w:tr>
      <w:tr w:rsidR="005260FE" w:rsidRPr="00E848CD" w14:paraId="2B609200" w14:textId="77777777" w:rsidTr="00D92F19">
        <w:tc>
          <w:tcPr>
            <w:tcW w:w="452" w:type="pct"/>
          </w:tcPr>
          <w:p w14:paraId="5E7C0CFB" w14:textId="77777777" w:rsidR="005260FE" w:rsidRPr="00E848CD" w:rsidRDefault="005260FE">
            <w:pPr>
              <w:rPr>
                <w:rFonts w:ascii="Arial" w:hAnsi="Arial" w:cs="Arial"/>
                <w:sz w:val="20"/>
                <w:szCs w:val="20"/>
              </w:rPr>
            </w:pPr>
          </w:p>
        </w:tc>
        <w:tc>
          <w:tcPr>
            <w:tcW w:w="2195" w:type="pct"/>
          </w:tcPr>
          <w:p w14:paraId="580ACFCD" w14:textId="77777777" w:rsidR="005260FE" w:rsidRPr="00E848CD" w:rsidRDefault="005260FE" w:rsidP="00C21430">
            <w:pPr>
              <w:rPr>
                <w:rFonts w:ascii="Arial" w:hAnsi="Arial" w:cs="Arial"/>
                <w:b/>
                <w:color w:val="000000"/>
                <w:sz w:val="20"/>
                <w:szCs w:val="20"/>
              </w:rPr>
            </w:pPr>
          </w:p>
        </w:tc>
        <w:tc>
          <w:tcPr>
            <w:tcW w:w="140" w:type="pct"/>
          </w:tcPr>
          <w:p w14:paraId="31D2C46A" w14:textId="77777777" w:rsidR="005260FE" w:rsidRPr="00E848CD" w:rsidRDefault="005260FE">
            <w:pPr>
              <w:rPr>
                <w:rFonts w:ascii="Arial" w:hAnsi="Arial" w:cs="Arial"/>
                <w:sz w:val="20"/>
                <w:szCs w:val="20"/>
              </w:rPr>
            </w:pPr>
          </w:p>
        </w:tc>
        <w:tc>
          <w:tcPr>
            <w:tcW w:w="2213" w:type="pct"/>
          </w:tcPr>
          <w:p w14:paraId="7DC5E148" w14:textId="77777777" w:rsidR="005260FE" w:rsidRPr="00E848CD" w:rsidRDefault="005260FE" w:rsidP="00C21430">
            <w:pPr>
              <w:rPr>
                <w:rFonts w:ascii="Arial" w:hAnsi="Arial" w:cs="Arial"/>
                <w:b/>
                <w:color w:val="000000"/>
                <w:sz w:val="20"/>
                <w:szCs w:val="20"/>
              </w:rPr>
            </w:pPr>
          </w:p>
        </w:tc>
      </w:tr>
      <w:tr w:rsidR="005260FE" w:rsidRPr="00975412" w14:paraId="7502C942" w14:textId="77777777" w:rsidTr="00D92F19">
        <w:tc>
          <w:tcPr>
            <w:tcW w:w="452" w:type="pct"/>
          </w:tcPr>
          <w:p w14:paraId="32CDD3CE" w14:textId="77777777" w:rsidR="005260FE" w:rsidRPr="00E848CD" w:rsidRDefault="005260FE">
            <w:pPr>
              <w:rPr>
                <w:rFonts w:ascii="Arial" w:hAnsi="Arial" w:cs="Arial"/>
                <w:sz w:val="20"/>
                <w:szCs w:val="20"/>
              </w:rPr>
            </w:pPr>
          </w:p>
        </w:tc>
        <w:tc>
          <w:tcPr>
            <w:tcW w:w="2195" w:type="pct"/>
          </w:tcPr>
          <w:p w14:paraId="1D435C75" w14:textId="316CD8D2" w:rsidR="005260FE" w:rsidRPr="00E848CD" w:rsidRDefault="005260FE" w:rsidP="008974CC">
            <w:pPr>
              <w:jc w:val="both"/>
              <w:rPr>
                <w:rFonts w:ascii="Arial" w:hAnsi="Arial" w:cs="Arial"/>
                <w:color w:val="000000"/>
                <w:sz w:val="20"/>
                <w:szCs w:val="20"/>
              </w:rPr>
            </w:pPr>
            <w:r w:rsidRPr="00E848CD">
              <w:rPr>
                <w:rFonts w:ascii="Arial" w:hAnsi="Arial" w:cs="Arial"/>
                <w:color w:val="000000"/>
                <w:sz w:val="20"/>
                <w:szCs w:val="20"/>
              </w:rPr>
              <w:t xml:space="preserve">3.1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ensure that Trial subject’s </w:t>
            </w:r>
            <w:r w:rsidR="00D71028" w:rsidRPr="00E848CD">
              <w:rPr>
                <w:rFonts w:ascii="Arial" w:hAnsi="Arial" w:cs="Arial"/>
                <w:color w:val="000000"/>
                <w:sz w:val="20"/>
                <w:szCs w:val="20"/>
              </w:rPr>
              <w:t>data</w:t>
            </w:r>
            <w:r w:rsidR="00F32CDD" w:rsidRPr="00E848CD">
              <w:rPr>
                <w:rFonts w:ascii="Arial" w:hAnsi="Arial" w:cs="Arial"/>
                <w:color w:val="000000"/>
                <w:sz w:val="20"/>
                <w:szCs w:val="20"/>
              </w:rPr>
              <w:t xml:space="preserve"> and </w:t>
            </w:r>
            <w:r w:rsidR="00F32CDD" w:rsidRPr="00E848CD">
              <w:rPr>
                <w:rFonts w:ascii="Arial" w:hAnsi="Arial" w:cs="Arial"/>
                <w:color w:val="212121"/>
                <w:sz w:val="20"/>
                <w:szCs w:val="20"/>
                <w:shd w:val="clear" w:color="auto" w:fill="FFFFFF"/>
              </w:rPr>
              <w:t>results of the examinations within the scope of the medical report and images</w:t>
            </w:r>
            <w:r w:rsidR="00DF1416" w:rsidRPr="00E848CD">
              <w:rPr>
                <w:rFonts w:ascii="Arial" w:hAnsi="Arial" w:cs="Arial"/>
                <w:color w:val="212121"/>
                <w:sz w:val="20"/>
                <w:szCs w:val="20"/>
                <w:shd w:val="clear" w:color="auto" w:fill="FFFFFF"/>
              </w:rPr>
              <w:t xml:space="preserve"> at Radiol</w:t>
            </w:r>
            <w:r w:rsidR="008974CC">
              <w:rPr>
                <w:rFonts w:ascii="Arial" w:hAnsi="Arial" w:cs="Arial"/>
                <w:color w:val="212121"/>
                <w:sz w:val="20"/>
                <w:szCs w:val="20"/>
                <w:shd w:val="clear" w:color="auto" w:fill="FFFFFF"/>
              </w:rPr>
              <w:t xml:space="preserve">ogy, including source documents </w:t>
            </w:r>
            <w:r w:rsidR="008974CC" w:rsidRPr="00E848CD">
              <w:rPr>
                <w:rFonts w:ascii="Arial" w:hAnsi="Arial" w:cs="Arial"/>
                <w:color w:val="000000"/>
                <w:sz w:val="20"/>
                <w:szCs w:val="20"/>
              </w:rPr>
              <w:t>(“</w:t>
            </w:r>
            <w:r w:rsidR="008974CC" w:rsidRPr="00E848CD">
              <w:rPr>
                <w:rFonts w:ascii="Arial" w:hAnsi="Arial" w:cs="Arial"/>
                <w:b/>
                <w:bCs/>
                <w:color w:val="000000"/>
                <w:sz w:val="20"/>
                <w:szCs w:val="20"/>
              </w:rPr>
              <w:t>Records</w:t>
            </w:r>
            <w:r w:rsidR="008974CC" w:rsidRPr="00E848CD">
              <w:rPr>
                <w:rFonts w:ascii="Arial" w:hAnsi="Arial" w:cs="Arial"/>
                <w:color w:val="000000"/>
                <w:sz w:val="20"/>
                <w:szCs w:val="20"/>
              </w:rPr>
              <w:t xml:space="preserve">”) </w:t>
            </w:r>
            <w:r w:rsidR="00F32CDD" w:rsidRPr="00E848CD">
              <w:rPr>
                <w:rFonts w:ascii="Arial" w:hAnsi="Arial" w:cs="Arial"/>
                <w:color w:val="212121"/>
                <w:sz w:val="20"/>
                <w:szCs w:val="20"/>
                <w:shd w:val="clear" w:color="auto" w:fill="FFFFFF"/>
              </w:rPr>
              <w:t xml:space="preserve"> shall be</w:t>
            </w:r>
            <w:r w:rsidR="00D71028" w:rsidRPr="00E848CD">
              <w:rPr>
                <w:rFonts w:ascii="Arial" w:hAnsi="Arial" w:cs="Arial"/>
                <w:color w:val="000000"/>
                <w:sz w:val="20"/>
                <w:szCs w:val="20"/>
              </w:rPr>
              <w:t xml:space="preserve"> </w:t>
            </w:r>
            <w:r w:rsidRPr="00E848CD">
              <w:rPr>
                <w:rFonts w:ascii="Arial" w:hAnsi="Arial" w:cs="Arial"/>
                <w:color w:val="000000"/>
                <w:sz w:val="20"/>
                <w:szCs w:val="20"/>
              </w:rPr>
              <w:t xml:space="preserve">maintained in accordance with applicable laws.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retain all Records and other documents pertaining to the </w:t>
            </w:r>
            <w:r w:rsidR="00732AA0" w:rsidRPr="00E848CD">
              <w:rPr>
                <w:rFonts w:ascii="Arial" w:hAnsi="Arial" w:cs="Arial"/>
                <w:color w:val="000000"/>
                <w:sz w:val="20"/>
                <w:szCs w:val="20"/>
              </w:rPr>
              <w:t>examination</w:t>
            </w:r>
            <w:r w:rsidR="00715BB1" w:rsidRPr="00E848CD">
              <w:rPr>
                <w:rFonts w:ascii="Arial" w:hAnsi="Arial" w:cs="Arial"/>
                <w:color w:val="000000"/>
                <w:sz w:val="20"/>
                <w:szCs w:val="20"/>
              </w:rPr>
              <w:t xml:space="preserve"> and the services provided by Radiology under this Agreement</w:t>
            </w:r>
            <w:r w:rsidR="00732AA0" w:rsidRPr="00E848CD">
              <w:rPr>
                <w:rFonts w:ascii="Arial" w:hAnsi="Arial" w:cs="Arial"/>
                <w:color w:val="000000"/>
                <w:sz w:val="20"/>
                <w:szCs w:val="20"/>
              </w:rPr>
              <w:t xml:space="preserve"> </w:t>
            </w:r>
            <w:r w:rsidRPr="00E848CD">
              <w:rPr>
                <w:rFonts w:ascii="Arial" w:hAnsi="Arial" w:cs="Arial"/>
                <w:color w:val="000000"/>
                <w:sz w:val="20"/>
                <w:szCs w:val="20"/>
              </w:rPr>
              <w:t>(including Trial data and, if and as far as required by applicable laws or the Protocol, biological samples), under storage conditions conducive to their stability and protection, for a minimum period of fifteen (15) years after termination of the Trial</w:t>
            </w:r>
            <w:r w:rsidR="007756A5" w:rsidRPr="00E848CD">
              <w:rPr>
                <w:rFonts w:ascii="Arial" w:hAnsi="Arial" w:cs="Arial"/>
                <w:color w:val="000000"/>
                <w:sz w:val="20"/>
                <w:szCs w:val="20"/>
              </w:rPr>
              <w:t xml:space="preserve">. </w:t>
            </w:r>
            <w:r w:rsidRPr="00E848CD">
              <w:rPr>
                <w:rFonts w:ascii="Arial" w:hAnsi="Arial" w:cs="Arial"/>
                <w:color w:val="000000"/>
                <w:sz w:val="20"/>
                <w:szCs w:val="20"/>
              </w:rPr>
              <w:t xml:space="preserve">At the end of such required retention period,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not destroy any such Records and other documents</w:t>
            </w:r>
            <w:r w:rsidR="00715BB1" w:rsidRPr="00E848CD">
              <w:rPr>
                <w:rFonts w:ascii="Arial" w:hAnsi="Arial" w:cs="Arial"/>
                <w:color w:val="000000"/>
                <w:sz w:val="20"/>
                <w:szCs w:val="20"/>
              </w:rPr>
              <w:t xml:space="preserve"> until it has obtained Sponsor’s prior written permission to do so</w:t>
            </w:r>
            <w:r w:rsidRPr="00E848CD">
              <w:rPr>
                <w:rFonts w:ascii="Arial" w:hAnsi="Arial" w:cs="Arial"/>
                <w:color w:val="000000"/>
                <w:sz w:val="20"/>
                <w:szCs w:val="20"/>
              </w:rPr>
              <w:t xml:space="preserve">; provided, however, that if Sponsor does not give written permission to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to destroy such Records and other documents within thirty (30) days of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’s request to Sponsor, then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may forward all such Records and other documents to Sponsor to the extent permitted by applicable laws at Sponsor’s expense or continue to retain such records and other documents.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further agrees to permit Sponsor to ensure that the Records and other documents are retained for a longer period if necessary, at Sponsor’s expense, under an arrangement that protects the confidentiality of the Records and other documents (e.g., secure off-</w:t>
            </w:r>
            <w:r w:rsidR="00715BB1" w:rsidRPr="00E848CD">
              <w:rPr>
                <w:rFonts w:ascii="Arial" w:hAnsi="Arial" w:cs="Arial"/>
                <w:color w:val="000000"/>
                <w:sz w:val="20"/>
                <w:szCs w:val="20"/>
              </w:rPr>
              <w:t>R</w:t>
            </w:r>
            <w:r w:rsidR="00732AA0" w:rsidRPr="00E848CD">
              <w:rPr>
                <w:rFonts w:ascii="Arial" w:hAnsi="Arial" w:cs="Arial"/>
                <w:color w:val="000000"/>
                <w:sz w:val="20"/>
                <w:szCs w:val="20"/>
              </w:rPr>
              <w:t>adiology</w:t>
            </w:r>
            <w:r w:rsidRPr="00E848CD">
              <w:rPr>
                <w:rFonts w:ascii="Arial" w:hAnsi="Arial" w:cs="Arial"/>
                <w:color w:val="000000"/>
                <w:sz w:val="20"/>
                <w:szCs w:val="20"/>
              </w:rPr>
              <w:t xml:space="preserve"> storage).  </w:t>
            </w:r>
          </w:p>
        </w:tc>
        <w:tc>
          <w:tcPr>
            <w:tcW w:w="140" w:type="pct"/>
          </w:tcPr>
          <w:p w14:paraId="3C3EA715" w14:textId="77777777" w:rsidR="005260FE" w:rsidRPr="00E848CD" w:rsidRDefault="005260FE">
            <w:pPr>
              <w:rPr>
                <w:rFonts w:ascii="Arial" w:hAnsi="Arial" w:cs="Arial"/>
                <w:sz w:val="20"/>
                <w:szCs w:val="20"/>
              </w:rPr>
            </w:pPr>
          </w:p>
        </w:tc>
        <w:tc>
          <w:tcPr>
            <w:tcW w:w="2213" w:type="pct"/>
          </w:tcPr>
          <w:p w14:paraId="4A9C9B68" w14:textId="0DC8B087" w:rsidR="005260FE" w:rsidRPr="00E848CD" w:rsidRDefault="005260FE" w:rsidP="007756A5">
            <w:pPr>
              <w:jc w:val="both"/>
              <w:rPr>
                <w:rFonts w:ascii="Arial" w:hAnsi="Arial" w:cs="Arial"/>
                <w:color w:val="000000"/>
                <w:sz w:val="20"/>
                <w:szCs w:val="20"/>
                <w:lang w:val="cs"/>
              </w:rPr>
            </w:pPr>
            <w:r w:rsidRPr="00E848CD">
              <w:rPr>
                <w:rFonts w:ascii="Arial" w:hAnsi="Arial" w:cs="Arial"/>
                <w:color w:val="000000"/>
                <w:sz w:val="20"/>
                <w:szCs w:val="20"/>
                <w:lang w:val="cs"/>
              </w:rPr>
              <w:t>3.1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zajistí, že </w:t>
            </w:r>
            <w:r w:rsidR="00D71028" w:rsidRPr="00E848CD">
              <w:rPr>
                <w:rFonts w:ascii="Arial" w:hAnsi="Arial" w:cs="Arial"/>
                <w:color w:val="000000"/>
                <w:sz w:val="20"/>
                <w:szCs w:val="20"/>
                <w:lang w:val="cs"/>
              </w:rPr>
              <w:t xml:space="preserve">údaje </w:t>
            </w:r>
            <w:r w:rsidRPr="00E848CD">
              <w:rPr>
                <w:rFonts w:ascii="Arial" w:hAnsi="Arial" w:cs="Arial"/>
                <w:color w:val="000000"/>
                <w:sz w:val="20"/>
                <w:szCs w:val="20"/>
                <w:lang w:val="cs"/>
              </w:rPr>
              <w:t>subjekt</w:t>
            </w:r>
            <w:r w:rsidR="00D71028" w:rsidRPr="00E848CD">
              <w:rPr>
                <w:rFonts w:ascii="Arial" w:hAnsi="Arial" w:cs="Arial"/>
                <w:color w:val="000000"/>
                <w:sz w:val="20"/>
                <w:szCs w:val="20"/>
                <w:lang w:val="cs"/>
              </w:rPr>
              <w:t>ů</w:t>
            </w:r>
            <w:r w:rsidRPr="00E848CD">
              <w:rPr>
                <w:rFonts w:ascii="Arial" w:hAnsi="Arial" w:cs="Arial"/>
                <w:color w:val="000000"/>
                <w:sz w:val="20"/>
                <w:szCs w:val="20"/>
                <w:lang w:val="cs"/>
              </w:rPr>
              <w:t xml:space="preserve"> klinického hodnocení a </w:t>
            </w:r>
            <w:r w:rsidR="000A1173" w:rsidRPr="00E848CD">
              <w:rPr>
                <w:rFonts w:ascii="Arial" w:hAnsi="Arial" w:cs="Arial"/>
                <w:sz w:val="20"/>
                <w:szCs w:val="20"/>
                <w:lang w:val="cs-CZ"/>
              </w:rPr>
              <w:t>výsledky vyšetření v rozsahu lékařské zprávy a obrazových snímků</w:t>
            </w:r>
            <w:r w:rsidR="00AB64BE" w:rsidRPr="00E848CD">
              <w:rPr>
                <w:rFonts w:ascii="Arial" w:hAnsi="Arial" w:cs="Arial"/>
                <w:sz w:val="20"/>
                <w:szCs w:val="20"/>
                <w:lang w:val="cs-CZ"/>
              </w:rPr>
              <w:t>, zahrnující zdrojové dokumenty</w:t>
            </w:r>
            <w:r w:rsidR="000A1173" w:rsidRPr="00E848CD">
              <w:rPr>
                <w:rFonts w:ascii="Arial" w:hAnsi="Arial" w:cs="Arial"/>
                <w:sz w:val="20"/>
                <w:szCs w:val="20"/>
                <w:lang w:val="cs-CZ"/>
              </w:rPr>
              <w:t xml:space="preserve"> budou </w:t>
            </w:r>
            <w:r w:rsidRPr="00E848CD">
              <w:rPr>
                <w:rFonts w:ascii="Arial" w:hAnsi="Arial" w:cs="Arial"/>
                <w:color w:val="000000"/>
                <w:sz w:val="20"/>
                <w:szCs w:val="20"/>
                <w:lang w:val="cs"/>
              </w:rPr>
              <w:t>(„</w:t>
            </w:r>
            <w:r w:rsidRPr="00E848CD">
              <w:rPr>
                <w:rFonts w:ascii="Arial" w:hAnsi="Arial" w:cs="Arial"/>
                <w:b/>
                <w:bCs/>
                <w:color w:val="000000"/>
                <w:sz w:val="20"/>
                <w:szCs w:val="20"/>
                <w:lang w:val="cs"/>
              </w:rPr>
              <w:t>záznamy</w:t>
            </w:r>
            <w:r w:rsidRPr="00E848CD">
              <w:rPr>
                <w:rFonts w:ascii="Arial" w:hAnsi="Arial" w:cs="Arial"/>
                <w:color w:val="000000"/>
                <w:sz w:val="20"/>
                <w:szCs w:val="20"/>
                <w:lang w:val="cs"/>
              </w:rPr>
              <w:t>“),  že budou uchovávány v souladu s platnými právními předpisy.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bude archivovat všechny záznamy a ostatní dokumenty související s</w:t>
            </w:r>
            <w:r w:rsidR="00C96948" w:rsidRPr="00E848CD">
              <w:rPr>
                <w:rFonts w:ascii="Arial" w:hAnsi="Arial" w:cs="Arial"/>
                <w:color w:val="000000"/>
                <w:sz w:val="20"/>
                <w:szCs w:val="20"/>
                <w:lang w:val="cs"/>
              </w:rPr>
              <w:t> </w:t>
            </w:r>
            <w:r w:rsidR="000A1173" w:rsidRPr="00E848CD">
              <w:rPr>
                <w:rFonts w:ascii="Arial" w:hAnsi="Arial" w:cs="Arial"/>
                <w:color w:val="000000"/>
                <w:sz w:val="20"/>
                <w:szCs w:val="20"/>
                <w:lang w:val="cs"/>
              </w:rPr>
              <w:t>vyšetřením</w:t>
            </w:r>
            <w:r w:rsidR="00C96948" w:rsidRPr="00E848CD">
              <w:rPr>
                <w:rFonts w:ascii="Arial" w:hAnsi="Arial" w:cs="Arial"/>
                <w:color w:val="000000"/>
                <w:sz w:val="20"/>
                <w:szCs w:val="20"/>
                <w:lang w:val="cs"/>
              </w:rPr>
              <w:t xml:space="preserve"> a službami provednými Radiologií podle této smlouvy </w:t>
            </w:r>
            <w:r w:rsidRPr="00E848CD">
              <w:rPr>
                <w:rFonts w:ascii="Arial" w:hAnsi="Arial" w:cs="Arial"/>
                <w:color w:val="000000"/>
                <w:sz w:val="20"/>
                <w:szCs w:val="20"/>
                <w:lang w:val="cs"/>
              </w:rPr>
              <w:t>(včetně údajů klinického hodnocení a biologických vzorků, pokud tak vyžadují platné právní předpisy nebo protokol) za podmínek, jež jsou vhodné pro jejich stabilitu a ochranu, nejméně po dobu patnácti (15) let po ukončení klinického hodnocení</w:t>
            </w:r>
            <w:r w:rsidR="007756A5" w:rsidRPr="00E848CD">
              <w:rPr>
                <w:rFonts w:ascii="Arial" w:hAnsi="Arial" w:cs="Arial"/>
                <w:color w:val="000000"/>
                <w:sz w:val="20"/>
                <w:szCs w:val="20"/>
                <w:lang w:val="cs"/>
              </w:rPr>
              <w:t xml:space="preserve">. </w:t>
            </w:r>
            <w:r w:rsidRPr="00E848CD">
              <w:rPr>
                <w:rFonts w:ascii="Arial" w:hAnsi="Arial" w:cs="Arial"/>
                <w:color w:val="000000"/>
                <w:sz w:val="20"/>
                <w:szCs w:val="20"/>
                <w:lang w:val="cs"/>
              </w:rPr>
              <w:t>Na konci takového požadovaného archivačního období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nezničí žádné takové záznamy a ostatní dokumenty, dokud neobdržel předchozí písemné svolení zadavatele, aby tak učinil; pokud však </w:t>
            </w:r>
            <w:r w:rsidR="00B632E3" w:rsidRPr="00E848CD">
              <w:rPr>
                <w:rFonts w:ascii="Arial" w:hAnsi="Arial" w:cs="Arial"/>
                <w:color w:val="000000"/>
                <w:sz w:val="20"/>
                <w:szCs w:val="20"/>
                <w:lang w:val="cs"/>
              </w:rPr>
              <w:t>zadavatel neposkytne radiologii</w:t>
            </w:r>
            <w:r w:rsidRPr="00E848CD">
              <w:rPr>
                <w:rFonts w:ascii="Arial" w:hAnsi="Arial" w:cs="Arial"/>
                <w:color w:val="000000"/>
                <w:sz w:val="20"/>
                <w:szCs w:val="20"/>
                <w:lang w:val="cs"/>
              </w:rPr>
              <w:t xml:space="preserve"> písemné svolení zničit takové záznamy a ostatní dokumenty do třice</w:t>
            </w:r>
            <w:r w:rsidR="00B632E3" w:rsidRPr="00E848CD">
              <w:rPr>
                <w:rFonts w:ascii="Arial" w:hAnsi="Arial" w:cs="Arial"/>
                <w:color w:val="000000"/>
                <w:sz w:val="20"/>
                <w:szCs w:val="20"/>
                <w:lang w:val="cs"/>
              </w:rPr>
              <w:t>ti (30) dní od žádosti radiologie</w:t>
            </w:r>
            <w:r w:rsidRPr="00E848CD">
              <w:rPr>
                <w:rFonts w:ascii="Arial" w:hAnsi="Arial" w:cs="Arial"/>
                <w:color w:val="000000"/>
                <w:sz w:val="20"/>
                <w:szCs w:val="20"/>
                <w:lang w:val="cs"/>
              </w:rPr>
              <w:t xml:space="preserve"> zadavateli, může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předat takové záznamy a ostatní dokumenty zadavateli v míře povolené platnými právními předpisy na náklady zadavatele nebo může pokračovat v archivaci takových záznamů a ostatních dokumentů.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dále souhlasí s tím, že povolí zadavateli, aby zajistil, pokud to bude nutné, uchovávání záznamů a ostatních dokumentů delší dobu na náklady zadavatele pomocí opatření, které ochrání důvěrnost záznamů a ostatních dokumentů (např. bezpečné uchovávání mimo</w:t>
            </w:r>
            <w:r w:rsidR="000A1173" w:rsidRPr="00E848CD">
              <w:rPr>
                <w:rFonts w:ascii="Arial" w:hAnsi="Arial" w:cs="Arial"/>
                <w:color w:val="000000"/>
                <w:sz w:val="20"/>
                <w:szCs w:val="20"/>
                <w:lang w:val="cs"/>
              </w:rPr>
              <w:t>radiologii</w:t>
            </w:r>
            <w:r w:rsidRPr="00E848CD">
              <w:rPr>
                <w:rFonts w:ascii="Arial" w:hAnsi="Arial" w:cs="Arial"/>
                <w:color w:val="000000"/>
                <w:sz w:val="20"/>
                <w:szCs w:val="20"/>
                <w:lang w:val="cs"/>
              </w:rPr>
              <w:t xml:space="preserve">).  </w:t>
            </w:r>
          </w:p>
        </w:tc>
      </w:tr>
      <w:tr w:rsidR="005260FE" w:rsidRPr="00975412" w14:paraId="4CAE4EEB" w14:textId="77777777" w:rsidTr="00D92F19">
        <w:tc>
          <w:tcPr>
            <w:tcW w:w="452" w:type="pct"/>
          </w:tcPr>
          <w:p w14:paraId="06EFD913" w14:textId="77777777" w:rsidR="005260FE" w:rsidRPr="00E848CD" w:rsidRDefault="005260FE">
            <w:pPr>
              <w:rPr>
                <w:rFonts w:ascii="Arial" w:hAnsi="Arial" w:cs="Arial"/>
                <w:sz w:val="20"/>
                <w:szCs w:val="20"/>
                <w:lang w:val="cs"/>
              </w:rPr>
            </w:pPr>
          </w:p>
        </w:tc>
        <w:tc>
          <w:tcPr>
            <w:tcW w:w="2195" w:type="pct"/>
          </w:tcPr>
          <w:p w14:paraId="3A675730" w14:textId="77777777" w:rsidR="005260FE" w:rsidRPr="00E848CD" w:rsidRDefault="005260FE" w:rsidP="00C21430">
            <w:pPr>
              <w:autoSpaceDE w:val="0"/>
              <w:autoSpaceDN w:val="0"/>
              <w:adjustRightInd w:val="0"/>
              <w:ind w:right="1"/>
              <w:jc w:val="both"/>
              <w:rPr>
                <w:rFonts w:ascii="Arial" w:hAnsi="Arial" w:cs="Arial"/>
                <w:color w:val="000000"/>
                <w:sz w:val="20"/>
                <w:szCs w:val="20"/>
                <w:lang w:val="cs"/>
              </w:rPr>
            </w:pPr>
          </w:p>
        </w:tc>
        <w:tc>
          <w:tcPr>
            <w:tcW w:w="140" w:type="pct"/>
          </w:tcPr>
          <w:p w14:paraId="2988A980" w14:textId="77777777" w:rsidR="005260FE" w:rsidRPr="00E848CD" w:rsidRDefault="005260FE">
            <w:pPr>
              <w:rPr>
                <w:rFonts w:ascii="Arial" w:hAnsi="Arial" w:cs="Arial"/>
                <w:sz w:val="20"/>
                <w:szCs w:val="20"/>
                <w:lang w:val="cs"/>
              </w:rPr>
            </w:pPr>
          </w:p>
        </w:tc>
        <w:tc>
          <w:tcPr>
            <w:tcW w:w="2213" w:type="pct"/>
          </w:tcPr>
          <w:p w14:paraId="7ADB5DE7" w14:textId="77777777" w:rsidR="005260FE" w:rsidRPr="00E848CD" w:rsidRDefault="005260FE" w:rsidP="00C21430">
            <w:pPr>
              <w:autoSpaceDE w:val="0"/>
              <w:autoSpaceDN w:val="0"/>
              <w:adjustRightInd w:val="0"/>
              <w:ind w:right="1"/>
              <w:jc w:val="both"/>
              <w:rPr>
                <w:rFonts w:ascii="Arial" w:hAnsi="Arial" w:cs="Arial"/>
                <w:color w:val="000000"/>
                <w:sz w:val="20"/>
                <w:szCs w:val="20"/>
                <w:lang w:val="cs"/>
              </w:rPr>
            </w:pPr>
          </w:p>
        </w:tc>
      </w:tr>
      <w:tr w:rsidR="005260FE" w:rsidRPr="00E848CD" w14:paraId="0B97C5ED" w14:textId="77777777" w:rsidTr="00D92F19">
        <w:tc>
          <w:tcPr>
            <w:tcW w:w="452" w:type="pct"/>
          </w:tcPr>
          <w:p w14:paraId="56166BB4" w14:textId="77777777" w:rsidR="005260FE" w:rsidRPr="00E848CD" w:rsidRDefault="005260FE">
            <w:pPr>
              <w:rPr>
                <w:rFonts w:ascii="Arial" w:hAnsi="Arial" w:cs="Arial"/>
                <w:sz w:val="20"/>
                <w:szCs w:val="20"/>
                <w:lang w:val="cs"/>
              </w:rPr>
            </w:pPr>
          </w:p>
        </w:tc>
        <w:tc>
          <w:tcPr>
            <w:tcW w:w="2195" w:type="pct"/>
          </w:tcPr>
          <w:p w14:paraId="352ECC88" w14:textId="77777777" w:rsidR="005260FE" w:rsidRPr="00E848CD" w:rsidRDefault="005260FE" w:rsidP="00366E58">
            <w:pPr>
              <w:tabs>
                <w:tab w:val="left" w:pos="720"/>
              </w:tabs>
              <w:autoSpaceDE w:val="0"/>
              <w:autoSpaceDN w:val="0"/>
              <w:adjustRightInd w:val="0"/>
              <w:ind w:left="720" w:right="1" w:hanging="360"/>
              <w:jc w:val="center"/>
              <w:rPr>
                <w:rFonts w:ascii="Arial" w:hAnsi="Arial" w:cs="Arial"/>
                <w:color w:val="000000"/>
                <w:sz w:val="20"/>
                <w:szCs w:val="20"/>
              </w:rPr>
            </w:pPr>
            <w:r w:rsidRPr="00E848CD">
              <w:rPr>
                <w:rFonts w:ascii="Arial" w:hAnsi="Arial" w:cs="Arial"/>
                <w:b/>
                <w:bCs/>
                <w:color w:val="000000"/>
                <w:sz w:val="20"/>
                <w:szCs w:val="20"/>
              </w:rPr>
              <w:t>4.</w:t>
            </w:r>
            <w:r w:rsidRPr="00E848CD">
              <w:rPr>
                <w:rFonts w:ascii="Arial" w:hAnsi="Arial" w:cs="Arial"/>
                <w:b/>
                <w:bCs/>
                <w:color w:val="000000"/>
                <w:sz w:val="20"/>
                <w:szCs w:val="20"/>
              </w:rPr>
              <w:tab/>
            </w:r>
            <w:r w:rsidRPr="00E848CD">
              <w:rPr>
                <w:rFonts w:ascii="Arial" w:hAnsi="Arial" w:cs="Arial"/>
                <w:b/>
                <w:bCs/>
                <w:color w:val="000000"/>
                <w:sz w:val="20"/>
                <w:szCs w:val="20"/>
                <w:u w:val="single"/>
              </w:rPr>
              <w:t>Protected Personal Data, including Health Information</w:t>
            </w:r>
            <w:r w:rsidRPr="00E848CD">
              <w:rPr>
                <w:rFonts w:ascii="Arial" w:hAnsi="Arial" w:cs="Arial"/>
                <w:b/>
                <w:bCs/>
                <w:color w:val="000000"/>
                <w:sz w:val="20"/>
                <w:szCs w:val="20"/>
              </w:rPr>
              <w:t>.</w:t>
            </w:r>
          </w:p>
        </w:tc>
        <w:tc>
          <w:tcPr>
            <w:tcW w:w="140" w:type="pct"/>
          </w:tcPr>
          <w:p w14:paraId="5F6945B6" w14:textId="77777777" w:rsidR="005260FE" w:rsidRPr="00E848CD" w:rsidRDefault="005260FE">
            <w:pPr>
              <w:rPr>
                <w:rFonts w:ascii="Arial" w:hAnsi="Arial" w:cs="Arial"/>
                <w:sz w:val="20"/>
                <w:szCs w:val="20"/>
              </w:rPr>
            </w:pPr>
          </w:p>
        </w:tc>
        <w:tc>
          <w:tcPr>
            <w:tcW w:w="2213" w:type="pct"/>
          </w:tcPr>
          <w:p w14:paraId="64A43BD2" w14:textId="672B5FB6" w:rsidR="005260FE" w:rsidRPr="00E848CD" w:rsidRDefault="005260FE" w:rsidP="00C21430">
            <w:pPr>
              <w:tabs>
                <w:tab w:val="left" w:pos="720"/>
              </w:tabs>
              <w:autoSpaceDE w:val="0"/>
              <w:autoSpaceDN w:val="0"/>
              <w:adjustRightInd w:val="0"/>
              <w:ind w:left="720" w:right="1" w:hanging="360"/>
              <w:jc w:val="center"/>
              <w:rPr>
                <w:rFonts w:ascii="Arial" w:hAnsi="Arial" w:cs="Arial"/>
                <w:color w:val="000000"/>
                <w:sz w:val="20"/>
                <w:szCs w:val="20"/>
              </w:rPr>
            </w:pPr>
            <w:r w:rsidRPr="00E848CD">
              <w:rPr>
                <w:rFonts w:ascii="Arial" w:hAnsi="Arial" w:cs="Arial"/>
                <w:b/>
                <w:bCs/>
                <w:color w:val="000000"/>
                <w:sz w:val="20"/>
                <w:szCs w:val="20"/>
                <w:lang w:val="cs"/>
              </w:rPr>
              <w:t>4.</w:t>
            </w:r>
            <w:r w:rsidRPr="00E848CD">
              <w:rPr>
                <w:rFonts w:ascii="Arial" w:hAnsi="Arial" w:cs="Arial"/>
                <w:color w:val="000000"/>
                <w:sz w:val="20"/>
                <w:szCs w:val="20"/>
                <w:lang w:val="cs"/>
              </w:rPr>
              <w:tab/>
            </w:r>
            <w:r w:rsidRPr="00E848CD">
              <w:rPr>
                <w:rFonts w:ascii="Arial" w:hAnsi="Arial" w:cs="Arial"/>
                <w:b/>
                <w:bCs/>
                <w:color w:val="000000"/>
                <w:sz w:val="20"/>
                <w:szCs w:val="20"/>
                <w:u w:val="single"/>
                <w:lang w:val="cs"/>
              </w:rPr>
              <w:t>Ochrana osobních údajů včetně zdravotních informací</w:t>
            </w:r>
          </w:p>
        </w:tc>
      </w:tr>
      <w:tr w:rsidR="005260FE" w:rsidRPr="00E848CD" w14:paraId="49ACB691" w14:textId="77777777" w:rsidTr="00D92F19">
        <w:tc>
          <w:tcPr>
            <w:tcW w:w="452" w:type="pct"/>
          </w:tcPr>
          <w:p w14:paraId="5890D862" w14:textId="77777777" w:rsidR="005260FE" w:rsidRPr="00E848CD" w:rsidRDefault="005260FE">
            <w:pPr>
              <w:rPr>
                <w:rFonts w:ascii="Arial" w:hAnsi="Arial" w:cs="Arial"/>
                <w:sz w:val="20"/>
                <w:szCs w:val="20"/>
              </w:rPr>
            </w:pPr>
          </w:p>
        </w:tc>
        <w:tc>
          <w:tcPr>
            <w:tcW w:w="2195" w:type="pct"/>
          </w:tcPr>
          <w:p w14:paraId="47CA05C9" w14:textId="77777777" w:rsidR="005260FE" w:rsidRPr="00E848CD" w:rsidRDefault="005260FE" w:rsidP="00C21430">
            <w:pPr>
              <w:autoSpaceDE w:val="0"/>
              <w:autoSpaceDN w:val="0"/>
              <w:adjustRightInd w:val="0"/>
              <w:ind w:right="1"/>
              <w:jc w:val="both"/>
              <w:rPr>
                <w:rFonts w:ascii="Arial" w:hAnsi="Arial" w:cs="Arial"/>
                <w:color w:val="000000"/>
                <w:sz w:val="20"/>
                <w:szCs w:val="20"/>
              </w:rPr>
            </w:pPr>
          </w:p>
        </w:tc>
        <w:tc>
          <w:tcPr>
            <w:tcW w:w="140" w:type="pct"/>
          </w:tcPr>
          <w:p w14:paraId="2C4CD639" w14:textId="77777777" w:rsidR="005260FE" w:rsidRPr="00E848CD" w:rsidRDefault="005260FE">
            <w:pPr>
              <w:rPr>
                <w:rFonts w:ascii="Arial" w:hAnsi="Arial" w:cs="Arial"/>
                <w:sz w:val="20"/>
                <w:szCs w:val="20"/>
              </w:rPr>
            </w:pPr>
          </w:p>
        </w:tc>
        <w:tc>
          <w:tcPr>
            <w:tcW w:w="2213" w:type="pct"/>
          </w:tcPr>
          <w:p w14:paraId="1AC31942" w14:textId="77777777" w:rsidR="005260FE" w:rsidRPr="00E848CD" w:rsidRDefault="005260FE" w:rsidP="00C21430">
            <w:pPr>
              <w:autoSpaceDE w:val="0"/>
              <w:autoSpaceDN w:val="0"/>
              <w:adjustRightInd w:val="0"/>
              <w:ind w:right="1"/>
              <w:jc w:val="both"/>
              <w:rPr>
                <w:rFonts w:ascii="Arial" w:hAnsi="Arial" w:cs="Arial"/>
                <w:color w:val="000000"/>
                <w:sz w:val="20"/>
                <w:szCs w:val="20"/>
              </w:rPr>
            </w:pPr>
          </w:p>
        </w:tc>
      </w:tr>
      <w:tr w:rsidR="005260FE" w:rsidRPr="00975412" w14:paraId="3D148D23" w14:textId="77777777" w:rsidTr="00D92F19">
        <w:tc>
          <w:tcPr>
            <w:tcW w:w="452" w:type="pct"/>
          </w:tcPr>
          <w:p w14:paraId="01E4BE5C" w14:textId="77777777" w:rsidR="005260FE" w:rsidRPr="00E848CD" w:rsidRDefault="005260FE">
            <w:pPr>
              <w:rPr>
                <w:rFonts w:ascii="Arial" w:hAnsi="Arial" w:cs="Arial"/>
                <w:sz w:val="20"/>
                <w:szCs w:val="20"/>
              </w:rPr>
            </w:pPr>
          </w:p>
        </w:tc>
        <w:tc>
          <w:tcPr>
            <w:tcW w:w="2195" w:type="pct"/>
          </w:tcPr>
          <w:p w14:paraId="3F676F31" w14:textId="682A8BF6" w:rsidR="005260FE" w:rsidRPr="00E848CD" w:rsidRDefault="005260FE" w:rsidP="00C21430">
            <w:pPr>
              <w:autoSpaceDE w:val="0"/>
              <w:autoSpaceDN w:val="0"/>
              <w:adjustRightInd w:val="0"/>
              <w:ind w:right="1"/>
              <w:jc w:val="both"/>
              <w:rPr>
                <w:rFonts w:ascii="Arial" w:hAnsi="Arial" w:cs="Arial"/>
                <w:color w:val="000000"/>
                <w:sz w:val="20"/>
                <w:szCs w:val="20"/>
              </w:rPr>
            </w:pPr>
            <w:r w:rsidRPr="00E848CD">
              <w:rPr>
                <w:rFonts w:ascii="Arial" w:hAnsi="Arial" w:cs="Arial"/>
                <w:color w:val="000000"/>
                <w:sz w:val="20"/>
                <w:szCs w:val="20"/>
              </w:rPr>
              <w:t xml:space="preserve">4.1 The Parties recognize a common goal of securing all personal data, including individually identifiable health information, and holding such data and information in confidence and protecting it from unauthorized disclosure.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represent and warrant that they shall comply with the provisions of any applicable laws relating to the confidentiality, privacy and security of such data and information.</w:t>
            </w:r>
          </w:p>
        </w:tc>
        <w:tc>
          <w:tcPr>
            <w:tcW w:w="140" w:type="pct"/>
          </w:tcPr>
          <w:p w14:paraId="7E21853D" w14:textId="77777777" w:rsidR="005260FE" w:rsidRPr="00E848CD" w:rsidRDefault="005260FE">
            <w:pPr>
              <w:rPr>
                <w:rFonts w:ascii="Arial" w:hAnsi="Arial" w:cs="Arial"/>
                <w:sz w:val="20"/>
                <w:szCs w:val="20"/>
              </w:rPr>
            </w:pPr>
          </w:p>
        </w:tc>
        <w:tc>
          <w:tcPr>
            <w:tcW w:w="2213" w:type="pct"/>
          </w:tcPr>
          <w:p w14:paraId="67016F37" w14:textId="6815EC7A" w:rsidR="005260FE" w:rsidRPr="00E848CD" w:rsidRDefault="005260FE" w:rsidP="00C21430">
            <w:pPr>
              <w:autoSpaceDE w:val="0"/>
              <w:autoSpaceDN w:val="0"/>
              <w:adjustRightInd w:val="0"/>
              <w:ind w:right="1"/>
              <w:jc w:val="both"/>
              <w:rPr>
                <w:rFonts w:ascii="Arial" w:hAnsi="Arial" w:cs="Arial"/>
                <w:color w:val="000000"/>
                <w:sz w:val="20"/>
                <w:szCs w:val="20"/>
                <w:lang w:val="cs"/>
              </w:rPr>
            </w:pPr>
            <w:r w:rsidRPr="00E848CD">
              <w:rPr>
                <w:rFonts w:ascii="Arial" w:hAnsi="Arial" w:cs="Arial"/>
                <w:color w:val="000000"/>
                <w:sz w:val="20"/>
                <w:szCs w:val="20"/>
                <w:lang w:val="cs"/>
              </w:rPr>
              <w:t>4.1 Strany jsou si vědomy společného cíle zabezpečit všechny osobní údaje včetně individuálně identifikovatelných zdravotních informací, zajistit důvěrnost takových údajů a informací a chránit je proti neoprávněnému zveřejnění.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prohlašuje a zaručuje, že bude dodržovat ustanovení veškerých platných právních předpisů souvisejících se zachováním mlčenlivosti, důvěrnosti a bezpečnosti takových údajů a informací.</w:t>
            </w:r>
          </w:p>
        </w:tc>
      </w:tr>
      <w:tr w:rsidR="005260FE" w:rsidRPr="00975412" w14:paraId="5B6A844F" w14:textId="77777777" w:rsidTr="00D92F19">
        <w:tc>
          <w:tcPr>
            <w:tcW w:w="452" w:type="pct"/>
          </w:tcPr>
          <w:p w14:paraId="587750BA" w14:textId="77777777" w:rsidR="005260FE" w:rsidRPr="00E848CD" w:rsidRDefault="005260FE">
            <w:pPr>
              <w:rPr>
                <w:rFonts w:ascii="Arial" w:hAnsi="Arial" w:cs="Arial"/>
                <w:sz w:val="20"/>
                <w:szCs w:val="20"/>
                <w:lang w:val="cs"/>
              </w:rPr>
            </w:pPr>
          </w:p>
        </w:tc>
        <w:tc>
          <w:tcPr>
            <w:tcW w:w="2195" w:type="pct"/>
          </w:tcPr>
          <w:p w14:paraId="7460E7AD" w14:textId="77777777" w:rsidR="005260FE" w:rsidRPr="00E848CD" w:rsidRDefault="005260FE" w:rsidP="00C21430">
            <w:pPr>
              <w:autoSpaceDE w:val="0"/>
              <w:autoSpaceDN w:val="0"/>
              <w:adjustRightInd w:val="0"/>
              <w:ind w:right="1"/>
              <w:jc w:val="both"/>
              <w:rPr>
                <w:rFonts w:ascii="Arial" w:hAnsi="Arial" w:cs="Arial"/>
                <w:color w:val="000000"/>
                <w:sz w:val="20"/>
                <w:szCs w:val="20"/>
                <w:lang w:val="cs"/>
              </w:rPr>
            </w:pPr>
          </w:p>
        </w:tc>
        <w:tc>
          <w:tcPr>
            <w:tcW w:w="140" w:type="pct"/>
          </w:tcPr>
          <w:p w14:paraId="44A4DE92" w14:textId="77777777" w:rsidR="005260FE" w:rsidRPr="00E848CD" w:rsidRDefault="005260FE">
            <w:pPr>
              <w:rPr>
                <w:rFonts w:ascii="Arial" w:hAnsi="Arial" w:cs="Arial"/>
                <w:sz w:val="20"/>
                <w:szCs w:val="20"/>
                <w:lang w:val="cs"/>
              </w:rPr>
            </w:pPr>
          </w:p>
        </w:tc>
        <w:tc>
          <w:tcPr>
            <w:tcW w:w="2213" w:type="pct"/>
          </w:tcPr>
          <w:p w14:paraId="03FB514C" w14:textId="77777777" w:rsidR="005260FE" w:rsidRPr="00E848CD" w:rsidRDefault="005260FE" w:rsidP="00C21430">
            <w:pPr>
              <w:autoSpaceDE w:val="0"/>
              <w:autoSpaceDN w:val="0"/>
              <w:adjustRightInd w:val="0"/>
              <w:ind w:right="1"/>
              <w:jc w:val="both"/>
              <w:rPr>
                <w:rFonts w:ascii="Arial" w:hAnsi="Arial" w:cs="Arial"/>
                <w:color w:val="000000"/>
                <w:sz w:val="20"/>
                <w:szCs w:val="20"/>
                <w:lang w:val="cs"/>
              </w:rPr>
            </w:pPr>
          </w:p>
        </w:tc>
      </w:tr>
      <w:tr w:rsidR="005260FE" w:rsidRPr="00E848CD" w14:paraId="6E1F2E17" w14:textId="77777777" w:rsidTr="00D92F19">
        <w:tc>
          <w:tcPr>
            <w:tcW w:w="452" w:type="pct"/>
          </w:tcPr>
          <w:p w14:paraId="2062B147" w14:textId="77777777" w:rsidR="005260FE" w:rsidRPr="00E848CD" w:rsidRDefault="005260FE">
            <w:pPr>
              <w:rPr>
                <w:rFonts w:ascii="Arial" w:hAnsi="Arial" w:cs="Arial"/>
                <w:sz w:val="20"/>
                <w:szCs w:val="20"/>
                <w:lang w:val="cs"/>
              </w:rPr>
            </w:pPr>
          </w:p>
        </w:tc>
        <w:tc>
          <w:tcPr>
            <w:tcW w:w="2195" w:type="pct"/>
          </w:tcPr>
          <w:p w14:paraId="0537BDD3" w14:textId="25B130BC" w:rsidR="005260FE" w:rsidRPr="00E848CD" w:rsidRDefault="005260FE" w:rsidP="00715BB1">
            <w:pPr>
              <w:autoSpaceDE w:val="0"/>
              <w:autoSpaceDN w:val="0"/>
              <w:adjustRightInd w:val="0"/>
              <w:ind w:right="1"/>
              <w:jc w:val="both"/>
              <w:rPr>
                <w:rFonts w:ascii="Arial" w:hAnsi="Arial" w:cs="Arial"/>
                <w:color w:val="000000"/>
                <w:sz w:val="20"/>
                <w:szCs w:val="20"/>
              </w:rPr>
            </w:pPr>
            <w:r w:rsidRPr="00E848CD">
              <w:rPr>
                <w:rFonts w:ascii="Arial" w:hAnsi="Arial" w:cs="Arial"/>
                <w:color w:val="000000"/>
                <w:sz w:val="20"/>
                <w:szCs w:val="20"/>
              </w:rPr>
              <w:t xml:space="preserve">4.2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ensure that a written privacy consent is obtain, complying with applicable law, for each Trial subject referring to the collection, use, processing, storing and transfer (including outside EU) of their personal data, including health information and biological samples, which shall enable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as far as permitted under applicable laws to provide Sponsor, CRO and other persons and entities designated by Sponsor with completed CRFs, source documents and all other information required by the Protocol. The Parties recognize that, pursuant to this Agreement, they have the responsibility to protect all personal data, including individually identifiable patient information and to restrict the use of such data and information to those persons and entities, including officers, directors, employees, consultants, contractors, subcontractors and agents, who must have access to such information in order to fulfill their assigned duties with respect to the Trial and in accordance with applicable law. Such use also shall be restricted to those uses permitted in the consent forms and neither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Sponsor nor CRO nor any party to whom Sponsor or CRO may disclose individually identifiable health information may use such information to recruit research subjects to additional studies, to advertise additional studies or products, or to perform marketing or marketing research. </w:t>
            </w:r>
            <w:r w:rsidR="00715BB1" w:rsidRPr="00E848CD">
              <w:rPr>
                <w:rFonts w:ascii="Arial" w:hAnsi="Arial" w:cs="Arial"/>
                <w:color w:val="000000"/>
                <w:sz w:val="20"/>
                <w:szCs w:val="20"/>
              </w:rPr>
              <w:t>T</w:t>
            </w:r>
            <w:r w:rsidRPr="00E848CD">
              <w:rPr>
                <w:rFonts w:ascii="Arial" w:hAnsi="Arial" w:cs="Arial"/>
                <w:color w:val="000000"/>
                <w:sz w:val="20"/>
                <w:szCs w:val="20"/>
              </w:rPr>
              <w:t xml:space="preserve">he ICF will be approved by the competent IEC and provided to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by Sponsor or CRO. Without Sponsor’s approval the ICF may not be modified by </w:t>
            </w:r>
            <w:r w:rsidR="0002024F" w:rsidRPr="00E848CD">
              <w:rPr>
                <w:rFonts w:ascii="Arial" w:hAnsi="Arial" w:cs="Arial"/>
                <w:color w:val="000000"/>
                <w:sz w:val="20"/>
                <w:szCs w:val="20"/>
              </w:rPr>
              <w:t>Radiology</w:t>
            </w:r>
            <w:r w:rsidRPr="00E848CD">
              <w:rPr>
                <w:rFonts w:ascii="Arial" w:hAnsi="Arial" w:cs="Arial"/>
                <w:color w:val="000000"/>
                <w:sz w:val="20"/>
                <w:szCs w:val="20"/>
              </w:rPr>
              <w:t>.</w:t>
            </w:r>
          </w:p>
        </w:tc>
        <w:tc>
          <w:tcPr>
            <w:tcW w:w="140" w:type="pct"/>
          </w:tcPr>
          <w:p w14:paraId="4679F0A3" w14:textId="77777777" w:rsidR="005260FE" w:rsidRPr="00E848CD" w:rsidRDefault="005260FE">
            <w:pPr>
              <w:rPr>
                <w:rFonts w:ascii="Arial" w:hAnsi="Arial" w:cs="Arial"/>
                <w:sz w:val="20"/>
                <w:szCs w:val="20"/>
              </w:rPr>
            </w:pPr>
          </w:p>
        </w:tc>
        <w:tc>
          <w:tcPr>
            <w:tcW w:w="2213" w:type="pct"/>
          </w:tcPr>
          <w:p w14:paraId="4F1184C4" w14:textId="1EB0B449" w:rsidR="005260FE" w:rsidRPr="00E848CD" w:rsidRDefault="005260FE" w:rsidP="00AB64BE">
            <w:pPr>
              <w:autoSpaceDE w:val="0"/>
              <w:autoSpaceDN w:val="0"/>
              <w:adjustRightInd w:val="0"/>
              <w:ind w:right="1"/>
              <w:jc w:val="both"/>
              <w:rPr>
                <w:rFonts w:ascii="Arial" w:hAnsi="Arial" w:cs="Arial"/>
                <w:color w:val="000000"/>
                <w:sz w:val="20"/>
                <w:szCs w:val="20"/>
              </w:rPr>
            </w:pPr>
            <w:r w:rsidRPr="00E848CD">
              <w:rPr>
                <w:rFonts w:ascii="Arial" w:hAnsi="Arial" w:cs="Arial"/>
                <w:color w:val="000000"/>
                <w:sz w:val="20"/>
                <w:szCs w:val="20"/>
                <w:lang w:val="cs"/>
              </w:rPr>
              <w:t>4.2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zajistí, že pro každý subjekt klinického hodnocení bude získán písemný souhlas se zajištěním ochrany soukromí v souladu s platnými právními předpisy, který se bude týkat shromažďování, použití, zpracování, uchovávání a předávání (včetně předání mimo EU) osobních údajů subjektu, včetně zdravotních informací a bio</w:t>
            </w:r>
            <w:r w:rsidR="00B632E3" w:rsidRPr="00E848CD">
              <w:rPr>
                <w:rFonts w:ascii="Arial" w:hAnsi="Arial" w:cs="Arial"/>
                <w:color w:val="000000"/>
                <w:sz w:val="20"/>
                <w:szCs w:val="20"/>
                <w:lang w:val="cs"/>
              </w:rPr>
              <w:t>logických vzorků, což radiologie</w:t>
            </w:r>
            <w:r w:rsidRPr="00E848CD">
              <w:rPr>
                <w:rFonts w:ascii="Arial" w:hAnsi="Arial" w:cs="Arial"/>
                <w:color w:val="000000"/>
                <w:sz w:val="20"/>
                <w:szCs w:val="20"/>
                <w:lang w:val="cs"/>
              </w:rPr>
              <w:t xml:space="preserve"> v míře povolené platnými právními předpisy umožní poskytnout zadavateli, CRO a dalším fyzickým a právnickým osobám určeným zadavatelem vyplněné formuláře pro záznamy subjektů hodnocení (CRF), podkladové dokumenty a všechny ostatní informace požadované protokolem. Strany jsou si vědomy, že podle této smlouvy odpovídají za ochranu všech osobních údajů včetně individuálně identifikovatelných informací pacienta a za to, že omezí použití takových údajů a informací na fyzické a právnické osoby, včetně vedoucích pracovníků, ředitelů, zaměstnanců, poradců, smluvních dodavatelů a subdodavatelů a zmocněných osob, které musejí mít k takovým informacím přístup, aby mohly plnit své přidělené úkoly v souvislosti s klinickým hodnocením a v souladu s platnými právními předpisy. Takové použití bude rovněž omezeno na použití povolené ve formulářích souhlasu a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zadavatel, CRO ani žádná jiná strana, jíž může zadavatel nebo CRO sdělit individuálně identifikovatelné zdravotní informace, nesmí takové informace používat pro získání subjektů výzkumu do žádných dalších studií, pro inzerci dalších studií nebo přípravků ani pro provádění marketingu nebo marketingového výzkumu. Formulář informovaného souhlasu bude schválen příslušnou nezávislou eticko</w:t>
            </w:r>
            <w:r w:rsidR="00B632E3" w:rsidRPr="00E848CD">
              <w:rPr>
                <w:rFonts w:ascii="Arial" w:hAnsi="Arial" w:cs="Arial"/>
                <w:color w:val="000000"/>
                <w:sz w:val="20"/>
                <w:szCs w:val="20"/>
                <w:lang w:val="cs"/>
              </w:rPr>
              <w:t>u komisí a poskytnut radiologii</w:t>
            </w:r>
            <w:r w:rsidRPr="00E848CD">
              <w:rPr>
                <w:rFonts w:ascii="Arial" w:hAnsi="Arial" w:cs="Arial"/>
                <w:color w:val="000000"/>
                <w:sz w:val="20"/>
                <w:szCs w:val="20"/>
                <w:lang w:val="cs"/>
              </w:rPr>
              <w:t xml:space="preserve"> zadavatelem nebo CRO. Bez schválení zadavatele nesmí radiolog</w:t>
            </w:r>
            <w:r w:rsidR="00B632E3"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formulář informovaného souhlasu měnit.</w:t>
            </w:r>
          </w:p>
        </w:tc>
      </w:tr>
      <w:tr w:rsidR="005260FE" w:rsidRPr="00E848CD" w14:paraId="135E64E2" w14:textId="77777777" w:rsidTr="00D92F19">
        <w:tc>
          <w:tcPr>
            <w:tcW w:w="452" w:type="pct"/>
          </w:tcPr>
          <w:p w14:paraId="3D380EDC" w14:textId="77777777" w:rsidR="005260FE" w:rsidRPr="00E848CD" w:rsidRDefault="005260FE">
            <w:pPr>
              <w:rPr>
                <w:rFonts w:ascii="Arial" w:hAnsi="Arial" w:cs="Arial"/>
                <w:sz w:val="20"/>
                <w:szCs w:val="20"/>
              </w:rPr>
            </w:pPr>
          </w:p>
        </w:tc>
        <w:tc>
          <w:tcPr>
            <w:tcW w:w="2195" w:type="pct"/>
          </w:tcPr>
          <w:p w14:paraId="2A9ED3FB" w14:textId="77777777" w:rsidR="005260FE" w:rsidRPr="00E848CD" w:rsidRDefault="005260FE" w:rsidP="00C21430">
            <w:pPr>
              <w:autoSpaceDE w:val="0"/>
              <w:autoSpaceDN w:val="0"/>
              <w:adjustRightInd w:val="0"/>
              <w:ind w:right="1"/>
              <w:jc w:val="both"/>
              <w:rPr>
                <w:rFonts w:ascii="Arial" w:hAnsi="Arial" w:cs="Arial"/>
                <w:color w:val="000000"/>
                <w:sz w:val="20"/>
                <w:szCs w:val="20"/>
              </w:rPr>
            </w:pPr>
          </w:p>
        </w:tc>
        <w:tc>
          <w:tcPr>
            <w:tcW w:w="140" w:type="pct"/>
          </w:tcPr>
          <w:p w14:paraId="2A3717A8" w14:textId="77777777" w:rsidR="005260FE" w:rsidRPr="00E848CD" w:rsidRDefault="005260FE">
            <w:pPr>
              <w:rPr>
                <w:rFonts w:ascii="Arial" w:hAnsi="Arial" w:cs="Arial"/>
                <w:sz w:val="20"/>
                <w:szCs w:val="20"/>
              </w:rPr>
            </w:pPr>
          </w:p>
        </w:tc>
        <w:tc>
          <w:tcPr>
            <w:tcW w:w="2213" w:type="pct"/>
          </w:tcPr>
          <w:p w14:paraId="1E9348D9" w14:textId="77777777" w:rsidR="005260FE" w:rsidRPr="00E848CD" w:rsidRDefault="005260FE" w:rsidP="00C21430">
            <w:pPr>
              <w:autoSpaceDE w:val="0"/>
              <w:autoSpaceDN w:val="0"/>
              <w:adjustRightInd w:val="0"/>
              <w:ind w:right="1"/>
              <w:jc w:val="both"/>
              <w:rPr>
                <w:rFonts w:ascii="Arial" w:hAnsi="Arial" w:cs="Arial"/>
                <w:color w:val="000000"/>
                <w:sz w:val="20"/>
                <w:szCs w:val="20"/>
              </w:rPr>
            </w:pPr>
          </w:p>
        </w:tc>
      </w:tr>
      <w:tr w:rsidR="005260FE" w:rsidRPr="00975412" w14:paraId="5F85136F" w14:textId="77777777" w:rsidTr="00D92F19">
        <w:tc>
          <w:tcPr>
            <w:tcW w:w="452" w:type="pct"/>
          </w:tcPr>
          <w:p w14:paraId="2750E07C" w14:textId="77777777" w:rsidR="005260FE" w:rsidRPr="00E848CD" w:rsidRDefault="005260FE">
            <w:pPr>
              <w:rPr>
                <w:rFonts w:ascii="Arial" w:hAnsi="Arial" w:cs="Arial"/>
                <w:sz w:val="20"/>
                <w:szCs w:val="20"/>
              </w:rPr>
            </w:pPr>
          </w:p>
        </w:tc>
        <w:tc>
          <w:tcPr>
            <w:tcW w:w="2195" w:type="pct"/>
          </w:tcPr>
          <w:p w14:paraId="64C0B93B" w14:textId="39B3F1F5" w:rsidR="005260FE" w:rsidRPr="00E848CD" w:rsidRDefault="005260FE" w:rsidP="00C21430">
            <w:pPr>
              <w:autoSpaceDE w:val="0"/>
              <w:autoSpaceDN w:val="0"/>
              <w:adjustRightInd w:val="0"/>
              <w:ind w:right="1"/>
              <w:jc w:val="both"/>
              <w:rPr>
                <w:rFonts w:ascii="Arial" w:eastAsia="Arial Unicode MS" w:hAnsi="Arial" w:cs="Arial"/>
                <w:sz w:val="20"/>
                <w:szCs w:val="20"/>
                <w:u w:val="single"/>
              </w:rPr>
            </w:pPr>
            <w:r w:rsidRPr="00E848CD">
              <w:rPr>
                <w:rFonts w:ascii="Arial" w:eastAsia="Arial Unicode MS" w:hAnsi="Arial" w:cs="Arial"/>
                <w:sz w:val="20"/>
                <w:szCs w:val="20"/>
              </w:rPr>
              <w:t xml:space="preserve">4.3 Prior to and during the course of the Trial,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 may provide to Sponsor personal data relating to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 or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 personnel, the collection, processing and transfer of which may be subject to applicable data protection and privacy laws. The Sponsor has the right to include the name and office address of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’s contact person, including his/her contact information such as an email address and/or telephone number, in a computer database and to process them.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’s contact person hereby consents to the collection, use, processing, storing and transfer (including outside the EU) of his/her personal data by CRO, Sponsor and their respective affiliates such as his/her name, job title, office address, including his/her contact information such as an email address and/or telephone number,  and involvement in the Trial for the purposes of (a) ensuring proper conduct of the Trial; (b) review by a regulatory authority, the Sponsor, or Sponsor’s third party vendors (who are engaged for the conduct of the Trial) or the CRO; (c) satisfying legal or regulatory requirements; (d) publication of the names in recognized public registers such as the EudraCT database, the DIMDI database ("Pharmnet.Bund"), the "ClinicalTrialRegister.eu" or the "clinicaltrial.gov" register or in other publications about the Trial in scientific journals; and/or (e) maintaining databases by Sponsor, CRO or their respective affiliates for use in selecting sites in future clinical investigations. Moreover,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 shall obtain any additional consent necessary for the collection, use, processing, storing and transfer (including outside the EU) of personal data pertaining to the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 and </w:t>
            </w:r>
            <w:r w:rsidR="0002024F" w:rsidRPr="00E848CD">
              <w:rPr>
                <w:rFonts w:ascii="Arial" w:eastAsia="Arial Unicode MS" w:hAnsi="Arial" w:cs="Arial"/>
                <w:sz w:val="20"/>
                <w:szCs w:val="20"/>
              </w:rPr>
              <w:t>Radiology</w:t>
            </w:r>
            <w:r w:rsidRPr="00E848CD">
              <w:rPr>
                <w:rFonts w:ascii="Arial" w:eastAsia="Arial Unicode MS" w:hAnsi="Arial" w:cs="Arial"/>
                <w:sz w:val="20"/>
                <w:szCs w:val="20"/>
              </w:rPr>
              <w:t xml:space="preserve">’s personnel for the above purposes by using the respective data privacy form in </w:t>
            </w:r>
            <w:r w:rsidRPr="00E848CD">
              <w:rPr>
                <w:rFonts w:ascii="Arial" w:eastAsia="Arial Unicode MS" w:hAnsi="Arial" w:cs="Arial"/>
                <w:sz w:val="20"/>
                <w:szCs w:val="20"/>
                <w:u w:val="single"/>
              </w:rPr>
              <w:t>Attachment A</w:t>
            </w:r>
            <w:r w:rsidR="007C4BCE">
              <w:rPr>
                <w:rFonts w:ascii="Arial" w:eastAsia="Arial Unicode MS" w:hAnsi="Arial" w:cs="Arial"/>
                <w:sz w:val="20"/>
                <w:szCs w:val="20"/>
                <w:u w:val="single"/>
              </w:rPr>
              <w:t xml:space="preserve"> </w:t>
            </w:r>
            <w:r w:rsidR="007C4BCE" w:rsidRPr="00E848CD">
              <w:rPr>
                <w:rFonts w:ascii="Arial" w:eastAsia="Arial Unicode MS" w:hAnsi="Arial" w:cs="Arial"/>
                <w:sz w:val="20"/>
                <w:szCs w:val="20"/>
              </w:rPr>
              <w:t>directly or at least as a guidance for a similar form.</w:t>
            </w:r>
          </w:p>
        </w:tc>
        <w:tc>
          <w:tcPr>
            <w:tcW w:w="140" w:type="pct"/>
          </w:tcPr>
          <w:p w14:paraId="508EF183" w14:textId="77777777" w:rsidR="005260FE" w:rsidRPr="00E848CD" w:rsidRDefault="005260FE">
            <w:pPr>
              <w:rPr>
                <w:rFonts w:ascii="Arial" w:hAnsi="Arial" w:cs="Arial"/>
                <w:sz w:val="20"/>
                <w:szCs w:val="20"/>
              </w:rPr>
            </w:pPr>
          </w:p>
        </w:tc>
        <w:tc>
          <w:tcPr>
            <w:tcW w:w="2213" w:type="pct"/>
          </w:tcPr>
          <w:p w14:paraId="16D409B5" w14:textId="615EF843" w:rsidR="005260FE" w:rsidRPr="00E848CD" w:rsidRDefault="005260FE" w:rsidP="00C21430">
            <w:pPr>
              <w:autoSpaceDE w:val="0"/>
              <w:autoSpaceDN w:val="0"/>
              <w:adjustRightInd w:val="0"/>
              <w:ind w:right="1"/>
              <w:jc w:val="both"/>
              <w:rPr>
                <w:rFonts w:ascii="Arial" w:eastAsia="Arial Unicode MS" w:hAnsi="Arial" w:cs="Arial"/>
                <w:sz w:val="20"/>
                <w:szCs w:val="20"/>
                <w:u w:val="single"/>
                <w:lang w:val="cs"/>
              </w:rPr>
            </w:pPr>
            <w:r w:rsidRPr="00E848CD">
              <w:rPr>
                <w:rFonts w:ascii="Arial" w:eastAsia="Arial Unicode MS" w:hAnsi="Arial" w:cs="Arial"/>
                <w:sz w:val="20"/>
                <w:szCs w:val="20"/>
                <w:lang w:val="cs"/>
              </w:rPr>
              <w:t>4.3 Před klinickým hodnocením a v jeho průběhu může radiolog</w:t>
            </w:r>
            <w:r w:rsidR="00B632E3" w:rsidRPr="00E848CD">
              <w:rPr>
                <w:rFonts w:ascii="Arial" w:eastAsia="Arial Unicode MS" w:hAnsi="Arial" w:cs="Arial"/>
                <w:sz w:val="20"/>
                <w:szCs w:val="20"/>
                <w:lang w:val="cs"/>
              </w:rPr>
              <w:t>ie</w:t>
            </w:r>
            <w:r w:rsidRPr="00E848CD">
              <w:rPr>
                <w:rFonts w:ascii="Arial" w:eastAsia="Arial Unicode MS" w:hAnsi="Arial" w:cs="Arial"/>
                <w:sz w:val="20"/>
                <w:szCs w:val="20"/>
                <w:lang w:val="cs"/>
              </w:rPr>
              <w:t xml:space="preserve"> poskytnout zadavateli osobn</w:t>
            </w:r>
            <w:r w:rsidR="00B632E3" w:rsidRPr="00E848CD">
              <w:rPr>
                <w:rFonts w:ascii="Arial" w:eastAsia="Arial Unicode MS" w:hAnsi="Arial" w:cs="Arial"/>
                <w:sz w:val="20"/>
                <w:szCs w:val="20"/>
                <w:lang w:val="cs"/>
              </w:rPr>
              <w:t>í údaje související s radiologií nebo pracovníky radiologie</w:t>
            </w:r>
            <w:r w:rsidRPr="00E848CD">
              <w:rPr>
                <w:rFonts w:ascii="Arial" w:eastAsia="Arial Unicode MS" w:hAnsi="Arial" w:cs="Arial"/>
                <w:sz w:val="20"/>
                <w:szCs w:val="20"/>
                <w:lang w:val="cs"/>
              </w:rPr>
              <w:t>, na jejichž shromažďování, zpracování a nebo předání se mohou vztahovat platné právní předpisy na ochranu údajů a soukromí. Zadavatel má právo zahrnout jméno a adresu prac</w:t>
            </w:r>
            <w:r w:rsidR="00B632E3" w:rsidRPr="00E848CD">
              <w:rPr>
                <w:rFonts w:ascii="Arial" w:eastAsia="Arial Unicode MS" w:hAnsi="Arial" w:cs="Arial"/>
                <w:sz w:val="20"/>
                <w:szCs w:val="20"/>
                <w:lang w:val="cs"/>
              </w:rPr>
              <w:t>oviště kontaktní osoby radiologie</w:t>
            </w:r>
            <w:r w:rsidRPr="00E848CD">
              <w:rPr>
                <w:rFonts w:ascii="Arial" w:eastAsia="Arial Unicode MS" w:hAnsi="Arial" w:cs="Arial"/>
                <w:sz w:val="20"/>
                <w:szCs w:val="20"/>
                <w:lang w:val="cs"/>
              </w:rPr>
              <w:t>, včetně kontaktních informací, jako je e-mailová adresa a/nebo telefonní číslo, do počítačové databáze a zpracov</w:t>
            </w:r>
            <w:r w:rsidR="00B632E3" w:rsidRPr="00E848CD">
              <w:rPr>
                <w:rFonts w:ascii="Arial" w:eastAsia="Arial Unicode MS" w:hAnsi="Arial" w:cs="Arial"/>
                <w:sz w:val="20"/>
                <w:szCs w:val="20"/>
                <w:lang w:val="cs"/>
              </w:rPr>
              <w:t>at je. Kontaktní osoba radiologie</w:t>
            </w:r>
            <w:r w:rsidRPr="00E848CD">
              <w:rPr>
                <w:rFonts w:ascii="Arial" w:eastAsia="Arial Unicode MS" w:hAnsi="Arial" w:cs="Arial"/>
                <w:sz w:val="20"/>
                <w:szCs w:val="20"/>
                <w:lang w:val="cs"/>
              </w:rPr>
              <w:t xml:space="preserve"> tímto souhlasí se shromažďováním, použitím, zpracováním, uchováváním a předáváním (včetně předání mimo EU) svých osobních údajů zadavatelem, CRO a jejich příslušnými přidruženými subjekty, a to údajů jako je jméno, pracovní zařazení, adresa pracoviště včetně kontaktních údajů, jako je e-mailová adresa a/nebo telefonní číslo, a se zapojením do klinického hodnocení pro účely (a) zajištění správného provádění klinického hodnocení; (b) přezkoumání kontrolním úřadem, zadavatelem nebo dodavateli (třetími stranami) zadavatele (kteří se podílejí na provádění klinického hodnocení) nebo CRO; (c) splnění právních a kontrolních požadavků; (d) zveřejnění jmen v uznávaných veřejných registrech, jako je databáze EudraCT, databáze DIMDI („Pharmnet.Bund“), „ClinicalTrialRegister.eu“ nebo registr „clinicaltrial.gov“ nebo v dalších publikacích o tomto klinickém hodnocení ve vědeckých časopisech; a/nebo (e) vedení databází zadavatelem, CRO nebo jejich příslušnými přidruženými subjekty pro použití při výběru center pro budoucí klinické výzkumy. Radiolog</w:t>
            </w:r>
            <w:r w:rsidR="00B632E3" w:rsidRPr="00E848CD">
              <w:rPr>
                <w:rFonts w:ascii="Arial" w:eastAsia="Arial Unicode MS" w:hAnsi="Arial" w:cs="Arial"/>
                <w:sz w:val="20"/>
                <w:szCs w:val="20"/>
                <w:lang w:val="cs"/>
              </w:rPr>
              <w:t>ie</w:t>
            </w:r>
            <w:r w:rsidRPr="00E848CD">
              <w:rPr>
                <w:rFonts w:ascii="Arial" w:eastAsia="Arial Unicode MS" w:hAnsi="Arial" w:cs="Arial"/>
                <w:sz w:val="20"/>
                <w:szCs w:val="20"/>
                <w:lang w:val="cs"/>
              </w:rPr>
              <w:t xml:space="preserve"> kromě toho získá jakýkoli další souhlas nezbytný pro shromažďování, použití, zpracování, uchovávání a předávání (včetně předání mimo EU) osobních údajů, které souvisejí s n</w:t>
            </w:r>
            <w:r w:rsidR="00B632E3" w:rsidRPr="00E848CD">
              <w:rPr>
                <w:rFonts w:ascii="Arial" w:eastAsia="Arial Unicode MS" w:hAnsi="Arial" w:cs="Arial"/>
                <w:sz w:val="20"/>
                <w:szCs w:val="20"/>
                <w:lang w:val="cs"/>
              </w:rPr>
              <w:t>í a s jejími</w:t>
            </w:r>
            <w:r w:rsidRPr="00E848CD">
              <w:rPr>
                <w:rFonts w:ascii="Arial" w:eastAsia="Arial Unicode MS" w:hAnsi="Arial" w:cs="Arial"/>
                <w:sz w:val="20"/>
                <w:szCs w:val="20"/>
                <w:lang w:val="cs"/>
              </w:rPr>
              <w:t xml:space="preserve"> pracovníky, pro výše uvedené účely pomocí příslušného formuláře pro ochranu údajů v</w:t>
            </w:r>
            <w:r w:rsidRPr="007C4BCE">
              <w:rPr>
                <w:rFonts w:ascii="Arial" w:eastAsia="Arial Unicode MS" w:hAnsi="Arial" w:cs="Arial"/>
                <w:sz w:val="20"/>
                <w:szCs w:val="20"/>
                <w:lang w:val="cs"/>
              </w:rPr>
              <w:t xml:space="preserve"> </w:t>
            </w:r>
            <w:r w:rsidRPr="00E848CD">
              <w:rPr>
                <w:rFonts w:ascii="Arial" w:eastAsia="Arial Unicode MS" w:hAnsi="Arial" w:cs="Arial"/>
                <w:sz w:val="20"/>
                <w:szCs w:val="20"/>
                <w:u w:val="single"/>
                <w:lang w:val="cs"/>
              </w:rPr>
              <w:t>příloze A,</w:t>
            </w:r>
            <w:r w:rsidR="007C4BCE" w:rsidRPr="007C4BCE">
              <w:rPr>
                <w:rFonts w:ascii="Arial" w:eastAsia="Arial Unicode MS" w:hAnsi="Arial" w:cs="Arial"/>
                <w:b/>
                <w:sz w:val="20"/>
                <w:szCs w:val="20"/>
                <w:lang w:val="cs"/>
              </w:rPr>
              <w:t xml:space="preserve"> </w:t>
            </w:r>
            <w:r w:rsidR="007C4BCE" w:rsidRPr="00E848CD">
              <w:rPr>
                <w:rFonts w:ascii="Arial" w:eastAsia="Arial Unicode MS" w:hAnsi="Arial" w:cs="Arial"/>
                <w:sz w:val="20"/>
                <w:szCs w:val="20"/>
                <w:lang w:val="cs"/>
              </w:rPr>
              <w:t>který použije přímo nebo alespoň jako vodítko pro podobný formulář.</w:t>
            </w:r>
          </w:p>
        </w:tc>
      </w:tr>
      <w:tr w:rsidR="005260FE" w:rsidRPr="00975412" w14:paraId="236BFBA5" w14:textId="77777777" w:rsidTr="00D92F19">
        <w:tc>
          <w:tcPr>
            <w:tcW w:w="452" w:type="pct"/>
          </w:tcPr>
          <w:p w14:paraId="78F94C1E" w14:textId="77777777" w:rsidR="005260FE" w:rsidRPr="002040DB" w:rsidRDefault="005260FE">
            <w:pPr>
              <w:rPr>
                <w:rFonts w:ascii="Arial" w:hAnsi="Arial" w:cs="Arial"/>
                <w:sz w:val="20"/>
                <w:szCs w:val="20"/>
                <w:lang w:val="cs"/>
              </w:rPr>
            </w:pPr>
          </w:p>
        </w:tc>
        <w:tc>
          <w:tcPr>
            <w:tcW w:w="2195" w:type="pct"/>
          </w:tcPr>
          <w:p w14:paraId="0EEA242C" w14:textId="77777777" w:rsidR="005260FE" w:rsidRPr="002040DB" w:rsidRDefault="005260FE" w:rsidP="00C21430">
            <w:pPr>
              <w:jc w:val="both"/>
              <w:rPr>
                <w:rFonts w:ascii="Arial" w:hAnsi="Arial" w:cs="Arial"/>
                <w:sz w:val="20"/>
                <w:szCs w:val="20"/>
                <w:lang w:val="cs"/>
              </w:rPr>
            </w:pPr>
          </w:p>
        </w:tc>
        <w:tc>
          <w:tcPr>
            <w:tcW w:w="140" w:type="pct"/>
          </w:tcPr>
          <w:p w14:paraId="477A5678" w14:textId="77777777" w:rsidR="005260FE" w:rsidRPr="002040DB" w:rsidRDefault="005260FE">
            <w:pPr>
              <w:rPr>
                <w:rFonts w:ascii="Arial" w:hAnsi="Arial" w:cs="Arial"/>
                <w:sz w:val="20"/>
                <w:szCs w:val="20"/>
                <w:lang w:val="cs"/>
              </w:rPr>
            </w:pPr>
          </w:p>
        </w:tc>
        <w:tc>
          <w:tcPr>
            <w:tcW w:w="2213" w:type="pct"/>
          </w:tcPr>
          <w:p w14:paraId="3B54130F" w14:textId="77777777" w:rsidR="005260FE" w:rsidRPr="002040DB" w:rsidRDefault="005260FE" w:rsidP="00C21430">
            <w:pPr>
              <w:jc w:val="both"/>
              <w:rPr>
                <w:rFonts w:ascii="Arial" w:hAnsi="Arial" w:cs="Arial"/>
                <w:sz w:val="20"/>
                <w:szCs w:val="20"/>
                <w:lang w:val="cs"/>
              </w:rPr>
            </w:pPr>
          </w:p>
        </w:tc>
      </w:tr>
      <w:tr w:rsidR="005260FE" w:rsidRPr="00E848CD" w14:paraId="6DCE2986" w14:textId="77777777" w:rsidTr="00D92F19">
        <w:tc>
          <w:tcPr>
            <w:tcW w:w="452" w:type="pct"/>
          </w:tcPr>
          <w:p w14:paraId="00A1B094" w14:textId="77777777" w:rsidR="005260FE" w:rsidRPr="002040DB" w:rsidRDefault="005260FE">
            <w:pPr>
              <w:rPr>
                <w:rFonts w:ascii="Arial" w:hAnsi="Arial" w:cs="Arial"/>
                <w:sz w:val="20"/>
                <w:szCs w:val="20"/>
                <w:lang w:val="cs"/>
              </w:rPr>
            </w:pPr>
          </w:p>
        </w:tc>
        <w:tc>
          <w:tcPr>
            <w:tcW w:w="2195" w:type="pct"/>
          </w:tcPr>
          <w:p w14:paraId="55FFC3C1"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5.</w:t>
            </w:r>
            <w:r w:rsidRPr="00E848CD">
              <w:rPr>
                <w:rFonts w:ascii="Arial" w:hAnsi="Arial" w:cs="Arial"/>
                <w:b/>
                <w:bCs/>
                <w:sz w:val="20"/>
                <w:szCs w:val="20"/>
              </w:rPr>
              <w:tab/>
              <w:t>Confidentiality</w:t>
            </w:r>
          </w:p>
        </w:tc>
        <w:tc>
          <w:tcPr>
            <w:tcW w:w="140" w:type="pct"/>
          </w:tcPr>
          <w:p w14:paraId="5005A079" w14:textId="77777777" w:rsidR="005260FE" w:rsidRPr="00E848CD" w:rsidRDefault="005260FE">
            <w:pPr>
              <w:rPr>
                <w:rFonts w:ascii="Arial" w:hAnsi="Arial" w:cs="Arial"/>
                <w:sz w:val="20"/>
                <w:szCs w:val="20"/>
              </w:rPr>
            </w:pPr>
          </w:p>
        </w:tc>
        <w:tc>
          <w:tcPr>
            <w:tcW w:w="2213" w:type="pct"/>
          </w:tcPr>
          <w:p w14:paraId="02EA33B4"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5.</w:t>
            </w:r>
            <w:r w:rsidRPr="00E848CD">
              <w:rPr>
                <w:rFonts w:ascii="Arial" w:hAnsi="Arial" w:cs="Arial"/>
                <w:sz w:val="20"/>
                <w:szCs w:val="20"/>
                <w:lang w:val="cs"/>
              </w:rPr>
              <w:tab/>
            </w:r>
            <w:r w:rsidRPr="00E848CD">
              <w:rPr>
                <w:rFonts w:ascii="Arial" w:hAnsi="Arial" w:cs="Arial"/>
                <w:b/>
                <w:bCs/>
                <w:sz w:val="20"/>
                <w:szCs w:val="20"/>
                <w:lang w:val="cs"/>
              </w:rPr>
              <w:t>Důvěrnost informací</w:t>
            </w:r>
          </w:p>
        </w:tc>
      </w:tr>
      <w:tr w:rsidR="005260FE" w:rsidRPr="00E848CD" w14:paraId="02ED6EF8" w14:textId="77777777" w:rsidTr="00D92F19">
        <w:tc>
          <w:tcPr>
            <w:tcW w:w="452" w:type="pct"/>
          </w:tcPr>
          <w:p w14:paraId="191BEF2C" w14:textId="77777777" w:rsidR="005260FE" w:rsidRPr="00E848CD" w:rsidRDefault="005260FE">
            <w:pPr>
              <w:rPr>
                <w:rFonts w:ascii="Arial" w:hAnsi="Arial" w:cs="Arial"/>
                <w:sz w:val="20"/>
                <w:szCs w:val="20"/>
              </w:rPr>
            </w:pPr>
          </w:p>
        </w:tc>
        <w:tc>
          <w:tcPr>
            <w:tcW w:w="2195" w:type="pct"/>
          </w:tcPr>
          <w:p w14:paraId="5FB32E58" w14:textId="77777777" w:rsidR="005260FE" w:rsidRPr="00E848CD" w:rsidRDefault="005260FE" w:rsidP="00C21430">
            <w:pPr>
              <w:rPr>
                <w:rFonts w:ascii="Arial" w:hAnsi="Arial" w:cs="Arial"/>
                <w:sz w:val="20"/>
                <w:szCs w:val="20"/>
              </w:rPr>
            </w:pPr>
          </w:p>
        </w:tc>
        <w:tc>
          <w:tcPr>
            <w:tcW w:w="140" w:type="pct"/>
          </w:tcPr>
          <w:p w14:paraId="7805CB1E" w14:textId="77777777" w:rsidR="005260FE" w:rsidRPr="00E848CD" w:rsidRDefault="005260FE">
            <w:pPr>
              <w:rPr>
                <w:rFonts w:ascii="Arial" w:hAnsi="Arial" w:cs="Arial"/>
                <w:sz w:val="20"/>
                <w:szCs w:val="20"/>
              </w:rPr>
            </w:pPr>
          </w:p>
        </w:tc>
        <w:tc>
          <w:tcPr>
            <w:tcW w:w="2213" w:type="pct"/>
          </w:tcPr>
          <w:p w14:paraId="114E4659" w14:textId="77777777" w:rsidR="005260FE" w:rsidRPr="00E848CD" w:rsidRDefault="005260FE" w:rsidP="00C21430">
            <w:pPr>
              <w:rPr>
                <w:rFonts w:ascii="Arial" w:hAnsi="Arial" w:cs="Arial"/>
                <w:sz w:val="20"/>
                <w:szCs w:val="20"/>
              </w:rPr>
            </w:pPr>
          </w:p>
        </w:tc>
      </w:tr>
      <w:tr w:rsidR="005260FE" w:rsidRPr="00E848CD" w14:paraId="5430091D" w14:textId="77777777" w:rsidTr="00D92F19">
        <w:tc>
          <w:tcPr>
            <w:tcW w:w="452" w:type="pct"/>
          </w:tcPr>
          <w:p w14:paraId="69C6E121" w14:textId="77777777" w:rsidR="005260FE" w:rsidRPr="00E848CD" w:rsidRDefault="005260FE">
            <w:pPr>
              <w:rPr>
                <w:rFonts w:ascii="Arial" w:hAnsi="Arial" w:cs="Arial"/>
                <w:sz w:val="20"/>
                <w:szCs w:val="20"/>
              </w:rPr>
            </w:pPr>
          </w:p>
        </w:tc>
        <w:tc>
          <w:tcPr>
            <w:tcW w:w="2195" w:type="pct"/>
          </w:tcPr>
          <w:p w14:paraId="0DB7A24F" w14:textId="4964D7F9" w:rsidR="005260FE" w:rsidRPr="00E848CD" w:rsidRDefault="005260FE" w:rsidP="00C21430">
            <w:pPr>
              <w:jc w:val="both"/>
              <w:rPr>
                <w:rFonts w:ascii="Arial" w:hAnsi="Arial" w:cs="Arial"/>
                <w:sz w:val="20"/>
                <w:szCs w:val="20"/>
              </w:rPr>
            </w:pPr>
            <w:r w:rsidRPr="00E848CD">
              <w:rPr>
                <w:rFonts w:ascii="Arial" w:hAnsi="Arial" w:cs="Arial"/>
                <w:sz w:val="20"/>
                <w:szCs w:val="20"/>
              </w:rPr>
              <w:t>5.1</w:t>
            </w:r>
            <w:r w:rsidRPr="00E848CD">
              <w:rPr>
                <w:rFonts w:ascii="Arial" w:hAnsi="Arial" w:cs="Arial"/>
                <w:noProof w:val="0"/>
                <w:color w:val="000000"/>
                <w:sz w:val="20"/>
                <w:szCs w:val="20"/>
              </w:rPr>
              <w:t xml:space="preserve"> </w:t>
            </w:r>
            <w:r w:rsidRPr="00E848CD">
              <w:rPr>
                <w:rFonts w:ascii="Arial" w:hAnsi="Arial" w:cs="Arial"/>
                <w:sz w:val="20"/>
                <w:szCs w:val="20"/>
              </w:rPr>
              <w:t xml:space="preserve">Except as specified below, Confidential Information includes all information provided by Sponsor and/or CRO, or developed for Sponsor and/or CRO, Inventions and all data collected during the Trial, including without limitation results, reports, technical and economic information, the existence or terms of this Agreement or other Trial-related agreements with the Sponsor or CRO, commercialization and Trial-related strategies, trade secrets and know-how disclosed by Sponsor and/or CRO to the </w:t>
            </w:r>
            <w:r w:rsidR="0002024F" w:rsidRPr="00E848CD">
              <w:rPr>
                <w:rFonts w:ascii="Arial" w:hAnsi="Arial" w:cs="Arial"/>
                <w:sz w:val="20"/>
                <w:szCs w:val="20"/>
              </w:rPr>
              <w:t>Radiology</w:t>
            </w:r>
            <w:r w:rsidRPr="00E848CD">
              <w:rPr>
                <w:rFonts w:ascii="Arial" w:hAnsi="Arial" w:cs="Arial"/>
                <w:sz w:val="20"/>
                <w:szCs w:val="20"/>
              </w:rPr>
              <w:t xml:space="preserve"> directly or indirectly, whether in writing, electronic, oral or visual transmission, or which is developed under this Agreement.</w:t>
            </w:r>
          </w:p>
        </w:tc>
        <w:tc>
          <w:tcPr>
            <w:tcW w:w="140" w:type="pct"/>
          </w:tcPr>
          <w:p w14:paraId="58DA69B8" w14:textId="77777777" w:rsidR="005260FE" w:rsidRPr="00E848CD" w:rsidRDefault="005260FE">
            <w:pPr>
              <w:rPr>
                <w:rFonts w:ascii="Arial" w:hAnsi="Arial" w:cs="Arial"/>
                <w:sz w:val="20"/>
                <w:szCs w:val="20"/>
              </w:rPr>
            </w:pPr>
          </w:p>
        </w:tc>
        <w:tc>
          <w:tcPr>
            <w:tcW w:w="2213" w:type="pct"/>
          </w:tcPr>
          <w:p w14:paraId="4E169A73" w14:textId="656D1074" w:rsidR="005260FE" w:rsidRPr="00E848CD" w:rsidRDefault="005260FE" w:rsidP="00C21430">
            <w:pPr>
              <w:jc w:val="both"/>
              <w:rPr>
                <w:rFonts w:ascii="Arial" w:hAnsi="Arial" w:cs="Arial"/>
                <w:sz w:val="20"/>
                <w:szCs w:val="20"/>
              </w:rPr>
            </w:pPr>
            <w:r w:rsidRPr="00E848CD">
              <w:rPr>
                <w:rFonts w:ascii="Arial" w:hAnsi="Arial" w:cs="Arial"/>
                <w:sz w:val="20"/>
                <w:szCs w:val="20"/>
                <w:lang w:val="cs"/>
              </w:rPr>
              <w:t>5.1</w:t>
            </w:r>
            <w:r w:rsidRPr="00E848CD">
              <w:rPr>
                <w:rFonts w:ascii="Arial" w:hAnsi="Arial" w:cs="Arial"/>
                <w:noProof w:val="0"/>
                <w:color w:val="000000"/>
                <w:sz w:val="20"/>
                <w:szCs w:val="20"/>
                <w:lang w:val="cs"/>
              </w:rPr>
              <w:t xml:space="preserve"> </w:t>
            </w:r>
            <w:r w:rsidRPr="00E848CD">
              <w:rPr>
                <w:rFonts w:ascii="Arial" w:hAnsi="Arial" w:cs="Arial"/>
                <w:sz w:val="20"/>
                <w:szCs w:val="20"/>
                <w:lang w:val="cs"/>
              </w:rPr>
              <w:t>S výjimkou případů uvedených níže důvěrné informace zahrnují všechny informace poskytnuté zadavatelem a/nebo CRO nebo informace vytvořené pro zadavatele a/nebo CRO, vynálezy a všechny údaje shromážděné během klinického hodnocení, zejména výsledky, zprávy, technické a ekonomické informace, existenci nebo podmínky této smlouvy nebo jiných smluv se zadavatelem nebo CRO souvisejících s tímto klinickým hodnocením, komercializaci a strategie související s tímto klinickým hodnocením, obchodní tajemství a know-how sdělené za</w:t>
            </w:r>
            <w:r w:rsidR="007F47FC" w:rsidRPr="00E848CD">
              <w:rPr>
                <w:rFonts w:ascii="Arial" w:hAnsi="Arial" w:cs="Arial"/>
                <w:sz w:val="20"/>
                <w:szCs w:val="20"/>
                <w:lang w:val="cs"/>
              </w:rPr>
              <w:t>davatelem a/nebo CRO radiologii</w:t>
            </w:r>
            <w:r w:rsidRPr="00E848CD">
              <w:rPr>
                <w:rFonts w:ascii="Arial" w:hAnsi="Arial" w:cs="Arial"/>
                <w:sz w:val="20"/>
                <w:szCs w:val="20"/>
                <w:lang w:val="cs"/>
              </w:rPr>
              <w:t xml:space="preserve"> přímo či nepřímo, písemně, elektronicky, ústně nebo vizuálně, nebo ty, jež jsou vytvořeny podle této smlouvy.</w:t>
            </w:r>
          </w:p>
        </w:tc>
      </w:tr>
      <w:tr w:rsidR="005260FE" w:rsidRPr="00E848CD" w14:paraId="06CC447C" w14:textId="77777777" w:rsidTr="00D92F19">
        <w:tc>
          <w:tcPr>
            <w:tcW w:w="452" w:type="pct"/>
          </w:tcPr>
          <w:p w14:paraId="51DA877C" w14:textId="77777777" w:rsidR="005260FE" w:rsidRPr="00E848CD" w:rsidRDefault="005260FE">
            <w:pPr>
              <w:rPr>
                <w:rFonts w:ascii="Arial" w:hAnsi="Arial" w:cs="Arial"/>
                <w:sz w:val="20"/>
                <w:szCs w:val="20"/>
              </w:rPr>
            </w:pPr>
          </w:p>
        </w:tc>
        <w:tc>
          <w:tcPr>
            <w:tcW w:w="2195" w:type="pct"/>
          </w:tcPr>
          <w:p w14:paraId="478C73BE" w14:textId="77777777" w:rsidR="005260FE" w:rsidRPr="00E848CD" w:rsidRDefault="005260FE" w:rsidP="00C21430">
            <w:pPr>
              <w:jc w:val="both"/>
              <w:rPr>
                <w:rFonts w:ascii="Arial" w:hAnsi="Arial" w:cs="Arial"/>
                <w:sz w:val="20"/>
                <w:szCs w:val="20"/>
              </w:rPr>
            </w:pPr>
          </w:p>
        </w:tc>
        <w:tc>
          <w:tcPr>
            <w:tcW w:w="140" w:type="pct"/>
          </w:tcPr>
          <w:p w14:paraId="724115BD" w14:textId="77777777" w:rsidR="005260FE" w:rsidRPr="00E848CD" w:rsidRDefault="005260FE">
            <w:pPr>
              <w:rPr>
                <w:rFonts w:ascii="Arial" w:hAnsi="Arial" w:cs="Arial"/>
                <w:sz w:val="20"/>
                <w:szCs w:val="20"/>
              </w:rPr>
            </w:pPr>
          </w:p>
        </w:tc>
        <w:tc>
          <w:tcPr>
            <w:tcW w:w="2213" w:type="pct"/>
          </w:tcPr>
          <w:p w14:paraId="45EBEC12" w14:textId="77777777" w:rsidR="005260FE" w:rsidRPr="00E848CD" w:rsidRDefault="005260FE" w:rsidP="00C21430">
            <w:pPr>
              <w:jc w:val="both"/>
              <w:rPr>
                <w:rFonts w:ascii="Arial" w:hAnsi="Arial" w:cs="Arial"/>
                <w:sz w:val="20"/>
                <w:szCs w:val="20"/>
              </w:rPr>
            </w:pPr>
          </w:p>
        </w:tc>
      </w:tr>
      <w:tr w:rsidR="005260FE" w:rsidRPr="00E848CD" w14:paraId="4BCA9BAC" w14:textId="77777777" w:rsidTr="00D92F19">
        <w:tc>
          <w:tcPr>
            <w:tcW w:w="452" w:type="pct"/>
          </w:tcPr>
          <w:p w14:paraId="656C09A2" w14:textId="77777777" w:rsidR="005260FE" w:rsidRPr="00E848CD" w:rsidRDefault="005260FE">
            <w:pPr>
              <w:rPr>
                <w:rFonts w:ascii="Arial" w:hAnsi="Arial" w:cs="Arial"/>
                <w:sz w:val="20"/>
                <w:szCs w:val="20"/>
              </w:rPr>
            </w:pPr>
          </w:p>
        </w:tc>
        <w:tc>
          <w:tcPr>
            <w:tcW w:w="2195" w:type="pct"/>
          </w:tcPr>
          <w:p w14:paraId="7CBA7BB7" w14:textId="7DCAB87D"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5.2 Confidential Information does not include information that is in the public domain prior to disclosure by Sponsor or CRO; becomes part of the public domain during the term of this confidentiality obligation by any means other than breach of this Agreement by the </w:t>
            </w:r>
            <w:r w:rsidR="0002024F" w:rsidRPr="00E848CD">
              <w:rPr>
                <w:rFonts w:ascii="Arial" w:hAnsi="Arial" w:cs="Arial"/>
                <w:sz w:val="20"/>
                <w:szCs w:val="20"/>
              </w:rPr>
              <w:t>Radiology</w:t>
            </w:r>
            <w:r w:rsidRPr="00E848CD">
              <w:rPr>
                <w:rFonts w:ascii="Arial" w:hAnsi="Arial" w:cs="Arial"/>
                <w:sz w:val="20"/>
                <w:szCs w:val="20"/>
              </w:rPr>
              <w:t xml:space="preserve">; is already known to the </w:t>
            </w:r>
            <w:r w:rsidR="0002024F" w:rsidRPr="00E848CD">
              <w:rPr>
                <w:rFonts w:ascii="Arial" w:hAnsi="Arial" w:cs="Arial"/>
                <w:sz w:val="20"/>
                <w:szCs w:val="20"/>
              </w:rPr>
              <w:t>Radiology</w:t>
            </w:r>
            <w:r w:rsidRPr="00E848CD">
              <w:rPr>
                <w:rFonts w:ascii="Arial" w:hAnsi="Arial" w:cs="Arial"/>
                <w:sz w:val="20"/>
                <w:szCs w:val="20"/>
              </w:rPr>
              <w:t xml:space="preserve"> at the time of disclosure and is free of any obligations of confidentiality; or is obtained by the </w:t>
            </w:r>
            <w:r w:rsidR="0002024F" w:rsidRPr="00E848CD">
              <w:rPr>
                <w:rFonts w:ascii="Arial" w:hAnsi="Arial" w:cs="Arial"/>
                <w:sz w:val="20"/>
                <w:szCs w:val="20"/>
              </w:rPr>
              <w:t>Radiology</w:t>
            </w:r>
            <w:r w:rsidRPr="00E848CD">
              <w:rPr>
                <w:rFonts w:ascii="Arial" w:hAnsi="Arial" w:cs="Arial"/>
                <w:sz w:val="20"/>
                <w:szCs w:val="20"/>
              </w:rPr>
              <w:t>, free of any obligations of confidentiality from a third party who has a lawful right to disclose it.</w:t>
            </w:r>
          </w:p>
        </w:tc>
        <w:tc>
          <w:tcPr>
            <w:tcW w:w="140" w:type="pct"/>
          </w:tcPr>
          <w:p w14:paraId="192922F4" w14:textId="77777777" w:rsidR="005260FE" w:rsidRPr="00E848CD" w:rsidRDefault="005260FE">
            <w:pPr>
              <w:rPr>
                <w:rFonts w:ascii="Arial" w:hAnsi="Arial" w:cs="Arial"/>
                <w:sz w:val="20"/>
                <w:szCs w:val="20"/>
              </w:rPr>
            </w:pPr>
          </w:p>
        </w:tc>
        <w:tc>
          <w:tcPr>
            <w:tcW w:w="2213" w:type="pct"/>
          </w:tcPr>
          <w:p w14:paraId="5A2EADB3" w14:textId="6C1E567A" w:rsidR="005260FE" w:rsidRPr="00E848CD" w:rsidRDefault="005260FE" w:rsidP="00C21430">
            <w:pPr>
              <w:jc w:val="both"/>
              <w:rPr>
                <w:rFonts w:ascii="Arial" w:hAnsi="Arial" w:cs="Arial"/>
                <w:sz w:val="20"/>
                <w:szCs w:val="20"/>
              </w:rPr>
            </w:pPr>
            <w:r w:rsidRPr="00E848CD">
              <w:rPr>
                <w:rFonts w:ascii="Arial" w:hAnsi="Arial" w:cs="Arial"/>
                <w:sz w:val="20"/>
                <w:szCs w:val="20"/>
                <w:lang w:val="cs"/>
              </w:rPr>
              <w:t>5.2 Důvěrné informace nezahrnují informace, které jsou veřejně dostupné předtím, než jsou sděleny zadavatelem a/nebo CRO; stanou se veřejně známými během platnosti tohoto závazku zachovávat důvěrnost jakýmkoli jiným způsobem než porušením této smlouvy radi</w:t>
            </w:r>
            <w:r w:rsidR="007F47FC" w:rsidRPr="00E848CD">
              <w:rPr>
                <w:rFonts w:ascii="Arial" w:hAnsi="Arial" w:cs="Arial"/>
                <w:sz w:val="20"/>
                <w:szCs w:val="20"/>
                <w:lang w:val="cs"/>
              </w:rPr>
              <w:t>ologií; jsou již radiologi</w:t>
            </w:r>
            <w:r w:rsidRPr="00E848CD">
              <w:rPr>
                <w:rFonts w:ascii="Arial" w:hAnsi="Arial" w:cs="Arial"/>
                <w:sz w:val="20"/>
                <w:szCs w:val="20"/>
                <w:lang w:val="cs"/>
              </w:rPr>
              <w:t xml:space="preserve">i známé v okamžiku sdělení a neváží se na ně žádné závazky zachování </w:t>
            </w:r>
            <w:r w:rsidR="007F47FC" w:rsidRPr="00E848CD">
              <w:rPr>
                <w:rFonts w:ascii="Arial" w:hAnsi="Arial" w:cs="Arial"/>
                <w:sz w:val="20"/>
                <w:szCs w:val="20"/>
                <w:lang w:val="cs"/>
              </w:rPr>
              <w:t>důvěrnosti; nebo jsou radiologií</w:t>
            </w:r>
            <w:r w:rsidRPr="00E848CD">
              <w:rPr>
                <w:rFonts w:ascii="Arial" w:hAnsi="Arial" w:cs="Arial"/>
                <w:sz w:val="20"/>
                <w:szCs w:val="20"/>
                <w:lang w:val="cs"/>
              </w:rPr>
              <w:t xml:space="preserve"> získány od třetí strany, která má zákonné právo mu je sdělit, a nevztahují se na ně závazky zachování důvěrnosti.</w:t>
            </w:r>
          </w:p>
        </w:tc>
      </w:tr>
      <w:tr w:rsidR="005260FE" w:rsidRPr="00E848CD" w14:paraId="694DD92C" w14:textId="77777777" w:rsidTr="00D92F19">
        <w:tc>
          <w:tcPr>
            <w:tcW w:w="452" w:type="pct"/>
          </w:tcPr>
          <w:p w14:paraId="36C2E1B0" w14:textId="77777777" w:rsidR="005260FE" w:rsidRPr="00E848CD" w:rsidRDefault="005260FE">
            <w:pPr>
              <w:rPr>
                <w:rFonts w:ascii="Arial" w:hAnsi="Arial" w:cs="Arial"/>
                <w:sz w:val="20"/>
                <w:szCs w:val="20"/>
              </w:rPr>
            </w:pPr>
          </w:p>
        </w:tc>
        <w:tc>
          <w:tcPr>
            <w:tcW w:w="2195" w:type="pct"/>
          </w:tcPr>
          <w:p w14:paraId="6D58EC5C" w14:textId="77777777" w:rsidR="005260FE" w:rsidRPr="00E848CD" w:rsidRDefault="005260FE" w:rsidP="00C21430">
            <w:pPr>
              <w:jc w:val="both"/>
              <w:rPr>
                <w:rFonts w:ascii="Arial" w:hAnsi="Arial" w:cs="Arial"/>
                <w:sz w:val="20"/>
                <w:szCs w:val="20"/>
              </w:rPr>
            </w:pPr>
          </w:p>
        </w:tc>
        <w:tc>
          <w:tcPr>
            <w:tcW w:w="140" w:type="pct"/>
          </w:tcPr>
          <w:p w14:paraId="077073F2" w14:textId="77777777" w:rsidR="005260FE" w:rsidRPr="00E848CD" w:rsidRDefault="005260FE">
            <w:pPr>
              <w:rPr>
                <w:rFonts w:ascii="Arial" w:hAnsi="Arial" w:cs="Arial"/>
                <w:sz w:val="20"/>
                <w:szCs w:val="20"/>
              </w:rPr>
            </w:pPr>
          </w:p>
        </w:tc>
        <w:tc>
          <w:tcPr>
            <w:tcW w:w="2213" w:type="pct"/>
          </w:tcPr>
          <w:p w14:paraId="001CBB66" w14:textId="77777777" w:rsidR="005260FE" w:rsidRPr="00E848CD" w:rsidRDefault="005260FE" w:rsidP="00C21430">
            <w:pPr>
              <w:jc w:val="both"/>
              <w:rPr>
                <w:rFonts w:ascii="Arial" w:hAnsi="Arial" w:cs="Arial"/>
                <w:sz w:val="20"/>
                <w:szCs w:val="20"/>
              </w:rPr>
            </w:pPr>
          </w:p>
        </w:tc>
      </w:tr>
      <w:tr w:rsidR="005260FE" w:rsidRPr="00975412" w14:paraId="614500C3" w14:textId="77777777" w:rsidTr="00D92F19">
        <w:tc>
          <w:tcPr>
            <w:tcW w:w="452" w:type="pct"/>
          </w:tcPr>
          <w:p w14:paraId="6A9151C3" w14:textId="77777777" w:rsidR="005260FE" w:rsidRPr="00E848CD" w:rsidRDefault="005260FE">
            <w:pPr>
              <w:rPr>
                <w:rFonts w:ascii="Arial" w:hAnsi="Arial" w:cs="Arial"/>
                <w:sz w:val="20"/>
                <w:szCs w:val="20"/>
              </w:rPr>
            </w:pPr>
          </w:p>
        </w:tc>
        <w:tc>
          <w:tcPr>
            <w:tcW w:w="2195" w:type="pct"/>
          </w:tcPr>
          <w:p w14:paraId="63FA99D4" w14:textId="34D8AF97"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5.3 </w:t>
            </w:r>
            <w:r w:rsidRPr="00E848CD">
              <w:rPr>
                <w:rFonts w:ascii="Arial" w:hAnsi="Arial" w:cs="Arial"/>
                <w:color w:val="000000"/>
                <w:sz w:val="20"/>
                <w:szCs w:val="20"/>
              </w:rPr>
              <w:t xml:space="preserve">Unless Sponsor provides prior written consent, the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may not use Confidential Information for any purpose other than that authorized in this Agreement, nor may the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disclose Confidential Information to any third party except as authorized in this Agreement or as required by applicable law. the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only disclose Confidential Information to its personnel who needs to know them for the performance of this Agreement and shall cause such personnel to comply with the same confidentiality obligations</w:t>
            </w:r>
            <w:r w:rsidRPr="00E848CD">
              <w:rPr>
                <w:rFonts w:ascii="Arial" w:hAnsi="Arial" w:cs="Arial"/>
                <w:sz w:val="20"/>
                <w:szCs w:val="20"/>
              </w:rPr>
              <w:t>.</w:t>
            </w:r>
          </w:p>
        </w:tc>
        <w:tc>
          <w:tcPr>
            <w:tcW w:w="140" w:type="pct"/>
          </w:tcPr>
          <w:p w14:paraId="1FEC3AC0" w14:textId="77777777" w:rsidR="005260FE" w:rsidRPr="00E848CD" w:rsidRDefault="005260FE">
            <w:pPr>
              <w:rPr>
                <w:rFonts w:ascii="Arial" w:hAnsi="Arial" w:cs="Arial"/>
                <w:sz w:val="20"/>
                <w:szCs w:val="20"/>
              </w:rPr>
            </w:pPr>
          </w:p>
        </w:tc>
        <w:tc>
          <w:tcPr>
            <w:tcW w:w="2213" w:type="pct"/>
          </w:tcPr>
          <w:p w14:paraId="44969E55" w14:textId="09377C0E" w:rsidR="005260FE" w:rsidRPr="00E848CD" w:rsidRDefault="005260FE" w:rsidP="00C21430">
            <w:pPr>
              <w:jc w:val="both"/>
              <w:rPr>
                <w:rFonts w:ascii="Arial" w:hAnsi="Arial" w:cs="Arial"/>
                <w:sz w:val="20"/>
                <w:szCs w:val="20"/>
                <w:lang w:val="cs"/>
              </w:rPr>
            </w:pPr>
            <w:r w:rsidRPr="00E848CD">
              <w:rPr>
                <w:rFonts w:ascii="Arial" w:hAnsi="Arial" w:cs="Arial"/>
                <w:sz w:val="20"/>
                <w:szCs w:val="20"/>
                <w:lang w:val="cs"/>
              </w:rPr>
              <w:t xml:space="preserve">5.3 </w:t>
            </w:r>
            <w:r w:rsidRPr="00E848CD">
              <w:rPr>
                <w:rFonts w:ascii="Arial" w:hAnsi="Arial" w:cs="Arial"/>
                <w:color w:val="000000"/>
                <w:sz w:val="20"/>
                <w:szCs w:val="20"/>
                <w:lang w:val="cs"/>
              </w:rPr>
              <w:t>Pokud zadavatel neposkytne předchozí písemný souhlas,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nesmí používat důvěrné informace pro žádný jiný účel než účel povolený v této smlouvě.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rovněž nesmí sdělit důvěrné informace žádné třetí straně, s výjimkou případů povolených v této smlouvě nebo pokud to vyžadují platné právní předpisy.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sdělí důvěrné informace pouze svým pracovníkům, kteří je potřebují znát pro plnění této smlouvy, a zajistí, aby takoví pracovníci dodržovali stejné závazky zachování důvěrnosti</w:t>
            </w:r>
            <w:r w:rsidRPr="00E848CD">
              <w:rPr>
                <w:rFonts w:ascii="Arial" w:hAnsi="Arial" w:cs="Arial"/>
                <w:sz w:val="20"/>
                <w:szCs w:val="20"/>
                <w:lang w:val="cs"/>
              </w:rPr>
              <w:t>.</w:t>
            </w:r>
          </w:p>
        </w:tc>
      </w:tr>
      <w:tr w:rsidR="005260FE" w:rsidRPr="00975412" w14:paraId="5673284C" w14:textId="77777777" w:rsidTr="00D92F19">
        <w:tc>
          <w:tcPr>
            <w:tcW w:w="452" w:type="pct"/>
          </w:tcPr>
          <w:p w14:paraId="2F3B2989" w14:textId="77777777" w:rsidR="005260FE" w:rsidRPr="00E848CD" w:rsidRDefault="005260FE">
            <w:pPr>
              <w:rPr>
                <w:rFonts w:ascii="Arial" w:hAnsi="Arial" w:cs="Arial"/>
                <w:sz w:val="20"/>
                <w:szCs w:val="20"/>
                <w:lang w:val="cs"/>
              </w:rPr>
            </w:pPr>
          </w:p>
        </w:tc>
        <w:tc>
          <w:tcPr>
            <w:tcW w:w="2195" w:type="pct"/>
          </w:tcPr>
          <w:p w14:paraId="0BB52771" w14:textId="77777777" w:rsidR="005260FE" w:rsidRPr="00E848CD" w:rsidRDefault="005260FE" w:rsidP="00C21430">
            <w:pPr>
              <w:rPr>
                <w:rFonts w:ascii="Arial" w:hAnsi="Arial" w:cs="Arial"/>
                <w:sz w:val="20"/>
                <w:szCs w:val="20"/>
                <w:lang w:val="cs"/>
              </w:rPr>
            </w:pPr>
          </w:p>
        </w:tc>
        <w:tc>
          <w:tcPr>
            <w:tcW w:w="140" w:type="pct"/>
          </w:tcPr>
          <w:p w14:paraId="3FB6D625" w14:textId="77777777" w:rsidR="005260FE" w:rsidRPr="00E848CD" w:rsidRDefault="005260FE">
            <w:pPr>
              <w:rPr>
                <w:rFonts w:ascii="Arial" w:hAnsi="Arial" w:cs="Arial"/>
                <w:sz w:val="20"/>
                <w:szCs w:val="20"/>
                <w:lang w:val="cs"/>
              </w:rPr>
            </w:pPr>
          </w:p>
        </w:tc>
        <w:tc>
          <w:tcPr>
            <w:tcW w:w="2213" w:type="pct"/>
          </w:tcPr>
          <w:p w14:paraId="644216D7" w14:textId="77777777" w:rsidR="005260FE" w:rsidRPr="00E848CD" w:rsidRDefault="005260FE" w:rsidP="00C21430">
            <w:pPr>
              <w:rPr>
                <w:rFonts w:ascii="Arial" w:hAnsi="Arial" w:cs="Arial"/>
                <w:sz w:val="20"/>
                <w:szCs w:val="20"/>
                <w:lang w:val="cs"/>
              </w:rPr>
            </w:pPr>
          </w:p>
        </w:tc>
      </w:tr>
      <w:tr w:rsidR="005260FE" w:rsidRPr="00E848CD" w14:paraId="17E660A4" w14:textId="77777777" w:rsidTr="00D92F19">
        <w:tc>
          <w:tcPr>
            <w:tcW w:w="452" w:type="pct"/>
          </w:tcPr>
          <w:p w14:paraId="1ADDBE8F" w14:textId="77777777" w:rsidR="005260FE" w:rsidRPr="00E848CD" w:rsidRDefault="005260FE">
            <w:pPr>
              <w:rPr>
                <w:rFonts w:ascii="Arial" w:hAnsi="Arial" w:cs="Arial"/>
                <w:sz w:val="20"/>
                <w:szCs w:val="20"/>
                <w:lang w:val="cs"/>
              </w:rPr>
            </w:pPr>
          </w:p>
        </w:tc>
        <w:tc>
          <w:tcPr>
            <w:tcW w:w="2195" w:type="pct"/>
          </w:tcPr>
          <w:p w14:paraId="47E42A59" w14:textId="71697C6E" w:rsidR="005260FE" w:rsidRPr="00E848CD" w:rsidRDefault="005260FE" w:rsidP="00C21430">
            <w:pPr>
              <w:jc w:val="both"/>
              <w:rPr>
                <w:rFonts w:ascii="Arial" w:hAnsi="Arial" w:cs="Arial"/>
                <w:sz w:val="20"/>
                <w:szCs w:val="20"/>
              </w:rPr>
            </w:pPr>
            <w:r w:rsidRPr="00E848CD">
              <w:rPr>
                <w:rFonts w:ascii="Arial" w:hAnsi="Arial" w:cs="Arial"/>
                <w:sz w:val="20"/>
                <w:szCs w:val="20"/>
              </w:rPr>
              <w:t>5.4</w:t>
            </w:r>
            <w:r w:rsidRPr="00E848CD">
              <w:rPr>
                <w:rFonts w:ascii="Arial" w:hAnsi="Arial" w:cs="Arial"/>
                <w:noProof w:val="0"/>
                <w:sz w:val="20"/>
                <w:szCs w:val="20"/>
              </w:rPr>
              <w:t xml:space="preserve"> </w:t>
            </w:r>
            <w:r w:rsidR="007C4BCE">
              <w:rPr>
                <w:rFonts w:ascii="Arial" w:hAnsi="Arial" w:cs="Arial"/>
                <w:sz w:val="20"/>
                <w:szCs w:val="20"/>
              </w:rPr>
              <w:t xml:space="preserve"> </w:t>
            </w:r>
            <w:r w:rsidRPr="00E848CD">
              <w:rPr>
                <w:rFonts w:ascii="Arial" w:hAnsi="Arial" w:cs="Arial"/>
                <w:sz w:val="20"/>
                <w:szCs w:val="20"/>
              </w:rPr>
              <w:t xml:space="preserve">If disclosure of Confidential Information beyond that expressly authorized in this Agreement is required by applicable law, that disclosure does not constitute a breach of this Agreement so long as the </w:t>
            </w:r>
            <w:r w:rsidR="0002024F" w:rsidRPr="00E848CD">
              <w:rPr>
                <w:rFonts w:ascii="Arial" w:hAnsi="Arial" w:cs="Arial"/>
                <w:sz w:val="20"/>
                <w:szCs w:val="20"/>
              </w:rPr>
              <w:t>Radiology</w:t>
            </w:r>
            <w:r w:rsidRPr="00E848CD">
              <w:rPr>
                <w:rFonts w:ascii="Arial" w:hAnsi="Arial" w:cs="Arial"/>
                <w:sz w:val="20"/>
                <w:szCs w:val="20"/>
              </w:rPr>
              <w:t xml:space="preserve"> notifies Sponsor and CRO in writing as far as possible in advance of the disclosure so as to allow Sponsor and CRO to take legal action to protect its Confidential Information, discloses only that Confidential Information required to comply with the legal requirement, and continues to maintain the confidentiality of this Confidential Information with respect to all other third parties.</w:t>
            </w:r>
          </w:p>
        </w:tc>
        <w:tc>
          <w:tcPr>
            <w:tcW w:w="140" w:type="pct"/>
          </w:tcPr>
          <w:p w14:paraId="17396D3B" w14:textId="77777777" w:rsidR="005260FE" w:rsidRPr="00E848CD" w:rsidRDefault="005260FE">
            <w:pPr>
              <w:rPr>
                <w:rFonts w:ascii="Arial" w:hAnsi="Arial" w:cs="Arial"/>
                <w:sz w:val="20"/>
                <w:szCs w:val="20"/>
              </w:rPr>
            </w:pPr>
          </w:p>
        </w:tc>
        <w:tc>
          <w:tcPr>
            <w:tcW w:w="2213" w:type="pct"/>
          </w:tcPr>
          <w:p w14:paraId="11201C32" w14:textId="76D789F5" w:rsidR="005260FE" w:rsidRPr="00E848CD" w:rsidRDefault="005260FE" w:rsidP="00C21430">
            <w:pPr>
              <w:jc w:val="both"/>
              <w:rPr>
                <w:rFonts w:ascii="Arial" w:hAnsi="Arial" w:cs="Arial"/>
                <w:sz w:val="20"/>
                <w:szCs w:val="20"/>
              </w:rPr>
            </w:pPr>
            <w:r w:rsidRPr="00E848CD">
              <w:rPr>
                <w:rFonts w:ascii="Arial" w:hAnsi="Arial" w:cs="Arial"/>
                <w:sz w:val="20"/>
                <w:szCs w:val="20"/>
                <w:lang w:val="cs"/>
              </w:rPr>
              <w:t>5.4</w:t>
            </w:r>
            <w:r w:rsidRPr="00E848CD">
              <w:rPr>
                <w:rFonts w:ascii="Arial" w:hAnsi="Arial" w:cs="Arial"/>
                <w:noProof w:val="0"/>
                <w:sz w:val="20"/>
                <w:szCs w:val="20"/>
                <w:lang w:val="cs"/>
              </w:rPr>
              <w:t xml:space="preserve"> </w:t>
            </w:r>
            <w:r w:rsidRPr="00E848CD">
              <w:rPr>
                <w:rFonts w:ascii="Arial" w:hAnsi="Arial" w:cs="Arial"/>
                <w:sz w:val="20"/>
                <w:szCs w:val="20"/>
                <w:lang w:val="cs"/>
              </w:rPr>
              <w:t>Pokud platné právní předpisy vyžadují sdělení důvěrných informací přesahující to, jež je výslovně povoleno v této smlouvě, takové sdělení informací nezakládá porušení této smlouvy, jestliže radiolog</w:t>
            </w:r>
            <w:r w:rsidR="007F47FC" w:rsidRPr="00E848CD">
              <w:rPr>
                <w:rFonts w:ascii="Arial" w:hAnsi="Arial" w:cs="Arial"/>
                <w:sz w:val="20"/>
                <w:szCs w:val="20"/>
                <w:lang w:val="cs"/>
              </w:rPr>
              <w:t>ie</w:t>
            </w:r>
            <w:r w:rsidRPr="00E848CD">
              <w:rPr>
                <w:rFonts w:ascii="Arial" w:hAnsi="Arial" w:cs="Arial"/>
                <w:sz w:val="20"/>
                <w:szCs w:val="20"/>
                <w:lang w:val="cs"/>
              </w:rPr>
              <w:t xml:space="preserve"> písemně oznámí sdělení informací zadavateli a CRO s maximálním předstihem, aby zadavateli a CRO umožnil učinit právní kroky na ochranu důvěrných informací, sdělí pouze ty důvěrné informace, jež jsou nutné pro splnění zákonného požadavku a nadále zachovává důvěrnost těchto důvěrných informací vůči ostatním třetím stranám.</w:t>
            </w:r>
          </w:p>
        </w:tc>
      </w:tr>
      <w:tr w:rsidR="005260FE" w:rsidRPr="00E848CD" w14:paraId="3220D3DA" w14:textId="77777777" w:rsidTr="00D92F19">
        <w:tc>
          <w:tcPr>
            <w:tcW w:w="452" w:type="pct"/>
          </w:tcPr>
          <w:p w14:paraId="7C162913" w14:textId="77777777" w:rsidR="005260FE" w:rsidRPr="00E848CD" w:rsidRDefault="005260FE">
            <w:pPr>
              <w:rPr>
                <w:rFonts w:ascii="Arial" w:hAnsi="Arial" w:cs="Arial"/>
                <w:sz w:val="20"/>
                <w:szCs w:val="20"/>
              </w:rPr>
            </w:pPr>
          </w:p>
        </w:tc>
        <w:tc>
          <w:tcPr>
            <w:tcW w:w="2195" w:type="pct"/>
          </w:tcPr>
          <w:p w14:paraId="7932B243" w14:textId="77777777" w:rsidR="005260FE" w:rsidRPr="00E848CD" w:rsidRDefault="005260FE" w:rsidP="00C21430">
            <w:pPr>
              <w:jc w:val="both"/>
              <w:rPr>
                <w:rFonts w:ascii="Arial" w:hAnsi="Arial" w:cs="Arial"/>
                <w:sz w:val="20"/>
                <w:szCs w:val="20"/>
              </w:rPr>
            </w:pPr>
          </w:p>
        </w:tc>
        <w:tc>
          <w:tcPr>
            <w:tcW w:w="140" w:type="pct"/>
          </w:tcPr>
          <w:p w14:paraId="28EDB7FE" w14:textId="77777777" w:rsidR="005260FE" w:rsidRPr="00E848CD" w:rsidRDefault="005260FE">
            <w:pPr>
              <w:rPr>
                <w:rFonts w:ascii="Arial" w:hAnsi="Arial" w:cs="Arial"/>
                <w:sz w:val="20"/>
                <w:szCs w:val="20"/>
              </w:rPr>
            </w:pPr>
          </w:p>
        </w:tc>
        <w:tc>
          <w:tcPr>
            <w:tcW w:w="2213" w:type="pct"/>
          </w:tcPr>
          <w:p w14:paraId="42B8444B" w14:textId="77777777" w:rsidR="005260FE" w:rsidRPr="00E848CD" w:rsidRDefault="005260FE" w:rsidP="00C21430">
            <w:pPr>
              <w:jc w:val="both"/>
              <w:rPr>
                <w:rFonts w:ascii="Arial" w:hAnsi="Arial" w:cs="Arial"/>
                <w:sz w:val="20"/>
                <w:szCs w:val="20"/>
              </w:rPr>
            </w:pPr>
          </w:p>
        </w:tc>
      </w:tr>
      <w:tr w:rsidR="005260FE" w:rsidRPr="00E848CD" w14:paraId="108CB46E" w14:textId="77777777" w:rsidTr="00D92F19">
        <w:tc>
          <w:tcPr>
            <w:tcW w:w="452" w:type="pct"/>
          </w:tcPr>
          <w:p w14:paraId="306C2D89" w14:textId="77777777" w:rsidR="005260FE" w:rsidRPr="00E848CD" w:rsidRDefault="005260FE">
            <w:pPr>
              <w:rPr>
                <w:rFonts w:ascii="Arial" w:hAnsi="Arial" w:cs="Arial"/>
                <w:sz w:val="20"/>
                <w:szCs w:val="20"/>
              </w:rPr>
            </w:pPr>
          </w:p>
        </w:tc>
        <w:tc>
          <w:tcPr>
            <w:tcW w:w="2195" w:type="pct"/>
          </w:tcPr>
          <w:p w14:paraId="411BA45B" w14:textId="1DF461FE" w:rsidR="005260FE" w:rsidRPr="00E848CD" w:rsidRDefault="005260FE" w:rsidP="002040DB">
            <w:pPr>
              <w:ind w:right="1"/>
              <w:jc w:val="both"/>
              <w:rPr>
                <w:rFonts w:ascii="Arial" w:hAnsi="Arial" w:cs="Arial"/>
                <w:color w:val="000000"/>
                <w:sz w:val="20"/>
                <w:szCs w:val="20"/>
              </w:rPr>
            </w:pPr>
            <w:r w:rsidRPr="00E848CD">
              <w:rPr>
                <w:rFonts w:ascii="Arial" w:hAnsi="Arial" w:cs="Arial"/>
                <w:color w:val="000000"/>
                <w:sz w:val="20"/>
                <w:szCs w:val="20"/>
              </w:rPr>
              <w:t xml:space="preserve">5.5 For Confidential Information, these obligations of nonuse and nondisclosure shall survive termination of this Agreement and continue for a period of </w:t>
            </w:r>
            <w:r w:rsidR="002040DB">
              <w:rPr>
                <w:rFonts w:ascii="Arial" w:hAnsi="Arial" w:cs="Arial"/>
                <w:color w:val="000000"/>
                <w:sz w:val="20"/>
                <w:szCs w:val="20"/>
              </w:rPr>
              <w:t>XXXXXXXXXX</w:t>
            </w:r>
            <w:r w:rsidRPr="00E848CD">
              <w:rPr>
                <w:rFonts w:ascii="Arial" w:hAnsi="Arial" w:cs="Arial"/>
                <w:color w:val="000000"/>
                <w:sz w:val="20"/>
                <w:szCs w:val="20"/>
              </w:rPr>
              <w:t xml:space="preserve"> after completion or termination of the Trial or termination of this Agreement. </w:t>
            </w:r>
          </w:p>
        </w:tc>
        <w:tc>
          <w:tcPr>
            <w:tcW w:w="140" w:type="pct"/>
          </w:tcPr>
          <w:p w14:paraId="5C7D0AC1" w14:textId="77777777" w:rsidR="005260FE" w:rsidRPr="00E848CD" w:rsidRDefault="005260FE">
            <w:pPr>
              <w:rPr>
                <w:rFonts w:ascii="Arial" w:hAnsi="Arial" w:cs="Arial"/>
                <w:sz w:val="20"/>
                <w:szCs w:val="20"/>
              </w:rPr>
            </w:pPr>
          </w:p>
        </w:tc>
        <w:tc>
          <w:tcPr>
            <w:tcW w:w="2213" w:type="pct"/>
          </w:tcPr>
          <w:p w14:paraId="441263D5" w14:textId="0CB56009" w:rsidR="005260FE" w:rsidRPr="00E848CD" w:rsidRDefault="005260FE" w:rsidP="002040DB">
            <w:pPr>
              <w:ind w:right="1"/>
              <w:jc w:val="both"/>
              <w:rPr>
                <w:rFonts w:ascii="Arial" w:hAnsi="Arial" w:cs="Arial"/>
                <w:color w:val="000000"/>
                <w:sz w:val="20"/>
                <w:szCs w:val="20"/>
              </w:rPr>
            </w:pPr>
            <w:r w:rsidRPr="00E848CD">
              <w:rPr>
                <w:rFonts w:ascii="Arial" w:hAnsi="Arial" w:cs="Arial"/>
                <w:color w:val="000000"/>
                <w:sz w:val="20"/>
                <w:szCs w:val="20"/>
                <w:lang w:val="cs"/>
              </w:rPr>
              <w:t xml:space="preserve">5.5 Pokud jde o důvěrné informace, tyto závazky nepoužívání a nesdělování těchto informací přetrvají po ukončení této smlouvy a zůstanou nadále v platnosti po dobu </w:t>
            </w:r>
            <w:r w:rsidR="002040DB">
              <w:rPr>
                <w:rFonts w:ascii="Arial" w:hAnsi="Arial" w:cs="Arial"/>
                <w:color w:val="000000"/>
                <w:sz w:val="20"/>
                <w:szCs w:val="20"/>
                <w:lang w:val="cs"/>
              </w:rPr>
              <w:t xml:space="preserve">XXXXXXXX </w:t>
            </w:r>
            <w:r w:rsidRPr="00E848CD">
              <w:rPr>
                <w:rFonts w:ascii="Arial" w:hAnsi="Arial" w:cs="Arial"/>
                <w:color w:val="000000"/>
                <w:sz w:val="20"/>
                <w:szCs w:val="20"/>
                <w:lang w:val="cs"/>
              </w:rPr>
              <w:t xml:space="preserve">po dokončení či ukončení klinického hodnocení nebo ukončení této smlouvy. </w:t>
            </w:r>
          </w:p>
        </w:tc>
      </w:tr>
      <w:tr w:rsidR="005260FE" w:rsidRPr="00E848CD" w14:paraId="481ED2AA" w14:textId="77777777" w:rsidTr="00D92F19">
        <w:tc>
          <w:tcPr>
            <w:tcW w:w="452" w:type="pct"/>
          </w:tcPr>
          <w:p w14:paraId="00F28F78" w14:textId="77777777" w:rsidR="005260FE" w:rsidRPr="00E848CD" w:rsidRDefault="005260FE">
            <w:pPr>
              <w:rPr>
                <w:rFonts w:ascii="Arial" w:hAnsi="Arial" w:cs="Arial"/>
                <w:sz w:val="20"/>
                <w:szCs w:val="20"/>
              </w:rPr>
            </w:pPr>
          </w:p>
        </w:tc>
        <w:tc>
          <w:tcPr>
            <w:tcW w:w="2195" w:type="pct"/>
          </w:tcPr>
          <w:p w14:paraId="7476A836" w14:textId="77777777" w:rsidR="005260FE" w:rsidRPr="00E848CD" w:rsidRDefault="005260FE" w:rsidP="00C21430">
            <w:pPr>
              <w:ind w:right="1"/>
              <w:jc w:val="both"/>
              <w:rPr>
                <w:rFonts w:ascii="Arial" w:hAnsi="Arial" w:cs="Arial"/>
                <w:color w:val="000000"/>
                <w:sz w:val="20"/>
                <w:szCs w:val="20"/>
              </w:rPr>
            </w:pPr>
          </w:p>
        </w:tc>
        <w:tc>
          <w:tcPr>
            <w:tcW w:w="140" w:type="pct"/>
          </w:tcPr>
          <w:p w14:paraId="0720139C" w14:textId="77777777" w:rsidR="005260FE" w:rsidRPr="00E848CD" w:rsidRDefault="005260FE">
            <w:pPr>
              <w:rPr>
                <w:rFonts w:ascii="Arial" w:hAnsi="Arial" w:cs="Arial"/>
                <w:sz w:val="20"/>
                <w:szCs w:val="20"/>
              </w:rPr>
            </w:pPr>
          </w:p>
        </w:tc>
        <w:tc>
          <w:tcPr>
            <w:tcW w:w="2213" w:type="pct"/>
          </w:tcPr>
          <w:p w14:paraId="749D0D94" w14:textId="77777777" w:rsidR="005260FE" w:rsidRPr="00E848CD" w:rsidRDefault="005260FE" w:rsidP="00C21430">
            <w:pPr>
              <w:ind w:right="1"/>
              <w:jc w:val="both"/>
              <w:rPr>
                <w:rFonts w:ascii="Arial" w:hAnsi="Arial" w:cs="Arial"/>
                <w:color w:val="000000"/>
                <w:sz w:val="20"/>
                <w:szCs w:val="20"/>
              </w:rPr>
            </w:pPr>
          </w:p>
        </w:tc>
      </w:tr>
      <w:tr w:rsidR="005260FE" w:rsidRPr="00975412" w14:paraId="23E514F4" w14:textId="77777777" w:rsidTr="00D92F19">
        <w:tc>
          <w:tcPr>
            <w:tcW w:w="452" w:type="pct"/>
          </w:tcPr>
          <w:p w14:paraId="61848CD0" w14:textId="77777777" w:rsidR="005260FE" w:rsidRPr="00E848CD" w:rsidRDefault="005260FE">
            <w:pPr>
              <w:rPr>
                <w:rFonts w:ascii="Arial" w:hAnsi="Arial" w:cs="Arial"/>
                <w:sz w:val="20"/>
                <w:szCs w:val="20"/>
              </w:rPr>
            </w:pPr>
          </w:p>
        </w:tc>
        <w:tc>
          <w:tcPr>
            <w:tcW w:w="2195" w:type="pct"/>
          </w:tcPr>
          <w:p w14:paraId="351AE539" w14:textId="3E402C4B" w:rsidR="005260FE" w:rsidRPr="00E848CD" w:rsidRDefault="005260FE" w:rsidP="00C21430">
            <w:pPr>
              <w:jc w:val="both"/>
              <w:rPr>
                <w:rFonts w:ascii="Arial" w:hAnsi="Arial" w:cs="Arial"/>
                <w:b/>
                <w:sz w:val="20"/>
                <w:szCs w:val="20"/>
              </w:rPr>
            </w:pPr>
            <w:r w:rsidRPr="00E848CD">
              <w:rPr>
                <w:rFonts w:ascii="Arial" w:hAnsi="Arial" w:cs="Arial"/>
                <w:color w:val="000000"/>
                <w:sz w:val="20"/>
                <w:szCs w:val="20"/>
              </w:rPr>
              <w:t xml:space="preserve">5.6 If requested by Sponsor,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shall return all Confidential Information except that required to be retained at the Trial site by applicable laws or under the Trial Protocol.  However,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may retain a single archival copy of the Confidential Information in a secured file for the sole purpose of determining the scope of obligations incurred under this Agreement.</w:t>
            </w:r>
          </w:p>
        </w:tc>
        <w:tc>
          <w:tcPr>
            <w:tcW w:w="140" w:type="pct"/>
          </w:tcPr>
          <w:p w14:paraId="63D8977E" w14:textId="77777777" w:rsidR="005260FE" w:rsidRPr="00E848CD" w:rsidRDefault="005260FE">
            <w:pPr>
              <w:rPr>
                <w:rFonts w:ascii="Arial" w:hAnsi="Arial" w:cs="Arial"/>
                <w:sz w:val="20"/>
                <w:szCs w:val="20"/>
              </w:rPr>
            </w:pPr>
          </w:p>
        </w:tc>
        <w:tc>
          <w:tcPr>
            <w:tcW w:w="2213" w:type="pct"/>
          </w:tcPr>
          <w:p w14:paraId="0738AA2C" w14:textId="33BD0885" w:rsidR="005260FE" w:rsidRPr="00E848CD" w:rsidRDefault="005260FE" w:rsidP="00C21430">
            <w:pPr>
              <w:jc w:val="both"/>
              <w:rPr>
                <w:rFonts w:ascii="Arial" w:hAnsi="Arial" w:cs="Arial"/>
                <w:b/>
                <w:sz w:val="20"/>
                <w:szCs w:val="20"/>
                <w:lang w:val="cs"/>
              </w:rPr>
            </w:pPr>
            <w:r w:rsidRPr="00E848CD">
              <w:rPr>
                <w:rFonts w:ascii="Arial" w:hAnsi="Arial" w:cs="Arial"/>
                <w:color w:val="000000"/>
                <w:sz w:val="20"/>
                <w:szCs w:val="20"/>
                <w:lang w:val="cs"/>
              </w:rPr>
              <w:t>5.6 Pokud o to zadavatel požádá,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vrátí všechny důvěrné informace s výjimkou těch, jejichž uchování v centru provádějícím klinické hodnocení je vyžadováno platnými právními předpisy nebo protokolem klinického hodnocení.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si však může ponechat jednu archivní kopii důvěrných informací v zabezpečeném souboru pouze za účelem určení rozsahu závazků vzniklých podle této smlouvy.</w:t>
            </w:r>
          </w:p>
        </w:tc>
      </w:tr>
      <w:tr w:rsidR="005260FE" w:rsidRPr="00975412" w14:paraId="327235E4" w14:textId="77777777" w:rsidTr="00D92F19">
        <w:tc>
          <w:tcPr>
            <w:tcW w:w="452" w:type="pct"/>
          </w:tcPr>
          <w:p w14:paraId="2661AC9C" w14:textId="77777777" w:rsidR="005260FE" w:rsidRPr="00E848CD" w:rsidRDefault="005260FE">
            <w:pPr>
              <w:rPr>
                <w:rFonts w:ascii="Arial" w:hAnsi="Arial" w:cs="Arial"/>
                <w:sz w:val="20"/>
                <w:szCs w:val="20"/>
                <w:lang w:val="cs"/>
              </w:rPr>
            </w:pPr>
          </w:p>
        </w:tc>
        <w:tc>
          <w:tcPr>
            <w:tcW w:w="2195" w:type="pct"/>
          </w:tcPr>
          <w:p w14:paraId="0C279998" w14:textId="77777777" w:rsidR="005260FE" w:rsidRPr="00E848CD" w:rsidRDefault="005260FE" w:rsidP="00D511A6">
            <w:pPr>
              <w:rPr>
                <w:rFonts w:ascii="Arial" w:hAnsi="Arial" w:cs="Arial"/>
                <w:b/>
                <w:color w:val="000000"/>
                <w:sz w:val="20"/>
                <w:szCs w:val="20"/>
                <w:lang w:val="cs"/>
              </w:rPr>
            </w:pPr>
          </w:p>
        </w:tc>
        <w:tc>
          <w:tcPr>
            <w:tcW w:w="140" w:type="pct"/>
          </w:tcPr>
          <w:p w14:paraId="663C032E" w14:textId="77777777" w:rsidR="005260FE" w:rsidRPr="00E848CD" w:rsidRDefault="005260FE">
            <w:pPr>
              <w:rPr>
                <w:rFonts w:ascii="Arial" w:hAnsi="Arial" w:cs="Arial"/>
                <w:sz w:val="20"/>
                <w:szCs w:val="20"/>
                <w:lang w:val="cs"/>
              </w:rPr>
            </w:pPr>
          </w:p>
        </w:tc>
        <w:tc>
          <w:tcPr>
            <w:tcW w:w="2213" w:type="pct"/>
          </w:tcPr>
          <w:p w14:paraId="2752E6EF" w14:textId="77777777" w:rsidR="005260FE" w:rsidRPr="00E848CD" w:rsidRDefault="005260FE" w:rsidP="00C21430">
            <w:pPr>
              <w:rPr>
                <w:rFonts w:ascii="Arial" w:hAnsi="Arial" w:cs="Arial"/>
                <w:b/>
                <w:color w:val="000000"/>
                <w:sz w:val="20"/>
                <w:szCs w:val="20"/>
                <w:lang w:val="cs"/>
              </w:rPr>
            </w:pPr>
          </w:p>
        </w:tc>
      </w:tr>
      <w:tr w:rsidR="005260FE" w:rsidRPr="00E848CD" w14:paraId="297E76B9" w14:textId="77777777" w:rsidTr="00D92F19">
        <w:tc>
          <w:tcPr>
            <w:tcW w:w="452" w:type="pct"/>
          </w:tcPr>
          <w:p w14:paraId="628A4837" w14:textId="77777777" w:rsidR="005260FE" w:rsidRPr="00E848CD" w:rsidRDefault="005260FE">
            <w:pPr>
              <w:rPr>
                <w:rFonts w:ascii="Arial" w:hAnsi="Arial" w:cs="Arial"/>
                <w:sz w:val="20"/>
                <w:szCs w:val="20"/>
                <w:lang w:val="cs"/>
              </w:rPr>
            </w:pPr>
          </w:p>
        </w:tc>
        <w:tc>
          <w:tcPr>
            <w:tcW w:w="2195" w:type="pct"/>
          </w:tcPr>
          <w:p w14:paraId="6E013E65" w14:textId="77777777" w:rsidR="005260FE" w:rsidRPr="00E848CD" w:rsidRDefault="005260FE" w:rsidP="00366E58">
            <w:pPr>
              <w:tabs>
                <w:tab w:val="left" w:pos="720"/>
              </w:tabs>
              <w:ind w:left="720" w:hanging="360"/>
              <w:jc w:val="center"/>
              <w:rPr>
                <w:rFonts w:ascii="Arial" w:hAnsi="Arial" w:cs="Arial"/>
                <w:b/>
                <w:sz w:val="20"/>
                <w:szCs w:val="20"/>
              </w:rPr>
            </w:pPr>
            <w:r w:rsidRPr="00E848CD">
              <w:rPr>
                <w:rFonts w:ascii="Arial" w:hAnsi="Arial" w:cs="Arial"/>
                <w:b/>
                <w:bCs/>
                <w:sz w:val="20"/>
                <w:szCs w:val="20"/>
              </w:rPr>
              <w:t>6.</w:t>
            </w:r>
            <w:r w:rsidRPr="00E848CD">
              <w:rPr>
                <w:rFonts w:ascii="Arial" w:hAnsi="Arial" w:cs="Arial"/>
                <w:b/>
                <w:bCs/>
                <w:sz w:val="20"/>
                <w:szCs w:val="20"/>
              </w:rPr>
              <w:tab/>
              <w:t>Publications</w:t>
            </w:r>
          </w:p>
        </w:tc>
        <w:tc>
          <w:tcPr>
            <w:tcW w:w="140" w:type="pct"/>
          </w:tcPr>
          <w:p w14:paraId="40C38F6B" w14:textId="77777777" w:rsidR="005260FE" w:rsidRPr="00E848CD" w:rsidRDefault="005260FE">
            <w:pPr>
              <w:rPr>
                <w:rFonts w:ascii="Arial" w:hAnsi="Arial" w:cs="Arial"/>
                <w:sz w:val="20"/>
                <w:szCs w:val="20"/>
              </w:rPr>
            </w:pPr>
          </w:p>
        </w:tc>
        <w:tc>
          <w:tcPr>
            <w:tcW w:w="2213" w:type="pct"/>
          </w:tcPr>
          <w:p w14:paraId="2961D6E9" w14:textId="77777777" w:rsidR="005260FE" w:rsidRPr="00E848CD" w:rsidRDefault="005260FE" w:rsidP="00C21430">
            <w:pPr>
              <w:tabs>
                <w:tab w:val="left" w:pos="720"/>
              </w:tabs>
              <w:ind w:left="720" w:hanging="360"/>
              <w:jc w:val="center"/>
              <w:rPr>
                <w:rFonts w:ascii="Arial" w:hAnsi="Arial" w:cs="Arial"/>
                <w:b/>
                <w:sz w:val="20"/>
                <w:szCs w:val="20"/>
              </w:rPr>
            </w:pPr>
            <w:r w:rsidRPr="00E848CD">
              <w:rPr>
                <w:rFonts w:ascii="Arial" w:hAnsi="Arial" w:cs="Arial"/>
                <w:b/>
                <w:bCs/>
                <w:sz w:val="20"/>
                <w:szCs w:val="20"/>
                <w:lang w:val="cs"/>
              </w:rPr>
              <w:t>6.</w:t>
            </w:r>
            <w:r w:rsidRPr="00E848CD">
              <w:rPr>
                <w:rFonts w:ascii="Arial" w:hAnsi="Arial" w:cs="Arial"/>
                <w:sz w:val="20"/>
                <w:szCs w:val="20"/>
                <w:lang w:val="cs"/>
              </w:rPr>
              <w:tab/>
            </w:r>
            <w:r w:rsidRPr="00E848CD">
              <w:rPr>
                <w:rFonts w:ascii="Arial" w:hAnsi="Arial" w:cs="Arial"/>
                <w:b/>
                <w:bCs/>
                <w:sz w:val="20"/>
                <w:szCs w:val="20"/>
                <w:lang w:val="cs"/>
              </w:rPr>
              <w:t>Publikace</w:t>
            </w:r>
          </w:p>
        </w:tc>
      </w:tr>
      <w:tr w:rsidR="005260FE" w:rsidRPr="00E848CD" w14:paraId="74E1A95C" w14:textId="77777777" w:rsidTr="00D92F19">
        <w:tc>
          <w:tcPr>
            <w:tcW w:w="452" w:type="pct"/>
          </w:tcPr>
          <w:p w14:paraId="739D5505" w14:textId="77777777" w:rsidR="005260FE" w:rsidRPr="00E848CD" w:rsidRDefault="005260FE">
            <w:pPr>
              <w:rPr>
                <w:rFonts w:ascii="Arial" w:hAnsi="Arial" w:cs="Arial"/>
                <w:sz w:val="20"/>
                <w:szCs w:val="20"/>
              </w:rPr>
            </w:pPr>
          </w:p>
        </w:tc>
        <w:tc>
          <w:tcPr>
            <w:tcW w:w="2195" w:type="pct"/>
          </w:tcPr>
          <w:p w14:paraId="75D39B65" w14:textId="77777777" w:rsidR="005260FE" w:rsidRPr="00E848CD" w:rsidRDefault="005260FE" w:rsidP="00C21430">
            <w:pPr>
              <w:rPr>
                <w:rFonts w:ascii="Arial" w:hAnsi="Arial" w:cs="Arial"/>
                <w:sz w:val="20"/>
                <w:szCs w:val="20"/>
              </w:rPr>
            </w:pPr>
          </w:p>
        </w:tc>
        <w:tc>
          <w:tcPr>
            <w:tcW w:w="140" w:type="pct"/>
          </w:tcPr>
          <w:p w14:paraId="51FD7830" w14:textId="77777777" w:rsidR="005260FE" w:rsidRPr="00E848CD" w:rsidRDefault="005260FE">
            <w:pPr>
              <w:rPr>
                <w:rFonts w:ascii="Arial" w:hAnsi="Arial" w:cs="Arial"/>
                <w:sz w:val="20"/>
                <w:szCs w:val="20"/>
              </w:rPr>
            </w:pPr>
          </w:p>
        </w:tc>
        <w:tc>
          <w:tcPr>
            <w:tcW w:w="2213" w:type="pct"/>
          </w:tcPr>
          <w:p w14:paraId="03F8A514" w14:textId="77777777" w:rsidR="005260FE" w:rsidRPr="00E848CD" w:rsidRDefault="005260FE" w:rsidP="00C21430">
            <w:pPr>
              <w:rPr>
                <w:rFonts w:ascii="Arial" w:hAnsi="Arial" w:cs="Arial"/>
                <w:sz w:val="20"/>
                <w:szCs w:val="20"/>
              </w:rPr>
            </w:pPr>
          </w:p>
        </w:tc>
      </w:tr>
      <w:tr w:rsidR="005260FE" w:rsidRPr="00975412" w14:paraId="08E5FE18" w14:textId="77777777" w:rsidTr="00D92F19">
        <w:tc>
          <w:tcPr>
            <w:tcW w:w="452" w:type="pct"/>
          </w:tcPr>
          <w:p w14:paraId="102B1800" w14:textId="77777777" w:rsidR="005260FE" w:rsidRPr="00E848CD" w:rsidRDefault="005260FE">
            <w:pPr>
              <w:rPr>
                <w:rFonts w:ascii="Arial" w:hAnsi="Arial" w:cs="Arial"/>
                <w:sz w:val="20"/>
                <w:szCs w:val="20"/>
              </w:rPr>
            </w:pPr>
          </w:p>
        </w:tc>
        <w:tc>
          <w:tcPr>
            <w:tcW w:w="2195" w:type="pct"/>
          </w:tcPr>
          <w:p w14:paraId="604468ED" w14:textId="17A9833E" w:rsidR="005260FE" w:rsidRPr="00E848CD" w:rsidRDefault="005260FE" w:rsidP="00C21430">
            <w:pPr>
              <w:jc w:val="both"/>
              <w:rPr>
                <w:rFonts w:ascii="Arial" w:hAnsi="Arial" w:cs="Arial"/>
                <w:sz w:val="20"/>
                <w:szCs w:val="20"/>
              </w:rPr>
            </w:pPr>
            <w:r w:rsidRPr="00E848CD">
              <w:rPr>
                <w:rFonts w:ascii="Arial" w:hAnsi="Arial" w:cs="Arial"/>
                <w:color w:val="000000"/>
                <w:sz w:val="20"/>
                <w:szCs w:val="20"/>
              </w:rPr>
              <w:t xml:space="preserve">6.1 Publication of the results of the Trial (including Trial Data) shall be permitted only as set forth in the Protocol. Neither Party shall use the name of the other Party or any of its employees or representatives for promotional or advertising purposes without written permission from the other Party.  However, Sponsor reserves the right to identify the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in association with a listing of the Protocol in the National Institutes of Health (NIH) Clinical Trials Data Bank, other publicly available listings of ongoing clinical trials, or other patient recruitment services or mechanisms.</w:t>
            </w:r>
          </w:p>
        </w:tc>
        <w:tc>
          <w:tcPr>
            <w:tcW w:w="140" w:type="pct"/>
          </w:tcPr>
          <w:p w14:paraId="3B7A3D64" w14:textId="77777777" w:rsidR="005260FE" w:rsidRPr="00E848CD" w:rsidRDefault="005260FE">
            <w:pPr>
              <w:rPr>
                <w:rFonts w:ascii="Arial" w:hAnsi="Arial" w:cs="Arial"/>
                <w:sz w:val="20"/>
                <w:szCs w:val="20"/>
              </w:rPr>
            </w:pPr>
          </w:p>
        </w:tc>
        <w:tc>
          <w:tcPr>
            <w:tcW w:w="2213" w:type="pct"/>
          </w:tcPr>
          <w:p w14:paraId="5B91F161" w14:textId="17A1082B" w:rsidR="005260FE" w:rsidRPr="00E848CD" w:rsidRDefault="005260FE" w:rsidP="00505A35">
            <w:pPr>
              <w:jc w:val="both"/>
              <w:rPr>
                <w:rFonts w:ascii="Arial" w:hAnsi="Arial" w:cs="Arial"/>
                <w:sz w:val="20"/>
                <w:szCs w:val="20"/>
                <w:lang w:val="cs"/>
              </w:rPr>
            </w:pPr>
            <w:r w:rsidRPr="00E848CD">
              <w:rPr>
                <w:rFonts w:ascii="Arial" w:hAnsi="Arial" w:cs="Arial"/>
                <w:color w:val="000000"/>
                <w:sz w:val="20"/>
                <w:szCs w:val="20"/>
                <w:lang w:val="cs"/>
              </w:rPr>
              <w:t>6.1 Publikování výsledků klinického hodnocení (včetně údajů klinického hodnocení) bude povoleno pouze tak, jak je stanoveno v protokolu. Žádná ze stran nebude používat název druhé strany ani jméno žádného ze zaměstnanců či zástupců pro propagační či reklamní účely bez písemného svolení druhé strany. Zadavatel si však vyhraz</w:t>
            </w:r>
            <w:r w:rsidR="007F47FC" w:rsidRPr="00E848CD">
              <w:rPr>
                <w:rFonts w:ascii="Arial" w:hAnsi="Arial" w:cs="Arial"/>
                <w:color w:val="000000"/>
                <w:sz w:val="20"/>
                <w:szCs w:val="20"/>
                <w:lang w:val="cs"/>
              </w:rPr>
              <w:t>uje právo uvádět jméno radiologie</w:t>
            </w:r>
            <w:r w:rsidRPr="00E848CD">
              <w:rPr>
                <w:rFonts w:ascii="Arial" w:hAnsi="Arial" w:cs="Arial"/>
                <w:color w:val="000000"/>
                <w:sz w:val="20"/>
                <w:szCs w:val="20"/>
                <w:lang w:val="cs"/>
              </w:rPr>
              <w:t xml:space="preserve"> v souvislosti s uvedením protokolu v Datové bance klinických studií Národního ústavu zdraví USA (National Institutes of Health [NIH] Clinical Trials Data Bank), dalších veřejně dostupných seznamech probíhajících klinických studií nebo v souvislosti s dalšími službami či mechanizmy pro získávání pacientů.</w:t>
            </w:r>
          </w:p>
        </w:tc>
      </w:tr>
      <w:tr w:rsidR="005260FE" w:rsidRPr="00975412" w14:paraId="1AD4C707" w14:textId="77777777" w:rsidTr="00D92F19">
        <w:tc>
          <w:tcPr>
            <w:tcW w:w="452" w:type="pct"/>
          </w:tcPr>
          <w:p w14:paraId="7A5188C0" w14:textId="77777777" w:rsidR="005260FE" w:rsidRPr="00E848CD" w:rsidRDefault="005260FE">
            <w:pPr>
              <w:rPr>
                <w:rFonts w:ascii="Arial" w:hAnsi="Arial" w:cs="Arial"/>
                <w:sz w:val="20"/>
                <w:szCs w:val="20"/>
                <w:lang w:val="cs"/>
              </w:rPr>
            </w:pPr>
          </w:p>
        </w:tc>
        <w:tc>
          <w:tcPr>
            <w:tcW w:w="2195" w:type="pct"/>
          </w:tcPr>
          <w:p w14:paraId="24F82A22" w14:textId="77777777" w:rsidR="005260FE" w:rsidRPr="00E848CD" w:rsidRDefault="005260FE" w:rsidP="00C21430">
            <w:pPr>
              <w:jc w:val="center"/>
              <w:rPr>
                <w:rFonts w:ascii="Arial" w:hAnsi="Arial" w:cs="Arial"/>
                <w:sz w:val="20"/>
                <w:szCs w:val="20"/>
                <w:lang w:val="cs"/>
              </w:rPr>
            </w:pPr>
          </w:p>
        </w:tc>
        <w:tc>
          <w:tcPr>
            <w:tcW w:w="140" w:type="pct"/>
          </w:tcPr>
          <w:p w14:paraId="5F7521E8" w14:textId="77777777" w:rsidR="005260FE" w:rsidRPr="00E848CD" w:rsidRDefault="005260FE">
            <w:pPr>
              <w:rPr>
                <w:rFonts w:ascii="Arial" w:hAnsi="Arial" w:cs="Arial"/>
                <w:sz w:val="20"/>
                <w:szCs w:val="20"/>
                <w:lang w:val="cs"/>
              </w:rPr>
            </w:pPr>
          </w:p>
        </w:tc>
        <w:tc>
          <w:tcPr>
            <w:tcW w:w="2213" w:type="pct"/>
          </w:tcPr>
          <w:p w14:paraId="2BA2AD08" w14:textId="77777777" w:rsidR="005260FE" w:rsidRPr="00E848CD" w:rsidRDefault="005260FE" w:rsidP="00C21430">
            <w:pPr>
              <w:jc w:val="center"/>
              <w:rPr>
                <w:rFonts w:ascii="Arial" w:hAnsi="Arial" w:cs="Arial"/>
                <w:sz w:val="20"/>
                <w:szCs w:val="20"/>
                <w:lang w:val="cs"/>
              </w:rPr>
            </w:pPr>
          </w:p>
        </w:tc>
      </w:tr>
      <w:tr w:rsidR="005260FE" w:rsidRPr="00E848CD" w14:paraId="2E7E2D15" w14:textId="77777777" w:rsidTr="00D92F19">
        <w:tc>
          <w:tcPr>
            <w:tcW w:w="452" w:type="pct"/>
          </w:tcPr>
          <w:p w14:paraId="6FE41714" w14:textId="77777777" w:rsidR="005260FE" w:rsidRPr="00E848CD" w:rsidRDefault="005260FE">
            <w:pPr>
              <w:rPr>
                <w:rFonts w:ascii="Arial" w:hAnsi="Arial" w:cs="Arial"/>
                <w:sz w:val="20"/>
                <w:szCs w:val="20"/>
                <w:lang w:val="cs"/>
              </w:rPr>
            </w:pPr>
          </w:p>
        </w:tc>
        <w:tc>
          <w:tcPr>
            <w:tcW w:w="2195" w:type="pct"/>
          </w:tcPr>
          <w:p w14:paraId="1C565BAB" w14:textId="77777777" w:rsidR="005260FE" w:rsidRPr="00E848CD" w:rsidRDefault="005260FE" w:rsidP="00366E58">
            <w:pPr>
              <w:keepNext/>
              <w:tabs>
                <w:tab w:val="left" w:pos="720"/>
              </w:tabs>
              <w:ind w:left="720" w:hanging="360"/>
              <w:jc w:val="center"/>
              <w:rPr>
                <w:rFonts w:ascii="Arial" w:hAnsi="Arial" w:cs="Arial"/>
                <w:b/>
                <w:bCs/>
                <w:sz w:val="20"/>
                <w:szCs w:val="20"/>
              </w:rPr>
            </w:pPr>
            <w:r w:rsidRPr="00E848CD">
              <w:rPr>
                <w:rFonts w:ascii="Arial" w:hAnsi="Arial" w:cs="Arial"/>
                <w:b/>
                <w:bCs/>
                <w:sz w:val="20"/>
                <w:szCs w:val="20"/>
              </w:rPr>
              <w:t>7.</w:t>
            </w:r>
            <w:r w:rsidRPr="00E848CD">
              <w:rPr>
                <w:rFonts w:ascii="Arial" w:hAnsi="Arial" w:cs="Arial"/>
                <w:b/>
                <w:bCs/>
                <w:sz w:val="20"/>
                <w:szCs w:val="20"/>
              </w:rPr>
              <w:tab/>
              <w:t>Inventions</w:t>
            </w:r>
          </w:p>
        </w:tc>
        <w:tc>
          <w:tcPr>
            <w:tcW w:w="140" w:type="pct"/>
          </w:tcPr>
          <w:p w14:paraId="38077D46" w14:textId="77777777" w:rsidR="005260FE" w:rsidRPr="00E848CD" w:rsidRDefault="005260FE">
            <w:pPr>
              <w:rPr>
                <w:rFonts w:ascii="Arial" w:hAnsi="Arial" w:cs="Arial"/>
                <w:sz w:val="20"/>
                <w:szCs w:val="20"/>
              </w:rPr>
            </w:pPr>
          </w:p>
        </w:tc>
        <w:tc>
          <w:tcPr>
            <w:tcW w:w="2213" w:type="pct"/>
          </w:tcPr>
          <w:p w14:paraId="125DAB38" w14:textId="77777777" w:rsidR="005260FE" w:rsidRPr="00E848CD" w:rsidRDefault="005260FE" w:rsidP="00C21430">
            <w:pPr>
              <w:keepNext/>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7.</w:t>
            </w:r>
            <w:r w:rsidRPr="00E848CD">
              <w:rPr>
                <w:rFonts w:ascii="Arial" w:hAnsi="Arial" w:cs="Arial"/>
                <w:sz w:val="20"/>
                <w:szCs w:val="20"/>
                <w:lang w:val="cs"/>
              </w:rPr>
              <w:tab/>
            </w:r>
            <w:r w:rsidRPr="00E848CD">
              <w:rPr>
                <w:rFonts w:ascii="Arial" w:hAnsi="Arial" w:cs="Arial"/>
                <w:b/>
                <w:bCs/>
                <w:sz w:val="20"/>
                <w:szCs w:val="20"/>
                <w:lang w:val="cs"/>
              </w:rPr>
              <w:t>Vynálezy</w:t>
            </w:r>
          </w:p>
        </w:tc>
      </w:tr>
      <w:tr w:rsidR="005260FE" w:rsidRPr="00E848CD" w14:paraId="6944F394" w14:textId="77777777" w:rsidTr="00D92F19">
        <w:tc>
          <w:tcPr>
            <w:tcW w:w="452" w:type="pct"/>
          </w:tcPr>
          <w:p w14:paraId="399438C6" w14:textId="77777777" w:rsidR="005260FE" w:rsidRPr="00E848CD" w:rsidRDefault="005260FE">
            <w:pPr>
              <w:rPr>
                <w:rFonts w:ascii="Arial" w:hAnsi="Arial" w:cs="Arial"/>
                <w:sz w:val="20"/>
                <w:szCs w:val="20"/>
              </w:rPr>
            </w:pPr>
          </w:p>
        </w:tc>
        <w:tc>
          <w:tcPr>
            <w:tcW w:w="2195" w:type="pct"/>
          </w:tcPr>
          <w:p w14:paraId="0652DBF9" w14:textId="77777777" w:rsidR="005260FE" w:rsidRPr="00E848CD" w:rsidRDefault="005260FE" w:rsidP="00C21430">
            <w:pPr>
              <w:keepNext/>
              <w:jc w:val="both"/>
              <w:rPr>
                <w:rFonts w:ascii="Arial" w:hAnsi="Arial" w:cs="Arial"/>
                <w:b/>
                <w:bCs/>
                <w:sz w:val="20"/>
                <w:szCs w:val="20"/>
                <w:u w:val="single"/>
              </w:rPr>
            </w:pPr>
          </w:p>
        </w:tc>
        <w:tc>
          <w:tcPr>
            <w:tcW w:w="140" w:type="pct"/>
          </w:tcPr>
          <w:p w14:paraId="33CDA358" w14:textId="77777777" w:rsidR="005260FE" w:rsidRPr="00E848CD" w:rsidRDefault="005260FE">
            <w:pPr>
              <w:rPr>
                <w:rFonts w:ascii="Arial" w:hAnsi="Arial" w:cs="Arial"/>
                <w:sz w:val="20"/>
                <w:szCs w:val="20"/>
              </w:rPr>
            </w:pPr>
          </w:p>
        </w:tc>
        <w:tc>
          <w:tcPr>
            <w:tcW w:w="2213" w:type="pct"/>
          </w:tcPr>
          <w:p w14:paraId="7300302C" w14:textId="77777777" w:rsidR="005260FE" w:rsidRPr="00E848CD" w:rsidRDefault="005260FE" w:rsidP="00C21430">
            <w:pPr>
              <w:keepNext/>
              <w:jc w:val="both"/>
              <w:rPr>
                <w:rFonts w:ascii="Arial" w:hAnsi="Arial" w:cs="Arial"/>
                <w:b/>
                <w:bCs/>
                <w:sz w:val="20"/>
                <w:szCs w:val="20"/>
                <w:u w:val="single"/>
              </w:rPr>
            </w:pPr>
          </w:p>
        </w:tc>
      </w:tr>
      <w:tr w:rsidR="005260FE" w:rsidRPr="00E848CD" w14:paraId="7F0DEA2B" w14:textId="77777777" w:rsidTr="00D92F19">
        <w:tc>
          <w:tcPr>
            <w:tcW w:w="452" w:type="pct"/>
          </w:tcPr>
          <w:p w14:paraId="15416EAD" w14:textId="77777777" w:rsidR="005260FE" w:rsidRPr="00E848CD" w:rsidRDefault="005260FE">
            <w:pPr>
              <w:rPr>
                <w:rFonts w:ascii="Arial" w:hAnsi="Arial" w:cs="Arial"/>
                <w:sz w:val="20"/>
                <w:szCs w:val="20"/>
              </w:rPr>
            </w:pPr>
          </w:p>
        </w:tc>
        <w:tc>
          <w:tcPr>
            <w:tcW w:w="2195" w:type="pct"/>
          </w:tcPr>
          <w:p w14:paraId="0A3FAAA2" w14:textId="3021E96B" w:rsidR="005260FE" w:rsidRPr="00E848CD" w:rsidRDefault="005260FE" w:rsidP="00805B32">
            <w:pPr>
              <w:pStyle w:val="Zkladntextodsazen2"/>
              <w:keepNext/>
              <w:spacing w:line="240" w:lineRule="auto"/>
              <w:ind w:left="35"/>
              <w:jc w:val="both"/>
              <w:rPr>
                <w:rFonts w:ascii="Arial" w:hAnsi="Arial" w:cs="Arial"/>
                <w:sz w:val="20"/>
                <w:szCs w:val="20"/>
              </w:rPr>
            </w:pPr>
            <w:r w:rsidRPr="00E848CD">
              <w:rPr>
                <w:rFonts w:ascii="Arial" w:hAnsi="Arial" w:cs="Arial"/>
                <w:sz w:val="20"/>
                <w:szCs w:val="20"/>
              </w:rPr>
              <w:t>7.1 If the performance under this Agreement results in any invention, technologies, know-how, technical information and related objects resulting from the performance of the Trial, otherwise arising out of use, misuse or modification of the investigational products used in this Trial or otherwise arising in connection with the conduct of the Trial, also where they are not patentable or not concluded in any industrial property rights (“</w:t>
            </w:r>
            <w:r w:rsidRPr="00E848CD">
              <w:rPr>
                <w:rFonts w:ascii="Arial" w:hAnsi="Arial" w:cs="Arial"/>
                <w:b/>
                <w:bCs/>
                <w:sz w:val="20"/>
                <w:szCs w:val="20"/>
              </w:rPr>
              <w:t>Invention</w:t>
            </w:r>
            <w:r w:rsidRPr="00E848CD">
              <w:rPr>
                <w:rFonts w:ascii="Arial" w:hAnsi="Arial" w:cs="Arial"/>
                <w:sz w:val="20"/>
                <w:szCs w:val="20"/>
              </w:rPr>
              <w:t xml:space="preserve">”), </w:t>
            </w:r>
            <w:r w:rsidR="0002024F" w:rsidRPr="00E848CD">
              <w:rPr>
                <w:rFonts w:ascii="Arial" w:hAnsi="Arial" w:cs="Arial"/>
                <w:sz w:val="20"/>
                <w:szCs w:val="20"/>
              </w:rPr>
              <w:t>Radiology</w:t>
            </w:r>
            <w:r w:rsidRPr="00E848CD">
              <w:rPr>
                <w:rFonts w:ascii="Arial" w:hAnsi="Arial" w:cs="Arial"/>
                <w:sz w:val="20"/>
                <w:szCs w:val="20"/>
              </w:rPr>
              <w:t xml:space="preserve"> shall promptly notify Sponsor in writing.</w:t>
            </w:r>
          </w:p>
        </w:tc>
        <w:tc>
          <w:tcPr>
            <w:tcW w:w="140" w:type="pct"/>
          </w:tcPr>
          <w:p w14:paraId="4781BCC7" w14:textId="77777777" w:rsidR="005260FE" w:rsidRPr="00E848CD" w:rsidRDefault="005260FE" w:rsidP="00805B32">
            <w:pPr>
              <w:ind w:left="35"/>
              <w:rPr>
                <w:rFonts w:ascii="Arial" w:hAnsi="Arial" w:cs="Arial"/>
                <w:sz w:val="20"/>
                <w:szCs w:val="20"/>
              </w:rPr>
            </w:pPr>
          </w:p>
        </w:tc>
        <w:tc>
          <w:tcPr>
            <w:tcW w:w="2213" w:type="pct"/>
          </w:tcPr>
          <w:p w14:paraId="5733F369" w14:textId="29D838DC" w:rsidR="005260FE" w:rsidRPr="00E848CD" w:rsidRDefault="005260FE" w:rsidP="00805B32">
            <w:pPr>
              <w:pStyle w:val="Zkladntextodsazen2"/>
              <w:keepNext/>
              <w:spacing w:line="240" w:lineRule="auto"/>
              <w:ind w:left="35"/>
              <w:jc w:val="both"/>
              <w:rPr>
                <w:rFonts w:ascii="Arial" w:hAnsi="Arial" w:cs="Arial"/>
                <w:sz w:val="20"/>
                <w:szCs w:val="20"/>
              </w:rPr>
            </w:pPr>
            <w:r w:rsidRPr="00E848CD">
              <w:rPr>
                <w:rFonts w:ascii="Arial" w:hAnsi="Arial" w:cs="Arial"/>
                <w:sz w:val="20"/>
                <w:szCs w:val="20"/>
                <w:lang w:val="cs"/>
              </w:rPr>
              <w:t>7.1 Pokud v důsledku plnění této smlouvy vzniknou jakékoli vynálezy, technologie, know-how, technické informace a související předměty vyplývající z provádění tohoto klinického hodnocení či jsou jinak založeny na použití, zneužití či modifikaci hodnocených přípravků použitých v tomto klinickém hodnocení nebo vzniknou jinak v souvislosti s prováděním tohoto klinického hodnocení, a to též v případech, kdy nejsou patentovatelné nebo zahrnuté do jakýchkoli práv k průmyslovému vlastnictví („</w:t>
            </w:r>
            <w:r w:rsidRPr="00E848CD">
              <w:rPr>
                <w:rFonts w:ascii="Arial" w:hAnsi="Arial" w:cs="Arial"/>
                <w:b/>
                <w:bCs/>
                <w:sz w:val="20"/>
                <w:szCs w:val="20"/>
                <w:lang w:val="cs"/>
              </w:rPr>
              <w:t>vynález</w:t>
            </w:r>
            <w:r w:rsidRPr="00E848CD">
              <w:rPr>
                <w:rFonts w:ascii="Arial" w:hAnsi="Arial" w:cs="Arial"/>
                <w:sz w:val="20"/>
                <w:szCs w:val="20"/>
                <w:lang w:val="cs"/>
              </w:rPr>
              <w:t>“), bude radiolog</w:t>
            </w:r>
            <w:r w:rsidR="007F47FC" w:rsidRPr="00E848CD">
              <w:rPr>
                <w:rFonts w:ascii="Arial" w:hAnsi="Arial" w:cs="Arial"/>
                <w:sz w:val="20"/>
                <w:szCs w:val="20"/>
                <w:lang w:val="cs"/>
              </w:rPr>
              <w:t>ie</w:t>
            </w:r>
            <w:r w:rsidRPr="00E848CD">
              <w:rPr>
                <w:rFonts w:ascii="Arial" w:hAnsi="Arial" w:cs="Arial"/>
                <w:sz w:val="20"/>
                <w:szCs w:val="20"/>
                <w:lang w:val="cs"/>
              </w:rPr>
              <w:t xml:space="preserve"> o této skutečnosti bezodkladně písemně informovat zadavatele.</w:t>
            </w:r>
          </w:p>
        </w:tc>
      </w:tr>
      <w:tr w:rsidR="000E57E9" w:rsidRPr="00E848CD" w14:paraId="7A6915E6" w14:textId="77777777" w:rsidTr="00D92F19">
        <w:tc>
          <w:tcPr>
            <w:tcW w:w="452" w:type="pct"/>
          </w:tcPr>
          <w:p w14:paraId="41A9E061" w14:textId="77777777" w:rsidR="000E57E9" w:rsidRPr="00E848CD" w:rsidRDefault="000E57E9">
            <w:pPr>
              <w:rPr>
                <w:rFonts w:ascii="Arial" w:hAnsi="Arial" w:cs="Arial"/>
                <w:sz w:val="20"/>
                <w:szCs w:val="20"/>
              </w:rPr>
            </w:pPr>
          </w:p>
        </w:tc>
        <w:tc>
          <w:tcPr>
            <w:tcW w:w="2195" w:type="pct"/>
          </w:tcPr>
          <w:p w14:paraId="2D11BB49" w14:textId="77777777" w:rsidR="000E57E9" w:rsidRPr="00E848CD" w:rsidRDefault="000E57E9" w:rsidP="00E848CD">
            <w:pPr>
              <w:pStyle w:val="Zkladntextodsazen2"/>
              <w:keepNext/>
              <w:spacing w:after="0" w:line="240" w:lineRule="auto"/>
              <w:ind w:left="35"/>
              <w:jc w:val="both"/>
              <w:rPr>
                <w:rFonts w:ascii="Arial" w:hAnsi="Arial" w:cs="Arial"/>
                <w:sz w:val="20"/>
                <w:szCs w:val="20"/>
              </w:rPr>
            </w:pPr>
          </w:p>
        </w:tc>
        <w:tc>
          <w:tcPr>
            <w:tcW w:w="140" w:type="pct"/>
          </w:tcPr>
          <w:p w14:paraId="1C4AB564" w14:textId="77777777" w:rsidR="000E57E9" w:rsidRPr="00E848CD" w:rsidRDefault="000E57E9" w:rsidP="00805B32">
            <w:pPr>
              <w:ind w:left="35"/>
              <w:rPr>
                <w:rFonts w:ascii="Arial" w:hAnsi="Arial" w:cs="Arial"/>
                <w:sz w:val="20"/>
                <w:szCs w:val="20"/>
              </w:rPr>
            </w:pPr>
          </w:p>
        </w:tc>
        <w:tc>
          <w:tcPr>
            <w:tcW w:w="2213" w:type="pct"/>
          </w:tcPr>
          <w:p w14:paraId="791D76F2" w14:textId="77777777" w:rsidR="000E57E9" w:rsidRPr="00E848CD" w:rsidRDefault="000E57E9" w:rsidP="00E848CD">
            <w:pPr>
              <w:pStyle w:val="Zkladntextodsazen2"/>
              <w:keepNext/>
              <w:spacing w:after="0" w:line="240" w:lineRule="auto"/>
              <w:ind w:left="35"/>
              <w:jc w:val="both"/>
              <w:rPr>
                <w:rFonts w:ascii="Arial" w:hAnsi="Arial" w:cs="Arial"/>
                <w:sz w:val="20"/>
                <w:szCs w:val="20"/>
                <w:lang w:val="cs"/>
              </w:rPr>
            </w:pPr>
          </w:p>
        </w:tc>
      </w:tr>
      <w:tr w:rsidR="005260FE" w:rsidRPr="00975412" w14:paraId="27AEF9FC" w14:textId="77777777" w:rsidTr="00D92F19">
        <w:tc>
          <w:tcPr>
            <w:tcW w:w="452" w:type="pct"/>
          </w:tcPr>
          <w:p w14:paraId="53DD6A75" w14:textId="77777777" w:rsidR="005260FE" w:rsidRPr="00E848CD" w:rsidRDefault="005260FE">
            <w:pPr>
              <w:rPr>
                <w:rFonts w:ascii="Arial" w:hAnsi="Arial" w:cs="Arial"/>
                <w:sz w:val="20"/>
                <w:szCs w:val="20"/>
              </w:rPr>
            </w:pPr>
          </w:p>
        </w:tc>
        <w:tc>
          <w:tcPr>
            <w:tcW w:w="2195" w:type="pct"/>
          </w:tcPr>
          <w:p w14:paraId="7049E7A3" w14:textId="45D481E7" w:rsidR="005260FE" w:rsidRPr="00E848CD" w:rsidRDefault="005260FE" w:rsidP="00805B32">
            <w:pPr>
              <w:pStyle w:val="Zkladntextodsazen2"/>
              <w:spacing w:line="240" w:lineRule="auto"/>
              <w:ind w:left="35"/>
              <w:jc w:val="both"/>
              <w:rPr>
                <w:rFonts w:ascii="Arial" w:hAnsi="Arial" w:cs="Arial"/>
                <w:sz w:val="20"/>
                <w:szCs w:val="20"/>
              </w:rPr>
            </w:pPr>
            <w:r w:rsidRPr="00E848CD">
              <w:rPr>
                <w:rFonts w:ascii="Arial" w:hAnsi="Arial" w:cs="Arial"/>
                <w:sz w:val="20"/>
                <w:szCs w:val="20"/>
              </w:rPr>
              <w:t xml:space="preserve">7.2 All Inventions shall be the sole property of Sponsor. </w:t>
            </w:r>
            <w:r w:rsidR="0002024F" w:rsidRPr="00E848CD">
              <w:rPr>
                <w:rFonts w:ascii="Arial" w:hAnsi="Arial" w:cs="Arial"/>
                <w:sz w:val="20"/>
                <w:szCs w:val="20"/>
              </w:rPr>
              <w:t>Radiology</w:t>
            </w:r>
            <w:r w:rsidRPr="00E848CD">
              <w:rPr>
                <w:rFonts w:ascii="Arial" w:hAnsi="Arial" w:cs="Arial"/>
                <w:sz w:val="20"/>
                <w:szCs w:val="20"/>
              </w:rPr>
              <w:t xml:space="preserve"> shall ensure that its contractual arrangements with its personnel (whether they are its agents, employees, subcontractors and other representatives) provide for the assignment of all </w:t>
            </w:r>
            <w:r w:rsidR="00BF18DE" w:rsidRPr="00E848CD">
              <w:rPr>
                <w:rFonts w:ascii="Arial" w:hAnsi="Arial" w:cs="Arial"/>
                <w:sz w:val="20"/>
                <w:szCs w:val="20"/>
              </w:rPr>
              <w:t xml:space="preserve">transferable </w:t>
            </w:r>
            <w:r w:rsidRPr="00E848CD">
              <w:rPr>
                <w:rFonts w:ascii="Arial" w:hAnsi="Arial" w:cs="Arial"/>
                <w:sz w:val="20"/>
                <w:szCs w:val="20"/>
              </w:rPr>
              <w:t>interest in any such Invention to Sponsor, free of any obligation or consideration beyond that provided for in this Agreement.</w:t>
            </w:r>
          </w:p>
        </w:tc>
        <w:tc>
          <w:tcPr>
            <w:tcW w:w="140" w:type="pct"/>
          </w:tcPr>
          <w:p w14:paraId="5E484FF3" w14:textId="77777777" w:rsidR="005260FE" w:rsidRPr="00E848CD" w:rsidRDefault="005260FE" w:rsidP="00805B32">
            <w:pPr>
              <w:ind w:left="35"/>
              <w:rPr>
                <w:rFonts w:ascii="Arial" w:hAnsi="Arial" w:cs="Arial"/>
                <w:sz w:val="20"/>
                <w:szCs w:val="20"/>
              </w:rPr>
            </w:pPr>
          </w:p>
        </w:tc>
        <w:tc>
          <w:tcPr>
            <w:tcW w:w="2213" w:type="pct"/>
          </w:tcPr>
          <w:p w14:paraId="1730014F" w14:textId="0488452D" w:rsidR="005260FE" w:rsidRPr="00E848CD" w:rsidRDefault="005260FE" w:rsidP="00805B32">
            <w:pPr>
              <w:pStyle w:val="Zkladntextodsazen2"/>
              <w:spacing w:line="240" w:lineRule="auto"/>
              <w:ind w:left="35"/>
              <w:jc w:val="both"/>
              <w:rPr>
                <w:rFonts w:ascii="Arial" w:hAnsi="Arial" w:cs="Arial"/>
                <w:sz w:val="20"/>
                <w:szCs w:val="20"/>
                <w:lang w:val="cs"/>
              </w:rPr>
            </w:pPr>
            <w:r w:rsidRPr="00E848CD">
              <w:rPr>
                <w:rFonts w:ascii="Arial" w:hAnsi="Arial" w:cs="Arial"/>
                <w:sz w:val="20"/>
                <w:szCs w:val="20"/>
                <w:lang w:val="cs"/>
              </w:rPr>
              <w:t>7.2 Všechny vynálezy budou výhradním vlastnictvím zadavatele. Radiolog</w:t>
            </w:r>
            <w:r w:rsidR="007F47FC" w:rsidRPr="00E848CD">
              <w:rPr>
                <w:rFonts w:ascii="Arial" w:hAnsi="Arial" w:cs="Arial"/>
                <w:sz w:val="20"/>
                <w:szCs w:val="20"/>
                <w:lang w:val="cs"/>
              </w:rPr>
              <w:t>ie</w:t>
            </w:r>
            <w:r w:rsidRPr="00E848CD">
              <w:rPr>
                <w:rFonts w:ascii="Arial" w:hAnsi="Arial" w:cs="Arial"/>
                <w:sz w:val="20"/>
                <w:szCs w:val="20"/>
                <w:lang w:val="cs"/>
              </w:rPr>
              <w:t xml:space="preserve"> zajistí, že jeho smluvní ujednání s jeho pracovníky (bez ohledu na to, zda se jedná o zmocněné osob</w:t>
            </w:r>
            <w:r w:rsidR="00C21430" w:rsidRPr="00E848CD">
              <w:rPr>
                <w:rFonts w:ascii="Arial" w:hAnsi="Arial" w:cs="Arial"/>
                <w:sz w:val="20"/>
                <w:szCs w:val="20"/>
                <w:lang w:val="cs"/>
              </w:rPr>
              <w:t xml:space="preserve">y, zaměstnance, subdodavatele a </w:t>
            </w:r>
            <w:r w:rsidRPr="00E848CD">
              <w:rPr>
                <w:rFonts w:ascii="Arial" w:hAnsi="Arial" w:cs="Arial"/>
                <w:sz w:val="20"/>
                <w:szCs w:val="20"/>
                <w:lang w:val="cs"/>
              </w:rPr>
              <w:t xml:space="preserve">nebo jiné zástupce) zajistí postoupení veškerých </w:t>
            </w:r>
            <w:r w:rsidR="007E30BB" w:rsidRPr="00E848CD">
              <w:rPr>
                <w:rFonts w:ascii="Arial" w:hAnsi="Arial" w:cs="Arial"/>
                <w:sz w:val="20"/>
                <w:szCs w:val="20"/>
                <w:lang w:val="cs"/>
              </w:rPr>
              <w:t xml:space="preserve">převoditelných </w:t>
            </w:r>
            <w:r w:rsidRPr="00E848CD">
              <w:rPr>
                <w:rFonts w:ascii="Arial" w:hAnsi="Arial" w:cs="Arial"/>
                <w:sz w:val="20"/>
                <w:szCs w:val="20"/>
                <w:lang w:val="cs"/>
              </w:rPr>
              <w:t xml:space="preserve">zákonných práv k jakémukoli </w:t>
            </w:r>
            <w:r w:rsidR="00505A35" w:rsidRPr="00E848CD">
              <w:rPr>
                <w:rFonts w:ascii="Arial" w:hAnsi="Arial" w:cs="Arial"/>
                <w:sz w:val="20"/>
                <w:szCs w:val="20"/>
                <w:lang w:val="cs"/>
              </w:rPr>
              <w:t xml:space="preserve">takovému </w:t>
            </w:r>
            <w:r w:rsidRPr="00E848CD">
              <w:rPr>
                <w:rFonts w:ascii="Arial" w:hAnsi="Arial" w:cs="Arial"/>
                <w:sz w:val="20"/>
                <w:szCs w:val="20"/>
                <w:lang w:val="cs"/>
              </w:rPr>
              <w:t>vynálezu zadavateli, a to bez jakýchkoli závazků nebo protiplnění přesahující ty, jež jsou uvedeny v této smlouvě.</w:t>
            </w:r>
          </w:p>
        </w:tc>
      </w:tr>
      <w:tr w:rsidR="007C4BCE" w:rsidRPr="00975412" w14:paraId="74B37EDF" w14:textId="77777777" w:rsidTr="00D92F19">
        <w:tc>
          <w:tcPr>
            <w:tcW w:w="452" w:type="pct"/>
          </w:tcPr>
          <w:p w14:paraId="16992D38" w14:textId="77777777" w:rsidR="007C4BCE" w:rsidRPr="002040DB" w:rsidRDefault="007C4BCE">
            <w:pPr>
              <w:rPr>
                <w:rFonts w:ascii="Arial" w:hAnsi="Arial" w:cs="Arial"/>
                <w:sz w:val="20"/>
                <w:szCs w:val="20"/>
                <w:lang w:val="cs"/>
              </w:rPr>
            </w:pPr>
          </w:p>
        </w:tc>
        <w:tc>
          <w:tcPr>
            <w:tcW w:w="2195" w:type="pct"/>
          </w:tcPr>
          <w:p w14:paraId="0D686A9B" w14:textId="77777777" w:rsidR="007C4BCE" w:rsidRPr="002040DB" w:rsidRDefault="007C4BCE" w:rsidP="007C4BCE">
            <w:pPr>
              <w:pStyle w:val="Zkladntextodsazen2"/>
              <w:spacing w:after="0" w:line="240" w:lineRule="auto"/>
              <w:ind w:left="35"/>
              <w:jc w:val="both"/>
              <w:rPr>
                <w:rFonts w:ascii="Arial" w:hAnsi="Arial" w:cs="Arial"/>
                <w:sz w:val="20"/>
                <w:szCs w:val="20"/>
                <w:lang w:val="cs"/>
              </w:rPr>
            </w:pPr>
          </w:p>
        </w:tc>
        <w:tc>
          <w:tcPr>
            <w:tcW w:w="140" w:type="pct"/>
          </w:tcPr>
          <w:p w14:paraId="79CE64B1" w14:textId="77777777" w:rsidR="007C4BCE" w:rsidRPr="002040DB" w:rsidRDefault="007C4BCE" w:rsidP="00805B32">
            <w:pPr>
              <w:ind w:left="35"/>
              <w:rPr>
                <w:rFonts w:ascii="Arial" w:hAnsi="Arial" w:cs="Arial"/>
                <w:sz w:val="20"/>
                <w:szCs w:val="20"/>
                <w:lang w:val="cs"/>
              </w:rPr>
            </w:pPr>
          </w:p>
        </w:tc>
        <w:tc>
          <w:tcPr>
            <w:tcW w:w="2213" w:type="pct"/>
          </w:tcPr>
          <w:p w14:paraId="7DF9D6D4" w14:textId="77777777" w:rsidR="007C4BCE" w:rsidRPr="00E848CD" w:rsidRDefault="007C4BCE" w:rsidP="007C4BCE">
            <w:pPr>
              <w:pStyle w:val="Zkladntextodsazen2"/>
              <w:spacing w:after="0" w:line="240" w:lineRule="auto"/>
              <w:ind w:left="35"/>
              <w:jc w:val="both"/>
              <w:rPr>
                <w:rFonts w:ascii="Arial" w:hAnsi="Arial" w:cs="Arial"/>
                <w:sz w:val="20"/>
                <w:szCs w:val="20"/>
                <w:lang w:val="cs"/>
              </w:rPr>
            </w:pPr>
          </w:p>
        </w:tc>
      </w:tr>
      <w:tr w:rsidR="005260FE" w:rsidRPr="00E848CD" w14:paraId="05E5D795" w14:textId="77777777" w:rsidTr="00D92F19">
        <w:tc>
          <w:tcPr>
            <w:tcW w:w="452" w:type="pct"/>
          </w:tcPr>
          <w:p w14:paraId="4B759269" w14:textId="77777777" w:rsidR="005260FE" w:rsidRPr="00E848CD" w:rsidRDefault="005260FE">
            <w:pPr>
              <w:rPr>
                <w:rFonts w:ascii="Arial" w:hAnsi="Arial" w:cs="Arial"/>
                <w:sz w:val="20"/>
                <w:szCs w:val="20"/>
                <w:lang w:val="cs"/>
              </w:rPr>
            </w:pPr>
          </w:p>
        </w:tc>
        <w:tc>
          <w:tcPr>
            <w:tcW w:w="2195" w:type="pct"/>
          </w:tcPr>
          <w:p w14:paraId="787E92CB" w14:textId="0BAB452A" w:rsidR="005260FE" w:rsidRPr="00E848CD" w:rsidRDefault="005260FE" w:rsidP="00C21430">
            <w:pPr>
              <w:ind w:right="1"/>
              <w:jc w:val="both"/>
              <w:rPr>
                <w:rFonts w:ascii="Arial" w:hAnsi="Arial" w:cs="Arial"/>
                <w:color w:val="000000"/>
                <w:sz w:val="20"/>
                <w:szCs w:val="20"/>
              </w:rPr>
            </w:pPr>
            <w:r w:rsidRPr="00E848CD">
              <w:rPr>
                <w:rFonts w:ascii="Arial" w:hAnsi="Arial" w:cs="Arial"/>
                <w:color w:val="000000"/>
                <w:sz w:val="20"/>
                <w:szCs w:val="20"/>
              </w:rPr>
              <w:t xml:space="preserve">7.3 To the extent that a transfer of an Invention as described in this Article 7 is not possible, </w:t>
            </w:r>
            <w:r w:rsidR="0002024F" w:rsidRPr="00E848CD">
              <w:rPr>
                <w:rFonts w:ascii="Arial" w:hAnsi="Arial" w:cs="Arial"/>
                <w:color w:val="000000"/>
                <w:sz w:val="20"/>
                <w:szCs w:val="20"/>
              </w:rPr>
              <w:t>Radiology</w:t>
            </w:r>
            <w:r w:rsidRPr="00E848CD">
              <w:rPr>
                <w:rFonts w:ascii="Arial" w:hAnsi="Arial" w:cs="Arial"/>
                <w:color w:val="000000"/>
                <w:sz w:val="20"/>
                <w:szCs w:val="20"/>
              </w:rPr>
              <w:t xml:space="preserve"> hereby grants to Sponsor the exclusive (unlimited in time, territory and scope), transferable, sub-licensable, irrevocable and royalty-free license to use and exploit the Inventions in all manners which are known today or will become known in the future. </w:t>
            </w:r>
          </w:p>
        </w:tc>
        <w:tc>
          <w:tcPr>
            <w:tcW w:w="140" w:type="pct"/>
          </w:tcPr>
          <w:p w14:paraId="2AD26EFB" w14:textId="77777777" w:rsidR="005260FE" w:rsidRPr="00E848CD" w:rsidRDefault="005260FE">
            <w:pPr>
              <w:rPr>
                <w:rFonts w:ascii="Arial" w:hAnsi="Arial" w:cs="Arial"/>
                <w:sz w:val="20"/>
                <w:szCs w:val="20"/>
              </w:rPr>
            </w:pPr>
          </w:p>
        </w:tc>
        <w:tc>
          <w:tcPr>
            <w:tcW w:w="2213" w:type="pct"/>
          </w:tcPr>
          <w:p w14:paraId="65F86920" w14:textId="50603376" w:rsidR="005260FE" w:rsidRPr="00E848CD" w:rsidRDefault="005260FE" w:rsidP="00C21430">
            <w:pPr>
              <w:ind w:right="1"/>
              <w:jc w:val="both"/>
              <w:rPr>
                <w:rFonts w:ascii="Arial" w:hAnsi="Arial" w:cs="Arial"/>
                <w:color w:val="000000"/>
                <w:sz w:val="20"/>
                <w:szCs w:val="20"/>
              </w:rPr>
            </w:pPr>
            <w:r w:rsidRPr="00E848CD">
              <w:rPr>
                <w:rFonts w:ascii="Arial" w:hAnsi="Arial" w:cs="Arial"/>
                <w:color w:val="000000"/>
                <w:sz w:val="20"/>
                <w:szCs w:val="20"/>
                <w:lang w:val="cs"/>
              </w:rPr>
              <w:t>7.3 Pokud převod vynálezu způsobem popsaným v tomto článku 7 není možný, radiolog</w:t>
            </w:r>
            <w:r w:rsidR="007F47FC" w:rsidRPr="00E848CD">
              <w:rPr>
                <w:rFonts w:ascii="Arial" w:hAnsi="Arial" w:cs="Arial"/>
                <w:color w:val="000000"/>
                <w:sz w:val="20"/>
                <w:szCs w:val="20"/>
                <w:lang w:val="cs"/>
              </w:rPr>
              <w:t>ie</w:t>
            </w:r>
            <w:r w:rsidRPr="00E848CD">
              <w:rPr>
                <w:rFonts w:ascii="Arial" w:hAnsi="Arial" w:cs="Arial"/>
                <w:color w:val="000000"/>
                <w:sz w:val="20"/>
                <w:szCs w:val="20"/>
                <w:lang w:val="cs"/>
              </w:rPr>
              <w:t xml:space="preserve"> tímto zadavateli uděluje výhradní (časově, územně a rozsahově neomezenou), převoditelnou, nezrušitelnou a bezplatnou licenci, v jejímž rámci lze udělit sublicence, na použití a využití vynálezů, a to všemi způsoby, jež jsou dnes známy nebo se v budoucnu stanou známými. </w:t>
            </w:r>
          </w:p>
        </w:tc>
      </w:tr>
      <w:tr w:rsidR="005260FE" w:rsidRPr="00E848CD" w14:paraId="659185CC" w14:textId="77777777" w:rsidTr="00D92F19">
        <w:tc>
          <w:tcPr>
            <w:tcW w:w="452" w:type="pct"/>
          </w:tcPr>
          <w:p w14:paraId="5D8C1245" w14:textId="77777777" w:rsidR="005260FE" w:rsidRPr="00E848CD" w:rsidRDefault="005260FE">
            <w:pPr>
              <w:rPr>
                <w:rFonts w:ascii="Arial" w:hAnsi="Arial" w:cs="Arial"/>
                <w:sz w:val="20"/>
                <w:szCs w:val="20"/>
              </w:rPr>
            </w:pPr>
          </w:p>
        </w:tc>
        <w:tc>
          <w:tcPr>
            <w:tcW w:w="2195" w:type="pct"/>
          </w:tcPr>
          <w:p w14:paraId="61A5C22C" w14:textId="77777777" w:rsidR="005260FE" w:rsidRPr="00E848CD" w:rsidRDefault="005260FE" w:rsidP="00C21430">
            <w:pPr>
              <w:rPr>
                <w:rFonts w:ascii="Arial" w:hAnsi="Arial" w:cs="Arial"/>
                <w:sz w:val="20"/>
                <w:szCs w:val="20"/>
              </w:rPr>
            </w:pPr>
          </w:p>
        </w:tc>
        <w:tc>
          <w:tcPr>
            <w:tcW w:w="140" w:type="pct"/>
          </w:tcPr>
          <w:p w14:paraId="2F16FB69" w14:textId="77777777" w:rsidR="005260FE" w:rsidRPr="00E848CD" w:rsidRDefault="005260FE">
            <w:pPr>
              <w:rPr>
                <w:rFonts w:ascii="Arial" w:hAnsi="Arial" w:cs="Arial"/>
                <w:sz w:val="20"/>
                <w:szCs w:val="20"/>
              </w:rPr>
            </w:pPr>
          </w:p>
        </w:tc>
        <w:tc>
          <w:tcPr>
            <w:tcW w:w="2213" w:type="pct"/>
          </w:tcPr>
          <w:p w14:paraId="1FB7B46D" w14:textId="77777777" w:rsidR="005260FE" w:rsidRPr="00E848CD" w:rsidRDefault="005260FE" w:rsidP="00C21430">
            <w:pPr>
              <w:rPr>
                <w:rFonts w:ascii="Arial" w:hAnsi="Arial" w:cs="Arial"/>
                <w:sz w:val="20"/>
                <w:szCs w:val="20"/>
              </w:rPr>
            </w:pPr>
          </w:p>
        </w:tc>
      </w:tr>
      <w:tr w:rsidR="005260FE" w:rsidRPr="00975412" w14:paraId="7AD422CB" w14:textId="77777777" w:rsidTr="00D92F19">
        <w:tc>
          <w:tcPr>
            <w:tcW w:w="452" w:type="pct"/>
          </w:tcPr>
          <w:p w14:paraId="1AC6D8E6" w14:textId="77777777" w:rsidR="005260FE" w:rsidRPr="00E848CD" w:rsidRDefault="005260FE">
            <w:pPr>
              <w:rPr>
                <w:rFonts w:ascii="Arial" w:hAnsi="Arial" w:cs="Arial"/>
                <w:sz w:val="20"/>
                <w:szCs w:val="20"/>
              </w:rPr>
            </w:pPr>
          </w:p>
        </w:tc>
        <w:tc>
          <w:tcPr>
            <w:tcW w:w="2195" w:type="pct"/>
          </w:tcPr>
          <w:p w14:paraId="597BB7B6" w14:textId="736EE154" w:rsidR="005260FE" w:rsidRPr="00E848CD" w:rsidRDefault="005260FE" w:rsidP="00C21430">
            <w:pPr>
              <w:pStyle w:val="Zkladntextodsazen2"/>
              <w:spacing w:line="240" w:lineRule="auto"/>
              <w:ind w:left="35"/>
              <w:jc w:val="both"/>
              <w:rPr>
                <w:rFonts w:ascii="Arial" w:hAnsi="Arial" w:cs="Arial"/>
                <w:sz w:val="20"/>
                <w:szCs w:val="20"/>
              </w:rPr>
            </w:pPr>
            <w:r w:rsidRPr="00E848CD">
              <w:rPr>
                <w:rFonts w:ascii="Arial" w:hAnsi="Arial" w:cs="Arial"/>
                <w:sz w:val="20"/>
                <w:szCs w:val="20"/>
              </w:rPr>
              <w:t xml:space="preserve">7.4 </w:t>
            </w:r>
            <w:r w:rsidR="0002024F" w:rsidRPr="00E848CD">
              <w:rPr>
                <w:rFonts w:ascii="Arial" w:hAnsi="Arial" w:cs="Arial"/>
                <w:sz w:val="20"/>
                <w:szCs w:val="20"/>
              </w:rPr>
              <w:t>Radiology</w:t>
            </w:r>
            <w:r w:rsidRPr="00E848CD">
              <w:rPr>
                <w:rFonts w:ascii="Arial" w:hAnsi="Arial" w:cs="Arial"/>
                <w:sz w:val="20"/>
                <w:szCs w:val="20"/>
              </w:rPr>
              <w:t xml:space="preserve"> shall provide reasonable assistance to Sponsor in filing and prosecuting any patent applications relating to Inventions, at Sponsor’s expense. Sponsor shall have the sole power to apply for, to prosecute, to enforce, to defend and to abandon any intellectual property right relating to Inventions, and Sponsor shall be free to act in any such matter at its sole discretion. </w:t>
            </w:r>
            <w:r w:rsidR="0002024F" w:rsidRPr="00E848CD">
              <w:rPr>
                <w:rFonts w:ascii="Arial" w:hAnsi="Arial" w:cs="Arial"/>
                <w:sz w:val="20"/>
                <w:szCs w:val="20"/>
              </w:rPr>
              <w:t>Radiology</w:t>
            </w:r>
            <w:r w:rsidRPr="00E848CD">
              <w:rPr>
                <w:rFonts w:ascii="Arial" w:hAnsi="Arial" w:cs="Arial"/>
                <w:sz w:val="20"/>
                <w:szCs w:val="20"/>
              </w:rPr>
              <w:t xml:space="preserve"> shall effect all documents and assignments necessary to vest all interest in Inventions in Sponsors, in accordance with applicable local law.</w:t>
            </w:r>
          </w:p>
        </w:tc>
        <w:tc>
          <w:tcPr>
            <w:tcW w:w="140" w:type="pct"/>
          </w:tcPr>
          <w:p w14:paraId="7A4397E2" w14:textId="77777777" w:rsidR="005260FE" w:rsidRPr="00E848CD" w:rsidRDefault="005260FE" w:rsidP="00C21430">
            <w:pPr>
              <w:ind w:left="35"/>
              <w:rPr>
                <w:rFonts w:ascii="Arial" w:hAnsi="Arial" w:cs="Arial"/>
                <w:sz w:val="20"/>
                <w:szCs w:val="20"/>
              </w:rPr>
            </w:pPr>
          </w:p>
        </w:tc>
        <w:tc>
          <w:tcPr>
            <w:tcW w:w="2213" w:type="pct"/>
          </w:tcPr>
          <w:p w14:paraId="0E269FFB" w14:textId="13DAEA6E" w:rsidR="005260FE" w:rsidRPr="00E848CD" w:rsidRDefault="005260FE" w:rsidP="00C21430">
            <w:pPr>
              <w:pStyle w:val="Zkladntextodsazen2"/>
              <w:spacing w:line="240" w:lineRule="auto"/>
              <w:ind w:left="35"/>
              <w:jc w:val="both"/>
              <w:rPr>
                <w:rFonts w:ascii="Arial" w:hAnsi="Arial" w:cs="Arial"/>
                <w:sz w:val="20"/>
                <w:szCs w:val="20"/>
                <w:lang w:val="cs"/>
              </w:rPr>
            </w:pPr>
            <w:r w:rsidRPr="00E848CD">
              <w:rPr>
                <w:rFonts w:ascii="Arial" w:hAnsi="Arial" w:cs="Arial"/>
                <w:sz w:val="20"/>
                <w:szCs w:val="20"/>
                <w:lang w:val="cs"/>
              </w:rPr>
              <w:t>7.4 Radiolog</w:t>
            </w:r>
            <w:r w:rsidR="007F47FC" w:rsidRPr="00E848CD">
              <w:rPr>
                <w:rFonts w:ascii="Arial" w:hAnsi="Arial" w:cs="Arial"/>
                <w:sz w:val="20"/>
                <w:szCs w:val="20"/>
                <w:lang w:val="cs"/>
              </w:rPr>
              <w:t>ie</w:t>
            </w:r>
            <w:r w:rsidRPr="00E848CD">
              <w:rPr>
                <w:rFonts w:ascii="Arial" w:hAnsi="Arial" w:cs="Arial"/>
                <w:sz w:val="20"/>
                <w:szCs w:val="20"/>
                <w:lang w:val="cs"/>
              </w:rPr>
              <w:t xml:space="preserve"> poskytne zadavateli přiměřenou asistenci při podávání jakýchkoli patentových přihlášek souvisejících s vynálezy i při soudních sporech s nimi souvisejících, a to na náklady zadavatele. Zadavatel má výhradní pravomoc </w:t>
            </w:r>
            <w:r w:rsidR="00505A35" w:rsidRPr="00E848CD">
              <w:rPr>
                <w:rFonts w:ascii="Arial" w:hAnsi="Arial" w:cs="Arial"/>
                <w:sz w:val="20"/>
                <w:szCs w:val="20"/>
                <w:lang w:val="cs"/>
              </w:rPr>
              <w:t>žádat</w:t>
            </w:r>
            <w:r w:rsidRPr="00E848CD">
              <w:rPr>
                <w:rFonts w:ascii="Arial" w:hAnsi="Arial" w:cs="Arial"/>
                <w:sz w:val="20"/>
                <w:szCs w:val="20"/>
                <w:lang w:val="cs"/>
              </w:rPr>
              <w:t>, soudně stíhat, vymáhat a bránit jakákoli práva k duševnímu vlastnictví související s vynálezy a od těchto práv upustit; zadavatel má právo jednat v jakékoli takové věci podle svého výhradního uvážení. Radiolog</w:t>
            </w:r>
            <w:r w:rsidR="007F47FC" w:rsidRPr="00E848CD">
              <w:rPr>
                <w:rFonts w:ascii="Arial" w:hAnsi="Arial" w:cs="Arial"/>
                <w:sz w:val="20"/>
                <w:szCs w:val="20"/>
                <w:lang w:val="cs"/>
              </w:rPr>
              <w:t>ie</w:t>
            </w:r>
            <w:r w:rsidRPr="00E848CD">
              <w:rPr>
                <w:rFonts w:ascii="Arial" w:hAnsi="Arial" w:cs="Arial"/>
                <w:sz w:val="20"/>
                <w:szCs w:val="20"/>
                <w:lang w:val="cs"/>
              </w:rPr>
              <w:t xml:space="preserve"> vyhotoví v souladu s platnými místními právními předpisy veškeré dokumenty a zajistí veškerá postoupení nezbytná pro udělení veškerých zákonných práv k vynálezům zadavateli.</w:t>
            </w:r>
          </w:p>
        </w:tc>
      </w:tr>
      <w:tr w:rsidR="007C4BCE" w:rsidRPr="00975412" w14:paraId="5FBDC794" w14:textId="77777777" w:rsidTr="007C4BCE">
        <w:trPr>
          <w:trHeight w:val="80"/>
        </w:trPr>
        <w:tc>
          <w:tcPr>
            <w:tcW w:w="452" w:type="pct"/>
          </w:tcPr>
          <w:p w14:paraId="26DFD1D4" w14:textId="77777777" w:rsidR="007C4BCE" w:rsidRPr="002040DB" w:rsidRDefault="007C4BCE">
            <w:pPr>
              <w:rPr>
                <w:rFonts w:ascii="Arial" w:hAnsi="Arial" w:cs="Arial"/>
                <w:sz w:val="20"/>
                <w:szCs w:val="20"/>
                <w:lang w:val="cs"/>
              </w:rPr>
            </w:pPr>
          </w:p>
        </w:tc>
        <w:tc>
          <w:tcPr>
            <w:tcW w:w="2195" w:type="pct"/>
          </w:tcPr>
          <w:p w14:paraId="73818928" w14:textId="77777777" w:rsidR="007C4BCE" w:rsidRPr="002040DB" w:rsidRDefault="007C4BCE" w:rsidP="007C4BCE">
            <w:pPr>
              <w:pStyle w:val="Zkladntextodsazen2"/>
              <w:spacing w:after="0" w:line="240" w:lineRule="auto"/>
              <w:ind w:left="35"/>
              <w:jc w:val="both"/>
              <w:rPr>
                <w:rFonts w:ascii="Arial" w:hAnsi="Arial" w:cs="Arial"/>
                <w:sz w:val="20"/>
                <w:szCs w:val="20"/>
                <w:lang w:val="cs"/>
              </w:rPr>
            </w:pPr>
          </w:p>
        </w:tc>
        <w:tc>
          <w:tcPr>
            <w:tcW w:w="140" w:type="pct"/>
          </w:tcPr>
          <w:p w14:paraId="4B77A6E3" w14:textId="77777777" w:rsidR="007C4BCE" w:rsidRPr="002040DB" w:rsidRDefault="007C4BCE" w:rsidP="00C21430">
            <w:pPr>
              <w:ind w:left="35"/>
              <w:rPr>
                <w:rFonts w:ascii="Arial" w:hAnsi="Arial" w:cs="Arial"/>
                <w:sz w:val="20"/>
                <w:szCs w:val="20"/>
                <w:lang w:val="cs"/>
              </w:rPr>
            </w:pPr>
          </w:p>
        </w:tc>
        <w:tc>
          <w:tcPr>
            <w:tcW w:w="2213" w:type="pct"/>
          </w:tcPr>
          <w:p w14:paraId="484A26C2" w14:textId="77777777" w:rsidR="007C4BCE" w:rsidRPr="00E848CD" w:rsidRDefault="007C4BCE" w:rsidP="007C4BCE">
            <w:pPr>
              <w:pStyle w:val="Zkladntextodsazen2"/>
              <w:spacing w:after="0" w:line="240" w:lineRule="auto"/>
              <w:ind w:left="35"/>
              <w:jc w:val="both"/>
              <w:rPr>
                <w:rFonts w:ascii="Arial" w:hAnsi="Arial" w:cs="Arial"/>
                <w:sz w:val="20"/>
                <w:szCs w:val="20"/>
                <w:lang w:val="cs"/>
              </w:rPr>
            </w:pPr>
          </w:p>
        </w:tc>
      </w:tr>
      <w:tr w:rsidR="005260FE" w:rsidRPr="00E848CD" w14:paraId="52B4B50B" w14:textId="77777777" w:rsidTr="00D92F19">
        <w:tc>
          <w:tcPr>
            <w:tcW w:w="452" w:type="pct"/>
          </w:tcPr>
          <w:p w14:paraId="7BAEE2F2" w14:textId="77777777" w:rsidR="005260FE" w:rsidRPr="00E848CD" w:rsidRDefault="005260FE">
            <w:pPr>
              <w:rPr>
                <w:rFonts w:ascii="Arial" w:hAnsi="Arial" w:cs="Arial"/>
                <w:sz w:val="20"/>
                <w:szCs w:val="20"/>
                <w:lang w:val="cs"/>
              </w:rPr>
            </w:pPr>
          </w:p>
        </w:tc>
        <w:tc>
          <w:tcPr>
            <w:tcW w:w="2195" w:type="pct"/>
          </w:tcPr>
          <w:p w14:paraId="7F4563BC"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8.</w:t>
            </w:r>
            <w:r w:rsidRPr="00E848CD">
              <w:rPr>
                <w:rFonts w:ascii="Arial" w:hAnsi="Arial" w:cs="Arial"/>
                <w:b/>
                <w:bCs/>
                <w:sz w:val="20"/>
                <w:szCs w:val="20"/>
              </w:rPr>
              <w:tab/>
              <w:t>Termination</w:t>
            </w:r>
          </w:p>
        </w:tc>
        <w:tc>
          <w:tcPr>
            <w:tcW w:w="140" w:type="pct"/>
          </w:tcPr>
          <w:p w14:paraId="24100D06" w14:textId="77777777" w:rsidR="005260FE" w:rsidRPr="00E848CD" w:rsidRDefault="005260FE">
            <w:pPr>
              <w:rPr>
                <w:rFonts w:ascii="Arial" w:hAnsi="Arial" w:cs="Arial"/>
                <w:sz w:val="20"/>
                <w:szCs w:val="20"/>
              </w:rPr>
            </w:pPr>
          </w:p>
        </w:tc>
        <w:tc>
          <w:tcPr>
            <w:tcW w:w="2213" w:type="pct"/>
          </w:tcPr>
          <w:p w14:paraId="16D05E0C"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8.</w:t>
            </w:r>
            <w:r w:rsidRPr="00E848CD">
              <w:rPr>
                <w:rFonts w:ascii="Arial" w:hAnsi="Arial" w:cs="Arial"/>
                <w:sz w:val="20"/>
                <w:szCs w:val="20"/>
                <w:lang w:val="cs"/>
              </w:rPr>
              <w:tab/>
            </w:r>
            <w:r w:rsidRPr="00E848CD">
              <w:rPr>
                <w:rFonts w:ascii="Arial" w:hAnsi="Arial" w:cs="Arial"/>
                <w:b/>
                <w:bCs/>
                <w:sz w:val="20"/>
                <w:szCs w:val="20"/>
                <w:lang w:val="cs"/>
              </w:rPr>
              <w:t>Ukončení</w:t>
            </w:r>
          </w:p>
        </w:tc>
      </w:tr>
      <w:tr w:rsidR="005260FE" w:rsidRPr="00E848CD" w14:paraId="0EF09201" w14:textId="77777777" w:rsidTr="00D92F19">
        <w:tc>
          <w:tcPr>
            <w:tcW w:w="452" w:type="pct"/>
          </w:tcPr>
          <w:p w14:paraId="79925A28" w14:textId="77777777" w:rsidR="005260FE" w:rsidRPr="00E848CD" w:rsidRDefault="005260FE">
            <w:pPr>
              <w:rPr>
                <w:rFonts w:ascii="Arial" w:hAnsi="Arial" w:cs="Arial"/>
                <w:sz w:val="20"/>
                <w:szCs w:val="20"/>
              </w:rPr>
            </w:pPr>
          </w:p>
        </w:tc>
        <w:tc>
          <w:tcPr>
            <w:tcW w:w="2195" w:type="pct"/>
          </w:tcPr>
          <w:p w14:paraId="7E99B7B3" w14:textId="77777777" w:rsidR="005260FE" w:rsidRPr="00E848CD" w:rsidRDefault="005260FE" w:rsidP="00C21430">
            <w:pPr>
              <w:jc w:val="both"/>
              <w:rPr>
                <w:rFonts w:ascii="Arial" w:hAnsi="Arial" w:cs="Arial"/>
                <w:sz w:val="20"/>
                <w:szCs w:val="20"/>
              </w:rPr>
            </w:pPr>
          </w:p>
        </w:tc>
        <w:tc>
          <w:tcPr>
            <w:tcW w:w="140" w:type="pct"/>
          </w:tcPr>
          <w:p w14:paraId="6A2941F0" w14:textId="77777777" w:rsidR="005260FE" w:rsidRPr="00E848CD" w:rsidRDefault="005260FE">
            <w:pPr>
              <w:rPr>
                <w:rFonts w:ascii="Arial" w:hAnsi="Arial" w:cs="Arial"/>
                <w:sz w:val="20"/>
                <w:szCs w:val="20"/>
              </w:rPr>
            </w:pPr>
          </w:p>
        </w:tc>
        <w:tc>
          <w:tcPr>
            <w:tcW w:w="2213" w:type="pct"/>
          </w:tcPr>
          <w:p w14:paraId="4BD39464" w14:textId="77777777" w:rsidR="005260FE" w:rsidRPr="00E848CD" w:rsidRDefault="005260FE" w:rsidP="00C21430">
            <w:pPr>
              <w:jc w:val="both"/>
              <w:rPr>
                <w:rFonts w:ascii="Arial" w:hAnsi="Arial" w:cs="Arial"/>
                <w:sz w:val="20"/>
                <w:szCs w:val="20"/>
              </w:rPr>
            </w:pPr>
          </w:p>
        </w:tc>
      </w:tr>
      <w:tr w:rsidR="005260FE" w:rsidRPr="00975412" w14:paraId="4401C603" w14:textId="77777777" w:rsidTr="00D92F19">
        <w:tc>
          <w:tcPr>
            <w:tcW w:w="452" w:type="pct"/>
          </w:tcPr>
          <w:p w14:paraId="3E1DE364" w14:textId="77777777" w:rsidR="005260FE" w:rsidRPr="00E848CD" w:rsidRDefault="005260FE">
            <w:pPr>
              <w:rPr>
                <w:rFonts w:ascii="Arial" w:hAnsi="Arial" w:cs="Arial"/>
                <w:sz w:val="20"/>
                <w:szCs w:val="20"/>
              </w:rPr>
            </w:pPr>
          </w:p>
        </w:tc>
        <w:tc>
          <w:tcPr>
            <w:tcW w:w="2195" w:type="pct"/>
          </w:tcPr>
          <w:p w14:paraId="1BA9418E" w14:textId="313B7DA0"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8.1 Unless terminated earlier this Agreement is valid </w:t>
            </w:r>
            <w:r w:rsidR="00BF18DE" w:rsidRPr="00E848CD">
              <w:rPr>
                <w:rFonts w:ascii="Arial" w:hAnsi="Arial" w:cs="Arial"/>
                <w:sz w:val="20"/>
                <w:szCs w:val="20"/>
              </w:rPr>
              <w:t xml:space="preserve">and effective </w:t>
            </w:r>
            <w:r w:rsidRPr="00E848CD">
              <w:rPr>
                <w:rFonts w:ascii="Arial" w:hAnsi="Arial" w:cs="Arial"/>
                <w:sz w:val="20"/>
                <w:szCs w:val="20"/>
              </w:rPr>
              <w:t xml:space="preserve">from its last date of execution by the Parties until the conclusion of the Trial. Provisions set forth in Articles 2, 3, 5, 6, 7 and 11  shall survive the termination of this Agreement. </w:t>
            </w:r>
          </w:p>
        </w:tc>
        <w:tc>
          <w:tcPr>
            <w:tcW w:w="140" w:type="pct"/>
          </w:tcPr>
          <w:p w14:paraId="4744B057" w14:textId="77777777" w:rsidR="005260FE" w:rsidRPr="00E848CD" w:rsidRDefault="005260FE">
            <w:pPr>
              <w:rPr>
                <w:rFonts w:ascii="Arial" w:hAnsi="Arial" w:cs="Arial"/>
                <w:sz w:val="20"/>
                <w:szCs w:val="20"/>
              </w:rPr>
            </w:pPr>
          </w:p>
        </w:tc>
        <w:tc>
          <w:tcPr>
            <w:tcW w:w="2213" w:type="pct"/>
          </w:tcPr>
          <w:p w14:paraId="312DC596" w14:textId="2A1D06B9" w:rsidR="005260FE" w:rsidRPr="00E848CD" w:rsidRDefault="005260FE" w:rsidP="00C21430">
            <w:pPr>
              <w:jc w:val="both"/>
              <w:rPr>
                <w:rFonts w:ascii="Arial" w:hAnsi="Arial" w:cs="Arial"/>
                <w:sz w:val="20"/>
                <w:szCs w:val="20"/>
                <w:lang w:val="cs"/>
              </w:rPr>
            </w:pPr>
            <w:r w:rsidRPr="00E848CD">
              <w:rPr>
                <w:rFonts w:ascii="Arial" w:hAnsi="Arial" w:cs="Arial"/>
                <w:sz w:val="20"/>
                <w:szCs w:val="20"/>
                <w:lang w:val="cs"/>
              </w:rPr>
              <w:t xml:space="preserve">8.1 Pokud tato smlouva nebude ukončena dříve, je platná </w:t>
            </w:r>
            <w:r w:rsidR="007E30BB" w:rsidRPr="00E848CD">
              <w:rPr>
                <w:rFonts w:ascii="Arial" w:hAnsi="Arial" w:cs="Arial"/>
                <w:sz w:val="20"/>
                <w:szCs w:val="20"/>
                <w:lang w:val="cs"/>
              </w:rPr>
              <w:t xml:space="preserve">a účinná </w:t>
            </w:r>
            <w:r w:rsidRPr="00E848CD">
              <w:rPr>
                <w:rFonts w:ascii="Arial" w:hAnsi="Arial" w:cs="Arial"/>
                <w:sz w:val="20"/>
                <w:szCs w:val="20"/>
                <w:lang w:val="cs"/>
              </w:rPr>
              <w:t xml:space="preserve">od data posledního podpisu stranami do dokončení klinického hodnocení. Ujednání uvedená ve článcích 2, 3, 5, 6, 7 a 11 přetrvají i po ukončení této smlouvy. </w:t>
            </w:r>
          </w:p>
        </w:tc>
      </w:tr>
      <w:tr w:rsidR="005260FE" w:rsidRPr="00975412" w14:paraId="755471CD" w14:textId="77777777" w:rsidTr="00D92F19">
        <w:tc>
          <w:tcPr>
            <w:tcW w:w="452" w:type="pct"/>
          </w:tcPr>
          <w:p w14:paraId="1316359D" w14:textId="77777777" w:rsidR="005260FE" w:rsidRPr="00E848CD" w:rsidRDefault="005260FE">
            <w:pPr>
              <w:rPr>
                <w:rFonts w:ascii="Arial" w:hAnsi="Arial" w:cs="Arial"/>
                <w:sz w:val="20"/>
                <w:szCs w:val="20"/>
                <w:lang w:val="cs"/>
              </w:rPr>
            </w:pPr>
          </w:p>
        </w:tc>
        <w:tc>
          <w:tcPr>
            <w:tcW w:w="2195" w:type="pct"/>
          </w:tcPr>
          <w:p w14:paraId="56137750" w14:textId="77777777" w:rsidR="005260FE" w:rsidRPr="00E848CD" w:rsidRDefault="005260FE" w:rsidP="00C21430">
            <w:pPr>
              <w:jc w:val="both"/>
              <w:rPr>
                <w:rFonts w:ascii="Arial" w:hAnsi="Arial" w:cs="Arial"/>
                <w:sz w:val="20"/>
                <w:szCs w:val="20"/>
                <w:lang w:val="cs"/>
              </w:rPr>
            </w:pPr>
          </w:p>
        </w:tc>
        <w:tc>
          <w:tcPr>
            <w:tcW w:w="140" w:type="pct"/>
          </w:tcPr>
          <w:p w14:paraId="43D52981" w14:textId="77777777" w:rsidR="005260FE" w:rsidRPr="00E848CD" w:rsidRDefault="005260FE">
            <w:pPr>
              <w:rPr>
                <w:rFonts w:ascii="Arial" w:hAnsi="Arial" w:cs="Arial"/>
                <w:sz w:val="20"/>
                <w:szCs w:val="20"/>
                <w:lang w:val="cs"/>
              </w:rPr>
            </w:pPr>
          </w:p>
        </w:tc>
        <w:tc>
          <w:tcPr>
            <w:tcW w:w="2213" w:type="pct"/>
          </w:tcPr>
          <w:p w14:paraId="63A613DA" w14:textId="77777777" w:rsidR="005260FE" w:rsidRPr="00E848CD" w:rsidRDefault="005260FE" w:rsidP="00C21430">
            <w:pPr>
              <w:jc w:val="both"/>
              <w:rPr>
                <w:rFonts w:ascii="Arial" w:hAnsi="Arial" w:cs="Arial"/>
                <w:sz w:val="20"/>
                <w:szCs w:val="20"/>
                <w:lang w:val="cs"/>
              </w:rPr>
            </w:pPr>
          </w:p>
        </w:tc>
      </w:tr>
      <w:tr w:rsidR="005260FE" w:rsidRPr="00E848CD" w14:paraId="7D070555" w14:textId="77777777" w:rsidTr="00D92F19">
        <w:tc>
          <w:tcPr>
            <w:tcW w:w="452" w:type="pct"/>
          </w:tcPr>
          <w:p w14:paraId="439EBCFC" w14:textId="77777777" w:rsidR="005260FE" w:rsidRPr="00E848CD" w:rsidRDefault="005260FE">
            <w:pPr>
              <w:rPr>
                <w:rFonts w:ascii="Arial" w:hAnsi="Arial" w:cs="Arial"/>
                <w:sz w:val="20"/>
                <w:szCs w:val="20"/>
                <w:lang w:val="cs"/>
              </w:rPr>
            </w:pPr>
          </w:p>
        </w:tc>
        <w:tc>
          <w:tcPr>
            <w:tcW w:w="2195" w:type="pct"/>
          </w:tcPr>
          <w:p w14:paraId="3BC4DE99" w14:textId="1C737090"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8.2 Sponsor </w:t>
            </w:r>
            <w:r w:rsidRPr="00E848CD">
              <w:rPr>
                <w:rFonts w:ascii="Arial" w:hAnsi="Arial" w:cs="Arial"/>
                <w:color w:val="000000"/>
                <w:sz w:val="20"/>
                <w:szCs w:val="20"/>
              </w:rPr>
              <w:t xml:space="preserve">reserves the right to terminate this Agreement for any reason upon thirty (30) days written notice to </w:t>
            </w:r>
            <w:r w:rsidR="0002024F" w:rsidRPr="00E848CD">
              <w:rPr>
                <w:rFonts w:ascii="Arial" w:hAnsi="Arial" w:cs="Arial"/>
                <w:color w:val="000000"/>
                <w:sz w:val="20"/>
                <w:szCs w:val="20"/>
              </w:rPr>
              <w:t>Radiology</w:t>
            </w:r>
            <w:r w:rsidRPr="00E848CD">
              <w:rPr>
                <w:rFonts w:ascii="Arial" w:hAnsi="Arial" w:cs="Arial"/>
                <w:color w:val="000000"/>
                <w:sz w:val="20"/>
                <w:szCs w:val="20"/>
              </w:rPr>
              <w:t>.</w:t>
            </w:r>
          </w:p>
        </w:tc>
        <w:tc>
          <w:tcPr>
            <w:tcW w:w="140" w:type="pct"/>
          </w:tcPr>
          <w:p w14:paraId="0A9C5F43" w14:textId="77777777" w:rsidR="005260FE" w:rsidRPr="00E848CD" w:rsidRDefault="005260FE">
            <w:pPr>
              <w:rPr>
                <w:rFonts w:ascii="Arial" w:hAnsi="Arial" w:cs="Arial"/>
                <w:sz w:val="20"/>
                <w:szCs w:val="20"/>
              </w:rPr>
            </w:pPr>
          </w:p>
        </w:tc>
        <w:tc>
          <w:tcPr>
            <w:tcW w:w="2213" w:type="pct"/>
          </w:tcPr>
          <w:p w14:paraId="2BFF525A" w14:textId="2158C5B4" w:rsidR="005260FE" w:rsidRPr="00E848CD" w:rsidRDefault="005260FE" w:rsidP="00C21430">
            <w:pPr>
              <w:jc w:val="both"/>
              <w:rPr>
                <w:rFonts w:ascii="Arial" w:hAnsi="Arial" w:cs="Arial"/>
                <w:sz w:val="20"/>
                <w:szCs w:val="20"/>
              </w:rPr>
            </w:pPr>
            <w:r w:rsidRPr="00E848CD">
              <w:rPr>
                <w:rFonts w:ascii="Arial" w:hAnsi="Arial" w:cs="Arial"/>
                <w:sz w:val="20"/>
                <w:szCs w:val="20"/>
                <w:lang w:val="cs"/>
              </w:rPr>
              <w:t xml:space="preserve">8.2 Zadavatel </w:t>
            </w:r>
            <w:r w:rsidRPr="00E848CD">
              <w:rPr>
                <w:rFonts w:ascii="Arial" w:hAnsi="Arial" w:cs="Arial"/>
                <w:color w:val="000000"/>
                <w:sz w:val="20"/>
                <w:szCs w:val="20"/>
                <w:lang w:val="cs"/>
              </w:rPr>
              <w:t>si vyhrazuje právo ukončit tuto smlouvu z jakéhokoli důvodu pís</w:t>
            </w:r>
            <w:r w:rsidR="007F47FC" w:rsidRPr="00E848CD">
              <w:rPr>
                <w:rFonts w:ascii="Arial" w:hAnsi="Arial" w:cs="Arial"/>
                <w:color w:val="000000"/>
                <w:sz w:val="20"/>
                <w:szCs w:val="20"/>
                <w:lang w:val="cs"/>
              </w:rPr>
              <w:t>emnou výpovědí danou radiologii</w:t>
            </w:r>
            <w:r w:rsidRPr="00E848CD">
              <w:rPr>
                <w:rFonts w:ascii="Arial" w:hAnsi="Arial" w:cs="Arial"/>
                <w:color w:val="000000"/>
                <w:sz w:val="20"/>
                <w:szCs w:val="20"/>
                <w:lang w:val="cs"/>
              </w:rPr>
              <w:t xml:space="preserve"> se 30denní výpovědní lhůtou.</w:t>
            </w:r>
          </w:p>
        </w:tc>
      </w:tr>
      <w:tr w:rsidR="005260FE" w:rsidRPr="00E848CD" w14:paraId="2B575E99" w14:textId="77777777" w:rsidTr="00D92F19">
        <w:tc>
          <w:tcPr>
            <w:tcW w:w="452" w:type="pct"/>
          </w:tcPr>
          <w:p w14:paraId="3F55E4ED" w14:textId="77777777" w:rsidR="005260FE" w:rsidRPr="00E848CD" w:rsidRDefault="005260FE">
            <w:pPr>
              <w:rPr>
                <w:rFonts w:ascii="Arial" w:hAnsi="Arial" w:cs="Arial"/>
                <w:sz w:val="20"/>
                <w:szCs w:val="20"/>
              </w:rPr>
            </w:pPr>
          </w:p>
        </w:tc>
        <w:tc>
          <w:tcPr>
            <w:tcW w:w="2195" w:type="pct"/>
          </w:tcPr>
          <w:p w14:paraId="5D3C2F76" w14:textId="77777777" w:rsidR="005260FE" w:rsidRPr="00E848CD" w:rsidRDefault="005260FE" w:rsidP="00C21430">
            <w:pPr>
              <w:jc w:val="center"/>
              <w:rPr>
                <w:rFonts w:ascii="Arial" w:hAnsi="Arial" w:cs="Arial"/>
                <w:sz w:val="20"/>
                <w:szCs w:val="20"/>
              </w:rPr>
            </w:pPr>
          </w:p>
        </w:tc>
        <w:tc>
          <w:tcPr>
            <w:tcW w:w="140" w:type="pct"/>
          </w:tcPr>
          <w:p w14:paraId="68F5BA20" w14:textId="77777777" w:rsidR="005260FE" w:rsidRPr="00E848CD" w:rsidRDefault="005260FE">
            <w:pPr>
              <w:rPr>
                <w:rFonts w:ascii="Arial" w:hAnsi="Arial" w:cs="Arial"/>
                <w:sz w:val="20"/>
                <w:szCs w:val="20"/>
              </w:rPr>
            </w:pPr>
          </w:p>
        </w:tc>
        <w:tc>
          <w:tcPr>
            <w:tcW w:w="2213" w:type="pct"/>
          </w:tcPr>
          <w:p w14:paraId="35F24BEC" w14:textId="77777777" w:rsidR="005260FE" w:rsidRPr="00E848CD" w:rsidRDefault="005260FE" w:rsidP="00C21430">
            <w:pPr>
              <w:jc w:val="center"/>
              <w:rPr>
                <w:rFonts w:ascii="Arial" w:hAnsi="Arial" w:cs="Arial"/>
                <w:sz w:val="20"/>
                <w:szCs w:val="20"/>
              </w:rPr>
            </w:pPr>
          </w:p>
        </w:tc>
      </w:tr>
      <w:tr w:rsidR="005260FE" w:rsidRPr="00E848CD" w14:paraId="237F0D0A" w14:textId="77777777" w:rsidTr="00D92F19">
        <w:tc>
          <w:tcPr>
            <w:tcW w:w="452" w:type="pct"/>
          </w:tcPr>
          <w:p w14:paraId="51D4E075" w14:textId="77777777" w:rsidR="005260FE" w:rsidRPr="00E848CD" w:rsidRDefault="005260FE">
            <w:pPr>
              <w:rPr>
                <w:rFonts w:ascii="Arial" w:hAnsi="Arial" w:cs="Arial"/>
                <w:sz w:val="20"/>
                <w:szCs w:val="20"/>
              </w:rPr>
            </w:pPr>
          </w:p>
        </w:tc>
        <w:tc>
          <w:tcPr>
            <w:tcW w:w="2195" w:type="pct"/>
          </w:tcPr>
          <w:p w14:paraId="6EB3D047"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9.</w:t>
            </w:r>
            <w:r w:rsidRPr="00E848CD">
              <w:rPr>
                <w:rFonts w:ascii="Arial" w:hAnsi="Arial" w:cs="Arial"/>
                <w:b/>
                <w:bCs/>
                <w:sz w:val="20"/>
                <w:szCs w:val="20"/>
              </w:rPr>
              <w:tab/>
              <w:t>Qualifications</w:t>
            </w:r>
          </w:p>
        </w:tc>
        <w:tc>
          <w:tcPr>
            <w:tcW w:w="140" w:type="pct"/>
          </w:tcPr>
          <w:p w14:paraId="034A2397" w14:textId="77777777" w:rsidR="005260FE" w:rsidRPr="00E848CD" w:rsidRDefault="005260FE">
            <w:pPr>
              <w:rPr>
                <w:rFonts w:ascii="Arial" w:hAnsi="Arial" w:cs="Arial"/>
                <w:sz w:val="20"/>
                <w:szCs w:val="20"/>
              </w:rPr>
            </w:pPr>
          </w:p>
        </w:tc>
        <w:tc>
          <w:tcPr>
            <w:tcW w:w="2213" w:type="pct"/>
          </w:tcPr>
          <w:p w14:paraId="4E440BA1"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9.</w:t>
            </w:r>
            <w:r w:rsidRPr="00E848CD">
              <w:rPr>
                <w:rFonts w:ascii="Arial" w:hAnsi="Arial" w:cs="Arial"/>
                <w:sz w:val="20"/>
                <w:szCs w:val="20"/>
                <w:lang w:val="cs"/>
              </w:rPr>
              <w:tab/>
            </w:r>
            <w:r w:rsidRPr="00E848CD">
              <w:rPr>
                <w:rFonts w:ascii="Arial" w:hAnsi="Arial" w:cs="Arial"/>
                <w:b/>
                <w:bCs/>
                <w:sz w:val="20"/>
                <w:szCs w:val="20"/>
                <w:lang w:val="cs"/>
              </w:rPr>
              <w:t>Kvalifikace</w:t>
            </w:r>
          </w:p>
        </w:tc>
      </w:tr>
      <w:tr w:rsidR="005260FE" w:rsidRPr="00E848CD" w14:paraId="180B7A73" w14:textId="77777777" w:rsidTr="00D92F19">
        <w:tc>
          <w:tcPr>
            <w:tcW w:w="452" w:type="pct"/>
          </w:tcPr>
          <w:p w14:paraId="5C23F22D" w14:textId="77777777" w:rsidR="005260FE" w:rsidRPr="00E848CD" w:rsidRDefault="005260FE">
            <w:pPr>
              <w:rPr>
                <w:rFonts w:ascii="Arial" w:hAnsi="Arial" w:cs="Arial"/>
                <w:sz w:val="20"/>
                <w:szCs w:val="20"/>
              </w:rPr>
            </w:pPr>
          </w:p>
        </w:tc>
        <w:tc>
          <w:tcPr>
            <w:tcW w:w="2195" w:type="pct"/>
          </w:tcPr>
          <w:p w14:paraId="6A0E955E" w14:textId="77777777" w:rsidR="005260FE" w:rsidRPr="00E848CD" w:rsidRDefault="005260FE" w:rsidP="00C21430">
            <w:pPr>
              <w:jc w:val="both"/>
              <w:rPr>
                <w:rFonts w:ascii="Arial" w:hAnsi="Arial" w:cs="Arial"/>
                <w:sz w:val="20"/>
                <w:szCs w:val="20"/>
              </w:rPr>
            </w:pPr>
          </w:p>
        </w:tc>
        <w:tc>
          <w:tcPr>
            <w:tcW w:w="140" w:type="pct"/>
          </w:tcPr>
          <w:p w14:paraId="4C851C00" w14:textId="77777777" w:rsidR="005260FE" w:rsidRPr="00E848CD" w:rsidRDefault="005260FE">
            <w:pPr>
              <w:rPr>
                <w:rFonts w:ascii="Arial" w:hAnsi="Arial" w:cs="Arial"/>
                <w:sz w:val="20"/>
                <w:szCs w:val="20"/>
              </w:rPr>
            </w:pPr>
          </w:p>
        </w:tc>
        <w:tc>
          <w:tcPr>
            <w:tcW w:w="2213" w:type="pct"/>
          </w:tcPr>
          <w:p w14:paraId="29901893" w14:textId="77777777" w:rsidR="005260FE" w:rsidRPr="00E848CD" w:rsidRDefault="005260FE" w:rsidP="00C21430">
            <w:pPr>
              <w:jc w:val="both"/>
              <w:rPr>
                <w:rFonts w:ascii="Arial" w:hAnsi="Arial" w:cs="Arial"/>
                <w:sz w:val="20"/>
                <w:szCs w:val="20"/>
              </w:rPr>
            </w:pPr>
          </w:p>
        </w:tc>
      </w:tr>
      <w:tr w:rsidR="005260FE" w:rsidRPr="00E848CD" w14:paraId="4E98F0DB" w14:textId="77777777" w:rsidTr="00D92F19">
        <w:tc>
          <w:tcPr>
            <w:tcW w:w="452" w:type="pct"/>
          </w:tcPr>
          <w:p w14:paraId="0B65465A" w14:textId="77777777" w:rsidR="005260FE" w:rsidRPr="00E848CD" w:rsidRDefault="005260FE">
            <w:pPr>
              <w:rPr>
                <w:rFonts w:ascii="Arial" w:hAnsi="Arial" w:cs="Arial"/>
                <w:sz w:val="20"/>
                <w:szCs w:val="20"/>
              </w:rPr>
            </w:pPr>
          </w:p>
        </w:tc>
        <w:tc>
          <w:tcPr>
            <w:tcW w:w="2195" w:type="pct"/>
          </w:tcPr>
          <w:p w14:paraId="4748A37E" w14:textId="2E844628"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9.1 The </w:t>
            </w:r>
            <w:r w:rsidR="0002024F" w:rsidRPr="00E848CD">
              <w:rPr>
                <w:rFonts w:ascii="Arial" w:hAnsi="Arial" w:cs="Arial"/>
                <w:sz w:val="20"/>
                <w:szCs w:val="20"/>
              </w:rPr>
              <w:t>Radiology</w:t>
            </w:r>
            <w:r w:rsidRPr="00E848CD">
              <w:rPr>
                <w:rFonts w:ascii="Arial" w:hAnsi="Arial" w:cs="Arial"/>
                <w:sz w:val="20"/>
                <w:szCs w:val="20"/>
              </w:rPr>
              <w:t xml:space="preserve"> declares that it has skills, qualifications and equipment necessary to perform the work mentioned in this Agreement.</w:t>
            </w:r>
          </w:p>
        </w:tc>
        <w:tc>
          <w:tcPr>
            <w:tcW w:w="140" w:type="pct"/>
          </w:tcPr>
          <w:p w14:paraId="48B4E679" w14:textId="77777777" w:rsidR="005260FE" w:rsidRPr="00E848CD" w:rsidRDefault="005260FE">
            <w:pPr>
              <w:rPr>
                <w:rFonts w:ascii="Arial" w:hAnsi="Arial" w:cs="Arial"/>
                <w:sz w:val="20"/>
                <w:szCs w:val="20"/>
              </w:rPr>
            </w:pPr>
          </w:p>
        </w:tc>
        <w:tc>
          <w:tcPr>
            <w:tcW w:w="2213" w:type="pct"/>
          </w:tcPr>
          <w:p w14:paraId="5EFA97A8" w14:textId="7EDE08D1" w:rsidR="005260FE" w:rsidRPr="00E848CD" w:rsidRDefault="005260FE" w:rsidP="00C21430">
            <w:pPr>
              <w:jc w:val="both"/>
              <w:rPr>
                <w:rFonts w:ascii="Arial" w:hAnsi="Arial" w:cs="Arial"/>
                <w:sz w:val="20"/>
                <w:szCs w:val="20"/>
              </w:rPr>
            </w:pPr>
            <w:r w:rsidRPr="00E848CD">
              <w:rPr>
                <w:rFonts w:ascii="Arial" w:hAnsi="Arial" w:cs="Arial"/>
                <w:sz w:val="20"/>
                <w:szCs w:val="20"/>
                <w:lang w:val="cs"/>
              </w:rPr>
              <w:t>9.1 Radiolog</w:t>
            </w:r>
            <w:r w:rsidR="007F47FC" w:rsidRPr="00E848CD">
              <w:rPr>
                <w:rFonts w:ascii="Arial" w:hAnsi="Arial" w:cs="Arial"/>
                <w:sz w:val="20"/>
                <w:szCs w:val="20"/>
                <w:lang w:val="cs"/>
              </w:rPr>
              <w:t>ie</w:t>
            </w:r>
            <w:r w:rsidRPr="00E848CD">
              <w:rPr>
                <w:rFonts w:ascii="Arial" w:hAnsi="Arial" w:cs="Arial"/>
                <w:sz w:val="20"/>
                <w:szCs w:val="20"/>
                <w:lang w:val="cs"/>
              </w:rPr>
              <w:t xml:space="preserve"> prohlašuje, že má veškeré dovednosti, kvalifikaci a vybavení nezbytné pro provádění práce uvedené v této smlouvě.</w:t>
            </w:r>
          </w:p>
        </w:tc>
      </w:tr>
      <w:tr w:rsidR="005260FE" w:rsidRPr="00E848CD" w14:paraId="1B3B19BF" w14:textId="77777777" w:rsidTr="00D92F19">
        <w:tc>
          <w:tcPr>
            <w:tcW w:w="452" w:type="pct"/>
          </w:tcPr>
          <w:p w14:paraId="5C5CDFD1" w14:textId="77777777" w:rsidR="005260FE" w:rsidRPr="00E848CD" w:rsidRDefault="005260FE">
            <w:pPr>
              <w:rPr>
                <w:rFonts w:ascii="Arial" w:hAnsi="Arial" w:cs="Arial"/>
                <w:sz w:val="20"/>
                <w:szCs w:val="20"/>
              </w:rPr>
            </w:pPr>
          </w:p>
        </w:tc>
        <w:tc>
          <w:tcPr>
            <w:tcW w:w="2195" w:type="pct"/>
          </w:tcPr>
          <w:p w14:paraId="72034218" w14:textId="77777777" w:rsidR="005260FE" w:rsidRPr="00E848CD" w:rsidRDefault="005260FE" w:rsidP="00C21430">
            <w:pPr>
              <w:jc w:val="both"/>
              <w:rPr>
                <w:rFonts w:ascii="Arial" w:hAnsi="Arial" w:cs="Arial"/>
                <w:sz w:val="20"/>
                <w:szCs w:val="20"/>
              </w:rPr>
            </w:pPr>
          </w:p>
        </w:tc>
        <w:tc>
          <w:tcPr>
            <w:tcW w:w="140" w:type="pct"/>
          </w:tcPr>
          <w:p w14:paraId="020B8583" w14:textId="77777777" w:rsidR="005260FE" w:rsidRPr="00E848CD" w:rsidRDefault="005260FE">
            <w:pPr>
              <w:rPr>
                <w:rFonts w:ascii="Arial" w:hAnsi="Arial" w:cs="Arial"/>
                <w:sz w:val="20"/>
                <w:szCs w:val="20"/>
              </w:rPr>
            </w:pPr>
          </w:p>
        </w:tc>
        <w:tc>
          <w:tcPr>
            <w:tcW w:w="2213" w:type="pct"/>
          </w:tcPr>
          <w:p w14:paraId="0F0DB08F" w14:textId="77777777" w:rsidR="005260FE" w:rsidRPr="00E848CD" w:rsidRDefault="005260FE" w:rsidP="00C21430">
            <w:pPr>
              <w:jc w:val="both"/>
              <w:rPr>
                <w:rFonts w:ascii="Arial" w:hAnsi="Arial" w:cs="Arial"/>
                <w:sz w:val="20"/>
                <w:szCs w:val="20"/>
              </w:rPr>
            </w:pPr>
          </w:p>
        </w:tc>
      </w:tr>
      <w:tr w:rsidR="005260FE" w:rsidRPr="00E848CD" w14:paraId="50266BD0" w14:textId="77777777" w:rsidTr="00D92F19">
        <w:tc>
          <w:tcPr>
            <w:tcW w:w="452" w:type="pct"/>
          </w:tcPr>
          <w:p w14:paraId="45577CEB" w14:textId="77777777" w:rsidR="005260FE" w:rsidRPr="00E848CD" w:rsidRDefault="005260FE">
            <w:pPr>
              <w:rPr>
                <w:rFonts w:ascii="Arial" w:hAnsi="Arial" w:cs="Arial"/>
                <w:sz w:val="20"/>
                <w:szCs w:val="20"/>
              </w:rPr>
            </w:pPr>
          </w:p>
        </w:tc>
        <w:tc>
          <w:tcPr>
            <w:tcW w:w="2195" w:type="pct"/>
          </w:tcPr>
          <w:p w14:paraId="4860169E" w14:textId="0522BE69"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9.2 The </w:t>
            </w:r>
            <w:r w:rsidR="0002024F" w:rsidRPr="00E848CD">
              <w:rPr>
                <w:rFonts w:ascii="Arial" w:hAnsi="Arial" w:cs="Arial"/>
                <w:sz w:val="20"/>
                <w:szCs w:val="20"/>
              </w:rPr>
              <w:t>Radiology</w:t>
            </w:r>
            <w:r w:rsidRPr="00E848CD">
              <w:rPr>
                <w:rFonts w:ascii="Arial" w:hAnsi="Arial" w:cs="Arial"/>
                <w:sz w:val="20"/>
                <w:szCs w:val="20"/>
              </w:rPr>
              <w:t xml:space="preserve"> shall assure appropriate quality and diligence in the course of performing the work and delivery of the data; the </w:t>
            </w:r>
            <w:r w:rsidR="0002024F" w:rsidRPr="00E848CD">
              <w:rPr>
                <w:rFonts w:ascii="Arial" w:hAnsi="Arial" w:cs="Arial"/>
                <w:sz w:val="20"/>
                <w:szCs w:val="20"/>
              </w:rPr>
              <w:t>Radiology</w:t>
            </w:r>
            <w:r w:rsidRPr="00E848CD">
              <w:rPr>
                <w:rFonts w:ascii="Arial" w:hAnsi="Arial" w:cs="Arial"/>
                <w:sz w:val="20"/>
                <w:szCs w:val="20"/>
              </w:rPr>
              <w:t xml:space="preserve"> will also immediately inform Sponsor about any problems that may arise.</w:t>
            </w:r>
          </w:p>
        </w:tc>
        <w:tc>
          <w:tcPr>
            <w:tcW w:w="140" w:type="pct"/>
          </w:tcPr>
          <w:p w14:paraId="29507DAC" w14:textId="77777777" w:rsidR="005260FE" w:rsidRPr="00E848CD" w:rsidRDefault="005260FE">
            <w:pPr>
              <w:rPr>
                <w:rFonts w:ascii="Arial" w:hAnsi="Arial" w:cs="Arial"/>
                <w:sz w:val="20"/>
                <w:szCs w:val="20"/>
              </w:rPr>
            </w:pPr>
          </w:p>
        </w:tc>
        <w:tc>
          <w:tcPr>
            <w:tcW w:w="2213" w:type="pct"/>
          </w:tcPr>
          <w:p w14:paraId="0FF1F3E6" w14:textId="0B385C55" w:rsidR="005260FE" w:rsidRPr="00E848CD" w:rsidRDefault="005260FE" w:rsidP="00C21430">
            <w:pPr>
              <w:jc w:val="both"/>
              <w:rPr>
                <w:rFonts w:ascii="Arial" w:hAnsi="Arial" w:cs="Arial"/>
                <w:sz w:val="20"/>
                <w:szCs w:val="20"/>
              </w:rPr>
            </w:pPr>
            <w:r w:rsidRPr="00E848CD">
              <w:rPr>
                <w:rFonts w:ascii="Arial" w:hAnsi="Arial" w:cs="Arial"/>
                <w:sz w:val="20"/>
                <w:szCs w:val="20"/>
                <w:lang w:val="cs"/>
              </w:rPr>
              <w:t>9.2 Radiolog</w:t>
            </w:r>
            <w:r w:rsidR="007F47FC" w:rsidRPr="00E848CD">
              <w:rPr>
                <w:rFonts w:ascii="Arial" w:hAnsi="Arial" w:cs="Arial"/>
                <w:sz w:val="20"/>
                <w:szCs w:val="20"/>
                <w:lang w:val="cs"/>
              </w:rPr>
              <w:t>ie</w:t>
            </w:r>
            <w:r w:rsidRPr="00E848CD">
              <w:rPr>
                <w:rFonts w:ascii="Arial" w:hAnsi="Arial" w:cs="Arial"/>
                <w:sz w:val="20"/>
                <w:szCs w:val="20"/>
                <w:lang w:val="cs"/>
              </w:rPr>
              <w:t xml:space="preserve"> zajistí odpovídající kvalitu a péči v průběhu provádění práce a dodávání údajů; radiolog</w:t>
            </w:r>
            <w:r w:rsidR="007F47FC" w:rsidRPr="00E848CD">
              <w:rPr>
                <w:rFonts w:ascii="Arial" w:hAnsi="Arial" w:cs="Arial"/>
                <w:sz w:val="20"/>
                <w:szCs w:val="20"/>
                <w:lang w:val="cs"/>
              </w:rPr>
              <w:t>ie</w:t>
            </w:r>
            <w:r w:rsidRPr="00E848CD">
              <w:rPr>
                <w:rFonts w:ascii="Arial" w:hAnsi="Arial" w:cs="Arial"/>
                <w:sz w:val="20"/>
                <w:szCs w:val="20"/>
                <w:lang w:val="cs"/>
              </w:rPr>
              <w:t xml:space="preserve"> též bude zadavatele bezodkladně informovat o jakýchkoli případně nastalých problémech.</w:t>
            </w:r>
          </w:p>
        </w:tc>
      </w:tr>
      <w:tr w:rsidR="005260FE" w:rsidRPr="00E848CD" w14:paraId="398688F5" w14:textId="77777777" w:rsidTr="00D92F19">
        <w:tc>
          <w:tcPr>
            <w:tcW w:w="452" w:type="pct"/>
          </w:tcPr>
          <w:p w14:paraId="6D02D94F" w14:textId="77777777" w:rsidR="005260FE" w:rsidRPr="00E848CD" w:rsidRDefault="005260FE">
            <w:pPr>
              <w:rPr>
                <w:rFonts w:ascii="Arial" w:hAnsi="Arial" w:cs="Arial"/>
                <w:sz w:val="20"/>
                <w:szCs w:val="20"/>
              </w:rPr>
            </w:pPr>
          </w:p>
        </w:tc>
        <w:tc>
          <w:tcPr>
            <w:tcW w:w="2195" w:type="pct"/>
          </w:tcPr>
          <w:p w14:paraId="2157A83B" w14:textId="77777777" w:rsidR="005260FE" w:rsidRPr="00E848CD" w:rsidRDefault="005260FE" w:rsidP="00C21430">
            <w:pPr>
              <w:rPr>
                <w:rFonts w:ascii="Arial" w:hAnsi="Arial" w:cs="Arial"/>
                <w:b/>
                <w:bCs/>
                <w:sz w:val="20"/>
                <w:szCs w:val="20"/>
              </w:rPr>
            </w:pPr>
          </w:p>
        </w:tc>
        <w:tc>
          <w:tcPr>
            <w:tcW w:w="140" w:type="pct"/>
          </w:tcPr>
          <w:p w14:paraId="3ADDB514" w14:textId="77777777" w:rsidR="005260FE" w:rsidRPr="00E848CD" w:rsidRDefault="005260FE">
            <w:pPr>
              <w:rPr>
                <w:rFonts w:ascii="Arial" w:hAnsi="Arial" w:cs="Arial"/>
                <w:sz w:val="20"/>
                <w:szCs w:val="20"/>
              </w:rPr>
            </w:pPr>
          </w:p>
        </w:tc>
        <w:tc>
          <w:tcPr>
            <w:tcW w:w="2213" w:type="pct"/>
          </w:tcPr>
          <w:p w14:paraId="66788B57" w14:textId="77777777" w:rsidR="005260FE" w:rsidRPr="00E848CD" w:rsidRDefault="005260FE" w:rsidP="00C21430">
            <w:pPr>
              <w:rPr>
                <w:rFonts w:ascii="Arial" w:hAnsi="Arial" w:cs="Arial"/>
                <w:b/>
                <w:bCs/>
                <w:sz w:val="20"/>
                <w:szCs w:val="20"/>
              </w:rPr>
            </w:pPr>
          </w:p>
        </w:tc>
      </w:tr>
      <w:tr w:rsidR="005260FE" w:rsidRPr="00E848CD" w14:paraId="76259058" w14:textId="77777777" w:rsidTr="00D92F19">
        <w:tc>
          <w:tcPr>
            <w:tcW w:w="452" w:type="pct"/>
          </w:tcPr>
          <w:p w14:paraId="7940FE9C" w14:textId="77777777" w:rsidR="005260FE" w:rsidRPr="00E848CD" w:rsidRDefault="005260FE">
            <w:pPr>
              <w:rPr>
                <w:rFonts w:ascii="Arial" w:hAnsi="Arial" w:cs="Arial"/>
                <w:sz w:val="20"/>
                <w:szCs w:val="20"/>
              </w:rPr>
            </w:pPr>
          </w:p>
        </w:tc>
        <w:tc>
          <w:tcPr>
            <w:tcW w:w="2195" w:type="pct"/>
          </w:tcPr>
          <w:p w14:paraId="4D749E2F"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10.</w:t>
            </w:r>
            <w:r w:rsidRPr="00E848CD">
              <w:rPr>
                <w:rFonts w:ascii="Arial" w:hAnsi="Arial" w:cs="Arial"/>
                <w:b/>
                <w:bCs/>
                <w:sz w:val="20"/>
                <w:szCs w:val="20"/>
              </w:rPr>
              <w:tab/>
              <w:t>Payment</w:t>
            </w:r>
          </w:p>
        </w:tc>
        <w:tc>
          <w:tcPr>
            <w:tcW w:w="140" w:type="pct"/>
          </w:tcPr>
          <w:p w14:paraId="0DE54020" w14:textId="77777777" w:rsidR="005260FE" w:rsidRPr="00E848CD" w:rsidRDefault="005260FE">
            <w:pPr>
              <w:rPr>
                <w:rFonts w:ascii="Arial" w:hAnsi="Arial" w:cs="Arial"/>
                <w:sz w:val="20"/>
                <w:szCs w:val="20"/>
              </w:rPr>
            </w:pPr>
          </w:p>
        </w:tc>
        <w:tc>
          <w:tcPr>
            <w:tcW w:w="2213" w:type="pct"/>
          </w:tcPr>
          <w:p w14:paraId="2ED9D74E"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10.</w:t>
            </w:r>
            <w:r w:rsidRPr="00E848CD">
              <w:rPr>
                <w:rFonts w:ascii="Arial" w:hAnsi="Arial" w:cs="Arial"/>
                <w:sz w:val="20"/>
                <w:szCs w:val="20"/>
                <w:lang w:val="cs"/>
              </w:rPr>
              <w:tab/>
            </w:r>
            <w:r w:rsidRPr="00E848CD">
              <w:rPr>
                <w:rFonts w:ascii="Arial" w:hAnsi="Arial" w:cs="Arial"/>
                <w:b/>
                <w:bCs/>
                <w:sz w:val="20"/>
                <w:szCs w:val="20"/>
                <w:lang w:val="cs"/>
              </w:rPr>
              <w:t>Platba</w:t>
            </w:r>
          </w:p>
        </w:tc>
      </w:tr>
      <w:tr w:rsidR="005260FE" w:rsidRPr="00E848CD" w14:paraId="760C43AC" w14:textId="77777777" w:rsidTr="00D92F19">
        <w:tc>
          <w:tcPr>
            <w:tcW w:w="452" w:type="pct"/>
          </w:tcPr>
          <w:p w14:paraId="1A1F64FA" w14:textId="77777777" w:rsidR="005260FE" w:rsidRPr="00E848CD" w:rsidRDefault="005260FE">
            <w:pPr>
              <w:rPr>
                <w:rFonts w:ascii="Arial" w:hAnsi="Arial" w:cs="Arial"/>
                <w:sz w:val="20"/>
                <w:szCs w:val="20"/>
              </w:rPr>
            </w:pPr>
          </w:p>
        </w:tc>
        <w:tc>
          <w:tcPr>
            <w:tcW w:w="2195" w:type="pct"/>
          </w:tcPr>
          <w:p w14:paraId="4171789A" w14:textId="77777777" w:rsidR="005260FE" w:rsidRPr="00E848CD" w:rsidRDefault="005260FE" w:rsidP="00C21430">
            <w:pPr>
              <w:jc w:val="both"/>
              <w:rPr>
                <w:rFonts w:ascii="Arial" w:hAnsi="Arial" w:cs="Arial"/>
                <w:sz w:val="20"/>
                <w:szCs w:val="20"/>
              </w:rPr>
            </w:pPr>
          </w:p>
        </w:tc>
        <w:tc>
          <w:tcPr>
            <w:tcW w:w="140" w:type="pct"/>
          </w:tcPr>
          <w:p w14:paraId="392C851C" w14:textId="77777777" w:rsidR="005260FE" w:rsidRPr="00E848CD" w:rsidRDefault="005260FE">
            <w:pPr>
              <w:rPr>
                <w:rFonts w:ascii="Arial" w:hAnsi="Arial" w:cs="Arial"/>
                <w:sz w:val="20"/>
                <w:szCs w:val="20"/>
              </w:rPr>
            </w:pPr>
          </w:p>
        </w:tc>
        <w:tc>
          <w:tcPr>
            <w:tcW w:w="2213" w:type="pct"/>
          </w:tcPr>
          <w:p w14:paraId="7BFB62DA" w14:textId="77777777" w:rsidR="005260FE" w:rsidRPr="00E848CD" w:rsidRDefault="005260FE" w:rsidP="00C21430">
            <w:pPr>
              <w:jc w:val="both"/>
              <w:rPr>
                <w:rFonts w:ascii="Arial" w:hAnsi="Arial" w:cs="Arial"/>
                <w:sz w:val="20"/>
                <w:szCs w:val="20"/>
              </w:rPr>
            </w:pPr>
          </w:p>
        </w:tc>
      </w:tr>
      <w:tr w:rsidR="005260FE" w:rsidRPr="002040DB" w14:paraId="3D252988" w14:textId="77777777" w:rsidTr="00D92F19">
        <w:tc>
          <w:tcPr>
            <w:tcW w:w="452" w:type="pct"/>
          </w:tcPr>
          <w:p w14:paraId="4F8D0EB3" w14:textId="77777777" w:rsidR="005260FE" w:rsidRPr="00E848CD" w:rsidRDefault="005260FE">
            <w:pPr>
              <w:rPr>
                <w:rFonts w:ascii="Arial" w:hAnsi="Arial" w:cs="Arial"/>
                <w:sz w:val="20"/>
                <w:szCs w:val="20"/>
              </w:rPr>
            </w:pPr>
          </w:p>
        </w:tc>
        <w:tc>
          <w:tcPr>
            <w:tcW w:w="2195" w:type="pct"/>
          </w:tcPr>
          <w:p w14:paraId="7179D48C" w14:textId="6EDCA2BD" w:rsidR="005260FE" w:rsidRPr="00E848CD" w:rsidRDefault="005260FE" w:rsidP="002040DB">
            <w:pPr>
              <w:jc w:val="both"/>
              <w:rPr>
                <w:rFonts w:ascii="Arial" w:hAnsi="Arial" w:cs="Arial"/>
                <w:sz w:val="20"/>
                <w:szCs w:val="20"/>
              </w:rPr>
            </w:pPr>
            <w:r w:rsidRPr="00E848CD">
              <w:rPr>
                <w:rFonts w:ascii="Arial" w:hAnsi="Arial" w:cs="Arial"/>
                <w:sz w:val="20"/>
                <w:szCs w:val="20"/>
              </w:rPr>
              <w:t>10.1</w:t>
            </w:r>
            <w:r w:rsidR="00F32CDD" w:rsidRPr="00E848CD">
              <w:rPr>
                <w:rFonts w:ascii="Arial" w:hAnsi="Arial" w:cs="Arial"/>
                <w:sz w:val="20"/>
                <w:szCs w:val="20"/>
              </w:rPr>
              <w:t xml:space="preserve"> </w:t>
            </w:r>
            <w:r w:rsidR="002040DB">
              <w:rPr>
                <w:rFonts w:ascii="Arial" w:hAnsi="Arial" w:cs="Arial"/>
                <w:sz w:val="20"/>
                <w:szCs w:val="20"/>
                <w:lang w:val="en"/>
              </w:rPr>
              <w:t>XXXXXXXXXX</w:t>
            </w:r>
            <w:r w:rsidRPr="00E848CD">
              <w:rPr>
                <w:rFonts w:ascii="Arial" w:hAnsi="Arial" w:cs="Arial"/>
                <w:sz w:val="20"/>
                <w:szCs w:val="20"/>
              </w:rPr>
              <w:t xml:space="preserve"> </w:t>
            </w:r>
          </w:p>
        </w:tc>
        <w:tc>
          <w:tcPr>
            <w:tcW w:w="140" w:type="pct"/>
          </w:tcPr>
          <w:p w14:paraId="69DBF1CC" w14:textId="77777777" w:rsidR="005260FE" w:rsidRPr="00E848CD" w:rsidRDefault="005260FE">
            <w:pPr>
              <w:rPr>
                <w:rFonts w:ascii="Arial" w:hAnsi="Arial" w:cs="Arial"/>
                <w:sz w:val="20"/>
                <w:szCs w:val="20"/>
              </w:rPr>
            </w:pPr>
          </w:p>
        </w:tc>
        <w:tc>
          <w:tcPr>
            <w:tcW w:w="2213" w:type="pct"/>
          </w:tcPr>
          <w:p w14:paraId="35D81187" w14:textId="001F8EE0" w:rsidR="005260FE" w:rsidRPr="00475D09" w:rsidRDefault="005260FE" w:rsidP="002040DB">
            <w:pPr>
              <w:jc w:val="both"/>
              <w:rPr>
                <w:rFonts w:ascii="Arial" w:hAnsi="Arial" w:cs="Arial"/>
                <w:sz w:val="20"/>
                <w:szCs w:val="20"/>
                <w:lang w:val="cs"/>
              </w:rPr>
            </w:pPr>
            <w:r w:rsidRPr="00E848CD">
              <w:rPr>
                <w:rFonts w:ascii="Arial" w:hAnsi="Arial" w:cs="Arial"/>
                <w:sz w:val="20"/>
                <w:szCs w:val="20"/>
                <w:lang w:val="cs"/>
              </w:rPr>
              <w:t xml:space="preserve">10.1 </w:t>
            </w:r>
            <w:r w:rsidR="002040DB">
              <w:rPr>
                <w:rFonts w:ascii="Arial" w:hAnsi="Arial" w:cs="Arial"/>
                <w:sz w:val="20"/>
                <w:szCs w:val="20"/>
                <w:lang w:val="cs"/>
              </w:rPr>
              <w:t>XXXXXXXXXXX</w:t>
            </w:r>
            <w:r w:rsidRPr="00E848CD">
              <w:rPr>
                <w:rFonts w:ascii="Arial" w:hAnsi="Arial" w:cs="Arial"/>
                <w:sz w:val="20"/>
                <w:szCs w:val="20"/>
                <w:lang w:val="cs"/>
              </w:rPr>
              <w:t xml:space="preserve"> </w:t>
            </w:r>
          </w:p>
        </w:tc>
      </w:tr>
      <w:tr w:rsidR="005260FE" w:rsidRPr="002040DB" w14:paraId="1507DA83" w14:textId="77777777" w:rsidTr="00D92F19">
        <w:tc>
          <w:tcPr>
            <w:tcW w:w="452" w:type="pct"/>
          </w:tcPr>
          <w:p w14:paraId="55B716CE" w14:textId="77777777" w:rsidR="005260FE" w:rsidRPr="00475D09" w:rsidRDefault="005260FE">
            <w:pPr>
              <w:rPr>
                <w:rFonts w:ascii="Arial" w:hAnsi="Arial" w:cs="Arial"/>
                <w:sz w:val="20"/>
                <w:szCs w:val="20"/>
                <w:lang w:val="cs"/>
              </w:rPr>
            </w:pPr>
          </w:p>
        </w:tc>
        <w:tc>
          <w:tcPr>
            <w:tcW w:w="2195" w:type="pct"/>
          </w:tcPr>
          <w:p w14:paraId="6BF2B2DA" w14:textId="77777777" w:rsidR="005260FE" w:rsidRPr="00475D09" w:rsidRDefault="005260FE" w:rsidP="00C21430">
            <w:pPr>
              <w:jc w:val="both"/>
              <w:rPr>
                <w:rFonts w:ascii="Arial" w:hAnsi="Arial" w:cs="Arial"/>
                <w:sz w:val="20"/>
                <w:szCs w:val="20"/>
                <w:lang w:val="cs"/>
              </w:rPr>
            </w:pPr>
          </w:p>
        </w:tc>
        <w:tc>
          <w:tcPr>
            <w:tcW w:w="140" w:type="pct"/>
          </w:tcPr>
          <w:p w14:paraId="58C4431D" w14:textId="77777777" w:rsidR="005260FE" w:rsidRPr="00475D09" w:rsidRDefault="005260FE">
            <w:pPr>
              <w:rPr>
                <w:rFonts w:ascii="Arial" w:hAnsi="Arial" w:cs="Arial"/>
                <w:sz w:val="20"/>
                <w:szCs w:val="20"/>
                <w:lang w:val="cs"/>
              </w:rPr>
            </w:pPr>
          </w:p>
        </w:tc>
        <w:tc>
          <w:tcPr>
            <w:tcW w:w="2213" w:type="pct"/>
          </w:tcPr>
          <w:p w14:paraId="7C4F9B5B" w14:textId="77777777" w:rsidR="005260FE" w:rsidRPr="00475D09" w:rsidRDefault="005260FE" w:rsidP="00C21430">
            <w:pPr>
              <w:jc w:val="both"/>
              <w:rPr>
                <w:rFonts w:ascii="Arial" w:hAnsi="Arial" w:cs="Arial"/>
                <w:sz w:val="20"/>
                <w:szCs w:val="20"/>
                <w:lang w:val="cs"/>
              </w:rPr>
            </w:pPr>
          </w:p>
        </w:tc>
      </w:tr>
      <w:tr w:rsidR="005260FE" w:rsidRPr="002040DB" w14:paraId="3ECB466E" w14:textId="77777777" w:rsidTr="00D92F19">
        <w:tc>
          <w:tcPr>
            <w:tcW w:w="452" w:type="pct"/>
          </w:tcPr>
          <w:p w14:paraId="69568F28" w14:textId="77777777" w:rsidR="005260FE" w:rsidRPr="00475D09" w:rsidRDefault="005260FE">
            <w:pPr>
              <w:rPr>
                <w:rFonts w:ascii="Arial" w:hAnsi="Arial" w:cs="Arial"/>
                <w:sz w:val="20"/>
                <w:szCs w:val="20"/>
                <w:lang w:val="cs"/>
              </w:rPr>
            </w:pPr>
          </w:p>
        </w:tc>
        <w:tc>
          <w:tcPr>
            <w:tcW w:w="2195" w:type="pct"/>
          </w:tcPr>
          <w:p w14:paraId="38BEDAE2" w14:textId="26C6F2CA" w:rsidR="005260FE" w:rsidRPr="00E848CD" w:rsidRDefault="005260FE" w:rsidP="002040DB">
            <w:pPr>
              <w:pStyle w:val="Default"/>
              <w:jc w:val="both"/>
              <w:rPr>
                <w:rFonts w:ascii="Arial" w:hAnsi="Arial" w:cs="Arial"/>
                <w:sz w:val="20"/>
                <w:szCs w:val="20"/>
              </w:rPr>
            </w:pPr>
            <w:r w:rsidRPr="00E848CD">
              <w:rPr>
                <w:rFonts w:ascii="Arial" w:hAnsi="Arial" w:cs="Arial"/>
                <w:color w:val="auto"/>
                <w:sz w:val="20"/>
                <w:szCs w:val="20"/>
              </w:rPr>
              <w:t xml:space="preserve">10.2 </w:t>
            </w:r>
            <w:r w:rsidR="002040DB">
              <w:rPr>
                <w:rFonts w:ascii="Arial" w:hAnsi="Arial" w:cs="Arial"/>
                <w:color w:val="auto"/>
                <w:sz w:val="20"/>
                <w:szCs w:val="20"/>
              </w:rPr>
              <w:t>XXXXXXXXXX</w:t>
            </w:r>
            <w:r w:rsidRPr="00E848CD">
              <w:rPr>
                <w:rFonts w:ascii="Arial" w:hAnsi="Arial" w:cs="Arial"/>
                <w:color w:val="auto"/>
                <w:sz w:val="20"/>
                <w:szCs w:val="20"/>
              </w:rPr>
              <w:t xml:space="preserve"> </w:t>
            </w:r>
          </w:p>
        </w:tc>
        <w:tc>
          <w:tcPr>
            <w:tcW w:w="140" w:type="pct"/>
          </w:tcPr>
          <w:p w14:paraId="0CDFD26B" w14:textId="77777777" w:rsidR="005260FE" w:rsidRPr="00E848CD" w:rsidRDefault="005260FE">
            <w:pPr>
              <w:rPr>
                <w:rFonts w:ascii="Arial" w:hAnsi="Arial" w:cs="Arial"/>
                <w:sz w:val="20"/>
                <w:szCs w:val="20"/>
              </w:rPr>
            </w:pPr>
          </w:p>
        </w:tc>
        <w:tc>
          <w:tcPr>
            <w:tcW w:w="2213" w:type="pct"/>
          </w:tcPr>
          <w:p w14:paraId="0197FCD6" w14:textId="57617373" w:rsidR="005260FE" w:rsidRPr="00E848CD" w:rsidRDefault="005260FE" w:rsidP="002040DB">
            <w:pPr>
              <w:pStyle w:val="Default"/>
              <w:jc w:val="both"/>
              <w:rPr>
                <w:rFonts w:ascii="Arial" w:hAnsi="Arial" w:cs="Arial"/>
                <w:sz w:val="20"/>
                <w:szCs w:val="20"/>
              </w:rPr>
            </w:pPr>
            <w:r w:rsidRPr="00E848CD">
              <w:rPr>
                <w:rFonts w:ascii="Arial" w:hAnsi="Arial" w:cs="Arial"/>
                <w:color w:val="auto"/>
                <w:sz w:val="20"/>
                <w:szCs w:val="20"/>
                <w:lang w:val="cs"/>
              </w:rPr>
              <w:t xml:space="preserve">10.2 </w:t>
            </w:r>
            <w:r w:rsidR="002040DB">
              <w:rPr>
                <w:rFonts w:ascii="Arial" w:hAnsi="Arial" w:cs="Arial"/>
                <w:color w:val="auto"/>
                <w:sz w:val="20"/>
                <w:szCs w:val="20"/>
                <w:lang w:val="cs"/>
              </w:rPr>
              <w:t>XXXXXXXXXXX</w:t>
            </w:r>
            <w:r w:rsidRPr="00E848CD">
              <w:rPr>
                <w:rFonts w:ascii="Arial" w:hAnsi="Arial" w:cs="Arial"/>
                <w:color w:val="auto"/>
                <w:sz w:val="20"/>
                <w:szCs w:val="20"/>
                <w:lang w:val="cs"/>
              </w:rPr>
              <w:t xml:space="preserve"> </w:t>
            </w:r>
          </w:p>
        </w:tc>
      </w:tr>
      <w:tr w:rsidR="005260FE" w:rsidRPr="002040DB" w14:paraId="7A619257" w14:textId="77777777" w:rsidTr="00D92F19">
        <w:tc>
          <w:tcPr>
            <w:tcW w:w="452" w:type="pct"/>
          </w:tcPr>
          <w:p w14:paraId="1759B5A4" w14:textId="77777777" w:rsidR="005260FE" w:rsidRPr="002040DB" w:rsidRDefault="005260FE">
            <w:pPr>
              <w:rPr>
                <w:rFonts w:ascii="Arial" w:hAnsi="Arial" w:cs="Arial"/>
                <w:sz w:val="20"/>
                <w:szCs w:val="20"/>
                <w:lang w:val="fr-FR"/>
              </w:rPr>
            </w:pPr>
          </w:p>
        </w:tc>
        <w:tc>
          <w:tcPr>
            <w:tcW w:w="2195" w:type="pct"/>
          </w:tcPr>
          <w:p w14:paraId="679A250D" w14:textId="77777777" w:rsidR="005260FE" w:rsidRPr="00E848CD" w:rsidRDefault="005260FE" w:rsidP="00C21430">
            <w:pPr>
              <w:pStyle w:val="Default"/>
              <w:jc w:val="both"/>
              <w:rPr>
                <w:rFonts w:ascii="Arial" w:hAnsi="Arial" w:cs="Arial"/>
                <w:sz w:val="20"/>
                <w:szCs w:val="20"/>
              </w:rPr>
            </w:pPr>
          </w:p>
        </w:tc>
        <w:tc>
          <w:tcPr>
            <w:tcW w:w="140" w:type="pct"/>
          </w:tcPr>
          <w:p w14:paraId="1F8C40B6" w14:textId="77777777" w:rsidR="005260FE" w:rsidRPr="002040DB" w:rsidRDefault="005260FE">
            <w:pPr>
              <w:rPr>
                <w:rFonts w:ascii="Arial" w:hAnsi="Arial" w:cs="Arial"/>
                <w:sz w:val="20"/>
                <w:szCs w:val="20"/>
                <w:lang w:val="fr-FR"/>
              </w:rPr>
            </w:pPr>
          </w:p>
        </w:tc>
        <w:tc>
          <w:tcPr>
            <w:tcW w:w="2213" w:type="pct"/>
          </w:tcPr>
          <w:p w14:paraId="629B498D" w14:textId="77777777" w:rsidR="005260FE" w:rsidRPr="00E848CD" w:rsidRDefault="005260FE" w:rsidP="00C21430">
            <w:pPr>
              <w:pStyle w:val="Default"/>
              <w:jc w:val="both"/>
              <w:rPr>
                <w:rFonts w:ascii="Arial" w:hAnsi="Arial" w:cs="Arial"/>
                <w:sz w:val="20"/>
                <w:szCs w:val="20"/>
              </w:rPr>
            </w:pPr>
          </w:p>
        </w:tc>
      </w:tr>
      <w:tr w:rsidR="005260FE" w:rsidRPr="007F049C" w14:paraId="669BA964" w14:textId="77777777" w:rsidTr="00D92F19">
        <w:tc>
          <w:tcPr>
            <w:tcW w:w="452" w:type="pct"/>
          </w:tcPr>
          <w:p w14:paraId="0C3817EF" w14:textId="77777777" w:rsidR="005260FE" w:rsidRPr="002040DB" w:rsidRDefault="005260FE">
            <w:pPr>
              <w:rPr>
                <w:rFonts w:ascii="Arial" w:hAnsi="Arial" w:cs="Arial"/>
                <w:sz w:val="20"/>
                <w:szCs w:val="20"/>
                <w:lang w:val="fr-FR"/>
              </w:rPr>
            </w:pPr>
          </w:p>
        </w:tc>
        <w:tc>
          <w:tcPr>
            <w:tcW w:w="2195" w:type="pct"/>
          </w:tcPr>
          <w:p w14:paraId="5EFAD6E8" w14:textId="30144D9E" w:rsidR="005260FE" w:rsidRPr="00E848CD" w:rsidRDefault="005260FE" w:rsidP="002040DB">
            <w:pPr>
              <w:pStyle w:val="Default"/>
              <w:jc w:val="both"/>
              <w:rPr>
                <w:rFonts w:ascii="Arial" w:hAnsi="Arial" w:cs="Arial"/>
                <w:b/>
                <w:sz w:val="20"/>
                <w:szCs w:val="20"/>
                <w:highlight w:val="yellow"/>
              </w:rPr>
            </w:pPr>
          </w:p>
        </w:tc>
        <w:tc>
          <w:tcPr>
            <w:tcW w:w="140" w:type="pct"/>
          </w:tcPr>
          <w:p w14:paraId="58136D21" w14:textId="77777777" w:rsidR="005260FE" w:rsidRPr="00E848CD" w:rsidRDefault="005260FE">
            <w:pPr>
              <w:rPr>
                <w:rFonts w:ascii="Arial" w:hAnsi="Arial" w:cs="Arial"/>
                <w:b/>
                <w:sz w:val="20"/>
                <w:szCs w:val="20"/>
                <w:highlight w:val="yellow"/>
              </w:rPr>
            </w:pPr>
          </w:p>
        </w:tc>
        <w:tc>
          <w:tcPr>
            <w:tcW w:w="2213" w:type="pct"/>
          </w:tcPr>
          <w:p w14:paraId="2A087A2F" w14:textId="5096E0A9" w:rsidR="007F47FC" w:rsidRPr="00E848CD" w:rsidRDefault="00832805" w:rsidP="007F47FC">
            <w:pPr>
              <w:pStyle w:val="Default"/>
              <w:jc w:val="both"/>
              <w:rPr>
                <w:rFonts w:ascii="Arial" w:hAnsi="Arial" w:cs="Arial"/>
                <w:color w:val="auto"/>
                <w:sz w:val="20"/>
                <w:szCs w:val="20"/>
              </w:rPr>
            </w:pPr>
            <w:r w:rsidRPr="00E848CD">
              <w:rPr>
                <w:rFonts w:ascii="Arial" w:hAnsi="Arial" w:cs="Arial"/>
                <w:b/>
                <w:sz w:val="20"/>
                <w:szCs w:val="20"/>
              </w:rPr>
              <w:t xml:space="preserve"> </w:t>
            </w:r>
          </w:p>
          <w:p w14:paraId="7C4E6593" w14:textId="10E13059" w:rsidR="005260FE" w:rsidRPr="00E848CD" w:rsidRDefault="005260FE" w:rsidP="00C71843">
            <w:pPr>
              <w:pStyle w:val="Default"/>
              <w:jc w:val="both"/>
              <w:rPr>
                <w:rFonts w:ascii="Arial" w:hAnsi="Arial" w:cs="Arial"/>
                <w:b/>
                <w:sz w:val="20"/>
                <w:szCs w:val="20"/>
                <w:highlight w:val="yellow"/>
              </w:rPr>
            </w:pPr>
          </w:p>
        </w:tc>
      </w:tr>
      <w:tr w:rsidR="005260FE" w:rsidRPr="007F049C" w14:paraId="7EE77645" w14:textId="77777777" w:rsidTr="00D92F19">
        <w:tc>
          <w:tcPr>
            <w:tcW w:w="452" w:type="pct"/>
          </w:tcPr>
          <w:p w14:paraId="7CBE5E3B" w14:textId="77777777" w:rsidR="005260FE" w:rsidRPr="00E848CD" w:rsidRDefault="005260FE">
            <w:pPr>
              <w:rPr>
                <w:rFonts w:ascii="Arial" w:hAnsi="Arial" w:cs="Arial"/>
                <w:sz w:val="20"/>
                <w:szCs w:val="20"/>
                <w:lang w:val="ro-RO"/>
              </w:rPr>
            </w:pPr>
          </w:p>
        </w:tc>
        <w:tc>
          <w:tcPr>
            <w:tcW w:w="2195" w:type="pct"/>
          </w:tcPr>
          <w:p w14:paraId="2E31F5C5" w14:textId="77777777" w:rsidR="005260FE" w:rsidRPr="00E848CD" w:rsidRDefault="005260FE" w:rsidP="00C21430">
            <w:pPr>
              <w:pStyle w:val="Default"/>
              <w:rPr>
                <w:rFonts w:ascii="Arial" w:hAnsi="Arial" w:cs="Arial"/>
                <w:sz w:val="20"/>
                <w:szCs w:val="20"/>
              </w:rPr>
            </w:pPr>
          </w:p>
        </w:tc>
        <w:tc>
          <w:tcPr>
            <w:tcW w:w="140" w:type="pct"/>
          </w:tcPr>
          <w:p w14:paraId="4DAE559E" w14:textId="77777777" w:rsidR="005260FE" w:rsidRPr="00E848CD" w:rsidRDefault="005260FE">
            <w:pPr>
              <w:rPr>
                <w:rFonts w:ascii="Arial" w:hAnsi="Arial" w:cs="Arial"/>
                <w:sz w:val="20"/>
                <w:szCs w:val="20"/>
                <w:lang w:val="ro-RO"/>
              </w:rPr>
            </w:pPr>
          </w:p>
        </w:tc>
        <w:tc>
          <w:tcPr>
            <w:tcW w:w="2213" w:type="pct"/>
          </w:tcPr>
          <w:p w14:paraId="34175A14" w14:textId="77777777" w:rsidR="005260FE" w:rsidRPr="00E848CD" w:rsidRDefault="005260FE" w:rsidP="00C21430">
            <w:pPr>
              <w:pStyle w:val="Default"/>
              <w:rPr>
                <w:rFonts w:ascii="Arial" w:hAnsi="Arial" w:cs="Arial"/>
                <w:sz w:val="20"/>
                <w:szCs w:val="20"/>
              </w:rPr>
            </w:pPr>
          </w:p>
        </w:tc>
      </w:tr>
      <w:tr w:rsidR="005260FE" w:rsidRPr="002040DB" w14:paraId="2C32A8C1" w14:textId="77777777" w:rsidTr="00D92F19">
        <w:tc>
          <w:tcPr>
            <w:tcW w:w="452" w:type="pct"/>
          </w:tcPr>
          <w:p w14:paraId="10B14070" w14:textId="77777777" w:rsidR="005260FE" w:rsidRPr="00E848CD" w:rsidRDefault="005260FE">
            <w:pPr>
              <w:rPr>
                <w:rFonts w:ascii="Arial" w:hAnsi="Arial" w:cs="Arial"/>
                <w:sz w:val="20"/>
                <w:szCs w:val="20"/>
                <w:lang w:val="ro-RO"/>
              </w:rPr>
            </w:pPr>
          </w:p>
        </w:tc>
        <w:tc>
          <w:tcPr>
            <w:tcW w:w="2195" w:type="pct"/>
          </w:tcPr>
          <w:p w14:paraId="6CE7375C" w14:textId="4735A416" w:rsidR="005260FE" w:rsidRPr="00E848CD" w:rsidRDefault="005260FE" w:rsidP="00C55B12">
            <w:pPr>
              <w:jc w:val="both"/>
              <w:rPr>
                <w:rFonts w:ascii="Arial" w:eastAsia="Times New Roman" w:hAnsi="Arial" w:cs="Arial"/>
                <w:noProof w:val="0"/>
                <w:color w:val="00000A"/>
                <w:sz w:val="20"/>
                <w:szCs w:val="20"/>
                <w:lang w:val="en-GB"/>
              </w:rPr>
            </w:pPr>
          </w:p>
        </w:tc>
        <w:tc>
          <w:tcPr>
            <w:tcW w:w="140" w:type="pct"/>
          </w:tcPr>
          <w:p w14:paraId="0BC1F2C3" w14:textId="77777777" w:rsidR="005260FE" w:rsidRPr="00E848CD" w:rsidRDefault="005260FE">
            <w:pPr>
              <w:rPr>
                <w:rFonts w:ascii="Arial" w:hAnsi="Arial" w:cs="Arial"/>
                <w:sz w:val="20"/>
                <w:szCs w:val="20"/>
              </w:rPr>
            </w:pPr>
          </w:p>
        </w:tc>
        <w:tc>
          <w:tcPr>
            <w:tcW w:w="2213" w:type="pct"/>
          </w:tcPr>
          <w:p w14:paraId="2A8ADC50" w14:textId="6FE4C106" w:rsidR="00815A33" w:rsidRPr="00E848CD" w:rsidRDefault="00815A33" w:rsidP="00B6669B">
            <w:pPr>
              <w:jc w:val="both"/>
              <w:rPr>
                <w:rFonts w:ascii="Arial" w:hAnsi="Arial" w:cs="Arial"/>
                <w:color w:val="000000"/>
                <w:sz w:val="20"/>
                <w:szCs w:val="20"/>
                <w:lang w:val="cs"/>
              </w:rPr>
            </w:pPr>
          </w:p>
        </w:tc>
      </w:tr>
      <w:tr w:rsidR="00E848CD" w:rsidRPr="002040DB" w14:paraId="66C73811" w14:textId="77777777" w:rsidTr="00D92F19">
        <w:tc>
          <w:tcPr>
            <w:tcW w:w="452" w:type="pct"/>
          </w:tcPr>
          <w:p w14:paraId="339A9997" w14:textId="77777777" w:rsidR="00E848CD" w:rsidRPr="00E848CD" w:rsidRDefault="00E848CD">
            <w:pPr>
              <w:rPr>
                <w:rFonts w:ascii="Arial" w:hAnsi="Arial" w:cs="Arial"/>
                <w:sz w:val="20"/>
                <w:szCs w:val="20"/>
                <w:lang w:val="ro-RO"/>
              </w:rPr>
            </w:pPr>
          </w:p>
        </w:tc>
        <w:tc>
          <w:tcPr>
            <w:tcW w:w="2195" w:type="pct"/>
          </w:tcPr>
          <w:p w14:paraId="4D0314DD" w14:textId="77777777" w:rsidR="00E848CD" w:rsidRPr="002040DB" w:rsidRDefault="00E848CD" w:rsidP="00F32CDD">
            <w:pPr>
              <w:jc w:val="both"/>
              <w:rPr>
                <w:rFonts w:ascii="Arial" w:hAnsi="Arial" w:cs="Arial"/>
                <w:sz w:val="20"/>
                <w:szCs w:val="20"/>
                <w:lang w:val="cs"/>
              </w:rPr>
            </w:pPr>
          </w:p>
        </w:tc>
        <w:tc>
          <w:tcPr>
            <w:tcW w:w="140" w:type="pct"/>
          </w:tcPr>
          <w:p w14:paraId="0A44486B" w14:textId="77777777" w:rsidR="00E848CD" w:rsidRPr="002040DB" w:rsidRDefault="00E848CD">
            <w:pPr>
              <w:rPr>
                <w:rFonts w:ascii="Arial" w:hAnsi="Arial" w:cs="Arial"/>
                <w:sz w:val="20"/>
                <w:szCs w:val="20"/>
                <w:lang w:val="cs"/>
              </w:rPr>
            </w:pPr>
          </w:p>
        </w:tc>
        <w:tc>
          <w:tcPr>
            <w:tcW w:w="2213" w:type="pct"/>
          </w:tcPr>
          <w:p w14:paraId="789AD416" w14:textId="77777777" w:rsidR="00E848CD" w:rsidRPr="00E848CD" w:rsidRDefault="00E848CD" w:rsidP="00B6669B">
            <w:pPr>
              <w:jc w:val="both"/>
              <w:rPr>
                <w:rFonts w:ascii="Arial" w:hAnsi="Arial" w:cs="Arial"/>
                <w:sz w:val="20"/>
                <w:szCs w:val="20"/>
                <w:lang w:val="cs"/>
              </w:rPr>
            </w:pPr>
          </w:p>
        </w:tc>
      </w:tr>
      <w:tr w:rsidR="005260FE" w:rsidRPr="00975412" w14:paraId="7C14D282" w14:textId="77777777" w:rsidTr="00D92F19">
        <w:tc>
          <w:tcPr>
            <w:tcW w:w="452" w:type="pct"/>
          </w:tcPr>
          <w:p w14:paraId="2E80B6BA" w14:textId="5A8D3040" w:rsidR="005260FE" w:rsidRPr="00E848CD" w:rsidRDefault="005260FE">
            <w:pPr>
              <w:rPr>
                <w:rFonts w:ascii="Arial" w:hAnsi="Arial" w:cs="Arial"/>
                <w:sz w:val="20"/>
                <w:szCs w:val="20"/>
                <w:lang w:val="cs"/>
              </w:rPr>
            </w:pPr>
          </w:p>
        </w:tc>
        <w:tc>
          <w:tcPr>
            <w:tcW w:w="2195" w:type="pct"/>
          </w:tcPr>
          <w:p w14:paraId="1AEEC368" w14:textId="2A269FEC" w:rsidR="005260FE" w:rsidRPr="00E848CD" w:rsidRDefault="00E848CD" w:rsidP="00C21430">
            <w:pPr>
              <w:jc w:val="both"/>
              <w:rPr>
                <w:rFonts w:ascii="Arial" w:hAnsi="Arial" w:cs="Arial"/>
                <w:sz w:val="20"/>
                <w:szCs w:val="20"/>
                <w:lang w:val="cs"/>
              </w:rPr>
            </w:pPr>
            <w:r w:rsidRPr="00E848CD">
              <w:rPr>
                <w:rFonts w:ascii="Arial" w:eastAsia="Times New Roman" w:hAnsi="Arial" w:cs="Arial"/>
                <w:noProof w:val="0"/>
                <w:color w:val="00000A"/>
                <w:sz w:val="20"/>
                <w:szCs w:val="20"/>
                <w:lang w:val="en-GB"/>
              </w:rPr>
              <w:t xml:space="preserve">10.3 </w:t>
            </w:r>
            <w:r w:rsidRPr="00E848CD">
              <w:rPr>
                <w:rFonts w:ascii="Arial" w:eastAsia="Times New Roman" w:hAnsi="Arial" w:cs="Arial"/>
                <w:noProof w:val="0"/>
                <w:sz w:val="20"/>
                <w:szCs w:val="20"/>
                <w:lang w:val="en-GB"/>
              </w:rPr>
              <w:t xml:space="preserve"> </w:t>
            </w:r>
            <w:r w:rsidRPr="00E848CD">
              <w:rPr>
                <w:rFonts w:ascii="Arial" w:eastAsia="Times New Roman" w:hAnsi="Arial" w:cs="Arial"/>
                <w:noProof w:val="0"/>
                <w:color w:val="00000A"/>
                <w:sz w:val="20"/>
                <w:szCs w:val="20"/>
                <w:lang w:val="en-GB"/>
              </w:rPr>
              <w:t>Maximum amount of total  payments rendered for services provided under this Agreement will, approximately be 414 000  C</w:t>
            </w:r>
            <w:r w:rsidR="005C30CD">
              <w:rPr>
                <w:rFonts w:ascii="Arial" w:eastAsia="Times New Roman" w:hAnsi="Arial" w:cs="Arial"/>
                <w:noProof w:val="0"/>
                <w:color w:val="00000A"/>
                <w:sz w:val="20"/>
                <w:szCs w:val="20"/>
                <w:lang w:val="en-GB"/>
              </w:rPr>
              <w:t>ZK as detailed in this Section 10</w:t>
            </w:r>
            <w:r w:rsidRPr="00E848CD">
              <w:rPr>
                <w:rFonts w:ascii="Arial" w:eastAsia="Times New Roman" w:hAnsi="Arial" w:cs="Arial"/>
                <w:noProof w:val="0"/>
                <w:color w:val="00000A"/>
                <w:sz w:val="20"/>
                <w:szCs w:val="20"/>
                <w:lang w:val="en-GB"/>
              </w:rPr>
              <w:t>, if the enrollment of Trial Subjects is successful as planned.</w:t>
            </w:r>
          </w:p>
        </w:tc>
        <w:tc>
          <w:tcPr>
            <w:tcW w:w="140" w:type="pct"/>
          </w:tcPr>
          <w:p w14:paraId="54CB2B58" w14:textId="77777777" w:rsidR="005260FE" w:rsidRPr="00E848CD" w:rsidRDefault="005260FE">
            <w:pPr>
              <w:rPr>
                <w:rFonts w:ascii="Arial" w:hAnsi="Arial" w:cs="Arial"/>
                <w:sz w:val="20"/>
                <w:szCs w:val="20"/>
                <w:lang w:val="cs"/>
              </w:rPr>
            </w:pPr>
          </w:p>
        </w:tc>
        <w:tc>
          <w:tcPr>
            <w:tcW w:w="2213" w:type="pct"/>
          </w:tcPr>
          <w:p w14:paraId="114AC283" w14:textId="76489D03" w:rsidR="005260FE" w:rsidRPr="00E848CD" w:rsidRDefault="00E848CD" w:rsidP="00C21430">
            <w:pPr>
              <w:jc w:val="both"/>
              <w:rPr>
                <w:rFonts w:ascii="Arial" w:hAnsi="Arial" w:cs="Arial"/>
                <w:sz w:val="20"/>
                <w:szCs w:val="20"/>
                <w:lang w:val="cs"/>
              </w:rPr>
            </w:pPr>
            <w:r w:rsidRPr="00E848CD">
              <w:rPr>
                <w:rFonts w:ascii="Arial" w:hAnsi="Arial" w:cs="Arial"/>
                <w:color w:val="000000"/>
                <w:sz w:val="20"/>
                <w:szCs w:val="20"/>
                <w:lang w:val="cs"/>
              </w:rPr>
              <w:t>10.3 Maximální výše celkových plateb poskytnutých za služby provedených na základě této smlouvy bude přibližně 414 000 Kč, ja</w:t>
            </w:r>
            <w:r w:rsidR="005C30CD">
              <w:rPr>
                <w:rFonts w:ascii="Arial" w:hAnsi="Arial" w:cs="Arial"/>
                <w:color w:val="000000"/>
                <w:sz w:val="20"/>
                <w:szCs w:val="20"/>
                <w:lang w:val="cs"/>
              </w:rPr>
              <w:t>k specifikováno v tomto článku 10</w:t>
            </w:r>
            <w:r w:rsidRPr="00E848CD">
              <w:rPr>
                <w:rFonts w:ascii="Arial" w:hAnsi="Arial" w:cs="Arial"/>
                <w:color w:val="000000"/>
                <w:sz w:val="20"/>
                <w:szCs w:val="20"/>
                <w:lang w:val="cs"/>
              </w:rPr>
              <w:t>, pokud bude nábor subjektů hodnocení úspěšný, jak plánováno.</w:t>
            </w:r>
          </w:p>
        </w:tc>
      </w:tr>
      <w:tr w:rsidR="005260FE" w:rsidRPr="00975412" w14:paraId="33151078" w14:textId="77777777" w:rsidTr="00D92F19">
        <w:tc>
          <w:tcPr>
            <w:tcW w:w="452" w:type="pct"/>
          </w:tcPr>
          <w:p w14:paraId="2FFDFD15" w14:textId="77777777" w:rsidR="005260FE" w:rsidRPr="00E848CD" w:rsidRDefault="005260FE">
            <w:pPr>
              <w:rPr>
                <w:rFonts w:ascii="Arial" w:hAnsi="Arial" w:cs="Arial"/>
                <w:sz w:val="20"/>
                <w:szCs w:val="20"/>
                <w:lang w:val="cs"/>
              </w:rPr>
            </w:pPr>
          </w:p>
        </w:tc>
        <w:tc>
          <w:tcPr>
            <w:tcW w:w="2195" w:type="pct"/>
          </w:tcPr>
          <w:p w14:paraId="3DE2E672" w14:textId="77777777" w:rsidR="005260FE" w:rsidRPr="00E848CD" w:rsidRDefault="005260FE" w:rsidP="00C21430">
            <w:pPr>
              <w:jc w:val="both"/>
              <w:rPr>
                <w:rFonts w:ascii="Arial" w:hAnsi="Arial" w:cs="Arial"/>
                <w:sz w:val="20"/>
                <w:szCs w:val="20"/>
                <w:lang w:val="cs"/>
              </w:rPr>
            </w:pPr>
          </w:p>
        </w:tc>
        <w:tc>
          <w:tcPr>
            <w:tcW w:w="140" w:type="pct"/>
          </w:tcPr>
          <w:p w14:paraId="44AF78C2" w14:textId="77777777" w:rsidR="005260FE" w:rsidRPr="00E848CD" w:rsidRDefault="005260FE">
            <w:pPr>
              <w:rPr>
                <w:rFonts w:ascii="Arial" w:hAnsi="Arial" w:cs="Arial"/>
                <w:sz w:val="20"/>
                <w:szCs w:val="20"/>
                <w:lang w:val="cs"/>
              </w:rPr>
            </w:pPr>
          </w:p>
        </w:tc>
        <w:tc>
          <w:tcPr>
            <w:tcW w:w="2213" w:type="pct"/>
          </w:tcPr>
          <w:p w14:paraId="1AB8800C" w14:textId="77777777" w:rsidR="005260FE" w:rsidRPr="00E848CD" w:rsidRDefault="005260FE" w:rsidP="00C21430">
            <w:pPr>
              <w:jc w:val="both"/>
              <w:rPr>
                <w:rFonts w:ascii="Arial" w:hAnsi="Arial" w:cs="Arial"/>
                <w:sz w:val="20"/>
                <w:szCs w:val="20"/>
                <w:lang w:val="cs"/>
              </w:rPr>
            </w:pPr>
          </w:p>
        </w:tc>
      </w:tr>
      <w:tr w:rsidR="005260FE" w:rsidRPr="00E848CD" w14:paraId="15CFFB6E" w14:textId="77777777" w:rsidTr="00D92F19">
        <w:tc>
          <w:tcPr>
            <w:tcW w:w="452" w:type="pct"/>
          </w:tcPr>
          <w:p w14:paraId="4A25A9B4" w14:textId="77777777" w:rsidR="005260FE" w:rsidRPr="00E848CD" w:rsidRDefault="005260FE">
            <w:pPr>
              <w:rPr>
                <w:rFonts w:ascii="Arial" w:hAnsi="Arial" w:cs="Arial"/>
                <w:sz w:val="20"/>
                <w:szCs w:val="20"/>
                <w:lang w:val="cs"/>
              </w:rPr>
            </w:pPr>
          </w:p>
        </w:tc>
        <w:tc>
          <w:tcPr>
            <w:tcW w:w="2195" w:type="pct"/>
          </w:tcPr>
          <w:p w14:paraId="21EC3DA0" w14:textId="2DF8DF09" w:rsidR="00F32CDD" w:rsidRPr="00E848CD" w:rsidRDefault="005260FE" w:rsidP="00E848CD">
            <w:pPr>
              <w:tabs>
                <w:tab w:val="left" w:pos="720"/>
              </w:tabs>
              <w:ind w:left="720" w:hanging="360"/>
              <w:jc w:val="center"/>
              <w:rPr>
                <w:rFonts w:ascii="Arial" w:hAnsi="Arial" w:cs="Arial"/>
                <w:b/>
                <w:bCs/>
                <w:sz w:val="20"/>
                <w:szCs w:val="20"/>
              </w:rPr>
            </w:pPr>
            <w:r w:rsidRPr="00E848CD">
              <w:rPr>
                <w:rFonts w:ascii="Arial" w:hAnsi="Arial" w:cs="Arial"/>
                <w:b/>
                <w:bCs/>
                <w:sz w:val="20"/>
                <w:szCs w:val="20"/>
              </w:rPr>
              <w:t>11.</w:t>
            </w:r>
            <w:r w:rsidRPr="00E848CD">
              <w:rPr>
                <w:rFonts w:ascii="Arial" w:hAnsi="Arial" w:cs="Arial"/>
                <w:b/>
                <w:bCs/>
                <w:sz w:val="20"/>
                <w:szCs w:val="20"/>
              </w:rPr>
              <w:tab/>
              <w:t>Indemnification</w:t>
            </w:r>
          </w:p>
        </w:tc>
        <w:tc>
          <w:tcPr>
            <w:tcW w:w="140" w:type="pct"/>
          </w:tcPr>
          <w:p w14:paraId="7F04F7CA" w14:textId="77777777" w:rsidR="005260FE" w:rsidRPr="00E848CD" w:rsidRDefault="005260FE">
            <w:pPr>
              <w:rPr>
                <w:rFonts w:ascii="Arial" w:hAnsi="Arial" w:cs="Arial"/>
                <w:sz w:val="20"/>
                <w:szCs w:val="20"/>
              </w:rPr>
            </w:pPr>
          </w:p>
        </w:tc>
        <w:tc>
          <w:tcPr>
            <w:tcW w:w="2213" w:type="pct"/>
          </w:tcPr>
          <w:p w14:paraId="7CA30A53" w14:textId="467913C9" w:rsidR="00DE030B" w:rsidRPr="00E848CD" w:rsidRDefault="005260FE" w:rsidP="00E848CD">
            <w:pPr>
              <w:tabs>
                <w:tab w:val="left" w:pos="720"/>
              </w:tabs>
              <w:ind w:left="720" w:hanging="360"/>
              <w:jc w:val="center"/>
              <w:rPr>
                <w:rFonts w:ascii="Arial" w:hAnsi="Arial" w:cs="Arial"/>
                <w:b/>
                <w:bCs/>
                <w:sz w:val="20"/>
                <w:szCs w:val="20"/>
                <w:lang w:val="cs"/>
              </w:rPr>
            </w:pPr>
            <w:r w:rsidRPr="00E848CD">
              <w:rPr>
                <w:rFonts w:ascii="Arial" w:hAnsi="Arial" w:cs="Arial"/>
                <w:b/>
                <w:bCs/>
                <w:sz w:val="20"/>
                <w:szCs w:val="20"/>
                <w:lang w:val="cs"/>
              </w:rPr>
              <w:t>11.</w:t>
            </w:r>
            <w:r w:rsidRPr="00E848CD">
              <w:rPr>
                <w:rFonts w:ascii="Arial" w:hAnsi="Arial" w:cs="Arial"/>
                <w:sz w:val="20"/>
                <w:szCs w:val="20"/>
                <w:lang w:val="cs"/>
              </w:rPr>
              <w:tab/>
            </w:r>
            <w:r w:rsidRPr="00E848CD">
              <w:rPr>
                <w:rFonts w:ascii="Arial" w:hAnsi="Arial" w:cs="Arial"/>
                <w:b/>
                <w:bCs/>
                <w:sz w:val="20"/>
                <w:szCs w:val="20"/>
                <w:lang w:val="cs"/>
              </w:rPr>
              <w:t>Odškodnění</w:t>
            </w:r>
          </w:p>
        </w:tc>
      </w:tr>
      <w:tr w:rsidR="00E848CD" w:rsidRPr="00E848CD" w14:paraId="6741BD93" w14:textId="77777777" w:rsidTr="00D92F19">
        <w:tc>
          <w:tcPr>
            <w:tcW w:w="452" w:type="pct"/>
          </w:tcPr>
          <w:p w14:paraId="3FE01B52" w14:textId="77777777" w:rsidR="00E848CD" w:rsidRPr="00E848CD" w:rsidRDefault="00E848CD">
            <w:pPr>
              <w:rPr>
                <w:rFonts w:ascii="Arial" w:hAnsi="Arial" w:cs="Arial"/>
                <w:sz w:val="20"/>
                <w:szCs w:val="20"/>
                <w:lang w:val="cs"/>
              </w:rPr>
            </w:pPr>
          </w:p>
        </w:tc>
        <w:tc>
          <w:tcPr>
            <w:tcW w:w="2195" w:type="pct"/>
          </w:tcPr>
          <w:p w14:paraId="1384F16F" w14:textId="77777777" w:rsidR="00E848CD" w:rsidRPr="00E848CD" w:rsidRDefault="00E848CD" w:rsidP="00366E58">
            <w:pPr>
              <w:tabs>
                <w:tab w:val="left" w:pos="720"/>
              </w:tabs>
              <w:ind w:left="720" w:hanging="360"/>
              <w:jc w:val="center"/>
              <w:rPr>
                <w:rFonts w:ascii="Arial" w:hAnsi="Arial" w:cs="Arial"/>
                <w:b/>
                <w:bCs/>
                <w:sz w:val="20"/>
                <w:szCs w:val="20"/>
              </w:rPr>
            </w:pPr>
          </w:p>
        </w:tc>
        <w:tc>
          <w:tcPr>
            <w:tcW w:w="140" w:type="pct"/>
          </w:tcPr>
          <w:p w14:paraId="6E2EDE3A" w14:textId="77777777" w:rsidR="00E848CD" w:rsidRPr="00E848CD" w:rsidRDefault="00E848CD">
            <w:pPr>
              <w:rPr>
                <w:rFonts w:ascii="Arial" w:hAnsi="Arial" w:cs="Arial"/>
                <w:sz w:val="20"/>
                <w:szCs w:val="20"/>
              </w:rPr>
            </w:pPr>
          </w:p>
        </w:tc>
        <w:tc>
          <w:tcPr>
            <w:tcW w:w="2213" w:type="pct"/>
          </w:tcPr>
          <w:p w14:paraId="17104C09" w14:textId="77777777" w:rsidR="00E848CD" w:rsidRPr="00E848CD" w:rsidRDefault="00E848CD" w:rsidP="00732AA0">
            <w:pPr>
              <w:tabs>
                <w:tab w:val="left" w:pos="720"/>
              </w:tabs>
              <w:ind w:left="720" w:hanging="360"/>
              <w:jc w:val="center"/>
              <w:rPr>
                <w:rFonts w:ascii="Arial" w:hAnsi="Arial" w:cs="Arial"/>
                <w:b/>
                <w:bCs/>
                <w:sz w:val="20"/>
                <w:szCs w:val="20"/>
                <w:lang w:val="cs"/>
              </w:rPr>
            </w:pPr>
          </w:p>
        </w:tc>
      </w:tr>
      <w:tr w:rsidR="00E848CD" w:rsidRPr="00E848CD" w14:paraId="445A2F25" w14:textId="77777777" w:rsidTr="00D92F19">
        <w:tc>
          <w:tcPr>
            <w:tcW w:w="452" w:type="pct"/>
          </w:tcPr>
          <w:p w14:paraId="0DA8C408" w14:textId="77777777" w:rsidR="00E848CD" w:rsidRPr="00E848CD" w:rsidRDefault="00E848CD">
            <w:pPr>
              <w:rPr>
                <w:rFonts w:ascii="Arial" w:hAnsi="Arial" w:cs="Arial"/>
                <w:sz w:val="20"/>
                <w:szCs w:val="20"/>
                <w:lang w:val="cs"/>
              </w:rPr>
            </w:pPr>
          </w:p>
        </w:tc>
        <w:tc>
          <w:tcPr>
            <w:tcW w:w="2195" w:type="pct"/>
          </w:tcPr>
          <w:p w14:paraId="1E752613" w14:textId="21CE3F11" w:rsidR="00E848CD" w:rsidRPr="00E848CD" w:rsidRDefault="00E848CD" w:rsidP="00E848CD">
            <w:pPr>
              <w:ind w:left="35"/>
              <w:jc w:val="both"/>
              <w:rPr>
                <w:rFonts w:ascii="Arial" w:hAnsi="Arial" w:cs="Arial"/>
                <w:bCs/>
                <w:sz w:val="20"/>
                <w:szCs w:val="20"/>
              </w:rPr>
            </w:pPr>
            <w:r w:rsidRPr="00E848CD">
              <w:rPr>
                <w:rFonts w:ascii="Arial" w:hAnsi="Arial" w:cs="Arial"/>
                <w:bCs/>
                <w:sz w:val="20"/>
                <w:szCs w:val="20"/>
                <w:lang w:val="en"/>
              </w:rPr>
              <w:t xml:space="preserve">Sponsor maintains necessary insurance in accordance with Czech regulations for the entire duration of the clinical trial, whose confirmation is </w:t>
            </w:r>
            <w:r w:rsidR="008974CC">
              <w:rPr>
                <w:rFonts w:ascii="Arial" w:hAnsi="Arial" w:cs="Arial"/>
                <w:bCs/>
                <w:sz w:val="20"/>
                <w:szCs w:val="20"/>
                <w:lang w:val="en"/>
              </w:rPr>
              <w:t>attached as Attachment C of this A</w:t>
            </w:r>
            <w:r w:rsidRPr="00E848CD">
              <w:rPr>
                <w:rFonts w:ascii="Arial" w:hAnsi="Arial" w:cs="Arial"/>
                <w:bCs/>
                <w:sz w:val="20"/>
                <w:szCs w:val="20"/>
                <w:lang w:val="en"/>
              </w:rPr>
              <w:t>greement.</w:t>
            </w:r>
          </w:p>
        </w:tc>
        <w:tc>
          <w:tcPr>
            <w:tcW w:w="140" w:type="pct"/>
          </w:tcPr>
          <w:p w14:paraId="0F425F1A" w14:textId="77777777" w:rsidR="00E848CD" w:rsidRPr="00E848CD" w:rsidRDefault="00E848CD">
            <w:pPr>
              <w:rPr>
                <w:rFonts w:ascii="Arial" w:hAnsi="Arial" w:cs="Arial"/>
                <w:sz w:val="20"/>
                <w:szCs w:val="20"/>
              </w:rPr>
            </w:pPr>
          </w:p>
        </w:tc>
        <w:tc>
          <w:tcPr>
            <w:tcW w:w="2213" w:type="pct"/>
          </w:tcPr>
          <w:p w14:paraId="004724C4" w14:textId="7CF019D1" w:rsidR="00E848CD" w:rsidRPr="00E848CD" w:rsidRDefault="00E848CD" w:rsidP="00E848CD">
            <w:pPr>
              <w:pStyle w:val="Zkladntext2"/>
              <w:spacing w:after="0" w:line="240" w:lineRule="auto"/>
              <w:jc w:val="both"/>
              <w:rPr>
                <w:rFonts w:ascii="Arial" w:hAnsi="Arial" w:cs="Arial"/>
                <w:b/>
                <w:bCs/>
                <w:sz w:val="20"/>
                <w:szCs w:val="20"/>
                <w:lang w:val="cs"/>
              </w:rPr>
            </w:pPr>
            <w:r w:rsidRPr="00E848CD">
              <w:rPr>
                <w:rStyle w:val="DeltaViewInsertion"/>
                <w:rFonts w:ascii="Arial" w:hAnsi="Arial" w:cs="Arial"/>
                <w:color w:val="auto"/>
                <w:sz w:val="20"/>
                <w:szCs w:val="20"/>
                <w:u w:val="none"/>
              </w:rPr>
              <w:t xml:space="preserve">Zadavatel uzavřel na celou dobu klinického hodnocení nezbytné pojištění v souladu s českými právními předpisy, jehož potvrzení je Přílohou  C této smlouvy. </w:t>
            </w:r>
          </w:p>
        </w:tc>
      </w:tr>
      <w:tr w:rsidR="005260FE" w:rsidRPr="00E848CD" w14:paraId="6DB6A53F" w14:textId="77777777" w:rsidTr="00D92F19">
        <w:tc>
          <w:tcPr>
            <w:tcW w:w="452" w:type="pct"/>
          </w:tcPr>
          <w:p w14:paraId="66ED6661" w14:textId="77777777" w:rsidR="005260FE" w:rsidRPr="00E848CD" w:rsidRDefault="005260FE">
            <w:pPr>
              <w:rPr>
                <w:rFonts w:ascii="Arial" w:hAnsi="Arial" w:cs="Arial"/>
                <w:sz w:val="20"/>
                <w:szCs w:val="20"/>
              </w:rPr>
            </w:pPr>
          </w:p>
        </w:tc>
        <w:tc>
          <w:tcPr>
            <w:tcW w:w="2195" w:type="pct"/>
          </w:tcPr>
          <w:p w14:paraId="3C7D72A7" w14:textId="77777777" w:rsidR="005260FE" w:rsidRPr="00E848CD" w:rsidRDefault="005260FE" w:rsidP="00C21430">
            <w:pPr>
              <w:rPr>
                <w:rFonts w:ascii="Arial" w:hAnsi="Arial" w:cs="Arial"/>
                <w:b/>
                <w:sz w:val="20"/>
                <w:szCs w:val="20"/>
              </w:rPr>
            </w:pPr>
          </w:p>
        </w:tc>
        <w:tc>
          <w:tcPr>
            <w:tcW w:w="140" w:type="pct"/>
          </w:tcPr>
          <w:p w14:paraId="33A43B39" w14:textId="77777777" w:rsidR="005260FE" w:rsidRPr="00E848CD" w:rsidRDefault="005260FE">
            <w:pPr>
              <w:rPr>
                <w:rFonts w:ascii="Arial" w:hAnsi="Arial" w:cs="Arial"/>
                <w:sz w:val="20"/>
                <w:szCs w:val="20"/>
              </w:rPr>
            </w:pPr>
          </w:p>
        </w:tc>
        <w:tc>
          <w:tcPr>
            <w:tcW w:w="2213" w:type="pct"/>
          </w:tcPr>
          <w:p w14:paraId="3E80C948" w14:textId="77777777" w:rsidR="005260FE" w:rsidRPr="00E848CD" w:rsidRDefault="005260FE" w:rsidP="00C21430">
            <w:pPr>
              <w:rPr>
                <w:rFonts w:ascii="Arial" w:hAnsi="Arial" w:cs="Arial"/>
                <w:b/>
                <w:sz w:val="20"/>
                <w:szCs w:val="20"/>
              </w:rPr>
            </w:pPr>
          </w:p>
        </w:tc>
      </w:tr>
      <w:tr w:rsidR="005260FE" w:rsidRPr="00975412" w14:paraId="0BEA9BC3" w14:textId="77777777" w:rsidTr="00D92F19">
        <w:tc>
          <w:tcPr>
            <w:tcW w:w="452" w:type="pct"/>
          </w:tcPr>
          <w:p w14:paraId="12EE56C7" w14:textId="77777777" w:rsidR="005260FE" w:rsidRPr="00E848CD" w:rsidRDefault="005260FE">
            <w:pPr>
              <w:rPr>
                <w:rFonts w:ascii="Arial" w:hAnsi="Arial" w:cs="Arial"/>
                <w:sz w:val="20"/>
                <w:szCs w:val="20"/>
              </w:rPr>
            </w:pPr>
          </w:p>
        </w:tc>
        <w:tc>
          <w:tcPr>
            <w:tcW w:w="2195" w:type="pct"/>
          </w:tcPr>
          <w:p w14:paraId="5C83D18E" w14:textId="4A56E2A9" w:rsidR="005260FE" w:rsidRPr="00E848CD" w:rsidRDefault="005260FE" w:rsidP="007F47FC">
            <w:pPr>
              <w:pStyle w:val="Zkladntext2"/>
              <w:spacing w:after="0" w:line="240" w:lineRule="auto"/>
              <w:jc w:val="both"/>
              <w:rPr>
                <w:rFonts w:ascii="Arial" w:hAnsi="Arial" w:cs="Arial"/>
                <w:sz w:val="20"/>
                <w:szCs w:val="20"/>
              </w:rPr>
            </w:pPr>
            <w:r w:rsidRPr="00E848CD">
              <w:rPr>
                <w:rFonts w:ascii="Arial" w:hAnsi="Arial" w:cs="Arial"/>
                <w:sz w:val="20"/>
                <w:szCs w:val="20"/>
              </w:rPr>
              <w:t xml:space="preserve">11.1 Sponsor will indemnify and hold the </w:t>
            </w:r>
            <w:r w:rsidR="0002024F" w:rsidRPr="00E848CD">
              <w:rPr>
                <w:rFonts w:ascii="Arial" w:hAnsi="Arial" w:cs="Arial"/>
                <w:sz w:val="20"/>
                <w:szCs w:val="20"/>
              </w:rPr>
              <w:t>Radiology</w:t>
            </w:r>
            <w:r w:rsidRPr="00E848CD">
              <w:rPr>
                <w:rFonts w:ascii="Arial" w:hAnsi="Arial" w:cs="Arial"/>
                <w:sz w:val="20"/>
                <w:szCs w:val="20"/>
              </w:rPr>
              <w:t xml:space="preserve"> harmless from any claim, deriving out of a condition caused by a procedure required under the Protocol, but only if the </w:t>
            </w:r>
            <w:r w:rsidR="0002024F" w:rsidRPr="00E848CD">
              <w:rPr>
                <w:rFonts w:ascii="Arial" w:hAnsi="Arial" w:cs="Arial"/>
                <w:sz w:val="20"/>
                <w:szCs w:val="20"/>
              </w:rPr>
              <w:t>Radiology</w:t>
            </w:r>
            <w:r w:rsidRPr="00E848CD">
              <w:rPr>
                <w:rFonts w:ascii="Arial" w:hAnsi="Arial" w:cs="Arial"/>
                <w:sz w:val="20"/>
                <w:szCs w:val="20"/>
              </w:rPr>
              <w:t xml:space="preserve"> has peformed the examination in accordance with the Protocol, Sponsor’ instructions, the ICH-GCP and all applicable local regulations</w:t>
            </w:r>
            <w:r w:rsidR="007F47FC" w:rsidRPr="00E848CD">
              <w:rPr>
                <w:rFonts w:ascii="Arial" w:hAnsi="Arial" w:cs="Arial"/>
                <w:sz w:val="20"/>
                <w:szCs w:val="20"/>
              </w:rPr>
              <w:t xml:space="preserve">. </w:t>
            </w:r>
            <w:r w:rsidRPr="00E848CD">
              <w:rPr>
                <w:rFonts w:ascii="Arial" w:hAnsi="Arial" w:cs="Arial"/>
                <w:sz w:val="20"/>
                <w:szCs w:val="20"/>
              </w:rPr>
              <w:t>Sponsor and CRO shall not be responsible under any circumstances for any consequential or indirect damages.</w:t>
            </w:r>
          </w:p>
        </w:tc>
        <w:tc>
          <w:tcPr>
            <w:tcW w:w="140" w:type="pct"/>
          </w:tcPr>
          <w:p w14:paraId="480B1671" w14:textId="77777777" w:rsidR="005260FE" w:rsidRPr="00E848CD" w:rsidRDefault="005260FE">
            <w:pPr>
              <w:rPr>
                <w:rFonts w:ascii="Arial" w:hAnsi="Arial" w:cs="Arial"/>
                <w:sz w:val="20"/>
                <w:szCs w:val="20"/>
              </w:rPr>
            </w:pPr>
          </w:p>
        </w:tc>
        <w:tc>
          <w:tcPr>
            <w:tcW w:w="2213" w:type="pct"/>
          </w:tcPr>
          <w:p w14:paraId="6C68CF6E" w14:textId="1337C3FF" w:rsidR="005260FE" w:rsidRPr="00E848CD" w:rsidRDefault="005260FE" w:rsidP="00F306EF">
            <w:pPr>
              <w:pStyle w:val="Zkladntext2"/>
              <w:spacing w:after="0" w:line="240" w:lineRule="auto"/>
              <w:jc w:val="both"/>
              <w:rPr>
                <w:rFonts w:ascii="Arial" w:hAnsi="Arial" w:cs="Arial"/>
                <w:sz w:val="20"/>
                <w:szCs w:val="20"/>
              </w:rPr>
            </w:pPr>
            <w:r w:rsidRPr="00E848CD">
              <w:rPr>
                <w:rFonts w:ascii="Arial" w:hAnsi="Arial" w:cs="Arial"/>
                <w:sz w:val="20"/>
                <w:szCs w:val="20"/>
                <w:lang w:val="cs"/>
              </w:rPr>
              <w:t>1</w:t>
            </w:r>
            <w:r w:rsidR="00F306EF" w:rsidRPr="00E848CD">
              <w:rPr>
                <w:rFonts w:ascii="Arial" w:hAnsi="Arial" w:cs="Arial"/>
                <w:sz w:val="20"/>
                <w:szCs w:val="20"/>
                <w:lang w:val="cs"/>
              </w:rPr>
              <w:t>1.1 Zadavatel odškodní radiologii</w:t>
            </w:r>
            <w:r w:rsidRPr="00E848CD">
              <w:rPr>
                <w:rFonts w:ascii="Arial" w:hAnsi="Arial" w:cs="Arial"/>
                <w:sz w:val="20"/>
                <w:szCs w:val="20"/>
                <w:lang w:val="cs"/>
              </w:rPr>
              <w:t xml:space="preserve"> a zajistí, že radiolog</w:t>
            </w:r>
            <w:r w:rsidR="00F306EF" w:rsidRPr="00E848CD">
              <w:rPr>
                <w:rFonts w:ascii="Arial" w:hAnsi="Arial" w:cs="Arial"/>
                <w:sz w:val="20"/>
                <w:szCs w:val="20"/>
                <w:lang w:val="cs"/>
              </w:rPr>
              <w:t>ie</w:t>
            </w:r>
            <w:r w:rsidRPr="00E848CD">
              <w:rPr>
                <w:rFonts w:ascii="Arial" w:hAnsi="Arial" w:cs="Arial"/>
                <w:sz w:val="20"/>
                <w:szCs w:val="20"/>
                <w:lang w:val="cs"/>
              </w:rPr>
              <w:t xml:space="preserve"> neutrpí žádnou škodu v souvislosti s jakýmkoli nárokem vyplývajícím ze zdravotního stavu způsobeného zákrokem požadovaným podle protokolu, avšak pouze pokud radiolog</w:t>
            </w:r>
            <w:r w:rsidR="00F306EF" w:rsidRPr="00E848CD">
              <w:rPr>
                <w:rFonts w:ascii="Arial" w:hAnsi="Arial" w:cs="Arial"/>
                <w:sz w:val="20"/>
                <w:szCs w:val="20"/>
                <w:lang w:val="cs"/>
              </w:rPr>
              <w:t>ie</w:t>
            </w:r>
            <w:r w:rsidRPr="00E848CD">
              <w:rPr>
                <w:rFonts w:ascii="Arial" w:hAnsi="Arial" w:cs="Arial"/>
                <w:sz w:val="20"/>
                <w:szCs w:val="20"/>
                <w:lang w:val="cs"/>
              </w:rPr>
              <w:t xml:space="preserve"> provedl</w:t>
            </w:r>
            <w:r w:rsidR="00F306EF" w:rsidRPr="00E848CD">
              <w:rPr>
                <w:rFonts w:ascii="Arial" w:hAnsi="Arial" w:cs="Arial"/>
                <w:sz w:val="20"/>
                <w:szCs w:val="20"/>
                <w:lang w:val="cs"/>
              </w:rPr>
              <w:t>a</w:t>
            </w:r>
            <w:r w:rsidRPr="00E848CD">
              <w:rPr>
                <w:rFonts w:ascii="Arial" w:hAnsi="Arial" w:cs="Arial"/>
                <w:sz w:val="20"/>
                <w:szCs w:val="20"/>
                <w:lang w:val="cs"/>
              </w:rPr>
              <w:t xml:space="preserve"> vyšetření v souladu s protokolem, pokyny zadavatele, pokyny ICH-GCP, všemi platnými místními předpis</w:t>
            </w:r>
            <w:r w:rsidR="00F306EF" w:rsidRPr="00E848CD">
              <w:rPr>
                <w:rFonts w:ascii="Arial" w:hAnsi="Arial" w:cs="Arial"/>
                <w:sz w:val="20"/>
                <w:szCs w:val="20"/>
                <w:lang w:val="cs"/>
              </w:rPr>
              <w:t xml:space="preserve">y. </w:t>
            </w:r>
            <w:r w:rsidRPr="00E848CD">
              <w:rPr>
                <w:rFonts w:ascii="Arial" w:hAnsi="Arial" w:cs="Arial"/>
                <w:sz w:val="20"/>
                <w:szCs w:val="20"/>
                <w:lang w:val="cs"/>
              </w:rPr>
              <w:t>Zadavatel a CRO za žádných okolností nebudou odpovědní za jakékoli následné či nepřímé škody.</w:t>
            </w:r>
          </w:p>
        </w:tc>
      </w:tr>
      <w:tr w:rsidR="005260FE" w:rsidRPr="00975412" w14:paraId="3759461F" w14:textId="77777777" w:rsidTr="00D92F19">
        <w:tc>
          <w:tcPr>
            <w:tcW w:w="452" w:type="pct"/>
          </w:tcPr>
          <w:p w14:paraId="4266316D" w14:textId="77777777" w:rsidR="005260FE" w:rsidRPr="00E848CD" w:rsidRDefault="005260FE">
            <w:pPr>
              <w:rPr>
                <w:rFonts w:ascii="Arial" w:hAnsi="Arial" w:cs="Arial"/>
                <w:sz w:val="20"/>
                <w:szCs w:val="20"/>
                <w:lang w:val="cs"/>
              </w:rPr>
            </w:pPr>
          </w:p>
        </w:tc>
        <w:tc>
          <w:tcPr>
            <w:tcW w:w="2195" w:type="pct"/>
          </w:tcPr>
          <w:p w14:paraId="6582F52B" w14:textId="77777777" w:rsidR="005260FE" w:rsidRPr="00E848CD" w:rsidRDefault="005260FE" w:rsidP="00C21430">
            <w:pPr>
              <w:jc w:val="both"/>
              <w:rPr>
                <w:rFonts w:ascii="Arial" w:hAnsi="Arial" w:cs="Arial"/>
                <w:sz w:val="20"/>
                <w:szCs w:val="20"/>
                <w:lang w:val="cs"/>
              </w:rPr>
            </w:pPr>
          </w:p>
        </w:tc>
        <w:tc>
          <w:tcPr>
            <w:tcW w:w="140" w:type="pct"/>
          </w:tcPr>
          <w:p w14:paraId="6C0452E7" w14:textId="77777777" w:rsidR="005260FE" w:rsidRPr="00E848CD" w:rsidRDefault="005260FE">
            <w:pPr>
              <w:rPr>
                <w:rFonts w:ascii="Arial" w:hAnsi="Arial" w:cs="Arial"/>
                <w:sz w:val="20"/>
                <w:szCs w:val="20"/>
                <w:lang w:val="cs"/>
              </w:rPr>
            </w:pPr>
          </w:p>
        </w:tc>
        <w:tc>
          <w:tcPr>
            <w:tcW w:w="2213" w:type="pct"/>
          </w:tcPr>
          <w:p w14:paraId="7CED516A" w14:textId="77777777" w:rsidR="005260FE" w:rsidRPr="00E848CD" w:rsidRDefault="005260FE" w:rsidP="00C21430">
            <w:pPr>
              <w:jc w:val="both"/>
              <w:rPr>
                <w:rFonts w:ascii="Arial" w:hAnsi="Arial" w:cs="Arial"/>
                <w:sz w:val="20"/>
                <w:szCs w:val="20"/>
                <w:lang w:val="cs"/>
              </w:rPr>
            </w:pPr>
          </w:p>
        </w:tc>
      </w:tr>
      <w:tr w:rsidR="005260FE" w:rsidRPr="00E848CD" w14:paraId="45549F9F" w14:textId="77777777" w:rsidTr="00D92F19">
        <w:tc>
          <w:tcPr>
            <w:tcW w:w="452" w:type="pct"/>
          </w:tcPr>
          <w:p w14:paraId="76E3DB6A" w14:textId="77777777" w:rsidR="005260FE" w:rsidRPr="00E848CD" w:rsidRDefault="005260FE">
            <w:pPr>
              <w:rPr>
                <w:rFonts w:ascii="Arial" w:hAnsi="Arial" w:cs="Arial"/>
                <w:sz w:val="20"/>
                <w:szCs w:val="20"/>
                <w:lang w:val="cs"/>
              </w:rPr>
            </w:pPr>
          </w:p>
        </w:tc>
        <w:tc>
          <w:tcPr>
            <w:tcW w:w="2195" w:type="pct"/>
          </w:tcPr>
          <w:p w14:paraId="1E656EA4" w14:textId="67573A9D" w:rsidR="005260FE" w:rsidRPr="00E848CD" w:rsidRDefault="005260FE" w:rsidP="00732AA0">
            <w:pPr>
              <w:jc w:val="both"/>
              <w:rPr>
                <w:rFonts w:ascii="Arial" w:hAnsi="Arial" w:cs="Arial"/>
                <w:sz w:val="20"/>
                <w:szCs w:val="20"/>
              </w:rPr>
            </w:pPr>
            <w:r w:rsidRPr="00E848CD">
              <w:rPr>
                <w:rFonts w:ascii="Arial" w:hAnsi="Arial" w:cs="Arial"/>
                <w:sz w:val="20"/>
                <w:szCs w:val="20"/>
              </w:rPr>
              <w:t xml:space="preserve">11.2 Sponsor and CRO will not be responsible for, and the </w:t>
            </w:r>
            <w:r w:rsidR="0002024F" w:rsidRPr="00E848CD">
              <w:rPr>
                <w:rFonts w:ascii="Arial" w:hAnsi="Arial" w:cs="Arial"/>
                <w:sz w:val="20"/>
                <w:szCs w:val="20"/>
              </w:rPr>
              <w:t>Radiology</w:t>
            </w:r>
            <w:r w:rsidRPr="00E848CD">
              <w:rPr>
                <w:rFonts w:ascii="Arial" w:hAnsi="Arial" w:cs="Arial"/>
                <w:sz w:val="20"/>
                <w:szCs w:val="20"/>
              </w:rPr>
              <w:t xml:space="preserve"> shall indemnify and hold Sponsor and CRO harmless from any loss, claim, or demand arising from (a) injuries or damages incurred if they are the result   of negligence or willful misconduct on the part of the </w:t>
            </w:r>
            <w:r w:rsidR="0002024F" w:rsidRPr="00E848CD">
              <w:rPr>
                <w:rFonts w:ascii="Arial" w:hAnsi="Arial" w:cs="Arial"/>
                <w:sz w:val="20"/>
                <w:szCs w:val="20"/>
              </w:rPr>
              <w:t>Radiology</w:t>
            </w:r>
            <w:r w:rsidRPr="00E848CD">
              <w:rPr>
                <w:rFonts w:ascii="Arial" w:hAnsi="Arial" w:cs="Arial"/>
                <w:sz w:val="20"/>
                <w:szCs w:val="20"/>
              </w:rPr>
              <w:t xml:space="preserve"> or an agent or employee of the </w:t>
            </w:r>
            <w:r w:rsidR="0002024F" w:rsidRPr="00E848CD">
              <w:rPr>
                <w:rFonts w:ascii="Arial" w:hAnsi="Arial" w:cs="Arial"/>
                <w:sz w:val="20"/>
                <w:szCs w:val="20"/>
              </w:rPr>
              <w:t>Radiology</w:t>
            </w:r>
            <w:r w:rsidRPr="00E848CD">
              <w:rPr>
                <w:rFonts w:ascii="Arial" w:hAnsi="Arial" w:cs="Arial"/>
                <w:sz w:val="20"/>
                <w:szCs w:val="20"/>
              </w:rPr>
              <w:t xml:space="preserve">; (b) research activities contrary to the Protocol or other information provided to the </w:t>
            </w:r>
            <w:r w:rsidR="0002024F" w:rsidRPr="00E848CD">
              <w:rPr>
                <w:rFonts w:ascii="Arial" w:hAnsi="Arial" w:cs="Arial"/>
                <w:sz w:val="20"/>
                <w:szCs w:val="20"/>
              </w:rPr>
              <w:t>Radiology</w:t>
            </w:r>
            <w:r w:rsidRPr="00E848CD">
              <w:rPr>
                <w:rFonts w:ascii="Arial" w:hAnsi="Arial" w:cs="Arial"/>
                <w:sz w:val="20"/>
                <w:szCs w:val="20"/>
              </w:rPr>
              <w:t xml:space="preserve"> by Sponsor or CRO; or (c) unauthorized warranties made by the </w:t>
            </w:r>
            <w:r w:rsidR="0002024F" w:rsidRPr="00E848CD">
              <w:rPr>
                <w:rFonts w:ascii="Arial" w:hAnsi="Arial" w:cs="Arial"/>
                <w:sz w:val="20"/>
                <w:szCs w:val="20"/>
              </w:rPr>
              <w:t>Radiology</w:t>
            </w:r>
            <w:r w:rsidRPr="00E848CD">
              <w:rPr>
                <w:rFonts w:ascii="Arial" w:hAnsi="Arial" w:cs="Arial"/>
                <w:sz w:val="20"/>
                <w:szCs w:val="20"/>
              </w:rPr>
              <w:t xml:space="preserve"> or agents or employees of the </w:t>
            </w:r>
            <w:r w:rsidR="0002024F" w:rsidRPr="00E848CD">
              <w:rPr>
                <w:rFonts w:ascii="Arial" w:hAnsi="Arial" w:cs="Arial"/>
                <w:sz w:val="20"/>
                <w:szCs w:val="20"/>
              </w:rPr>
              <w:t>Radiology</w:t>
            </w:r>
            <w:r w:rsidRPr="00E848CD">
              <w:rPr>
                <w:rFonts w:ascii="Arial" w:hAnsi="Arial" w:cs="Arial"/>
                <w:sz w:val="20"/>
                <w:szCs w:val="20"/>
              </w:rPr>
              <w:t>.</w:t>
            </w:r>
          </w:p>
        </w:tc>
        <w:tc>
          <w:tcPr>
            <w:tcW w:w="140" w:type="pct"/>
          </w:tcPr>
          <w:p w14:paraId="34524A3E" w14:textId="77777777" w:rsidR="005260FE" w:rsidRPr="00E848CD" w:rsidRDefault="005260FE">
            <w:pPr>
              <w:rPr>
                <w:rFonts w:ascii="Arial" w:hAnsi="Arial" w:cs="Arial"/>
                <w:sz w:val="20"/>
                <w:szCs w:val="20"/>
              </w:rPr>
            </w:pPr>
          </w:p>
        </w:tc>
        <w:tc>
          <w:tcPr>
            <w:tcW w:w="2213" w:type="pct"/>
          </w:tcPr>
          <w:p w14:paraId="53F6FCFF" w14:textId="184BC63C" w:rsidR="005260FE" w:rsidRPr="00E848CD" w:rsidRDefault="005260FE" w:rsidP="007756A5">
            <w:pPr>
              <w:jc w:val="both"/>
              <w:rPr>
                <w:rFonts w:ascii="Arial" w:hAnsi="Arial" w:cs="Arial"/>
                <w:sz w:val="20"/>
                <w:szCs w:val="20"/>
              </w:rPr>
            </w:pPr>
            <w:r w:rsidRPr="00E848CD">
              <w:rPr>
                <w:rFonts w:ascii="Arial" w:hAnsi="Arial" w:cs="Arial"/>
                <w:sz w:val="20"/>
                <w:szCs w:val="20"/>
                <w:lang w:val="cs"/>
              </w:rPr>
              <w:t>11.2 Zadavatel a CRO nebudou odpovědní za jakoukoli ztrátu, nárok či požadavek vyplývající (a) ze vzniklé újmy na zdraví či vzniklých škod, pokud jsou důsledkem nedbalosti či záměrné</w:t>
            </w:r>
            <w:r w:rsidR="00F306EF" w:rsidRPr="00E848CD">
              <w:rPr>
                <w:rFonts w:ascii="Arial" w:hAnsi="Arial" w:cs="Arial"/>
                <w:sz w:val="20"/>
                <w:szCs w:val="20"/>
                <w:lang w:val="cs"/>
              </w:rPr>
              <w:t>ho pochybení ze strany radiologie</w:t>
            </w:r>
            <w:r w:rsidRPr="00E848CD">
              <w:rPr>
                <w:rFonts w:ascii="Arial" w:hAnsi="Arial" w:cs="Arial"/>
                <w:sz w:val="20"/>
                <w:szCs w:val="20"/>
                <w:lang w:val="cs"/>
              </w:rPr>
              <w:t xml:space="preserve"> nebo j</w:t>
            </w:r>
            <w:r w:rsidR="00F15B00" w:rsidRPr="00E848CD">
              <w:rPr>
                <w:rFonts w:ascii="Arial" w:hAnsi="Arial" w:cs="Arial"/>
                <w:sz w:val="20"/>
                <w:szCs w:val="20"/>
                <w:lang w:val="cs"/>
              </w:rPr>
              <w:t>ejí</w:t>
            </w:r>
            <w:r w:rsidRPr="00E848CD">
              <w:rPr>
                <w:rFonts w:ascii="Arial" w:hAnsi="Arial" w:cs="Arial"/>
                <w:sz w:val="20"/>
                <w:szCs w:val="20"/>
                <w:lang w:val="cs"/>
              </w:rPr>
              <w:t xml:space="preserve"> zmocněné osoby či zaměstnance; (b) z výzkumných činností, jež jsou v rozporu s protokolem nebo dalšími info</w:t>
            </w:r>
            <w:r w:rsidR="00F306EF" w:rsidRPr="00E848CD">
              <w:rPr>
                <w:rFonts w:ascii="Arial" w:hAnsi="Arial" w:cs="Arial"/>
                <w:sz w:val="20"/>
                <w:szCs w:val="20"/>
                <w:lang w:val="cs"/>
              </w:rPr>
              <w:t>rmacemi poskytnutými radiologii</w:t>
            </w:r>
            <w:r w:rsidRPr="00E848CD">
              <w:rPr>
                <w:rFonts w:ascii="Arial" w:hAnsi="Arial" w:cs="Arial"/>
                <w:sz w:val="20"/>
                <w:szCs w:val="20"/>
                <w:lang w:val="cs"/>
              </w:rPr>
              <w:t xml:space="preserve"> zadavatelem nebo CRO; nebo (c) z neoprávn</w:t>
            </w:r>
            <w:r w:rsidR="00F306EF" w:rsidRPr="00E848CD">
              <w:rPr>
                <w:rFonts w:ascii="Arial" w:hAnsi="Arial" w:cs="Arial"/>
                <w:sz w:val="20"/>
                <w:szCs w:val="20"/>
                <w:lang w:val="cs"/>
              </w:rPr>
              <w:t>ěných záruk učiněných radiologií</w:t>
            </w:r>
            <w:r w:rsidRPr="00E848CD">
              <w:rPr>
                <w:rFonts w:ascii="Arial" w:hAnsi="Arial" w:cs="Arial"/>
                <w:sz w:val="20"/>
                <w:szCs w:val="20"/>
                <w:lang w:val="cs"/>
              </w:rPr>
              <w:t xml:space="preserve"> nebo je</w:t>
            </w:r>
            <w:r w:rsidR="00F15B00" w:rsidRPr="00E848CD">
              <w:rPr>
                <w:rFonts w:ascii="Arial" w:hAnsi="Arial" w:cs="Arial"/>
                <w:sz w:val="20"/>
                <w:szCs w:val="20"/>
                <w:lang w:val="cs"/>
              </w:rPr>
              <w:t>jími</w:t>
            </w:r>
            <w:r w:rsidRPr="00E848CD">
              <w:rPr>
                <w:rFonts w:ascii="Arial" w:hAnsi="Arial" w:cs="Arial"/>
                <w:sz w:val="20"/>
                <w:szCs w:val="20"/>
                <w:lang w:val="cs"/>
              </w:rPr>
              <w:t xml:space="preserve"> zm</w:t>
            </w:r>
            <w:r w:rsidR="00F306EF" w:rsidRPr="00E848CD">
              <w:rPr>
                <w:rFonts w:ascii="Arial" w:hAnsi="Arial" w:cs="Arial"/>
                <w:sz w:val="20"/>
                <w:szCs w:val="20"/>
                <w:lang w:val="cs"/>
              </w:rPr>
              <w:t>ocněnými osobami či zaměstnanci</w:t>
            </w:r>
            <w:r w:rsidRPr="00E848CD">
              <w:rPr>
                <w:rFonts w:ascii="Arial" w:hAnsi="Arial" w:cs="Arial"/>
                <w:sz w:val="20"/>
                <w:szCs w:val="20"/>
                <w:lang w:val="cs"/>
              </w:rPr>
              <w:t xml:space="preserve"> radiolog</w:t>
            </w:r>
            <w:r w:rsidR="00F306EF" w:rsidRPr="00E848CD">
              <w:rPr>
                <w:rFonts w:ascii="Arial" w:hAnsi="Arial" w:cs="Arial"/>
                <w:sz w:val="20"/>
                <w:szCs w:val="20"/>
                <w:lang w:val="cs"/>
              </w:rPr>
              <w:t>ie</w:t>
            </w:r>
            <w:r w:rsidR="007756A5" w:rsidRPr="00E848CD">
              <w:rPr>
                <w:rFonts w:ascii="Arial" w:hAnsi="Arial" w:cs="Arial"/>
                <w:sz w:val="20"/>
                <w:szCs w:val="20"/>
                <w:lang w:val="cs"/>
              </w:rPr>
              <w:t xml:space="preserve">; </w:t>
            </w:r>
            <w:r w:rsidR="00AB442F" w:rsidRPr="00E848CD">
              <w:rPr>
                <w:rFonts w:ascii="Arial" w:hAnsi="Arial" w:cs="Arial"/>
                <w:sz w:val="20"/>
                <w:szCs w:val="20"/>
                <w:lang w:val="cs"/>
              </w:rPr>
              <w:t>r</w:t>
            </w:r>
            <w:r w:rsidR="007756A5" w:rsidRPr="00E848CD">
              <w:rPr>
                <w:rFonts w:ascii="Arial" w:hAnsi="Arial" w:cs="Arial"/>
                <w:sz w:val="20"/>
                <w:szCs w:val="20"/>
                <w:lang w:val="cs"/>
              </w:rPr>
              <w:t xml:space="preserve">adiologie </w:t>
            </w:r>
            <w:r w:rsidRPr="00E848CD">
              <w:rPr>
                <w:rFonts w:ascii="Arial" w:hAnsi="Arial" w:cs="Arial"/>
                <w:sz w:val="20"/>
                <w:szCs w:val="20"/>
                <w:lang w:val="cs"/>
              </w:rPr>
              <w:t xml:space="preserve">zadavatele a CRO za jakoukoli </w:t>
            </w:r>
            <w:r w:rsidR="007756A5" w:rsidRPr="00E848CD">
              <w:rPr>
                <w:rFonts w:ascii="Arial" w:hAnsi="Arial" w:cs="Arial"/>
                <w:sz w:val="20"/>
                <w:szCs w:val="20"/>
                <w:lang w:val="cs"/>
              </w:rPr>
              <w:t xml:space="preserve">takovou </w:t>
            </w:r>
            <w:r w:rsidRPr="00E848CD">
              <w:rPr>
                <w:rFonts w:ascii="Arial" w:hAnsi="Arial" w:cs="Arial"/>
                <w:sz w:val="20"/>
                <w:szCs w:val="20"/>
                <w:lang w:val="cs"/>
              </w:rPr>
              <w:t>ztrátu, nárok či požadavek odškodní.</w:t>
            </w:r>
          </w:p>
        </w:tc>
      </w:tr>
      <w:tr w:rsidR="005260FE" w:rsidRPr="00E848CD" w14:paraId="1FE56172" w14:textId="77777777" w:rsidTr="00D92F19">
        <w:tc>
          <w:tcPr>
            <w:tcW w:w="452" w:type="pct"/>
          </w:tcPr>
          <w:p w14:paraId="418FCA6E" w14:textId="77777777" w:rsidR="005260FE" w:rsidRPr="00E848CD" w:rsidRDefault="005260FE">
            <w:pPr>
              <w:rPr>
                <w:rFonts w:ascii="Arial" w:hAnsi="Arial" w:cs="Arial"/>
                <w:sz w:val="20"/>
                <w:szCs w:val="20"/>
              </w:rPr>
            </w:pPr>
          </w:p>
        </w:tc>
        <w:tc>
          <w:tcPr>
            <w:tcW w:w="2195" w:type="pct"/>
          </w:tcPr>
          <w:p w14:paraId="4455A897" w14:textId="77777777" w:rsidR="005260FE" w:rsidRPr="00E848CD" w:rsidRDefault="005260FE" w:rsidP="00C21430">
            <w:pPr>
              <w:rPr>
                <w:rFonts w:ascii="Arial" w:hAnsi="Arial" w:cs="Arial"/>
                <w:b/>
                <w:sz w:val="20"/>
                <w:szCs w:val="20"/>
              </w:rPr>
            </w:pPr>
          </w:p>
        </w:tc>
        <w:tc>
          <w:tcPr>
            <w:tcW w:w="140" w:type="pct"/>
          </w:tcPr>
          <w:p w14:paraId="25317F66" w14:textId="77777777" w:rsidR="005260FE" w:rsidRPr="00E848CD" w:rsidRDefault="005260FE">
            <w:pPr>
              <w:rPr>
                <w:rFonts w:ascii="Arial" w:hAnsi="Arial" w:cs="Arial"/>
                <w:sz w:val="20"/>
                <w:szCs w:val="20"/>
              </w:rPr>
            </w:pPr>
          </w:p>
        </w:tc>
        <w:tc>
          <w:tcPr>
            <w:tcW w:w="2213" w:type="pct"/>
          </w:tcPr>
          <w:p w14:paraId="76F13E06" w14:textId="77777777" w:rsidR="005260FE" w:rsidRPr="00E848CD" w:rsidRDefault="005260FE" w:rsidP="00C21430">
            <w:pPr>
              <w:rPr>
                <w:rFonts w:ascii="Arial" w:hAnsi="Arial" w:cs="Arial"/>
                <w:b/>
                <w:sz w:val="20"/>
                <w:szCs w:val="20"/>
              </w:rPr>
            </w:pPr>
          </w:p>
        </w:tc>
      </w:tr>
      <w:tr w:rsidR="005260FE" w:rsidRPr="00E848CD" w14:paraId="2943F2C3" w14:textId="77777777" w:rsidTr="00D92F19">
        <w:tc>
          <w:tcPr>
            <w:tcW w:w="452" w:type="pct"/>
          </w:tcPr>
          <w:p w14:paraId="3DD8103B" w14:textId="77777777" w:rsidR="005260FE" w:rsidRPr="00E848CD" w:rsidRDefault="005260FE">
            <w:pPr>
              <w:rPr>
                <w:rFonts w:ascii="Arial" w:hAnsi="Arial" w:cs="Arial"/>
                <w:sz w:val="20"/>
                <w:szCs w:val="20"/>
              </w:rPr>
            </w:pPr>
          </w:p>
        </w:tc>
        <w:tc>
          <w:tcPr>
            <w:tcW w:w="2195" w:type="pct"/>
          </w:tcPr>
          <w:p w14:paraId="24F37BA8" w14:textId="77777777" w:rsidR="005260FE" w:rsidRPr="00E848CD" w:rsidRDefault="005260FE" w:rsidP="00366E58">
            <w:pPr>
              <w:tabs>
                <w:tab w:val="left" w:pos="720"/>
              </w:tabs>
              <w:ind w:left="720" w:hanging="360"/>
              <w:jc w:val="center"/>
              <w:rPr>
                <w:rFonts w:ascii="Arial" w:hAnsi="Arial" w:cs="Arial"/>
                <w:b/>
                <w:sz w:val="20"/>
                <w:szCs w:val="20"/>
              </w:rPr>
            </w:pPr>
            <w:r w:rsidRPr="00E848CD">
              <w:rPr>
                <w:rFonts w:ascii="Arial" w:hAnsi="Arial" w:cs="Arial"/>
                <w:b/>
                <w:bCs/>
                <w:sz w:val="20"/>
                <w:szCs w:val="20"/>
              </w:rPr>
              <w:t>12.</w:t>
            </w:r>
            <w:r w:rsidRPr="00E848CD">
              <w:rPr>
                <w:rFonts w:ascii="Arial" w:hAnsi="Arial" w:cs="Arial"/>
                <w:b/>
                <w:bCs/>
                <w:sz w:val="20"/>
                <w:szCs w:val="20"/>
              </w:rPr>
              <w:tab/>
              <w:t>Mode of Payment</w:t>
            </w:r>
            <w:r w:rsidRPr="00E848CD">
              <w:rPr>
                <w:rFonts w:ascii="Arial" w:hAnsi="Arial" w:cs="Arial"/>
                <w:sz w:val="20"/>
                <w:szCs w:val="20"/>
              </w:rPr>
              <w:t xml:space="preserve"> </w:t>
            </w:r>
          </w:p>
        </w:tc>
        <w:tc>
          <w:tcPr>
            <w:tcW w:w="140" w:type="pct"/>
          </w:tcPr>
          <w:p w14:paraId="2BDB95CD" w14:textId="77777777" w:rsidR="005260FE" w:rsidRPr="00E848CD" w:rsidRDefault="005260FE">
            <w:pPr>
              <w:rPr>
                <w:rFonts w:ascii="Arial" w:hAnsi="Arial" w:cs="Arial"/>
                <w:sz w:val="20"/>
                <w:szCs w:val="20"/>
              </w:rPr>
            </w:pPr>
          </w:p>
        </w:tc>
        <w:tc>
          <w:tcPr>
            <w:tcW w:w="2213" w:type="pct"/>
          </w:tcPr>
          <w:p w14:paraId="220EB50A" w14:textId="77777777" w:rsidR="005260FE" w:rsidRPr="00E848CD" w:rsidRDefault="005260FE" w:rsidP="00C21430">
            <w:pPr>
              <w:tabs>
                <w:tab w:val="left" w:pos="720"/>
              </w:tabs>
              <w:ind w:left="720" w:hanging="360"/>
              <w:jc w:val="center"/>
              <w:rPr>
                <w:rFonts w:ascii="Arial" w:hAnsi="Arial" w:cs="Arial"/>
                <w:b/>
                <w:sz w:val="20"/>
                <w:szCs w:val="20"/>
              </w:rPr>
            </w:pPr>
            <w:r w:rsidRPr="00E848CD">
              <w:rPr>
                <w:rFonts w:ascii="Arial" w:hAnsi="Arial" w:cs="Arial"/>
                <w:b/>
                <w:bCs/>
                <w:sz w:val="20"/>
                <w:szCs w:val="20"/>
                <w:lang w:val="cs"/>
              </w:rPr>
              <w:t>12.</w:t>
            </w:r>
            <w:r w:rsidRPr="00E848CD">
              <w:rPr>
                <w:rFonts w:ascii="Arial" w:hAnsi="Arial" w:cs="Arial"/>
                <w:sz w:val="20"/>
                <w:szCs w:val="20"/>
                <w:lang w:val="cs"/>
              </w:rPr>
              <w:tab/>
            </w:r>
            <w:r w:rsidRPr="00E848CD">
              <w:rPr>
                <w:rFonts w:ascii="Arial" w:hAnsi="Arial" w:cs="Arial"/>
                <w:b/>
                <w:bCs/>
                <w:sz w:val="20"/>
                <w:szCs w:val="20"/>
                <w:lang w:val="cs"/>
              </w:rPr>
              <w:t>Způsob platby</w:t>
            </w:r>
            <w:r w:rsidRPr="00E848CD">
              <w:rPr>
                <w:rFonts w:ascii="Arial" w:hAnsi="Arial" w:cs="Arial"/>
                <w:sz w:val="20"/>
                <w:szCs w:val="20"/>
                <w:lang w:val="cs"/>
              </w:rPr>
              <w:t xml:space="preserve"> </w:t>
            </w:r>
          </w:p>
        </w:tc>
      </w:tr>
      <w:tr w:rsidR="005260FE" w:rsidRPr="00E848CD" w14:paraId="6860CE9C" w14:textId="77777777" w:rsidTr="00D92F19">
        <w:tc>
          <w:tcPr>
            <w:tcW w:w="452" w:type="pct"/>
          </w:tcPr>
          <w:p w14:paraId="2EC4EA2C" w14:textId="77777777" w:rsidR="005260FE" w:rsidRPr="00E848CD" w:rsidRDefault="005260FE">
            <w:pPr>
              <w:rPr>
                <w:rFonts w:ascii="Arial" w:hAnsi="Arial" w:cs="Arial"/>
                <w:sz w:val="20"/>
                <w:szCs w:val="20"/>
              </w:rPr>
            </w:pPr>
          </w:p>
        </w:tc>
        <w:tc>
          <w:tcPr>
            <w:tcW w:w="2195" w:type="pct"/>
          </w:tcPr>
          <w:p w14:paraId="535870D3" w14:textId="77777777" w:rsidR="005260FE" w:rsidRPr="00E848CD" w:rsidRDefault="005260FE" w:rsidP="00C21430">
            <w:pPr>
              <w:jc w:val="both"/>
              <w:rPr>
                <w:rFonts w:ascii="Arial" w:hAnsi="Arial" w:cs="Arial"/>
                <w:sz w:val="20"/>
                <w:szCs w:val="20"/>
              </w:rPr>
            </w:pPr>
          </w:p>
        </w:tc>
        <w:tc>
          <w:tcPr>
            <w:tcW w:w="140" w:type="pct"/>
          </w:tcPr>
          <w:p w14:paraId="02ED3C80" w14:textId="77777777" w:rsidR="005260FE" w:rsidRPr="00E848CD" w:rsidRDefault="005260FE">
            <w:pPr>
              <w:rPr>
                <w:rFonts w:ascii="Arial" w:hAnsi="Arial" w:cs="Arial"/>
                <w:sz w:val="20"/>
                <w:szCs w:val="20"/>
              </w:rPr>
            </w:pPr>
          </w:p>
        </w:tc>
        <w:tc>
          <w:tcPr>
            <w:tcW w:w="2213" w:type="pct"/>
          </w:tcPr>
          <w:p w14:paraId="6236B8EA" w14:textId="77777777" w:rsidR="005260FE" w:rsidRPr="00E848CD" w:rsidRDefault="005260FE" w:rsidP="00C21430">
            <w:pPr>
              <w:jc w:val="both"/>
              <w:rPr>
                <w:rFonts w:ascii="Arial" w:hAnsi="Arial" w:cs="Arial"/>
                <w:sz w:val="20"/>
                <w:szCs w:val="20"/>
              </w:rPr>
            </w:pPr>
          </w:p>
        </w:tc>
      </w:tr>
      <w:tr w:rsidR="005260FE" w:rsidRPr="00975412" w14:paraId="701F027E" w14:textId="77777777" w:rsidTr="00D92F19">
        <w:tc>
          <w:tcPr>
            <w:tcW w:w="452" w:type="pct"/>
          </w:tcPr>
          <w:p w14:paraId="64E33333" w14:textId="77777777" w:rsidR="005260FE" w:rsidRPr="00E848CD" w:rsidRDefault="005260FE">
            <w:pPr>
              <w:rPr>
                <w:rFonts w:ascii="Arial" w:hAnsi="Arial" w:cs="Arial"/>
                <w:sz w:val="20"/>
                <w:szCs w:val="20"/>
              </w:rPr>
            </w:pPr>
          </w:p>
        </w:tc>
        <w:tc>
          <w:tcPr>
            <w:tcW w:w="2195" w:type="pct"/>
          </w:tcPr>
          <w:p w14:paraId="7B302761" w14:textId="145543A9" w:rsidR="005260FE" w:rsidRPr="00E848CD" w:rsidRDefault="005260FE" w:rsidP="00C21430">
            <w:pPr>
              <w:jc w:val="both"/>
              <w:rPr>
                <w:rFonts w:ascii="Arial" w:hAnsi="Arial" w:cs="Arial"/>
                <w:sz w:val="20"/>
                <w:szCs w:val="20"/>
              </w:rPr>
            </w:pPr>
            <w:r w:rsidRPr="00E848CD">
              <w:rPr>
                <w:rFonts w:ascii="Arial" w:hAnsi="Arial" w:cs="Arial"/>
                <w:sz w:val="20"/>
                <w:szCs w:val="20"/>
              </w:rPr>
              <w:t xml:space="preserve">12.1 Invoices shall be sent by the </w:t>
            </w:r>
            <w:r w:rsidR="0002024F" w:rsidRPr="00E848CD">
              <w:rPr>
                <w:rFonts w:ascii="Arial" w:hAnsi="Arial" w:cs="Arial"/>
                <w:sz w:val="20"/>
                <w:szCs w:val="20"/>
              </w:rPr>
              <w:t>Radiology</w:t>
            </w:r>
            <w:r w:rsidRPr="00E848CD">
              <w:rPr>
                <w:rFonts w:ascii="Arial" w:hAnsi="Arial" w:cs="Arial"/>
                <w:sz w:val="20"/>
                <w:szCs w:val="20"/>
              </w:rPr>
              <w:t xml:space="preserve"> for each examination after completion of the Trial participation with an enclosed specification of the work performed, including patients number and date of examination. There shall be no payments for services or activities performed not according to the Trial Protocol, to the Sponsor’s instructions or to this Agreement or despite written orders, or for work done in person other than Trial participants.</w:t>
            </w:r>
          </w:p>
        </w:tc>
        <w:tc>
          <w:tcPr>
            <w:tcW w:w="140" w:type="pct"/>
          </w:tcPr>
          <w:p w14:paraId="0163BE1C" w14:textId="77777777" w:rsidR="005260FE" w:rsidRPr="00E848CD" w:rsidRDefault="005260FE">
            <w:pPr>
              <w:rPr>
                <w:rFonts w:ascii="Arial" w:hAnsi="Arial" w:cs="Arial"/>
                <w:sz w:val="20"/>
                <w:szCs w:val="20"/>
              </w:rPr>
            </w:pPr>
          </w:p>
        </w:tc>
        <w:tc>
          <w:tcPr>
            <w:tcW w:w="2213" w:type="pct"/>
          </w:tcPr>
          <w:p w14:paraId="6A80F40A" w14:textId="42526B38" w:rsidR="005260FE" w:rsidRPr="00E848CD" w:rsidRDefault="005260FE" w:rsidP="00C21430">
            <w:pPr>
              <w:jc w:val="both"/>
              <w:rPr>
                <w:rFonts w:ascii="Arial" w:hAnsi="Arial" w:cs="Arial"/>
                <w:sz w:val="20"/>
                <w:szCs w:val="20"/>
                <w:lang w:val="cs"/>
              </w:rPr>
            </w:pPr>
            <w:r w:rsidRPr="00E848CD">
              <w:rPr>
                <w:rFonts w:ascii="Arial" w:hAnsi="Arial" w:cs="Arial"/>
                <w:sz w:val="20"/>
                <w:szCs w:val="20"/>
                <w:lang w:val="cs"/>
              </w:rPr>
              <w:t>12.1 F</w:t>
            </w:r>
            <w:r w:rsidR="00F306EF" w:rsidRPr="00E848CD">
              <w:rPr>
                <w:rFonts w:ascii="Arial" w:hAnsi="Arial" w:cs="Arial"/>
                <w:sz w:val="20"/>
                <w:szCs w:val="20"/>
                <w:lang w:val="cs"/>
              </w:rPr>
              <w:t>aktury budou zasílány radiologií</w:t>
            </w:r>
            <w:r w:rsidRPr="00E848CD">
              <w:rPr>
                <w:rFonts w:ascii="Arial" w:hAnsi="Arial" w:cs="Arial"/>
                <w:sz w:val="20"/>
                <w:szCs w:val="20"/>
                <w:lang w:val="cs"/>
              </w:rPr>
              <w:t xml:space="preserve"> za každé vyšetření po dokončení účasti v klinickém hodnocení; k faktuře bude přiloženo upřesnění provedené práce, včetně čísla pacienta a data vyšetření. Nebudou uhrazeny žádné platby za služby nebo činnosti, jež nebudou provedeny podle protokolu studie, pokynů zadavatele nebo podle této smlouvy, nebo budou provedeny v rozporu s písemnými pokyny, ani za práci provedenou u jiné osoby než u účastníků klinického hodnocení.</w:t>
            </w:r>
          </w:p>
        </w:tc>
      </w:tr>
      <w:tr w:rsidR="005260FE" w:rsidRPr="00975412" w14:paraId="4B32BE82" w14:textId="77777777" w:rsidTr="00D92F19">
        <w:tc>
          <w:tcPr>
            <w:tcW w:w="452" w:type="pct"/>
          </w:tcPr>
          <w:p w14:paraId="70AF7F6D" w14:textId="77777777" w:rsidR="005260FE" w:rsidRPr="00E848CD" w:rsidRDefault="005260FE">
            <w:pPr>
              <w:rPr>
                <w:rFonts w:ascii="Arial" w:hAnsi="Arial" w:cs="Arial"/>
                <w:sz w:val="20"/>
                <w:szCs w:val="20"/>
                <w:lang w:val="cs"/>
              </w:rPr>
            </w:pPr>
          </w:p>
        </w:tc>
        <w:tc>
          <w:tcPr>
            <w:tcW w:w="2195" w:type="pct"/>
          </w:tcPr>
          <w:p w14:paraId="17B868EB" w14:textId="77777777" w:rsidR="005260FE" w:rsidRPr="00E848CD" w:rsidRDefault="005260FE" w:rsidP="00C21430">
            <w:pPr>
              <w:jc w:val="both"/>
              <w:rPr>
                <w:rFonts w:ascii="Arial" w:hAnsi="Arial" w:cs="Arial"/>
                <w:sz w:val="20"/>
                <w:szCs w:val="20"/>
                <w:lang w:val="cs"/>
              </w:rPr>
            </w:pPr>
          </w:p>
        </w:tc>
        <w:tc>
          <w:tcPr>
            <w:tcW w:w="140" w:type="pct"/>
          </w:tcPr>
          <w:p w14:paraId="189DBDA4" w14:textId="77777777" w:rsidR="005260FE" w:rsidRPr="00E848CD" w:rsidRDefault="005260FE">
            <w:pPr>
              <w:rPr>
                <w:rFonts w:ascii="Arial" w:hAnsi="Arial" w:cs="Arial"/>
                <w:sz w:val="20"/>
                <w:szCs w:val="20"/>
                <w:lang w:val="cs"/>
              </w:rPr>
            </w:pPr>
          </w:p>
        </w:tc>
        <w:tc>
          <w:tcPr>
            <w:tcW w:w="2213" w:type="pct"/>
          </w:tcPr>
          <w:p w14:paraId="7680EDE1" w14:textId="77777777" w:rsidR="005260FE" w:rsidRPr="00E848CD" w:rsidRDefault="005260FE" w:rsidP="00C21430">
            <w:pPr>
              <w:jc w:val="both"/>
              <w:rPr>
                <w:rFonts w:ascii="Arial" w:hAnsi="Arial" w:cs="Arial"/>
                <w:sz w:val="20"/>
                <w:szCs w:val="20"/>
                <w:lang w:val="cs"/>
              </w:rPr>
            </w:pPr>
          </w:p>
        </w:tc>
      </w:tr>
      <w:tr w:rsidR="005260FE" w:rsidRPr="00E848CD" w14:paraId="7602EC80" w14:textId="77777777" w:rsidTr="00D92F19">
        <w:tc>
          <w:tcPr>
            <w:tcW w:w="452" w:type="pct"/>
          </w:tcPr>
          <w:p w14:paraId="74C35F1C" w14:textId="77777777" w:rsidR="005260FE" w:rsidRPr="00E848CD" w:rsidRDefault="005260FE">
            <w:pPr>
              <w:rPr>
                <w:rFonts w:ascii="Arial" w:hAnsi="Arial" w:cs="Arial"/>
                <w:sz w:val="20"/>
                <w:szCs w:val="20"/>
                <w:lang w:val="cs"/>
              </w:rPr>
            </w:pPr>
          </w:p>
        </w:tc>
        <w:tc>
          <w:tcPr>
            <w:tcW w:w="2195" w:type="pct"/>
          </w:tcPr>
          <w:p w14:paraId="675D6159" w14:textId="61AE9A7E" w:rsidR="005260FE" w:rsidRDefault="005260FE" w:rsidP="002A6C23">
            <w:pPr>
              <w:jc w:val="both"/>
              <w:rPr>
                <w:rFonts w:ascii="Arial" w:hAnsi="Arial" w:cs="Arial"/>
                <w:sz w:val="20"/>
                <w:szCs w:val="20"/>
              </w:rPr>
            </w:pPr>
            <w:r w:rsidRPr="00E848CD">
              <w:rPr>
                <w:rFonts w:ascii="Arial" w:hAnsi="Arial" w:cs="Arial"/>
                <w:sz w:val="20"/>
                <w:szCs w:val="20"/>
              </w:rPr>
              <w:t xml:space="preserve">12.2 Payments to the </w:t>
            </w:r>
            <w:r w:rsidR="0002024F" w:rsidRPr="00E848CD">
              <w:rPr>
                <w:rFonts w:ascii="Arial" w:hAnsi="Arial" w:cs="Arial"/>
                <w:sz w:val="20"/>
                <w:szCs w:val="20"/>
              </w:rPr>
              <w:t>Radiology</w:t>
            </w:r>
            <w:r w:rsidRPr="00E848CD">
              <w:rPr>
                <w:rFonts w:ascii="Arial" w:hAnsi="Arial" w:cs="Arial"/>
                <w:sz w:val="20"/>
                <w:szCs w:val="20"/>
              </w:rPr>
              <w:t xml:space="preserve"> will be made on receipt of approved </w:t>
            </w:r>
            <w:r w:rsidR="002A6C23">
              <w:rPr>
                <w:rFonts w:ascii="Arial" w:hAnsi="Arial" w:cs="Arial"/>
                <w:sz w:val="20"/>
                <w:szCs w:val="20"/>
              </w:rPr>
              <w:t xml:space="preserve">and indisputed </w:t>
            </w:r>
            <w:r w:rsidRPr="00E848CD">
              <w:rPr>
                <w:rFonts w:ascii="Arial" w:hAnsi="Arial" w:cs="Arial"/>
                <w:sz w:val="20"/>
                <w:szCs w:val="20"/>
              </w:rPr>
              <w:t>invoices</w:t>
            </w:r>
            <w:r w:rsidR="00FA2542">
              <w:rPr>
                <w:rFonts w:ascii="Arial" w:hAnsi="Arial" w:cs="Arial"/>
                <w:sz w:val="20"/>
                <w:szCs w:val="20"/>
              </w:rPr>
              <w:t>.</w:t>
            </w:r>
          </w:p>
          <w:p w14:paraId="1B666B90" w14:textId="1C1E583B" w:rsidR="002A6C23" w:rsidRPr="00E848CD" w:rsidRDefault="002A6C23" w:rsidP="002A6C23">
            <w:pPr>
              <w:jc w:val="both"/>
              <w:rPr>
                <w:rFonts w:ascii="Arial" w:hAnsi="Arial" w:cs="Arial"/>
                <w:sz w:val="20"/>
                <w:szCs w:val="20"/>
              </w:rPr>
            </w:pPr>
            <w:r w:rsidRPr="002A6C23">
              <w:rPr>
                <w:rFonts w:ascii="Arial" w:hAnsi="Arial" w:cs="Arial"/>
                <w:sz w:val="20"/>
                <w:szCs w:val="20"/>
              </w:rPr>
              <w:t xml:space="preserve">All amounts/fees in this Agreement are exclusive of use tax, excise tax, sales tax, value added tax (VAT) and any similar taxes, duty, custom or any equivalent tax, or any other fees or charges imposed by any governmental authority on such fees. In the event that amounts due under this Agreement are subject to VAT, the invoice shall state the VAT applicable separately. The invoice must fulfil, in the European Union, all requirements pursuant to Council Directive 2006/112/EC, or, in a jurisdiction outside the European Union, any equivalent tax law.  All invoices shall be addressed to ICON  </w:t>
            </w:r>
            <w:r w:rsidR="00156A8D">
              <w:rPr>
                <w:rFonts w:ascii="Arial" w:hAnsi="Arial" w:cs="Arial"/>
                <w:sz w:val="20"/>
                <w:szCs w:val="20"/>
              </w:rPr>
              <w:t xml:space="preserve">Clinical Research Limited, with a VAT number IE8201978R, South County Business Park, Leopardstown, Dublin 18 Ireland </w:t>
            </w:r>
            <w:r w:rsidRPr="002A6C23">
              <w:rPr>
                <w:rFonts w:ascii="Arial" w:hAnsi="Arial" w:cs="Arial"/>
                <w:sz w:val="20"/>
                <w:szCs w:val="20"/>
              </w:rPr>
              <w:t>and, additionally, must state explicitly as recipient of the services MorphoSys AG, Semmelweisstraße 7, 82152 Planegg, Germany (VAT-ID: DE155069821), and, shall include the study number MOR208C204  and PI name.</w:t>
            </w:r>
          </w:p>
          <w:p w14:paraId="0624A5DE" w14:textId="532B8023" w:rsidR="00C71843" w:rsidRPr="00E848CD" w:rsidRDefault="00C71843" w:rsidP="00C21430">
            <w:pPr>
              <w:jc w:val="both"/>
              <w:rPr>
                <w:rFonts w:ascii="Arial" w:hAnsi="Arial" w:cs="Arial"/>
                <w:sz w:val="20"/>
                <w:szCs w:val="20"/>
              </w:rPr>
            </w:pPr>
          </w:p>
        </w:tc>
        <w:tc>
          <w:tcPr>
            <w:tcW w:w="140" w:type="pct"/>
          </w:tcPr>
          <w:p w14:paraId="46FBF051" w14:textId="77777777" w:rsidR="005260FE" w:rsidRPr="00E848CD" w:rsidRDefault="005260FE">
            <w:pPr>
              <w:rPr>
                <w:rFonts w:ascii="Arial" w:hAnsi="Arial" w:cs="Arial"/>
                <w:sz w:val="20"/>
                <w:szCs w:val="20"/>
              </w:rPr>
            </w:pPr>
          </w:p>
        </w:tc>
        <w:tc>
          <w:tcPr>
            <w:tcW w:w="2213" w:type="pct"/>
          </w:tcPr>
          <w:p w14:paraId="45B3C929" w14:textId="36AA3DFC" w:rsidR="00300D7B" w:rsidRPr="002040DB" w:rsidRDefault="00F306EF" w:rsidP="00300D7B">
            <w:pPr>
              <w:ind w:right="1"/>
              <w:jc w:val="both"/>
              <w:rPr>
                <w:rFonts w:ascii="Arial" w:eastAsia="Times New Roman" w:hAnsi="Arial" w:cs="Arial"/>
                <w:noProof w:val="0"/>
                <w:sz w:val="20"/>
                <w:szCs w:val="20"/>
                <w:lang w:val="cs"/>
              </w:rPr>
            </w:pPr>
            <w:r w:rsidRPr="00E848CD">
              <w:rPr>
                <w:rFonts w:ascii="Arial" w:hAnsi="Arial" w:cs="Arial"/>
                <w:sz w:val="20"/>
                <w:szCs w:val="20"/>
                <w:lang w:val="cs"/>
              </w:rPr>
              <w:t>12.2 Platby radiologii</w:t>
            </w:r>
            <w:r w:rsidR="005260FE" w:rsidRPr="00E848CD">
              <w:rPr>
                <w:rFonts w:ascii="Arial" w:hAnsi="Arial" w:cs="Arial"/>
                <w:sz w:val="20"/>
                <w:szCs w:val="20"/>
                <w:lang w:val="cs"/>
              </w:rPr>
              <w:t xml:space="preserve"> budou provedeny po obdržení schválených </w:t>
            </w:r>
            <w:r w:rsidR="00FA2542">
              <w:rPr>
                <w:rFonts w:ascii="Arial" w:hAnsi="Arial" w:cs="Arial"/>
                <w:sz w:val="20"/>
                <w:szCs w:val="20"/>
                <w:lang w:val="cs"/>
              </w:rPr>
              <w:t xml:space="preserve">a nezpochybněných </w:t>
            </w:r>
            <w:r w:rsidR="005260FE" w:rsidRPr="00E848CD">
              <w:rPr>
                <w:rFonts w:ascii="Arial" w:hAnsi="Arial" w:cs="Arial"/>
                <w:sz w:val="20"/>
                <w:szCs w:val="20"/>
                <w:lang w:val="cs"/>
              </w:rPr>
              <w:t>fakt</w:t>
            </w:r>
            <w:r w:rsidR="00574BC5" w:rsidRPr="00E848CD">
              <w:rPr>
                <w:rFonts w:ascii="Arial" w:hAnsi="Arial" w:cs="Arial"/>
                <w:sz w:val="20"/>
                <w:szCs w:val="20"/>
                <w:lang w:val="cs"/>
              </w:rPr>
              <w:t>u</w:t>
            </w:r>
            <w:r w:rsidR="00546E65" w:rsidRPr="00E848CD">
              <w:rPr>
                <w:rFonts w:ascii="Arial" w:hAnsi="Arial" w:cs="Arial"/>
                <w:sz w:val="20"/>
                <w:szCs w:val="20"/>
                <w:lang w:val="cs"/>
              </w:rPr>
              <w:t xml:space="preserve">r. </w:t>
            </w:r>
            <w:r w:rsidR="00300D7B" w:rsidRPr="002040DB">
              <w:rPr>
                <w:rFonts w:ascii="Arial" w:eastAsia="Times New Roman" w:hAnsi="Arial" w:cs="Arial"/>
                <w:noProof w:val="0"/>
                <w:sz w:val="20"/>
                <w:szCs w:val="20"/>
                <w:lang w:val="cs"/>
              </w:rPr>
              <w:t xml:space="preserve">Všechny částky/poplatky v této smlouvě jsou uvedeny bez </w:t>
            </w:r>
            <w:r w:rsidR="00F17B3C" w:rsidRPr="002040DB">
              <w:rPr>
                <w:rFonts w:ascii="Arial" w:eastAsia="Times New Roman" w:hAnsi="Arial" w:cs="Arial"/>
                <w:noProof w:val="0"/>
                <w:sz w:val="20"/>
                <w:szCs w:val="20"/>
                <w:lang w:val="cs"/>
              </w:rPr>
              <w:t>daně z příjmu</w:t>
            </w:r>
            <w:r w:rsidR="00300D7B" w:rsidRPr="002040DB">
              <w:rPr>
                <w:rFonts w:ascii="Arial" w:eastAsia="Times New Roman" w:hAnsi="Arial" w:cs="Arial"/>
                <w:noProof w:val="0"/>
                <w:sz w:val="20"/>
                <w:szCs w:val="20"/>
                <w:lang w:val="cs"/>
              </w:rPr>
              <w:t xml:space="preserve">, spotřební daně, daně z obratu, daně z přidané hodnoty (DPH) a jiných obdobných daní, poplatků, cel a jiných odpovídajících daní či jakýchkoli jiných poplatků nebo nákladů uložených jakýmkoliv státním orgánem. V případě, že částky vyplývající z této smlouvy podléhají DPH, faktura bude stanovovat příslušnou DPH odděleně. Faktura, v Evropské unii, musí splňovat všechny požadavky dané směrnicí Rady 2006/112/ES, nebo v jurisdikci mimo Evropksou unii, </w:t>
            </w:r>
            <w:r w:rsidR="00156A8D" w:rsidRPr="002040DB">
              <w:rPr>
                <w:rFonts w:ascii="Arial" w:eastAsia="Times New Roman" w:hAnsi="Arial" w:cs="Arial"/>
                <w:noProof w:val="0"/>
                <w:sz w:val="20"/>
                <w:szCs w:val="20"/>
                <w:lang w:val="cs"/>
              </w:rPr>
              <w:t xml:space="preserve">požadavky </w:t>
            </w:r>
            <w:r w:rsidR="00300D7B" w:rsidRPr="002040DB">
              <w:rPr>
                <w:rFonts w:ascii="Arial" w:eastAsia="Times New Roman" w:hAnsi="Arial" w:cs="Arial"/>
                <w:noProof w:val="0"/>
                <w:sz w:val="20"/>
                <w:szCs w:val="20"/>
                <w:lang w:val="cs"/>
              </w:rPr>
              <w:t>jiného rovnocenného daňového zákona.</w:t>
            </w:r>
          </w:p>
          <w:p w14:paraId="1D39071C" w14:textId="77777777" w:rsidR="00300D7B" w:rsidRPr="00300D7B" w:rsidRDefault="00300D7B" w:rsidP="00300D7B">
            <w:pPr>
              <w:ind w:right="1"/>
              <w:jc w:val="both"/>
              <w:rPr>
                <w:rFonts w:ascii="Arial" w:eastAsia="Times New Roman" w:hAnsi="Arial" w:cs="Arial"/>
                <w:noProof w:val="0"/>
                <w:sz w:val="20"/>
                <w:szCs w:val="20"/>
              </w:rPr>
            </w:pPr>
            <w:r w:rsidRPr="00300D7B">
              <w:rPr>
                <w:rFonts w:ascii="Arial" w:eastAsia="Times New Roman" w:hAnsi="Arial" w:cs="Arial"/>
                <w:noProof w:val="0"/>
                <w:sz w:val="20"/>
                <w:szCs w:val="20"/>
              </w:rPr>
              <w:t>Všechny faktury budou adresovány:</w:t>
            </w:r>
          </w:p>
          <w:p w14:paraId="3A715CDC" w14:textId="6C865344" w:rsidR="00300D7B" w:rsidRPr="00300D7B" w:rsidRDefault="00300D7B" w:rsidP="00300D7B">
            <w:pPr>
              <w:ind w:right="1"/>
              <w:jc w:val="both"/>
              <w:rPr>
                <w:rFonts w:ascii="Arial" w:eastAsia="Times New Roman" w:hAnsi="Arial" w:cs="Arial"/>
                <w:noProof w:val="0"/>
                <w:sz w:val="20"/>
                <w:szCs w:val="20"/>
              </w:rPr>
            </w:pPr>
            <w:r w:rsidRPr="00300D7B">
              <w:rPr>
                <w:rFonts w:ascii="Arial" w:eastAsia="Times New Roman" w:hAnsi="Arial" w:cs="Arial"/>
                <w:noProof w:val="0"/>
                <w:sz w:val="20"/>
                <w:szCs w:val="20"/>
              </w:rPr>
              <w:t xml:space="preserve">ICON Clinical Research Limited, </w:t>
            </w:r>
            <w:r w:rsidR="00156A8D">
              <w:rPr>
                <w:rFonts w:ascii="Arial" w:eastAsia="Times New Roman" w:hAnsi="Arial" w:cs="Arial"/>
                <w:noProof w:val="0"/>
                <w:sz w:val="20"/>
                <w:szCs w:val="20"/>
              </w:rPr>
              <w:t xml:space="preserve">DIČ: IE8201978R, South County Business Park, Leopardstown, Dublin 18, Ireland </w:t>
            </w:r>
            <w:r w:rsidRPr="00300D7B">
              <w:rPr>
                <w:rFonts w:ascii="Arial" w:eastAsia="Times New Roman" w:hAnsi="Arial" w:cs="Arial"/>
                <w:noProof w:val="0"/>
                <w:sz w:val="20"/>
                <w:szCs w:val="20"/>
              </w:rPr>
              <w:t>a navíc musejí jasně uvádět jako příjemce služeb:</w:t>
            </w:r>
          </w:p>
          <w:p w14:paraId="4A3F35E2" w14:textId="1D93B4BC" w:rsidR="00C71843" w:rsidRPr="00E848CD" w:rsidRDefault="00300D7B" w:rsidP="00300D7B">
            <w:pPr>
              <w:jc w:val="both"/>
              <w:rPr>
                <w:rFonts w:ascii="Arial" w:hAnsi="Arial" w:cs="Arial"/>
                <w:sz w:val="20"/>
                <w:szCs w:val="20"/>
              </w:rPr>
            </w:pPr>
            <w:r w:rsidRPr="00300D7B">
              <w:rPr>
                <w:rFonts w:ascii="Arial" w:eastAsia="Times New Roman" w:hAnsi="Arial" w:cs="Arial"/>
                <w:noProof w:val="0"/>
                <w:sz w:val="20"/>
                <w:szCs w:val="20"/>
              </w:rPr>
              <w:t xml:space="preserve">MorphoSys, AG, </w:t>
            </w:r>
            <w:r w:rsidRPr="00300D7B">
              <w:rPr>
                <w:rFonts w:ascii="Arial" w:eastAsia="Times New Roman" w:hAnsi="Arial" w:cs="Arial"/>
                <w:noProof w:val="0"/>
                <w:color w:val="000000"/>
                <w:sz w:val="20"/>
                <w:szCs w:val="20"/>
              </w:rPr>
              <w:t>Semmelweisstraße 7, 82152 Planegg, Germany (VAT-ID: DE155069821) a budou obsahovat číslo studie: MOR208C204 a jméno hlavního zkoušejícího.</w:t>
            </w:r>
          </w:p>
        </w:tc>
      </w:tr>
      <w:tr w:rsidR="005260FE" w:rsidRPr="00E848CD" w14:paraId="3F6C05A6" w14:textId="77777777" w:rsidTr="00D92F19">
        <w:tc>
          <w:tcPr>
            <w:tcW w:w="452" w:type="pct"/>
          </w:tcPr>
          <w:p w14:paraId="6937DCB0" w14:textId="36E8562C" w:rsidR="005260FE" w:rsidRPr="00E848CD" w:rsidRDefault="005260FE">
            <w:pPr>
              <w:rPr>
                <w:rFonts w:ascii="Arial" w:hAnsi="Arial" w:cs="Arial"/>
                <w:sz w:val="20"/>
                <w:szCs w:val="20"/>
              </w:rPr>
            </w:pPr>
          </w:p>
        </w:tc>
        <w:tc>
          <w:tcPr>
            <w:tcW w:w="2195" w:type="pct"/>
          </w:tcPr>
          <w:p w14:paraId="1F1A4540" w14:textId="77777777" w:rsidR="005260FE" w:rsidRPr="00E848CD" w:rsidRDefault="005260FE" w:rsidP="00C21430">
            <w:pPr>
              <w:jc w:val="both"/>
              <w:rPr>
                <w:rFonts w:ascii="Arial" w:hAnsi="Arial" w:cs="Arial"/>
                <w:sz w:val="20"/>
                <w:szCs w:val="20"/>
              </w:rPr>
            </w:pPr>
          </w:p>
        </w:tc>
        <w:tc>
          <w:tcPr>
            <w:tcW w:w="140" w:type="pct"/>
          </w:tcPr>
          <w:p w14:paraId="4DDF5EA6" w14:textId="77777777" w:rsidR="005260FE" w:rsidRPr="00E848CD" w:rsidRDefault="005260FE">
            <w:pPr>
              <w:rPr>
                <w:rFonts w:ascii="Arial" w:hAnsi="Arial" w:cs="Arial"/>
                <w:sz w:val="20"/>
                <w:szCs w:val="20"/>
              </w:rPr>
            </w:pPr>
          </w:p>
        </w:tc>
        <w:tc>
          <w:tcPr>
            <w:tcW w:w="2213" w:type="pct"/>
          </w:tcPr>
          <w:p w14:paraId="0D3EDB34" w14:textId="77777777" w:rsidR="005260FE" w:rsidRPr="00E848CD" w:rsidRDefault="005260FE" w:rsidP="00C21430">
            <w:pPr>
              <w:jc w:val="both"/>
              <w:rPr>
                <w:rFonts w:ascii="Arial" w:hAnsi="Arial" w:cs="Arial"/>
                <w:sz w:val="20"/>
                <w:szCs w:val="20"/>
              </w:rPr>
            </w:pPr>
          </w:p>
        </w:tc>
      </w:tr>
      <w:tr w:rsidR="00C71843" w:rsidRPr="00E848CD" w14:paraId="63A53215" w14:textId="77777777" w:rsidTr="00D92F19">
        <w:tc>
          <w:tcPr>
            <w:tcW w:w="452" w:type="pct"/>
          </w:tcPr>
          <w:p w14:paraId="5C7364D9" w14:textId="77777777" w:rsidR="00C71843" w:rsidRPr="00E848CD" w:rsidRDefault="00C71843">
            <w:pPr>
              <w:rPr>
                <w:rFonts w:ascii="Arial" w:hAnsi="Arial" w:cs="Arial"/>
                <w:sz w:val="20"/>
                <w:szCs w:val="20"/>
              </w:rPr>
            </w:pPr>
          </w:p>
        </w:tc>
        <w:tc>
          <w:tcPr>
            <w:tcW w:w="2195" w:type="pct"/>
          </w:tcPr>
          <w:p w14:paraId="51F0B60B" w14:textId="19E938F6" w:rsidR="00C71843" w:rsidRPr="00E848CD" w:rsidRDefault="00C71843" w:rsidP="00C21430">
            <w:pPr>
              <w:jc w:val="both"/>
              <w:rPr>
                <w:rFonts w:ascii="Arial" w:hAnsi="Arial" w:cs="Arial"/>
                <w:sz w:val="20"/>
                <w:szCs w:val="20"/>
              </w:rPr>
            </w:pPr>
            <w:r w:rsidRPr="00E848CD">
              <w:rPr>
                <w:rFonts w:ascii="Arial" w:hAnsi="Arial" w:cs="Arial"/>
                <w:color w:val="000000"/>
                <w:sz w:val="20"/>
                <w:szCs w:val="20"/>
              </w:rPr>
              <w:t xml:space="preserve">If sending electronically, please be sure to </w:t>
            </w:r>
            <w:r w:rsidRPr="00E848CD">
              <w:rPr>
                <w:rFonts w:ascii="Arial" w:hAnsi="Arial" w:cs="Arial"/>
                <w:b/>
                <w:bCs/>
                <w:color w:val="000000"/>
                <w:sz w:val="20"/>
                <w:szCs w:val="20"/>
              </w:rPr>
              <w:t>include the Trial Number (</w:t>
            </w:r>
            <w:r w:rsidRPr="00E848CD">
              <w:rPr>
                <w:rFonts w:ascii="Arial" w:hAnsi="Arial" w:cs="Arial"/>
                <w:b/>
                <w:bCs/>
                <w:sz w:val="20"/>
                <w:szCs w:val="20"/>
              </w:rPr>
              <w:t>MOR208C204</w:t>
            </w:r>
            <w:r w:rsidRPr="00E848CD">
              <w:rPr>
                <w:rFonts w:ascii="Arial" w:hAnsi="Arial" w:cs="Arial"/>
                <w:b/>
                <w:bCs/>
                <w:color w:val="000000"/>
                <w:sz w:val="20"/>
                <w:szCs w:val="20"/>
              </w:rPr>
              <w:t>) and PI name</w:t>
            </w:r>
            <w:r w:rsidRPr="00E848CD">
              <w:rPr>
                <w:rFonts w:ascii="Arial" w:hAnsi="Arial" w:cs="Arial"/>
                <w:color w:val="000000"/>
                <w:sz w:val="20"/>
                <w:szCs w:val="20"/>
              </w:rPr>
              <w:t xml:space="preserve"> on the subject line of the e-mail.</w:t>
            </w:r>
          </w:p>
        </w:tc>
        <w:tc>
          <w:tcPr>
            <w:tcW w:w="140" w:type="pct"/>
          </w:tcPr>
          <w:p w14:paraId="1A849C57" w14:textId="77777777" w:rsidR="00C71843" w:rsidRPr="00E848CD" w:rsidRDefault="00C71843">
            <w:pPr>
              <w:rPr>
                <w:rFonts w:ascii="Arial" w:hAnsi="Arial" w:cs="Arial"/>
                <w:sz w:val="20"/>
                <w:szCs w:val="20"/>
              </w:rPr>
            </w:pPr>
          </w:p>
        </w:tc>
        <w:tc>
          <w:tcPr>
            <w:tcW w:w="2213" w:type="pct"/>
          </w:tcPr>
          <w:p w14:paraId="6C6E6F00" w14:textId="51C81216" w:rsidR="00C71843" w:rsidRPr="00E848CD" w:rsidRDefault="00C71843" w:rsidP="00C21430">
            <w:pPr>
              <w:jc w:val="both"/>
              <w:rPr>
                <w:rFonts w:ascii="Arial" w:hAnsi="Arial" w:cs="Arial"/>
                <w:sz w:val="20"/>
                <w:szCs w:val="20"/>
              </w:rPr>
            </w:pPr>
            <w:r w:rsidRPr="00E848CD">
              <w:rPr>
                <w:rFonts w:ascii="Arial" w:hAnsi="Arial" w:cs="Arial"/>
                <w:color w:val="000000"/>
                <w:sz w:val="20"/>
                <w:szCs w:val="20"/>
              </w:rPr>
              <w:t xml:space="preserve">Pokud fakturu zasíláte elektronicky, do řádku předmětu svého emailu prosím </w:t>
            </w:r>
            <w:r w:rsidRPr="00E848CD">
              <w:rPr>
                <w:rFonts w:ascii="Arial" w:hAnsi="Arial" w:cs="Arial"/>
                <w:b/>
                <w:bCs/>
                <w:color w:val="000000"/>
                <w:sz w:val="20"/>
                <w:szCs w:val="20"/>
              </w:rPr>
              <w:t>napište číslo hodnocení (</w:t>
            </w:r>
            <w:r w:rsidRPr="00E848CD">
              <w:rPr>
                <w:rFonts w:ascii="Arial" w:hAnsi="Arial" w:cs="Arial"/>
                <w:b/>
                <w:bCs/>
                <w:sz w:val="20"/>
                <w:szCs w:val="20"/>
              </w:rPr>
              <w:t>MOR208C204</w:t>
            </w:r>
            <w:r w:rsidRPr="00E848CD">
              <w:rPr>
                <w:rFonts w:ascii="Arial" w:hAnsi="Arial" w:cs="Arial"/>
                <w:b/>
                <w:bCs/>
                <w:color w:val="000000"/>
                <w:sz w:val="20"/>
                <w:szCs w:val="20"/>
              </w:rPr>
              <w:t>) a jméno hlavního zkoušejícího</w:t>
            </w:r>
            <w:r w:rsidRPr="00E848CD">
              <w:rPr>
                <w:rFonts w:ascii="Arial" w:hAnsi="Arial" w:cs="Arial"/>
                <w:color w:val="000000"/>
                <w:sz w:val="20"/>
                <w:szCs w:val="20"/>
              </w:rPr>
              <w:t>.</w:t>
            </w:r>
          </w:p>
        </w:tc>
      </w:tr>
      <w:tr w:rsidR="00C71843" w:rsidRPr="00E848CD" w14:paraId="13BC67FA" w14:textId="77777777" w:rsidTr="00D92F19">
        <w:tc>
          <w:tcPr>
            <w:tcW w:w="452" w:type="pct"/>
          </w:tcPr>
          <w:p w14:paraId="44631918" w14:textId="77777777" w:rsidR="00C71843" w:rsidRPr="00E848CD" w:rsidRDefault="00C71843">
            <w:pPr>
              <w:rPr>
                <w:rFonts w:ascii="Arial" w:hAnsi="Arial" w:cs="Arial"/>
                <w:sz w:val="20"/>
                <w:szCs w:val="20"/>
              </w:rPr>
            </w:pPr>
          </w:p>
        </w:tc>
        <w:tc>
          <w:tcPr>
            <w:tcW w:w="2195" w:type="pct"/>
          </w:tcPr>
          <w:p w14:paraId="28C68709" w14:textId="77777777" w:rsidR="00C71843" w:rsidRPr="00E848CD" w:rsidRDefault="00C71843" w:rsidP="00C21430">
            <w:pPr>
              <w:jc w:val="both"/>
              <w:rPr>
                <w:rFonts w:ascii="Arial" w:hAnsi="Arial" w:cs="Arial"/>
                <w:sz w:val="20"/>
                <w:szCs w:val="20"/>
              </w:rPr>
            </w:pPr>
          </w:p>
        </w:tc>
        <w:tc>
          <w:tcPr>
            <w:tcW w:w="140" w:type="pct"/>
          </w:tcPr>
          <w:p w14:paraId="63372B86" w14:textId="77777777" w:rsidR="00C71843" w:rsidRPr="00E848CD" w:rsidRDefault="00C71843">
            <w:pPr>
              <w:rPr>
                <w:rFonts w:ascii="Arial" w:hAnsi="Arial" w:cs="Arial"/>
                <w:sz w:val="20"/>
                <w:szCs w:val="20"/>
              </w:rPr>
            </w:pPr>
          </w:p>
        </w:tc>
        <w:tc>
          <w:tcPr>
            <w:tcW w:w="2213" w:type="pct"/>
          </w:tcPr>
          <w:p w14:paraId="568DA9EA" w14:textId="77777777" w:rsidR="00C71843" w:rsidRPr="00E848CD" w:rsidRDefault="00C71843" w:rsidP="00C21430">
            <w:pPr>
              <w:jc w:val="both"/>
              <w:rPr>
                <w:rFonts w:ascii="Arial" w:hAnsi="Arial" w:cs="Arial"/>
                <w:sz w:val="20"/>
                <w:szCs w:val="20"/>
              </w:rPr>
            </w:pPr>
          </w:p>
        </w:tc>
      </w:tr>
      <w:tr w:rsidR="005260FE" w:rsidRPr="00975412" w14:paraId="6F9EB509" w14:textId="77777777" w:rsidTr="00D92F19">
        <w:tc>
          <w:tcPr>
            <w:tcW w:w="452" w:type="pct"/>
          </w:tcPr>
          <w:p w14:paraId="2E218E24" w14:textId="77777777" w:rsidR="005260FE" w:rsidRPr="00E848CD" w:rsidRDefault="005260FE">
            <w:pPr>
              <w:rPr>
                <w:rFonts w:ascii="Arial" w:hAnsi="Arial" w:cs="Arial"/>
                <w:sz w:val="20"/>
                <w:szCs w:val="20"/>
              </w:rPr>
            </w:pPr>
          </w:p>
        </w:tc>
        <w:tc>
          <w:tcPr>
            <w:tcW w:w="2195" w:type="pct"/>
          </w:tcPr>
          <w:p w14:paraId="5856D6F0" w14:textId="25C0B81B" w:rsidR="005260FE" w:rsidRPr="00E848CD" w:rsidRDefault="005260FE" w:rsidP="00D511A6">
            <w:pPr>
              <w:jc w:val="both"/>
              <w:rPr>
                <w:rFonts w:ascii="Arial" w:hAnsi="Arial" w:cs="Arial"/>
                <w:sz w:val="20"/>
                <w:szCs w:val="20"/>
              </w:rPr>
            </w:pPr>
            <w:r w:rsidRPr="00E848CD">
              <w:rPr>
                <w:rFonts w:ascii="Arial" w:hAnsi="Arial" w:cs="Arial"/>
                <w:sz w:val="20"/>
                <w:szCs w:val="20"/>
              </w:rPr>
              <w:t xml:space="preserve">12.3 </w:t>
            </w:r>
            <w:r w:rsidR="004F461C">
              <w:rPr>
                <w:rFonts w:ascii="Arial" w:hAnsi="Arial" w:cs="Arial"/>
                <w:sz w:val="20"/>
                <w:szCs w:val="20"/>
              </w:rPr>
              <w:t>Approved and u</w:t>
            </w:r>
            <w:r w:rsidRPr="00E848CD">
              <w:rPr>
                <w:rFonts w:ascii="Arial" w:hAnsi="Arial" w:cs="Arial"/>
                <w:sz w:val="20"/>
                <w:szCs w:val="20"/>
              </w:rPr>
              <w:t xml:space="preserve">ndisputed payments will be effected within sixty (60) days upon receipt of a proper and relevant invoice drawn by the </w:t>
            </w:r>
            <w:r w:rsidR="0002024F" w:rsidRPr="00E848CD">
              <w:rPr>
                <w:rFonts w:ascii="Arial" w:hAnsi="Arial" w:cs="Arial"/>
                <w:sz w:val="20"/>
                <w:szCs w:val="20"/>
              </w:rPr>
              <w:t>Radiology</w:t>
            </w:r>
            <w:r w:rsidRPr="00E848CD">
              <w:rPr>
                <w:rFonts w:ascii="Arial" w:hAnsi="Arial" w:cs="Arial"/>
                <w:sz w:val="20"/>
                <w:szCs w:val="20"/>
              </w:rPr>
              <w:t xml:space="preserve"> via bank transfer to the bank account</w:t>
            </w:r>
            <w:r w:rsidR="00F56CC9">
              <w:rPr>
                <w:rFonts w:ascii="Arial" w:hAnsi="Arial" w:cs="Arial"/>
                <w:sz w:val="20"/>
                <w:szCs w:val="20"/>
              </w:rPr>
              <w:t xml:space="preserve"> in Attachment B</w:t>
            </w:r>
            <w:r w:rsidR="00805B32" w:rsidRPr="00E848CD">
              <w:rPr>
                <w:rFonts w:ascii="Arial" w:hAnsi="Arial" w:cs="Arial"/>
                <w:sz w:val="20"/>
                <w:szCs w:val="20"/>
              </w:rPr>
              <w:t xml:space="preserve"> to this agreement.</w:t>
            </w:r>
            <w:r w:rsidRPr="00E848CD">
              <w:rPr>
                <w:rFonts w:ascii="Arial" w:hAnsi="Arial" w:cs="Arial"/>
                <w:sz w:val="20"/>
                <w:szCs w:val="20"/>
              </w:rPr>
              <w:t xml:space="preserve"> </w:t>
            </w:r>
          </w:p>
          <w:p w14:paraId="1680A98E" w14:textId="0C04B8FB" w:rsidR="005260FE" w:rsidRPr="00E848CD" w:rsidRDefault="005F54C4" w:rsidP="00D56067">
            <w:pPr>
              <w:jc w:val="both"/>
              <w:rPr>
                <w:rFonts w:ascii="Arial" w:hAnsi="Arial" w:cs="Arial"/>
                <w:sz w:val="20"/>
                <w:szCs w:val="20"/>
              </w:rPr>
            </w:pPr>
            <w:r w:rsidRPr="00E848CD">
              <w:rPr>
                <w:rFonts w:ascii="Arial" w:hAnsi="Arial" w:cs="Arial"/>
                <w:sz w:val="20"/>
                <w:szCs w:val="20"/>
              </w:rPr>
              <w:br/>
            </w:r>
            <w:r w:rsidRPr="00E848CD">
              <w:rPr>
                <w:rFonts w:ascii="Arial" w:hAnsi="Arial" w:cs="Arial"/>
                <w:color w:val="212121"/>
                <w:sz w:val="20"/>
                <w:szCs w:val="20"/>
                <w:shd w:val="clear" w:color="auto" w:fill="FFFFFF"/>
              </w:rPr>
              <w:t xml:space="preserve">Bank charges for </w:t>
            </w:r>
            <w:r w:rsidR="00D56067" w:rsidRPr="00E848CD">
              <w:rPr>
                <w:rFonts w:ascii="Arial" w:hAnsi="Arial" w:cs="Arial"/>
                <w:color w:val="212121"/>
                <w:sz w:val="20"/>
                <w:szCs w:val="20"/>
                <w:shd w:val="clear" w:color="auto" w:fill="FFFFFF"/>
              </w:rPr>
              <w:t xml:space="preserve">payment of invoice </w:t>
            </w:r>
            <w:r w:rsidRPr="00E848CD">
              <w:rPr>
                <w:rFonts w:ascii="Arial" w:hAnsi="Arial" w:cs="Arial"/>
                <w:color w:val="212121"/>
                <w:sz w:val="20"/>
                <w:szCs w:val="20"/>
                <w:shd w:val="clear" w:color="auto" w:fill="FFFFFF"/>
              </w:rPr>
              <w:t>are</w:t>
            </w:r>
            <w:r w:rsidR="008974CC">
              <w:rPr>
                <w:rFonts w:ascii="Arial" w:hAnsi="Arial" w:cs="Arial"/>
                <w:color w:val="212121"/>
                <w:sz w:val="20"/>
                <w:szCs w:val="20"/>
                <w:shd w:val="clear" w:color="auto" w:fill="FFFFFF"/>
              </w:rPr>
              <w:t xml:space="preserve"> at the </w:t>
            </w:r>
            <w:r w:rsidRPr="00E848CD">
              <w:rPr>
                <w:rFonts w:ascii="Arial" w:hAnsi="Arial" w:cs="Arial"/>
                <w:color w:val="212121"/>
                <w:sz w:val="20"/>
                <w:szCs w:val="20"/>
                <w:shd w:val="clear" w:color="auto" w:fill="FFFFFF"/>
              </w:rPr>
              <w:t xml:space="preserve"> </w:t>
            </w:r>
            <w:r w:rsidR="00995617" w:rsidRPr="00E848CD">
              <w:rPr>
                <w:rFonts w:ascii="Arial" w:hAnsi="Arial" w:cs="Arial"/>
                <w:color w:val="212121"/>
                <w:sz w:val="20"/>
                <w:szCs w:val="20"/>
                <w:shd w:val="clear" w:color="auto" w:fill="FFFFFF"/>
              </w:rPr>
              <w:t>S</w:t>
            </w:r>
            <w:r w:rsidRPr="00E848CD">
              <w:rPr>
                <w:rFonts w:ascii="Arial" w:hAnsi="Arial" w:cs="Arial"/>
                <w:color w:val="212121"/>
                <w:sz w:val="20"/>
                <w:szCs w:val="20"/>
                <w:shd w:val="clear" w:color="auto" w:fill="FFFFFF"/>
              </w:rPr>
              <w:t>ponsor</w:t>
            </w:r>
            <w:r w:rsidR="00D56067" w:rsidRPr="00E848CD">
              <w:rPr>
                <w:rFonts w:ascii="Arial" w:hAnsi="Arial" w:cs="Arial"/>
                <w:color w:val="212121"/>
                <w:sz w:val="20"/>
                <w:szCs w:val="20"/>
                <w:shd w:val="clear" w:color="auto" w:fill="FFFFFF"/>
              </w:rPr>
              <w:t>´s costs.</w:t>
            </w:r>
          </w:p>
        </w:tc>
        <w:tc>
          <w:tcPr>
            <w:tcW w:w="140" w:type="pct"/>
          </w:tcPr>
          <w:p w14:paraId="60F5636F" w14:textId="77777777" w:rsidR="005260FE" w:rsidRPr="00E848CD" w:rsidRDefault="005260FE">
            <w:pPr>
              <w:rPr>
                <w:rFonts w:ascii="Arial" w:hAnsi="Arial" w:cs="Arial"/>
                <w:sz w:val="20"/>
                <w:szCs w:val="20"/>
              </w:rPr>
            </w:pPr>
          </w:p>
        </w:tc>
        <w:tc>
          <w:tcPr>
            <w:tcW w:w="2213" w:type="pct"/>
          </w:tcPr>
          <w:p w14:paraId="4C1690C0" w14:textId="40B73A76" w:rsidR="005260FE" w:rsidRPr="00E848CD" w:rsidRDefault="005260FE" w:rsidP="00805B32">
            <w:pPr>
              <w:jc w:val="both"/>
              <w:rPr>
                <w:rFonts w:ascii="Arial" w:hAnsi="Arial" w:cs="Arial"/>
                <w:sz w:val="20"/>
                <w:szCs w:val="20"/>
                <w:lang w:val="cs"/>
              </w:rPr>
            </w:pPr>
            <w:r w:rsidRPr="00E848CD">
              <w:rPr>
                <w:rFonts w:ascii="Arial" w:hAnsi="Arial" w:cs="Arial"/>
                <w:sz w:val="20"/>
                <w:szCs w:val="20"/>
                <w:lang w:val="cs"/>
              </w:rPr>
              <w:t xml:space="preserve">12.3 </w:t>
            </w:r>
            <w:r w:rsidR="00FA2542">
              <w:rPr>
                <w:rFonts w:ascii="Arial" w:hAnsi="Arial" w:cs="Arial"/>
                <w:sz w:val="20"/>
                <w:szCs w:val="20"/>
                <w:lang w:val="cs"/>
              </w:rPr>
              <w:t>Schválené a n</w:t>
            </w:r>
            <w:r w:rsidRPr="00E848CD">
              <w:rPr>
                <w:rFonts w:ascii="Arial" w:hAnsi="Arial" w:cs="Arial"/>
                <w:sz w:val="20"/>
                <w:szCs w:val="20"/>
                <w:lang w:val="cs"/>
              </w:rPr>
              <w:t>ezpochybněné platby budou uhrazeny do šedesáti (60) dnů od obdržení odpovídající řád</w:t>
            </w:r>
            <w:r w:rsidR="00F306EF" w:rsidRPr="00E848CD">
              <w:rPr>
                <w:rFonts w:ascii="Arial" w:hAnsi="Arial" w:cs="Arial"/>
                <w:sz w:val="20"/>
                <w:szCs w:val="20"/>
                <w:lang w:val="cs"/>
              </w:rPr>
              <w:t>né faktury vyhotovené radiologií</w:t>
            </w:r>
            <w:r w:rsidRPr="00E848CD">
              <w:rPr>
                <w:rFonts w:ascii="Arial" w:hAnsi="Arial" w:cs="Arial"/>
                <w:sz w:val="20"/>
                <w:szCs w:val="20"/>
                <w:lang w:val="cs"/>
              </w:rPr>
              <w:t>; úhrada bude provedena bankovním převodem na číslo účtu</w:t>
            </w:r>
            <w:r w:rsidR="00F56CC9">
              <w:rPr>
                <w:rFonts w:ascii="Arial" w:hAnsi="Arial" w:cs="Arial"/>
                <w:sz w:val="20"/>
                <w:szCs w:val="20"/>
                <w:lang w:val="cs"/>
              </w:rPr>
              <w:t xml:space="preserve"> uvedené v příloze č. B</w:t>
            </w:r>
            <w:r w:rsidR="00805B32" w:rsidRPr="00E848CD">
              <w:rPr>
                <w:rFonts w:ascii="Arial" w:hAnsi="Arial" w:cs="Arial"/>
                <w:sz w:val="20"/>
                <w:szCs w:val="20"/>
                <w:lang w:val="cs"/>
              </w:rPr>
              <w:t xml:space="preserve"> k této smlouvě.</w:t>
            </w:r>
          </w:p>
          <w:p w14:paraId="18BBE720" w14:textId="77777777" w:rsidR="00A302D7" w:rsidRPr="00E848CD" w:rsidRDefault="00A302D7" w:rsidP="00805B32">
            <w:pPr>
              <w:jc w:val="both"/>
              <w:rPr>
                <w:rFonts w:ascii="Arial" w:hAnsi="Arial" w:cs="Arial"/>
                <w:sz w:val="20"/>
                <w:szCs w:val="20"/>
                <w:lang w:val="cs"/>
              </w:rPr>
            </w:pPr>
          </w:p>
          <w:p w14:paraId="7CB96683" w14:textId="7B9E7423" w:rsidR="00A302D7" w:rsidRPr="00E848CD" w:rsidRDefault="00A302D7" w:rsidP="00805B32">
            <w:pPr>
              <w:jc w:val="both"/>
              <w:rPr>
                <w:rFonts w:ascii="Arial" w:hAnsi="Arial" w:cs="Arial"/>
                <w:sz w:val="20"/>
                <w:szCs w:val="20"/>
                <w:lang w:val="cs"/>
              </w:rPr>
            </w:pPr>
            <w:r w:rsidRPr="00E848CD">
              <w:rPr>
                <w:rFonts w:ascii="Arial" w:hAnsi="Arial" w:cs="Arial"/>
                <w:sz w:val="20"/>
                <w:szCs w:val="20"/>
                <w:lang w:val="cs"/>
              </w:rPr>
              <w:t>Bankovní poplatky za úhradu faktury jsou nákladem zadavatele.</w:t>
            </w:r>
          </w:p>
        </w:tc>
      </w:tr>
      <w:tr w:rsidR="005260FE" w:rsidRPr="00975412" w14:paraId="290DC649" w14:textId="77777777" w:rsidTr="00D92F19">
        <w:tc>
          <w:tcPr>
            <w:tcW w:w="452" w:type="pct"/>
          </w:tcPr>
          <w:p w14:paraId="1AFBFCD5" w14:textId="77777777" w:rsidR="005260FE" w:rsidRPr="00E848CD" w:rsidRDefault="005260FE">
            <w:pPr>
              <w:rPr>
                <w:rFonts w:ascii="Arial" w:hAnsi="Arial" w:cs="Arial"/>
                <w:sz w:val="20"/>
                <w:szCs w:val="20"/>
                <w:lang w:val="cs"/>
              </w:rPr>
            </w:pPr>
          </w:p>
        </w:tc>
        <w:tc>
          <w:tcPr>
            <w:tcW w:w="2195" w:type="pct"/>
          </w:tcPr>
          <w:p w14:paraId="501F3B43" w14:textId="77777777" w:rsidR="005260FE" w:rsidRPr="00E848CD" w:rsidRDefault="005260FE" w:rsidP="00C21430">
            <w:pPr>
              <w:jc w:val="both"/>
              <w:rPr>
                <w:rFonts w:ascii="Arial" w:hAnsi="Arial" w:cs="Arial"/>
                <w:sz w:val="20"/>
                <w:szCs w:val="20"/>
                <w:lang w:val="cs"/>
              </w:rPr>
            </w:pPr>
          </w:p>
        </w:tc>
        <w:tc>
          <w:tcPr>
            <w:tcW w:w="140" w:type="pct"/>
          </w:tcPr>
          <w:p w14:paraId="593168E8" w14:textId="77777777" w:rsidR="005260FE" w:rsidRPr="00E848CD" w:rsidRDefault="005260FE">
            <w:pPr>
              <w:rPr>
                <w:rFonts w:ascii="Arial" w:hAnsi="Arial" w:cs="Arial"/>
                <w:sz w:val="20"/>
                <w:szCs w:val="20"/>
                <w:lang w:val="cs"/>
              </w:rPr>
            </w:pPr>
          </w:p>
        </w:tc>
        <w:tc>
          <w:tcPr>
            <w:tcW w:w="2213" w:type="pct"/>
          </w:tcPr>
          <w:p w14:paraId="579277E1" w14:textId="77777777" w:rsidR="005260FE" w:rsidRPr="00E848CD" w:rsidRDefault="005260FE" w:rsidP="00C21430">
            <w:pPr>
              <w:jc w:val="both"/>
              <w:rPr>
                <w:rFonts w:ascii="Arial" w:hAnsi="Arial" w:cs="Arial"/>
                <w:sz w:val="20"/>
                <w:szCs w:val="20"/>
                <w:lang w:val="cs"/>
              </w:rPr>
            </w:pPr>
          </w:p>
        </w:tc>
      </w:tr>
      <w:tr w:rsidR="005260FE" w:rsidRPr="00E848CD" w14:paraId="606915E1" w14:textId="77777777" w:rsidTr="00D92F19">
        <w:tc>
          <w:tcPr>
            <w:tcW w:w="452" w:type="pct"/>
          </w:tcPr>
          <w:p w14:paraId="107CA64E" w14:textId="77777777" w:rsidR="005260FE" w:rsidRPr="00E848CD" w:rsidRDefault="005260FE">
            <w:pPr>
              <w:rPr>
                <w:rFonts w:ascii="Arial" w:hAnsi="Arial" w:cs="Arial"/>
                <w:sz w:val="20"/>
                <w:szCs w:val="20"/>
                <w:lang w:val="cs"/>
              </w:rPr>
            </w:pPr>
          </w:p>
        </w:tc>
        <w:tc>
          <w:tcPr>
            <w:tcW w:w="2195" w:type="pct"/>
          </w:tcPr>
          <w:p w14:paraId="1904B244" w14:textId="77777777" w:rsidR="005260FE" w:rsidRPr="00E848CD" w:rsidRDefault="005260FE" w:rsidP="00366E58">
            <w:pPr>
              <w:tabs>
                <w:tab w:val="left" w:pos="720"/>
              </w:tabs>
              <w:ind w:left="720" w:hanging="360"/>
              <w:jc w:val="center"/>
              <w:rPr>
                <w:rFonts w:ascii="Arial" w:hAnsi="Arial" w:cs="Arial"/>
                <w:b/>
                <w:bCs/>
                <w:sz w:val="20"/>
                <w:szCs w:val="20"/>
              </w:rPr>
            </w:pPr>
            <w:r w:rsidRPr="00E848CD">
              <w:rPr>
                <w:rFonts w:ascii="Arial" w:hAnsi="Arial" w:cs="Arial"/>
                <w:b/>
                <w:bCs/>
                <w:sz w:val="20"/>
                <w:szCs w:val="20"/>
              </w:rPr>
              <w:t>13.</w:t>
            </w:r>
            <w:r w:rsidRPr="00E848CD">
              <w:rPr>
                <w:rFonts w:ascii="Arial" w:hAnsi="Arial" w:cs="Arial"/>
                <w:b/>
                <w:bCs/>
                <w:sz w:val="20"/>
                <w:szCs w:val="20"/>
              </w:rPr>
              <w:tab/>
              <w:t>Changes</w:t>
            </w:r>
          </w:p>
        </w:tc>
        <w:tc>
          <w:tcPr>
            <w:tcW w:w="140" w:type="pct"/>
          </w:tcPr>
          <w:p w14:paraId="64378975" w14:textId="77777777" w:rsidR="005260FE" w:rsidRPr="00E848CD" w:rsidRDefault="005260FE">
            <w:pPr>
              <w:rPr>
                <w:rFonts w:ascii="Arial" w:hAnsi="Arial" w:cs="Arial"/>
                <w:sz w:val="20"/>
                <w:szCs w:val="20"/>
              </w:rPr>
            </w:pPr>
          </w:p>
        </w:tc>
        <w:tc>
          <w:tcPr>
            <w:tcW w:w="2213" w:type="pct"/>
          </w:tcPr>
          <w:p w14:paraId="41A13488" w14:textId="77777777" w:rsidR="005260FE" w:rsidRPr="00E848CD" w:rsidRDefault="005260FE" w:rsidP="00C21430">
            <w:pPr>
              <w:tabs>
                <w:tab w:val="left" w:pos="720"/>
              </w:tabs>
              <w:ind w:left="720" w:hanging="360"/>
              <w:jc w:val="center"/>
              <w:rPr>
                <w:rFonts w:ascii="Arial" w:hAnsi="Arial" w:cs="Arial"/>
                <w:b/>
                <w:bCs/>
                <w:sz w:val="20"/>
                <w:szCs w:val="20"/>
              </w:rPr>
            </w:pPr>
            <w:r w:rsidRPr="00E848CD">
              <w:rPr>
                <w:rFonts w:ascii="Arial" w:hAnsi="Arial" w:cs="Arial"/>
                <w:b/>
                <w:bCs/>
                <w:sz w:val="20"/>
                <w:szCs w:val="20"/>
                <w:lang w:val="cs"/>
              </w:rPr>
              <w:t>13.</w:t>
            </w:r>
            <w:r w:rsidRPr="00E848CD">
              <w:rPr>
                <w:rFonts w:ascii="Arial" w:hAnsi="Arial" w:cs="Arial"/>
                <w:sz w:val="20"/>
                <w:szCs w:val="20"/>
                <w:lang w:val="cs"/>
              </w:rPr>
              <w:tab/>
            </w:r>
            <w:r w:rsidRPr="00E848CD">
              <w:rPr>
                <w:rFonts w:ascii="Arial" w:hAnsi="Arial" w:cs="Arial"/>
                <w:b/>
                <w:bCs/>
                <w:sz w:val="20"/>
                <w:szCs w:val="20"/>
                <w:lang w:val="cs"/>
              </w:rPr>
              <w:t>Změny</w:t>
            </w:r>
          </w:p>
        </w:tc>
      </w:tr>
      <w:tr w:rsidR="005260FE" w:rsidRPr="00E848CD" w14:paraId="33837B2D" w14:textId="77777777" w:rsidTr="00D92F19">
        <w:tc>
          <w:tcPr>
            <w:tcW w:w="452" w:type="pct"/>
          </w:tcPr>
          <w:p w14:paraId="3A7935BA" w14:textId="77777777" w:rsidR="005260FE" w:rsidRPr="00E848CD" w:rsidRDefault="005260FE">
            <w:pPr>
              <w:rPr>
                <w:rFonts w:ascii="Arial" w:hAnsi="Arial" w:cs="Arial"/>
                <w:sz w:val="20"/>
                <w:szCs w:val="20"/>
              </w:rPr>
            </w:pPr>
          </w:p>
        </w:tc>
        <w:tc>
          <w:tcPr>
            <w:tcW w:w="2195" w:type="pct"/>
          </w:tcPr>
          <w:p w14:paraId="570EE401" w14:textId="77777777" w:rsidR="005260FE" w:rsidRPr="00E848CD" w:rsidRDefault="005260FE" w:rsidP="00C21430">
            <w:pPr>
              <w:jc w:val="both"/>
              <w:rPr>
                <w:rFonts w:ascii="Arial" w:hAnsi="Arial" w:cs="Arial"/>
                <w:sz w:val="20"/>
                <w:szCs w:val="20"/>
              </w:rPr>
            </w:pPr>
          </w:p>
        </w:tc>
        <w:tc>
          <w:tcPr>
            <w:tcW w:w="140" w:type="pct"/>
          </w:tcPr>
          <w:p w14:paraId="714DE67B" w14:textId="77777777" w:rsidR="005260FE" w:rsidRPr="00E848CD" w:rsidRDefault="005260FE">
            <w:pPr>
              <w:rPr>
                <w:rFonts w:ascii="Arial" w:hAnsi="Arial" w:cs="Arial"/>
                <w:sz w:val="20"/>
                <w:szCs w:val="20"/>
              </w:rPr>
            </w:pPr>
          </w:p>
        </w:tc>
        <w:tc>
          <w:tcPr>
            <w:tcW w:w="2213" w:type="pct"/>
          </w:tcPr>
          <w:p w14:paraId="54900102" w14:textId="77777777" w:rsidR="005260FE" w:rsidRPr="00E848CD" w:rsidRDefault="005260FE" w:rsidP="00C21430">
            <w:pPr>
              <w:jc w:val="both"/>
              <w:rPr>
                <w:rFonts w:ascii="Arial" w:hAnsi="Arial" w:cs="Arial"/>
                <w:sz w:val="20"/>
                <w:szCs w:val="20"/>
              </w:rPr>
            </w:pPr>
          </w:p>
        </w:tc>
      </w:tr>
      <w:tr w:rsidR="005260FE" w:rsidRPr="00975412" w14:paraId="338BF8B9" w14:textId="77777777" w:rsidTr="00D92F19">
        <w:tc>
          <w:tcPr>
            <w:tcW w:w="452" w:type="pct"/>
          </w:tcPr>
          <w:p w14:paraId="561931D5" w14:textId="77777777" w:rsidR="005260FE" w:rsidRPr="00E848CD" w:rsidRDefault="005260FE">
            <w:pPr>
              <w:rPr>
                <w:rFonts w:ascii="Arial" w:hAnsi="Arial" w:cs="Arial"/>
                <w:sz w:val="20"/>
                <w:szCs w:val="20"/>
              </w:rPr>
            </w:pPr>
          </w:p>
        </w:tc>
        <w:tc>
          <w:tcPr>
            <w:tcW w:w="2195" w:type="pct"/>
          </w:tcPr>
          <w:p w14:paraId="1F9992F8" w14:textId="649718F0" w:rsidR="005260FE" w:rsidRPr="00E848CD" w:rsidRDefault="005260FE" w:rsidP="00D56067">
            <w:pPr>
              <w:pStyle w:val="Default"/>
              <w:jc w:val="both"/>
              <w:rPr>
                <w:rFonts w:ascii="Arial" w:hAnsi="Arial" w:cs="Arial"/>
                <w:sz w:val="20"/>
                <w:szCs w:val="20"/>
              </w:rPr>
            </w:pPr>
            <w:r w:rsidRPr="00E848CD">
              <w:rPr>
                <w:rFonts w:ascii="Arial" w:hAnsi="Arial" w:cs="Arial"/>
                <w:sz w:val="20"/>
                <w:szCs w:val="20"/>
              </w:rPr>
              <w:t xml:space="preserve">13.1 This Agreement may only be extended, renewed or otherwise amended </w:t>
            </w:r>
            <w:r w:rsidR="000D327E" w:rsidRPr="00E848CD">
              <w:rPr>
                <w:rFonts w:ascii="Arial" w:hAnsi="Arial" w:cs="Arial"/>
                <w:sz w:val="20"/>
                <w:szCs w:val="20"/>
              </w:rPr>
              <w:t>by written and number</w:t>
            </w:r>
            <w:r w:rsidR="005A04A5">
              <w:rPr>
                <w:rFonts w:ascii="Arial" w:hAnsi="Arial" w:cs="Arial"/>
                <w:sz w:val="20"/>
                <w:szCs w:val="20"/>
              </w:rPr>
              <w:t>ed amendments on the basis of</w:t>
            </w:r>
            <w:r w:rsidRPr="00E848CD">
              <w:rPr>
                <w:rFonts w:ascii="Arial" w:hAnsi="Arial" w:cs="Arial"/>
                <w:sz w:val="20"/>
                <w:szCs w:val="20"/>
              </w:rPr>
              <w:t xml:space="preserve"> consent of </w:t>
            </w:r>
            <w:r w:rsidR="000D327E" w:rsidRPr="00E848CD">
              <w:rPr>
                <w:rFonts w:ascii="Arial" w:hAnsi="Arial" w:cs="Arial"/>
                <w:sz w:val="20"/>
                <w:szCs w:val="20"/>
              </w:rPr>
              <w:t xml:space="preserve">all contracting </w:t>
            </w:r>
            <w:r w:rsidRPr="00E848CD">
              <w:rPr>
                <w:rFonts w:ascii="Arial" w:hAnsi="Arial" w:cs="Arial"/>
                <w:sz w:val="20"/>
                <w:szCs w:val="20"/>
              </w:rPr>
              <w:t xml:space="preserve">Parties.  No waiver of any term, provision or condition of this Agreement, or breach thereof, whether by conduct or otherwise, in any one or more instances shall be deemed to be or construed as a further or continuing waiver of any such term, provision or condition, or any prior, contemporaneous or subsequent breach thereof, of any other term, provision or condition of this Agreement whether of a same or different nature. </w:t>
            </w:r>
          </w:p>
        </w:tc>
        <w:tc>
          <w:tcPr>
            <w:tcW w:w="140" w:type="pct"/>
          </w:tcPr>
          <w:p w14:paraId="61A7FEB8" w14:textId="77777777" w:rsidR="005260FE" w:rsidRPr="00E848CD" w:rsidRDefault="005260FE">
            <w:pPr>
              <w:rPr>
                <w:rFonts w:ascii="Arial" w:hAnsi="Arial" w:cs="Arial"/>
                <w:sz w:val="20"/>
                <w:szCs w:val="20"/>
              </w:rPr>
            </w:pPr>
          </w:p>
        </w:tc>
        <w:tc>
          <w:tcPr>
            <w:tcW w:w="2213" w:type="pct"/>
          </w:tcPr>
          <w:p w14:paraId="04E3D5C1" w14:textId="0B519EBA" w:rsidR="005260FE" w:rsidRPr="00E848CD" w:rsidRDefault="005260FE" w:rsidP="00A302D7">
            <w:pPr>
              <w:pStyle w:val="Default"/>
              <w:jc w:val="both"/>
              <w:rPr>
                <w:rFonts w:ascii="Arial" w:hAnsi="Arial" w:cs="Arial"/>
                <w:sz w:val="20"/>
                <w:szCs w:val="20"/>
              </w:rPr>
            </w:pPr>
            <w:r w:rsidRPr="00E848CD">
              <w:rPr>
                <w:rFonts w:ascii="Arial" w:hAnsi="Arial" w:cs="Arial"/>
                <w:sz w:val="20"/>
                <w:szCs w:val="20"/>
                <w:lang w:val="cs"/>
              </w:rPr>
              <w:t xml:space="preserve">13.1 Tuto smlouvu lze prodloužit, obnovit nebo jinak upravit pouze </w:t>
            </w:r>
            <w:r w:rsidR="00A302D7" w:rsidRPr="00E848CD">
              <w:rPr>
                <w:rFonts w:ascii="Arial" w:hAnsi="Arial" w:cs="Arial"/>
                <w:sz w:val="20"/>
                <w:szCs w:val="20"/>
                <w:lang w:val="cs"/>
              </w:rPr>
              <w:t xml:space="preserve">formou </w:t>
            </w:r>
            <w:r w:rsidRPr="00E848CD">
              <w:rPr>
                <w:rFonts w:ascii="Arial" w:hAnsi="Arial" w:cs="Arial"/>
                <w:sz w:val="20"/>
                <w:szCs w:val="20"/>
                <w:lang w:val="cs"/>
              </w:rPr>
              <w:t>písemn</w:t>
            </w:r>
            <w:r w:rsidR="00A302D7" w:rsidRPr="00E848CD">
              <w:rPr>
                <w:rFonts w:ascii="Arial" w:hAnsi="Arial" w:cs="Arial"/>
                <w:sz w:val="20"/>
                <w:szCs w:val="20"/>
                <w:lang w:val="cs"/>
              </w:rPr>
              <w:t xml:space="preserve">ých a číslovaných dodatků na základě </w:t>
            </w:r>
            <w:r w:rsidRPr="00E848CD">
              <w:rPr>
                <w:rFonts w:ascii="Arial" w:hAnsi="Arial" w:cs="Arial"/>
                <w:sz w:val="20"/>
                <w:szCs w:val="20"/>
                <w:lang w:val="cs"/>
              </w:rPr>
              <w:t xml:space="preserve"> souhlas</w:t>
            </w:r>
            <w:r w:rsidR="00A302D7" w:rsidRPr="00E848CD">
              <w:rPr>
                <w:rFonts w:ascii="Arial" w:hAnsi="Arial" w:cs="Arial"/>
                <w:sz w:val="20"/>
                <w:szCs w:val="20"/>
                <w:lang w:val="cs"/>
              </w:rPr>
              <w:t>u všech smluvních</w:t>
            </w:r>
            <w:r w:rsidRPr="00E848CD">
              <w:rPr>
                <w:rFonts w:ascii="Arial" w:hAnsi="Arial" w:cs="Arial"/>
                <w:sz w:val="20"/>
                <w:szCs w:val="20"/>
                <w:lang w:val="cs"/>
              </w:rPr>
              <w:t xml:space="preserve"> stran.  Žádné upuštění od jakékoli lhůty, ujednání či podmínky této smlouvy nebo jejich porušení bez ohledu na to, zda k němu došlo v jednom nebo více případech jednáním či jinak, nebude považováno ani vykládáno jako další nebo pokračující upuštění od jakékoli takové lhůty, ujednání či podmínky ani jako jejich předchozí, současné či následné porušení, resp. porušení jakékoli jiné lhůty, ujednání nebo podmínky této smlouvy stejného či jiného charakteru. </w:t>
            </w:r>
          </w:p>
        </w:tc>
      </w:tr>
      <w:tr w:rsidR="005260FE" w:rsidRPr="00975412" w14:paraId="7217F3C5" w14:textId="77777777" w:rsidTr="00D92F19">
        <w:tc>
          <w:tcPr>
            <w:tcW w:w="452" w:type="pct"/>
          </w:tcPr>
          <w:p w14:paraId="1BD1A01C" w14:textId="77777777" w:rsidR="005260FE" w:rsidRPr="00E848CD" w:rsidRDefault="005260FE">
            <w:pPr>
              <w:rPr>
                <w:rFonts w:ascii="Arial" w:hAnsi="Arial" w:cs="Arial"/>
                <w:sz w:val="20"/>
                <w:szCs w:val="20"/>
                <w:lang w:val="cs"/>
              </w:rPr>
            </w:pPr>
          </w:p>
        </w:tc>
        <w:tc>
          <w:tcPr>
            <w:tcW w:w="2195" w:type="pct"/>
          </w:tcPr>
          <w:p w14:paraId="53F80FE9" w14:textId="77777777" w:rsidR="005260FE" w:rsidRPr="00E848CD" w:rsidRDefault="005260FE" w:rsidP="00C21430">
            <w:pPr>
              <w:pStyle w:val="Default"/>
              <w:rPr>
                <w:rFonts w:ascii="Arial" w:hAnsi="Arial" w:cs="Arial"/>
                <w:sz w:val="20"/>
                <w:szCs w:val="20"/>
              </w:rPr>
            </w:pPr>
          </w:p>
        </w:tc>
        <w:tc>
          <w:tcPr>
            <w:tcW w:w="140" w:type="pct"/>
          </w:tcPr>
          <w:p w14:paraId="6E875142" w14:textId="77777777" w:rsidR="005260FE" w:rsidRPr="00E848CD" w:rsidRDefault="005260FE">
            <w:pPr>
              <w:rPr>
                <w:rFonts w:ascii="Arial" w:hAnsi="Arial" w:cs="Arial"/>
                <w:sz w:val="20"/>
                <w:szCs w:val="20"/>
                <w:lang w:val="cs"/>
              </w:rPr>
            </w:pPr>
          </w:p>
        </w:tc>
        <w:tc>
          <w:tcPr>
            <w:tcW w:w="2213" w:type="pct"/>
          </w:tcPr>
          <w:p w14:paraId="5845353B" w14:textId="77777777" w:rsidR="005260FE" w:rsidRPr="00E848CD" w:rsidRDefault="005260FE" w:rsidP="00C21430">
            <w:pPr>
              <w:pStyle w:val="Default"/>
              <w:rPr>
                <w:rFonts w:ascii="Arial" w:hAnsi="Arial" w:cs="Arial"/>
                <w:sz w:val="20"/>
                <w:szCs w:val="20"/>
              </w:rPr>
            </w:pPr>
          </w:p>
        </w:tc>
      </w:tr>
      <w:tr w:rsidR="005260FE" w:rsidRPr="00E848CD" w14:paraId="339C826B" w14:textId="77777777" w:rsidTr="00D92F19">
        <w:tc>
          <w:tcPr>
            <w:tcW w:w="452" w:type="pct"/>
          </w:tcPr>
          <w:p w14:paraId="1BEFB684" w14:textId="77777777" w:rsidR="005260FE" w:rsidRPr="00E848CD" w:rsidRDefault="005260FE">
            <w:pPr>
              <w:rPr>
                <w:rFonts w:ascii="Arial" w:hAnsi="Arial" w:cs="Arial"/>
                <w:sz w:val="20"/>
                <w:szCs w:val="20"/>
                <w:lang w:val="cs"/>
              </w:rPr>
            </w:pPr>
          </w:p>
        </w:tc>
        <w:tc>
          <w:tcPr>
            <w:tcW w:w="2195" w:type="pct"/>
          </w:tcPr>
          <w:p w14:paraId="5639B9CC" w14:textId="447349AA" w:rsidR="005F54C4" w:rsidRPr="00E848CD" w:rsidRDefault="005260FE" w:rsidP="0041123B">
            <w:pPr>
              <w:pStyle w:val="Default"/>
              <w:jc w:val="both"/>
              <w:rPr>
                <w:rFonts w:ascii="Arial" w:hAnsi="Arial" w:cs="Arial"/>
                <w:sz w:val="20"/>
                <w:szCs w:val="20"/>
              </w:rPr>
            </w:pPr>
            <w:r w:rsidRPr="00E848CD">
              <w:rPr>
                <w:rFonts w:ascii="Arial" w:hAnsi="Arial" w:cs="Arial"/>
                <w:sz w:val="20"/>
                <w:szCs w:val="20"/>
              </w:rPr>
              <w:t xml:space="preserve">13.2 This Agreement represents the entire understanding between the Parties, and supersedes all other agreements, expressed or implied, between the Parties concerning the subject matter hereof. </w:t>
            </w:r>
          </w:p>
        </w:tc>
        <w:tc>
          <w:tcPr>
            <w:tcW w:w="140" w:type="pct"/>
          </w:tcPr>
          <w:p w14:paraId="7F99AAC3" w14:textId="77777777" w:rsidR="005260FE" w:rsidRPr="00E848CD" w:rsidRDefault="005260FE">
            <w:pPr>
              <w:rPr>
                <w:rFonts w:ascii="Arial" w:hAnsi="Arial" w:cs="Arial"/>
                <w:sz w:val="20"/>
                <w:szCs w:val="20"/>
              </w:rPr>
            </w:pPr>
          </w:p>
        </w:tc>
        <w:tc>
          <w:tcPr>
            <w:tcW w:w="2213" w:type="pct"/>
          </w:tcPr>
          <w:p w14:paraId="4538EB02" w14:textId="4CF0943A" w:rsidR="00937E27" w:rsidRPr="00E848CD" w:rsidRDefault="005260FE" w:rsidP="0041123B">
            <w:pPr>
              <w:pStyle w:val="Default"/>
              <w:jc w:val="both"/>
              <w:rPr>
                <w:rFonts w:ascii="Arial" w:hAnsi="Arial" w:cs="Arial"/>
                <w:sz w:val="20"/>
                <w:szCs w:val="20"/>
                <w:lang w:val="cs"/>
              </w:rPr>
            </w:pPr>
            <w:r w:rsidRPr="00E848CD">
              <w:rPr>
                <w:rFonts w:ascii="Arial" w:hAnsi="Arial" w:cs="Arial"/>
                <w:sz w:val="20"/>
                <w:szCs w:val="20"/>
                <w:lang w:val="cs"/>
              </w:rPr>
              <w:t>13.2 Tato smlouva představuje celé ujednání mezi stranami a nahrazuje všechny ostatní výslovné či předpokládané dohody mezi stranami týkaj</w:t>
            </w:r>
            <w:r w:rsidR="0041123B" w:rsidRPr="00E848CD">
              <w:rPr>
                <w:rFonts w:ascii="Arial" w:hAnsi="Arial" w:cs="Arial"/>
                <w:sz w:val="20"/>
                <w:szCs w:val="20"/>
                <w:lang w:val="cs"/>
              </w:rPr>
              <w:t>ícími se předmětu této smlouvy.</w:t>
            </w:r>
          </w:p>
        </w:tc>
      </w:tr>
      <w:tr w:rsidR="005260FE" w:rsidRPr="00E848CD" w14:paraId="50211E3F" w14:textId="77777777" w:rsidTr="00D92F19">
        <w:tc>
          <w:tcPr>
            <w:tcW w:w="452" w:type="pct"/>
          </w:tcPr>
          <w:p w14:paraId="164422C8" w14:textId="77777777" w:rsidR="005260FE" w:rsidRPr="00E848CD" w:rsidRDefault="005260FE">
            <w:pPr>
              <w:rPr>
                <w:rFonts w:ascii="Arial" w:hAnsi="Arial" w:cs="Arial"/>
                <w:sz w:val="20"/>
                <w:szCs w:val="20"/>
              </w:rPr>
            </w:pPr>
          </w:p>
        </w:tc>
        <w:tc>
          <w:tcPr>
            <w:tcW w:w="2195" w:type="pct"/>
          </w:tcPr>
          <w:p w14:paraId="4EF71950" w14:textId="4B1140FC" w:rsidR="005260FE" w:rsidRPr="00E848CD" w:rsidRDefault="005260FE" w:rsidP="00C21430">
            <w:pPr>
              <w:pStyle w:val="Default"/>
              <w:jc w:val="both"/>
              <w:rPr>
                <w:rFonts w:ascii="Arial" w:hAnsi="Arial" w:cs="Arial"/>
                <w:sz w:val="20"/>
                <w:szCs w:val="20"/>
              </w:rPr>
            </w:pPr>
          </w:p>
        </w:tc>
        <w:tc>
          <w:tcPr>
            <w:tcW w:w="140" w:type="pct"/>
          </w:tcPr>
          <w:p w14:paraId="7892F6EA" w14:textId="77777777" w:rsidR="005260FE" w:rsidRPr="00E848CD" w:rsidRDefault="005260FE">
            <w:pPr>
              <w:rPr>
                <w:rFonts w:ascii="Arial" w:hAnsi="Arial" w:cs="Arial"/>
                <w:sz w:val="20"/>
                <w:szCs w:val="20"/>
              </w:rPr>
            </w:pPr>
          </w:p>
        </w:tc>
        <w:tc>
          <w:tcPr>
            <w:tcW w:w="2213" w:type="pct"/>
          </w:tcPr>
          <w:p w14:paraId="39175B94" w14:textId="51F99513" w:rsidR="005260FE" w:rsidRPr="00E848CD" w:rsidRDefault="005260FE" w:rsidP="00C21430">
            <w:pPr>
              <w:pStyle w:val="Default"/>
              <w:jc w:val="both"/>
              <w:rPr>
                <w:rFonts w:ascii="Arial" w:hAnsi="Arial" w:cs="Arial"/>
                <w:sz w:val="20"/>
                <w:szCs w:val="20"/>
              </w:rPr>
            </w:pPr>
          </w:p>
        </w:tc>
      </w:tr>
      <w:tr w:rsidR="0041123B" w:rsidRPr="00E848CD" w14:paraId="22428C2D" w14:textId="77777777" w:rsidTr="00D92F19">
        <w:tc>
          <w:tcPr>
            <w:tcW w:w="452" w:type="pct"/>
          </w:tcPr>
          <w:p w14:paraId="46A2BC1A" w14:textId="77777777" w:rsidR="0041123B" w:rsidRPr="00E848CD" w:rsidRDefault="0041123B">
            <w:pPr>
              <w:rPr>
                <w:rFonts w:ascii="Arial" w:hAnsi="Arial" w:cs="Arial"/>
                <w:sz w:val="20"/>
                <w:szCs w:val="20"/>
              </w:rPr>
            </w:pPr>
          </w:p>
        </w:tc>
        <w:tc>
          <w:tcPr>
            <w:tcW w:w="2195" w:type="pct"/>
          </w:tcPr>
          <w:p w14:paraId="6C16F999" w14:textId="5160060C" w:rsidR="0041123B" w:rsidRPr="00E848CD" w:rsidRDefault="0041123B" w:rsidP="00C21430">
            <w:pPr>
              <w:pStyle w:val="Default"/>
              <w:jc w:val="both"/>
              <w:rPr>
                <w:rFonts w:ascii="Arial" w:hAnsi="Arial" w:cs="Arial"/>
                <w:sz w:val="20"/>
                <w:szCs w:val="20"/>
                <w:lang w:val="en"/>
              </w:rPr>
            </w:pPr>
            <w:r w:rsidRPr="00E848CD">
              <w:rPr>
                <w:rFonts w:ascii="Arial" w:hAnsi="Arial" w:cs="Arial"/>
                <w:sz w:val="20"/>
                <w:szCs w:val="20"/>
                <w:lang w:val="en"/>
              </w:rPr>
              <w:t xml:space="preserve">The legal relations between the Parties arising under this Agreement or in connection therewith, shall be governed by and interpreted in accordance with the applicable laws of the Czech Republic, in particular with the </w:t>
            </w:r>
            <w:r w:rsidR="008974CC">
              <w:rPr>
                <w:rFonts w:ascii="Arial" w:hAnsi="Arial" w:cs="Arial"/>
                <w:sz w:val="20"/>
                <w:szCs w:val="20"/>
                <w:lang w:val="en"/>
              </w:rPr>
              <w:t>relevant provisions of Act N</w:t>
            </w:r>
            <w:r w:rsidRPr="00E848CD">
              <w:rPr>
                <w:rFonts w:ascii="Arial" w:hAnsi="Arial" w:cs="Arial"/>
                <w:sz w:val="20"/>
                <w:szCs w:val="20"/>
                <w:lang w:val="en"/>
              </w:rPr>
              <w:t>o. 89/2012 Coll., Civil Code, as amended.</w:t>
            </w:r>
            <w:r w:rsidR="008974CC">
              <w:rPr>
                <w:rFonts w:ascii="Arial" w:hAnsi="Arial" w:cs="Arial"/>
                <w:sz w:val="20"/>
                <w:szCs w:val="20"/>
                <w:lang w:val="en"/>
              </w:rPr>
              <w:t xml:space="preserve"> Nothing</w:t>
            </w:r>
            <w:r w:rsidR="00B87856">
              <w:rPr>
                <w:rFonts w:ascii="Arial" w:hAnsi="Arial" w:cs="Arial"/>
                <w:sz w:val="20"/>
                <w:szCs w:val="20"/>
                <w:lang w:val="en"/>
              </w:rPr>
              <w:t xml:space="preserve"> in this Agreement is to</w:t>
            </w:r>
            <w:r w:rsidR="005A04A5">
              <w:rPr>
                <w:rFonts w:ascii="Arial" w:hAnsi="Arial" w:cs="Arial"/>
                <w:sz w:val="20"/>
                <w:szCs w:val="20"/>
                <w:lang w:val="en"/>
              </w:rPr>
              <w:t xml:space="preserve"> or can</w:t>
            </w:r>
            <w:r w:rsidRPr="00E848CD">
              <w:rPr>
                <w:rFonts w:ascii="Arial" w:hAnsi="Arial" w:cs="Arial"/>
                <w:sz w:val="20"/>
                <w:szCs w:val="20"/>
                <w:lang w:val="en"/>
              </w:rPr>
              <w:t xml:space="preserve"> be interpreted in such a way that would lead to a breach of applicable law. In case of conflict of this Agreement and applicable law, applicable law shall be applied. Provisions of Czech law relating to conflicts of law are disregarded.</w:t>
            </w:r>
          </w:p>
        </w:tc>
        <w:tc>
          <w:tcPr>
            <w:tcW w:w="140" w:type="pct"/>
          </w:tcPr>
          <w:p w14:paraId="48725FB6" w14:textId="77777777" w:rsidR="0041123B" w:rsidRPr="00E848CD" w:rsidRDefault="0041123B">
            <w:pPr>
              <w:rPr>
                <w:rFonts w:ascii="Arial" w:hAnsi="Arial" w:cs="Arial"/>
                <w:sz w:val="20"/>
                <w:szCs w:val="20"/>
              </w:rPr>
            </w:pPr>
          </w:p>
        </w:tc>
        <w:tc>
          <w:tcPr>
            <w:tcW w:w="2213" w:type="pct"/>
          </w:tcPr>
          <w:p w14:paraId="66CEAFFE" w14:textId="7B359277" w:rsidR="0041123B" w:rsidRPr="00E848CD" w:rsidRDefault="0041123B" w:rsidP="007C4BCE">
            <w:pPr>
              <w:jc w:val="both"/>
              <w:rPr>
                <w:rFonts w:ascii="Arial" w:hAnsi="Arial" w:cs="Arial"/>
                <w:snapToGrid w:val="0"/>
                <w:sz w:val="20"/>
                <w:szCs w:val="20"/>
                <w:lang w:val="cs"/>
              </w:rPr>
            </w:pPr>
            <w:r w:rsidRPr="00E848CD">
              <w:rPr>
                <w:rFonts w:ascii="Arial" w:hAnsi="Arial" w:cs="Arial"/>
                <w:sz w:val="20"/>
                <w:szCs w:val="20"/>
                <w:lang w:val="cs-CZ"/>
              </w:rPr>
              <w:t>Právní</w:t>
            </w:r>
            <w:r w:rsidRPr="00E848CD">
              <w:rPr>
                <w:rFonts w:ascii="Arial" w:hAnsi="Arial" w:cs="Arial"/>
                <w:snapToGrid w:val="0"/>
                <w:sz w:val="20"/>
                <w:szCs w:val="20"/>
                <w:lang w:val="cs"/>
              </w:rPr>
              <w:t xml:space="preserve"> vztahy mezi smluvními stranami vzniklé na základě této smlouvy nebo v souvislosti s ní, se řídí a vykládají v souladu s platnými právními předpisy</w:t>
            </w:r>
            <w:r w:rsidRPr="00E848CD">
              <w:rPr>
                <w:rFonts w:ascii="Arial" w:hAnsi="Arial" w:cs="Arial"/>
                <w:snapToGrid w:val="0"/>
                <w:sz w:val="20"/>
                <w:szCs w:val="20"/>
                <w:lang w:val="cs-CZ"/>
              </w:rPr>
              <w:t xml:space="preserve"> České republiky, zejména s příslušnými ustanoveními zákona č. 89/2012 Sb., občanského zákoníku, ve znění pozdějších předpisů.</w:t>
            </w:r>
            <w:r w:rsidRPr="00E848CD">
              <w:rPr>
                <w:rFonts w:ascii="Arial" w:hAnsi="Arial" w:cs="Arial"/>
                <w:snapToGrid w:val="0"/>
                <w:sz w:val="20"/>
                <w:szCs w:val="20"/>
                <w:lang w:val="cs"/>
              </w:rPr>
              <w:t xml:space="preserve"> Žádné ustanovení této smlouvy nemá a nemůže být vykládáno tak, že by vedlo k porušení rozhodného práva. V případě rozporu této smlouvy a rozhodného práva se použije rozhodné právo. Ke kolizním ustanovením českého právního řádu se přitom nepřihlíží.</w:t>
            </w:r>
          </w:p>
        </w:tc>
      </w:tr>
      <w:tr w:rsidR="0041123B" w:rsidRPr="00E848CD" w14:paraId="19824FCA" w14:textId="77777777" w:rsidTr="00D92F19">
        <w:tc>
          <w:tcPr>
            <w:tcW w:w="452" w:type="pct"/>
          </w:tcPr>
          <w:p w14:paraId="5EF6FEED" w14:textId="77777777" w:rsidR="0041123B" w:rsidRPr="00E848CD" w:rsidRDefault="0041123B">
            <w:pPr>
              <w:rPr>
                <w:rFonts w:ascii="Arial" w:hAnsi="Arial" w:cs="Arial"/>
                <w:sz w:val="20"/>
                <w:szCs w:val="20"/>
              </w:rPr>
            </w:pPr>
          </w:p>
        </w:tc>
        <w:tc>
          <w:tcPr>
            <w:tcW w:w="2195" w:type="pct"/>
          </w:tcPr>
          <w:p w14:paraId="449EC1AF" w14:textId="77777777" w:rsidR="0041123B" w:rsidRPr="00E848CD" w:rsidRDefault="0041123B" w:rsidP="00C21430">
            <w:pPr>
              <w:pStyle w:val="Default"/>
              <w:jc w:val="both"/>
              <w:rPr>
                <w:rFonts w:ascii="Arial" w:hAnsi="Arial" w:cs="Arial"/>
                <w:sz w:val="20"/>
                <w:szCs w:val="20"/>
              </w:rPr>
            </w:pPr>
          </w:p>
        </w:tc>
        <w:tc>
          <w:tcPr>
            <w:tcW w:w="140" w:type="pct"/>
          </w:tcPr>
          <w:p w14:paraId="19792C85" w14:textId="77777777" w:rsidR="0041123B" w:rsidRPr="00E848CD" w:rsidRDefault="0041123B">
            <w:pPr>
              <w:rPr>
                <w:rFonts w:ascii="Arial" w:hAnsi="Arial" w:cs="Arial"/>
                <w:sz w:val="20"/>
                <w:szCs w:val="20"/>
              </w:rPr>
            </w:pPr>
          </w:p>
        </w:tc>
        <w:tc>
          <w:tcPr>
            <w:tcW w:w="2213" w:type="pct"/>
          </w:tcPr>
          <w:p w14:paraId="58ADAAE7" w14:textId="77777777" w:rsidR="0041123B" w:rsidRPr="00E848CD" w:rsidRDefault="0041123B" w:rsidP="00C21430">
            <w:pPr>
              <w:pStyle w:val="Default"/>
              <w:jc w:val="both"/>
              <w:rPr>
                <w:rFonts w:ascii="Arial" w:hAnsi="Arial" w:cs="Arial"/>
                <w:sz w:val="20"/>
                <w:szCs w:val="20"/>
              </w:rPr>
            </w:pPr>
          </w:p>
        </w:tc>
      </w:tr>
      <w:tr w:rsidR="0041123B" w:rsidRPr="00E848CD" w14:paraId="00B912F0" w14:textId="77777777" w:rsidTr="00D92F19">
        <w:tc>
          <w:tcPr>
            <w:tcW w:w="452" w:type="pct"/>
          </w:tcPr>
          <w:p w14:paraId="686F596F" w14:textId="77777777" w:rsidR="0041123B" w:rsidRPr="00E848CD" w:rsidRDefault="0041123B">
            <w:pPr>
              <w:rPr>
                <w:rFonts w:ascii="Arial" w:hAnsi="Arial" w:cs="Arial"/>
                <w:sz w:val="20"/>
                <w:szCs w:val="20"/>
              </w:rPr>
            </w:pPr>
          </w:p>
        </w:tc>
        <w:tc>
          <w:tcPr>
            <w:tcW w:w="2195" w:type="pct"/>
          </w:tcPr>
          <w:p w14:paraId="12C6D79C" w14:textId="52FA7F92" w:rsidR="0041123B" w:rsidRPr="00E848CD" w:rsidRDefault="0041123B" w:rsidP="00C21430">
            <w:pPr>
              <w:pStyle w:val="Default"/>
              <w:jc w:val="both"/>
              <w:rPr>
                <w:rFonts w:ascii="Arial" w:hAnsi="Arial" w:cs="Arial"/>
                <w:sz w:val="20"/>
                <w:szCs w:val="20"/>
                <w:lang w:val="en-US"/>
              </w:rPr>
            </w:pPr>
            <w:r w:rsidRPr="00E848CD">
              <w:rPr>
                <w:rFonts w:ascii="Arial" w:hAnsi="Arial" w:cs="Arial"/>
                <w:sz w:val="20"/>
                <w:szCs w:val="20"/>
                <w:lang w:val="en"/>
              </w:rPr>
              <w:t>This Contract is execut</w:t>
            </w:r>
            <w:r w:rsidR="008974CC">
              <w:rPr>
                <w:rFonts w:ascii="Arial" w:hAnsi="Arial" w:cs="Arial"/>
                <w:sz w:val="20"/>
                <w:szCs w:val="20"/>
                <w:lang w:val="en"/>
              </w:rPr>
              <w:t>ed in four counterparts, where</w:t>
            </w:r>
            <w:r w:rsidRPr="00E848CD">
              <w:rPr>
                <w:rFonts w:ascii="Arial" w:hAnsi="Arial" w:cs="Arial"/>
                <w:sz w:val="20"/>
                <w:szCs w:val="20"/>
                <w:lang w:val="en"/>
              </w:rPr>
              <w:t xml:space="preserve"> each of them is drawn up simultaneously in English and Czech languages and each arty shall receive two copies. </w:t>
            </w:r>
            <w:r w:rsidR="008974CC">
              <w:rPr>
                <w:rFonts w:ascii="Arial" w:hAnsi="Arial" w:cs="Arial"/>
                <w:sz w:val="20"/>
                <w:szCs w:val="20"/>
                <w:lang w:val="en"/>
              </w:rPr>
              <w:t xml:space="preserve">The </w:t>
            </w:r>
            <w:r w:rsidRPr="00E848CD">
              <w:rPr>
                <w:rFonts w:ascii="Arial" w:hAnsi="Arial" w:cs="Arial"/>
                <w:sz w:val="20"/>
                <w:szCs w:val="20"/>
                <w:lang w:val="en"/>
              </w:rPr>
              <w:t>Czech language version shall prevail.</w:t>
            </w:r>
          </w:p>
        </w:tc>
        <w:tc>
          <w:tcPr>
            <w:tcW w:w="140" w:type="pct"/>
          </w:tcPr>
          <w:p w14:paraId="714A3ECE" w14:textId="77777777" w:rsidR="0041123B" w:rsidRPr="00E848CD" w:rsidRDefault="0041123B">
            <w:pPr>
              <w:rPr>
                <w:rFonts w:ascii="Arial" w:hAnsi="Arial" w:cs="Arial"/>
                <w:sz w:val="20"/>
                <w:szCs w:val="20"/>
              </w:rPr>
            </w:pPr>
          </w:p>
        </w:tc>
        <w:tc>
          <w:tcPr>
            <w:tcW w:w="2213" w:type="pct"/>
          </w:tcPr>
          <w:p w14:paraId="48585B72" w14:textId="5140DFF5" w:rsidR="0041123B" w:rsidRPr="00E848CD" w:rsidRDefault="0041123B" w:rsidP="0041123B">
            <w:pPr>
              <w:jc w:val="both"/>
              <w:rPr>
                <w:rFonts w:ascii="Arial" w:hAnsi="Arial" w:cs="Arial"/>
                <w:sz w:val="20"/>
                <w:szCs w:val="20"/>
                <w:lang w:val="cs-CZ"/>
              </w:rPr>
            </w:pPr>
            <w:r w:rsidRPr="00E848CD">
              <w:rPr>
                <w:rFonts w:ascii="Arial" w:hAnsi="Arial" w:cs="Arial"/>
                <w:sz w:val="20"/>
                <w:szCs w:val="20"/>
                <w:lang w:val="cs-CZ"/>
              </w:rPr>
              <w:t xml:space="preserve">Tato smlouva je vyhotovena ve čtyřech stejnopisech, </w:t>
            </w:r>
            <w:r w:rsidRPr="00E848CD">
              <w:rPr>
                <w:rFonts w:ascii="Arial" w:hAnsi="Arial" w:cs="Arial"/>
                <w:snapToGrid w:val="0"/>
                <w:sz w:val="20"/>
                <w:szCs w:val="20"/>
                <w:lang w:val="cs"/>
              </w:rPr>
              <w:t xml:space="preserve">z nichž každý je sepsán současně v jazyce českém a anglickém, </w:t>
            </w:r>
            <w:r w:rsidRPr="00E848CD">
              <w:rPr>
                <w:rFonts w:ascii="Arial" w:hAnsi="Arial" w:cs="Arial"/>
                <w:sz w:val="20"/>
                <w:szCs w:val="20"/>
                <w:lang w:val="cs-CZ"/>
              </w:rPr>
              <w:t xml:space="preserve">přičemž každá ze smluvních stran obdrží dva stejnopisy. </w:t>
            </w:r>
            <w:r w:rsidRPr="00E848CD">
              <w:rPr>
                <w:rFonts w:ascii="Arial" w:hAnsi="Arial" w:cs="Arial"/>
                <w:snapToGrid w:val="0"/>
                <w:sz w:val="20"/>
                <w:szCs w:val="20"/>
              </w:rPr>
              <w:t>Výkladově rozhodná je česká jazyková verze.</w:t>
            </w:r>
          </w:p>
        </w:tc>
      </w:tr>
      <w:tr w:rsidR="0041123B" w:rsidRPr="00E848CD" w14:paraId="71639173" w14:textId="77777777" w:rsidTr="00D92F19">
        <w:tc>
          <w:tcPr>
            <w:tcW w:w="452" w:type="pct"/>
          </w:tcPr>
          <w:p w14:paraId="4C63FD4C" w14:textId="77777777" w:rsidR="0041123B" w:rsidRPr="00E848CD" w:rsidRDefault="0041123B">
            <w:pPr>
              <w:rPr>
                <w:rFonts w:ascii="Arial" w:hAnsi="Arial" w:cs="Arial"/>
                <w:sz w:val="20"/>
                <w:szCs w:val="20"/>
              </w:rPr>
            </w:pPr>
          </w:p>
        </w:tc>
        <w:tc>
          <w:tcPr>
            <w:tcW w:w="2195" w:type="pct"/>
          </w:tcPr>
          <w:p w14:paraId="32F93164" w14:textId="77777777" w:rsidR="0041123B" w:rsidRPr="00E848CD" w:rsidRDefault="0041123B" w:rsidP="00C21430">
            <w:pPr>
              <w:pStyle w:val="Default"/>
              <w:jc w:val="both"/>
              <w:rPr>
                <w:rFonts w:ascii="Arial" w:hAnsi="Arial" w:cs="Arial"/>
                <w:sz w:val="20"/>
                <w:szCs w:val="20"/>
              </w:rPr>
            </w:pPr>
          </w:p>
        </w:tc>
        <w:tc>
          <w:tcPr>
            <w:tcW w:w="140" w:type="pct"/>
          </w:tcPr>
          <w:p w14:paraId="1CE88892" w14:textId="77777777" w:rsidR="0041123B" w:rsidRPr="00E848CD" w:rsidRDefault="0041123B">
            <w:pPr>
              <w:rPr>
                <w:rFonts w:ascii="Arial" w:hAnsi="Arial" w:cs="Arial"/>
                <w:sz w:val="20"/>
                <w:szCs w:val="20"/>
              </w:rPr>
            </w:pPr>
          </w:p>
        </w:tc>
        <w:tc>
          <w:tcPr>
            <w:tcW w:w="2213" w:type="pct"/>
          </w:tcPr>
          <w:p w14:paraId="1FCC0835" w14:textId="77777777" w:rsidR="0041123B" w:rsidRPr="00E848CD" w:rsidRDefault="0041123B" w:rsidP="00C21430">
            <w:pPr>
              <w:pStyle w:val="Default"/>
              <w:jc w:val="both"/>
              <w:rPr>
                <w:rFonts w:ascii="Arial" w:hAnsi="Arial" w:cs="Arial"/>
                <w:sz w:val="20"/>
                <w:szCs w:val="20"/>
              </w:rPr>
            </w:pPr>
          </w:p>
        </w:tc>
      </w:tr>
      <w:tr w:rsidR="005260FE" w:rsidRPr="00E848CD" w14:paraId="4CCA6450" w14:textId="77777777" w:rsidTr="00D92F19">
        <w:tc>
          <w:tcPr>
            <w:tcW w:w="452" w:type="pct"/>
          </w:tcPr>
          <w:p w14:paraId="31AA356F" w14:textId="77777777" w:rsidR="005260FE" w:rsidRPr="00E848CD" w:rsidRDefault="005260FE">
            <w:pPr>
              <w:rPr>
                <w:rFonts w:ascii="Arial" w:hAnsi="Arial" w:cs="Arial"/>
                <w:sz w:val="20"/>
                <w:szCs w:val="20"/>
              </w:rPr>
            </w:pPr>
          </w:p>
        </w:tc>
        <w:tc>
          <w:tcPr>
            <w:tcW w:w="2195" w:type="pct"/>
          </w:tcPr>
          <w:p w14:paraId="69D0BFB5" w14:textId="77777777" w:rsidR="005260FE" w:rsidRPr="00E848CD" w:rsidRDefault="005260FE" w:rsidP="00366E58">
            <w:pPr>
              <w:tabs>
                <w:tab w:val="left" w:pos="720"/>
              </w:tabs>
              <w:ind w:left="720" w:hanging="360"/>
              <w:jc w:val="center"/>
              <w:rPr>
                <w:rFonts w:ascii="Arial" w:hAnsi="Arial" w:cs="Arial"/>
                <w:color w:val="000000"/>
                <w:sz w:val="20"/>
                <w:szCs w:val="20"/>
              </w:rPr>
            </w:pPr>
            <w:r w:rsidRPr="00E848CD">
              <w:rPr>
                <w:rFonts w:ascii="Arial" w:hAnsi="Arial" w:cs="Arial"/>
                <w:b/>
                <w:bCs/>
                <w:color w:val="000000"/>
                <w:sz w:val="20"/>
                <w:szCs w:val="20"/>
              </w:rPr>
              <w:t>14.</w:t>
            </w:r>
            <w:r w:rsidRPr="00E848CD">
              <w:rPr>
                <w:rFonts w:ascii="Arial" w:hAnsi="Arial" w:cs="Arial"/>
                <w:b/>
                <w:bCs/>
                <w:color w:val="000000"/>
                <w:sz w:val="20"/>
                <w:szCs w:val="20"/>
              </w:rPr>
              <w:tab/>
              <w:t>Force Majeure</w:t>
            </w:r>
          </w:p>
        </w:tc>
        <w:tc>
          <w:tcPr>
            <w:tcW w:w="140" w:type="pct"/>
          </w:tcPr>
          <w:p w14:paraId="08578189" w14:textId="77777777" w:rsidR="005260FE" w:rsidRPr="00E848CD" w:rsidRDefault="005260FE">
            <w:pPr>
              <w:rPr>
                <w:rFonts w:ascii="Arial" w:hAnsi="Arial" w:cs="Arial"/>
                <w:sz w:val="20"/>
                <w:szCs w:val="20"/>
              </w:rPr>
            </w:pPr>
          </w:p>
        </w:tc>
        <w:tc>
          <w:tcPr>
            <w:tcW w:w="2213" w:type="pct"/>
          </w:tcPr>
          <w:p w14:paraId="20112523" w14:textId="77777777" w:rsidR="005260FE" w:rsidRPr="00E848CD" w:rsidRDefault="005260FE" w:rsidP="00C21430">
            <w:pPr>
              <w:tabs>
                <w:tab w:val="left" w:pos="720"/>
              </w:tabs>
              <w:ind w:left="720" w:hanging="360"/>
              <w:jc w:val="center"/>
              <w:rPr>
                <w:rFonts w:ascii="Arial" w:hAnsi="Arial" w:cs="Arial"/>
                <w:color w:val="000000"/>
                <w:sz w:val="20"/>
                <w:szCs w:val="20"/>
              </w:rPr>
            </w:pPr>
            <w:r w:rsidRPr="00E848CD">
              <w:rPr>
                <w:rFonts w:ascii="Arial" w:hAnsi="Arial" w:cs="Arial"/>
                <w:b/>
                <w:bCs/>
                <w:color w:val="000000"/>
                <w:sz w:val="20"/>
                <w:szCs w:val="20"/>
                <w:lang w:val="cs"/>
              </w:rPr>
              <w:t>14.</w:t>
            </w:r>
            <w:r w:rsidRPr="00E848CD">
              <w:rPr>
                <w:rFonts w:ascii="Arial" w:hAnsi="Arial" w:cs="Arial"/>
                <w:color w:val="000000"/>
                <w:sz w:val="20"/>
                <w:szCs w:val="20"/>
                <w:lang w:val="cs"/>
              </w:rPr>
              <w:tab/>
            </w:r>
            <w:r w:rsidRPr="00E848CD">
              <w:rPr>
                <w:rFonts w:ascii="Arial" w:hAnsi="Arial" w:cs="Arial"/>
                <w:b/>
                <w:bCs/>
                <w:color w:val="000000"/>
                <w:sz w:val="20"/>
                <w:szCs w:val="20"/>
                <w:lang w:val="cs"/>
              </w:rPr>
              <w:t>Vyšší moc</w:t>
            </w:r>
          </w:p>
        </w:tc>
      </w:tr>
      <w:tr w:rsidR="005260FE" w:rsidRPr="00E848CD" w14:paraId="2FE090D6" w14:textId="77777777" w:rsidTr="00D92F19">
        <w:tc>
          <w:tcPr>
            <w:tcW w:w="452" w:type="pct"/>
          </w:tcPr>
          <w:p w14:paraId="0B773E89" w14:textId="77777777" w:rsidR="005260FE" w:rsidRPr="00E848CD" w:rsidRDefault="005260FE">
            <w:pPr>
              <w:rPr>
                <w:rFonts w:ascii="Arial" w:hAnsi="Arial" w:cs="Arial"/>
                <w:sz w:val="20"/>
                <w:szCs w:val="20"/>
              </w:rPr>
            </w:pPr>
          </w:p>
        </w:tc>
        <w:tc>
          <w:tcPr>
            <w:tcW w:w="2195" w:type="pct"/>
          </w:tcPr>
          <w:p w14:paraId="78A6CFB4" w14:textId="77777777" w:rsidR="005260FE" w:rsidRPr="00E848CD" w:rsidRDefault="005260FE" w:rsidP="00C21430">
            <w:pPr>
              <w:jc w:val="both"/>
              <w:rPr>
                <w:rFonts w:ascii="Arial" w:hAnsi="Arial" w:cs="Arial"/>
                <w:color w:val="000000"/>
                <w:sz w:val="20"/>
                <w:szCs w:val="20"/>
              </w:rPr>
            </w:pPr>
          </w:p>
        </w:tc>
        <w:tc>
          <w:tcPr>
            <w:tcW w:w="140" w:type="pct"/>
          </w:tcPr>
          <w:p w14:paraId="327B269A" w14:textId="77777777" w:rsidR="005260FE" w:rsidRPr="00E848CD" w:rsidRDefault="005260FE">
            <w:pPr>
              <w:rPr>
                <w:rFonts w:ascii="Arial" w:hAnsi="Arial" w:cs="Arial"/>
                <w:sz w:val="20"/>
                <w:szCs w:val="20"/>
              </w:rPr>
            </w:pPr>
          </w:p>
        </w:tc>
        <w:tc>
          <w:tcPr>
            <w:tcW w:w="2213" w:type="pct"/>
          </w:tcPr>
          <w:p w14:paraId="39849F50" w14:textId="77777777" w:rsidR="005260FE" w:rsidRPr="00E848CD" w:rsidRDefault="005260FE" w:rsidP="00C21430">
            <w:pPr>
              <w:jc w:val="both"/>
              <w:rPr>
                <w:rFonts w:ascii="Arial" w:hAnsi="Arial" w:cs="Arial"/>
                <w:color w:val="000000"/>
                <w:sz w:val="20"/>
                <w:szCs w:val="20"/>
              </w:rPr>
            </w:pPr>
          </w:p>
        </w:tc>
      </w:tr>
      <w:tr w:rsidR="005260FE" w:rsidRPr="00975412" w14:paraId="2AFF540E" w14:textId="77777777" w:rsidTr="00D92F19">
        <w:tc>
          <w:tcPr>
            <w:tcW w:w="452" w:type="pct"/>
          </w:tcPr>
          <w:p w14:paraId="5521343D" w14:textId="77777777" w:rsidR="005260FE" w:rsidRPr="00E848CD" w:rsidRDefault="005260FE">
            <w:pPr>
              <w:rPr>
                <w:rFonts w:ascii="Arial" w:hAnsi="Arial" w:cs="Arial"/>
                <w:sz w:val="20"/>
                <w:szCs w:val="20"/>
              </w:rPr>
            </w:pPr>
          </w:p>
        </w:tc>
        <w:tc>
          <w:tcPr>
            <w:tcW w:w="2195" w:type="pct"/>
          </w:tcPr>
          <w:p w14:paraId="75DDE179" w14:textId="77777777" w:rsidR="005260FE" w:rsidRPr="00E848CD" w:rsidRDefault="005260FE" w:rsidP="00C21430">
            <w:pPr>
              <w:jc w:val="both"/>
              <w:rPr>
                <w:rFonts w:ascii="Arial" w:hAnsi="Arial" w:cs="Arial"/>
                <w:color w:val="000000"/>
                <w:sz w:val="20"/>
                <w:szCs w:val="20"/>
              </w:rPr>
            </w:pPr>
            <w:r w:rsidRPr="00E848CD">
              <w:rPr>
                <w:rFonts w:ascii="Arial" w:hAnsi="Arial" w:cs="Arial"/>
                <w:color w:val="000000"/>
                <w:sz w:val="20"/>
                <w:szCs w:val="20"/>
              </w:rPr>
              <w:t>14.1 Neither Party shall be liable for delay in performing or failure to perform obligations under this Agreement if such delay or failure results from circumstances outside its reasonable control (including, without limitation, any act of God, governmental action, accident, strike, terrorism, bioterrorism, lock-out or other form of industrial action) promptly notified to the other Party (“</w:t>
            </w:r>
            <w:r w:rsidRPr="00E848CD">
              <w:rPr>
                <w:rFonts w:ascii="Arial" w:hAnsi="Arial" w:cs="Arial"/>
                <w:b/>
                <w:bCs/>
                <w:color w:val="000000"/>
                <w:sz w:val="20"/>
                <w:szCs w:val="20"/>
              </w:rPr>
              <w:t>Force Majeure</w:t>
            </w:r>
            <w:r w:rsidRPr="00E848CD">
              <w:rPr>
                <w:rFonts w:ascii="Arial" w:hAnsi="Arial" w:cs="Arial"/>
                <w:color w:val="000000"/>
                <w:sz w:val="20"/>
                <w:szCs w:val="20"/>
              </w:rPr>
              <w:t>”). Any incident of Force Majeure shall not constitute a breach of this Agreement and the time for performance shall be extended accordingly; however, if it persists for more than thirty (30) days, then the Parties may enter into discussions with a view to alleviating its effects and, if possible, agreeing on such alternative arrangements as may be reasonable in all of the circumstances.</w:t>
            </w:r>
          </w:p>
        </w:tc>
        <w:tc>
          <w:tcPr>
            <w:tcW w:w="140" w:type="pct"/>
          </w:tcPr>
          <w:p w14:paraId="5C1FCC93" w14:textId="77777777" w:rsidR="005260FE" w:rsidRPr="00E848CD" w:rsidRDefault="005260FE">
            <w:pPr>
              <w:rPr>
                <w:rFonts w:ascii="Arial" w:hAnsi="Arial" w:cs="Arial"/>
                <w:sz w:val="20"/>
                <w:szCs w:val="20"/>
              </w:rPr>
            </w:pPr>
          </w:p>
        </w:tc>
        <w:tc>
          <w:tcPr>
            <w:tcW w:w="2213" w:type="pct"/>
          </w:tcPr>
          <w:p w14:paraId="4AF819B7" w14:textId="77777777" w:rsidR="005260FE" w:rsidRPr="00E848CD" w:rsidRDefault="005260FE" w:rsidP="00C21430">
            <w:pPr>
              <w:jc w:val="both"/>
              <w:rPr>
                <w:rFonts w:ascii="Arial" w:hAnsi="Arial" w:cs="Arial"/>
                <w:color w:val="000000"/>
                <w:sz w:val="20"/>
                <w:szCs w:val="20"/>
                <w:lang w:val="cs"/>
              </w:rPr>
            </w:pPr>
            <w:r w:rsidRPr="00E848CD">
              <w:rPr>
                <w:rFonts w:ascii="Arial" w:hAnsi="Arial" w:cs="Arial"/>
                <w:color w:val="000000"/>
                <w:sz w:val="20"/>
                <w:szCs w:val="20"/>
                <w:lang w:val="cs"/>
              </w:rPr>
              <w:t>14.1 Žádná ze stran nebude odpovídat za prodlení při plnění či neplnění závazků podle této smlouvy, pokud je takové prodlení nebo neplnění důsledkem okolností, jež nemá strana pod přiměřenou kontrolou (zejména jakýkoli zásah vyšší moci, vládní zásah, neštěstí, stávka, terorismus, bioterorismus, zastavení provozu nebo jiná forma průmyslového zásahu), jež byl bezodkladně oznámen druhé straně („</w:t>
            </w:r>
            <w:r w:rsidRPr="00E848CD">
              <w:rPr>
                <w:rFonts w:ascii="Arial" w:hAnsi="Arial" w:cs="Arial"/>
                <w:b/>
                <w:bCs/>
                <w:color w:val="000000"/>
                <w:sz w:val="20"/>
                <w:szCs w:val="20"/>
                <w:lang w:val="cs"/>
              </w:rPr>
              <w:t>vyšší moc</w:t>
            </w:r>
            <w:r w:rsidRPr="00E848CD">
              <w:rPr>
                <w:rFonts w:ascii="Arial" w:hAnsi="Arial" w:cs="Arial"/>
                <w:color w:val="000000"/>
                <w:sz w:val="20"/>
                <w:szCs w:val="20"/>
                <w:lang w:val="cs"/>
              </w:rPr>
              <w:t>“). Jakýkoli případ vyšší moci nezakládá porušení této smlouvy a doba na plnění bude odpovídajícím způsobem prodloužena; pokud však tento případ trvá déle než třicet (30) dní, strany mohou začít jednat o zmírnění jeho účinků a pokud je to možné, mohou se dohodnout na jiných opatřeních přiměřených daným okolnostem.</w:t>
            </w:r>
          </w:p>
        </w:tc>
      </w:tr>
      <w:tr w:rsidR="005260FE" w:rsidRPr="00975412" w14:paraId="27D05DFF" w14:textId="77777777" w:rsidTr="00D92F19">
        <w:tc>
          <w:tcPr>
            <w:tcW w:w="452" w:type="pct"/>
          </w:tcPr>
          <w:p w14:paraId="20485702" w14:textId="77777777" w:rsidR="005260FE" w:rsidRPr="00E848CD" w:rsidRDefault="005260FE">
            <w:pPr>
              <w:rPr>
                <w:rFonts w:ascii="Arial" w:hAnsi="Arial" w:cs="Arial"/>
                <w:sz w:val="20"/>
                <w:szCs w:val="20"/>
                <w:lang w:val="cs"/>
              </w:rPr>
            </w:pPr>
          </w:p>
        </w:tc>
        <w:tc>
          <w:tcPr>
            <w:tcW w:w="2195" w:type="pct"/>
          </w:tcPr>
          <w:p w14:paraId="123EAADE" w14:textId="77777777" w:rsidR="005260FE" w:rsidRPr="00E848CD" w:rsidRDefault="005260FE" w:rsidP="00C21430">
            <w:pPr>
              <w:pStyle w:val="Odstavecseseznamem"/>
              <w:rPr>
                <w:rFonts w:ascii="Arial" w:hAnsi="Arial" w:cs="Arial"/>
                <w:color w:val="000000"/>
                <w:sz w:val="20"/>
                <w:szCs w:val="20"/>
                <w:lang w:val="cs"/>
              </w:rPr>
            </w:pPr>
          </w:p>
        </w:tc>
        <w:tc>
          <w:tcPr>
            <w:tcW w:w="140" w:type="pct"/>
          </w:tcPr>
          <w:p w14:paraId="092DB089" w14:textId="77777777" w:rsidR="005260FE" w:rsidRPr="00E848CD" w:rsidRDefault="005260FE">
            <w:pPr>
              <w:rPr>
                <w:rFonts w:ascii="Arial" w:hAnsi="Arial" w:cs="Arial"/>
                <w:sz w:val="20"/>
                <w:szCs w:val="20"/>
                <w:lang w:val="cs"/>
              </w:rPr>
            </w:pPr>
          </w:p>
        </w:tc>
        <w:tc>
          <w:tcPr>
            <w:tcW w:w="2213" w:type="pct"/>
          </w:tcPr>
          <w:p w14:paraId="38DA3FDA" w14:textId="77777777" w:rsidR="005260FE" w:rsidRPr="00E848CD" w:rsidRDefault="005260FE" w:rsidP="00C21430">
            <w:pPr>
              <w:pStyle w:val="Odstavecseseznamem"/>
              <w:rPr>
                <w:rFonts w:ascii="Arial" w:hAnsi="Arial" w:cs="Arial"/>
                <w:color w:val="000000"/>
                <w:sz w:val="20"/>
                <w:szCs w:val="20"/>
                <w:lang w:val="cs"/>
              </w:rPr>
            </w:pPr>
          </w:p>
        </w:tc>
      </w:tr>
      <w:tr w:rsidR="005260FE" w:rsidRPr="00E848CD" w14:paraId="4D9045C4" w14:textId="77777777" w:rsidTr="00D92F19">
        <w:tc>
          <w:tcPr>
            <w:tcW w:w="452" w:type="pct"/>
          </w:tcPr>
          <w:p w14:paraId="7FB2C444" w14:textId="77777777" w:rsidR="005260FE" w:rsidRPr="00E848CD" w:rsidRDefault="005260FE">
            <w:pPr>
              <w:rPr>
                <w:rFonts w:ascii="Arial" w:hAnsi="Arial" w:cs="Arial"/>
                <w:sz w:val="20"/>
                <w:szCs w:val="20"/>
                <w:lang w:val="cs"/>
              </w:rPr>
            </w:pPr>
          </w:p>
        </w:tc>
        <w:tc>
          <w:tcPr>
            <w:tcW w:w="2195" w:type="pct"/>
          </w:tcPr>
          <w:p w14:paraId="08207398" w14:textId="77777777" w:rsidR="005260FE" w:rsidRPr="00E848CD" w:rsidRDefault="005260FE" w:rsidP="00366E58">
            <w:pPr>
              <w:pStyle w:val="Default"/>
              <w:tabs>
                <w:tab w:val="left" w:pos="720"/>
              </w:tabs>
              <w:ind w:left="720" w:hanging="360"/>
              <w:jc w:val="center"/>
              <w:rPr>
                <w:rFonts w:ascii="Arial" w:hAnsi="Arial" w:cs="Arial"/>
                <w:sz w:val="20"/>
                <w:szCs w:val="20"/>
              </w:rPr>
            </w:pPr>
            <w:r w:rsidRPr="00E848CD">
              <w:rPr>
                <w:rFonts w:ascii="Arial" w:hAnsi="Arial" w:cs="Arial"/>
                <w:b/>
                <w:bCs/>
                <w:sz w:val="20"/>
                <w:szCs w:val="20"/>
              </w:rPr>
              <w:t>15.</w:t>
            </w:r>
            <w:r w:rsidRPr="00E848CD">
              <w:rPr>
                <w:rFonts w:ascii="Arial" w:hAnsi="Arial" w:cs="Arial"/>
                <w:b/>
                <w:bCs/>
                <w:sz w:val="20"/>
                <w:szCs w:val="20"/>
              </w:rPr>
              <w:tab/>
              <w:t>Severability Clause</w:t>
            </w:r>
          </w:p>
        </w:tc>
        <w:tc>
          <w:tcPr>
            <w:tcW w:w="140" w:type="pct"/>
          </w:tcPr>
          <w:p w14:paraId="5FFF50AE" w14:textId="77777777" w:rsidR="005260FE" w:rsidRPr="00E848CD" w:rsidRDefault="005260FE">
            <w:pPr>
              <w:rPr>
                <w:rFonts w:ascii="Arial" w:hAnsi="Arial" w:cs="Arial"/>
                <w:sz w:val="20"/>
                <w:szCs w:val="20"/>
              </w:rPr>
            </w:pPr>
          </w:p>
        </w:tc>
        <w:tc>
          <w:tcPr>
            <w:tcW w:w="2213" w:type="pct"/>
          </w:tcPr>
          <w:p w14:paraId="60C70178" w14:textId="77777777" w:rsidR="005260FE" w:rsidRPr="00E848CD" w:rsidRDefault="005260FE" w:rsidP="00C21430">
            <w:pPr>
              <w:pStyle w:val="Default"/>
              <w:tabs>
                <w:tab w:val="left" w:pos="720"/>
              </w:tabs>
              <w:ind w:left="720" w:hanging="360"/>
              <w:jc w:val="center"/>
              <w:rPr>
                <w:rFonts w:ascii="Arial" w:hAnsi="Arial" w:cs="Arial"/>
                <w:sz w:val="20"/>
                <w:szCs w:val="20"/>
              </w:rPr>
            </w:pPr>
            <w:r w:rsidRPr="00E848CD">
              <w:rPr>
                <w:rFonts w:ascii="Arial" w:hAnsi="Arial" w:cs="Arial"/>
                <w:b/>
                <w:bCs/>
                <w:sz w:val="20"/>
                <w:szCs w:val="20"/>
                <w:lang w:val="cs"/>
              </w:rPr>
              <w:t>15.</w:t>
            </w:r>
            <w:r w:rsidRPr="00E848CD">
              <w:rPr>
                <w:rFonts w:ascii="Arial" w:hAnsi="Arial" w:cs="Arial"/>
                <w:sz w:val="20"/>
                <w:szCs w:val="20"/>
                <w:lang w:val="cs"/>
              </w:rPr>
              <w:tab/>
            </w:r>
            <w:r w:rsidRPr="00E848CD">
              <w:rPr>
                <w:rFonts w:ascii="Arial" w:hAnsi="Arial" w:cs="Arial"/>
                <w:b/>
                <w:bCs/>
                <w:sz w:val="20"/>
                <w:szCs w:val="20"/>
                <w:lang w:val="cs"/>
              </w:rPr>
              <w:t>Ujednání o oddělitelnosti</w:t>
            </w:r>
          </w:p>
        </w:tc>
      </w:tr>
      <w:tr w:rsidR="005260FE" w:rsidRPr="00E848CD" w14:paraId="7E6597A0" w14:textId="77777777" w:rsidTr="00D92F19">
        <w:tc>
          <w:tcPr>
            <w:tcW w:w="452" w:type="pct"/>
          </w:tcPr>
          <w:p w14:paraId="32D13CA2" w14:textId="77777777" w:rsidR="005260FE" w:rsidRPr="00E848CD" w:rsidRDefault="005260FE">
            <w:pPr>
              <w:rPr>
                <w:rFonts w:ascii="Arial" w:hAnsi="Arial" w:cs="Arial"/>
                <w:sz w:val="20"/>
                <w:szCs w:val="20"/>
              </w:rPr>
            </w:pPr>
          </w:p>
        </w:tc>
        <w:tc>
          <w:tcPr>
            <w:tcW w:w="2195" w:type="pct"/>
          </w:tcPr>
          <w:p w14:paraId="200FD0D2" w14:textId="77777777" w:rsidR="005260FE" w:rsidRPr="00E848CD" w:rsidRDefault="005260FE" w:rsidP="00C21430">
            <w:pPr>
              <w:pStyle w:val="Odstavecseseznamem"/>
              <w:rPr>
                <w:rFonts w:ascii="Arial" w:hAnsi="Arial" w:cs="Arial"/>
                <w:sz w:val="20"/>
                <w:szCs w:val="20"/>
              </w:rPr>
            </w:pPr>
          </w:p>
        </w:tc>
        <w:tc>
          <w:tcPr>
            <w:tcW w:w="140" w:type="pct"/>
          </w:tcPr>
          <w:p w14:paraId="19CAC416" w14:textId="77777777" w:rsidR="005260FE" w:rsidRPr="00E848CD" w:rsidRDefault="005260FE">
            <w:pPr>
              <w:rPr>
                <w:rFonts w:ascii="Arial" w:hAnsi="Arial" w:cs="Arial"/>
                <w:sz w:val="20"/>
                <w:szCs w:val="20"/>
              </w:rPr>
            </w:pPr>
          </w:p>
        </w:tc>
        <w:tc>
          <w:tcPr>
            <w:tcW w:w="2213" w:type="pct"/>
          </w:tcPr>
          <w:p w14:paraId="12D13186" w14:textId="77777777" w:rsidR="005260FE" w:rsidRPr="00E848CD" w:rsidRDefault="005260FE" w:rsidP="00C21430">
            <w:pPr>
              <w:pStyle w:val="Odstavecseseznamem"/>
              <w:rPr>
                <w:rFonts w:ascii="Arial" w:hAnsi="Arial" w:cs="Arial"/>
                <w:sz w:val="20"/>
                <w:szCs w:val="20"/>
              </w:rPr>
            </w:pPr>
          </w:p>
        </w:tc>
      </w:tr>
      <w:tr w:rsidR="005260FE" w:rsidRPr="00975412" w14:paraId="5C9B5B26" w14:textId="77777777" w:rsidTr="00D92F19">
        <w:tc>
          <w:tcPr>
            <w:tcW w:w="452" w:type="pct"/>
          </w:tcPr>
          <w:p w14:paraId="1A76CCF0" w14:textId="77777777" w:rsidR="005260FE" w:rsidRPr="00E848CD" w:rsidRDefault="005260FE">
            <w:pPr>
              <w:rPr>
                <w:rFonts w:ascii="Arial" w:hAnsi="Arial" w:cs="Arial"/>
                <w:sz w:val="20"/>
                <w:szCs w:val="20"/>
              </w:rPr>
            </w:pPr>
          </w:p>
        </w:tc>
        <w:tc>
          <w:tcPr>
            <w:tcW w:w="2195" w:type="pct"/>
          </w:tcPr>
          <w:p w14:paraId="5AA0D7BF" w14:textId="77777777" w:rsidR="005260FE" w:rsidRPr="00E848CD" w:rsidRDefault="005260FE" w:rsidP="00C21430">
            <w:pPr>
              <w:pStyle w:val="Default"/>
              <w:jc w:val="both"/>
              <w:rPr>
                <w:rFonts w:ascii="Arial" w:hAnsi="Arial" w:cs="Arial"/>
                <w:sz w:val="20"/>
                <w:szCs w:val="20"/>
              </w:rPr>
            </w:pPr>
            <w:r w:rsidRPr="00E848CD">
              <w:rPr>
                <w:rFonts w:ascii="Arial" w:hAnsi="Arial" w:cs="Arial"/>
                <w:sz w:val="20"/>
                <w:szCs w:val="20"/>
              </w:rPr>
              <w:t>15.1 Should a provision of this Agreement be invalid or become invalid or should this Agreement contain an omission, then the legal effect of the other provision shall not thereby be affected. Instead of the invalid provision a valid provision is deemed to have been agreed upon which comes closest to what the Parties intended; the same applies in the case of an omission.</w:t>
            </w:r>
          </w:p>
        </w:tc>
        <w:tc>
          <w:tcPr>
            <w:tcW w:w="140" w:type="pct"/>
          </w:tcPr>
          <w:p w14:paraId="67819BF1" w14:textId="77777777" w:rsidR="005260FE" w:rsidRPr="00E848CD" w:rsidRDefault="005260FE">
            <w:pPr>
              <w:rPr>
                <w:rFonts w:ascii="Arial" w:hAnsi="Arial" w:cs="Arial"/>
                <w:sz w:val="20"/>
                <w:szCs w:val="20"/>
              </w:rPr>
            </w:pPr>
          </w:p>
        </w:tc>
        <w:tc>
          <w:tcPr>
            <w:tcW w:w="2213" w:type="pct"/>
          </w:tcPr>
          <w:p w14:paraId="7248596B" w14:textId="77777777" w:rsidR="005260FE" w:rsidRPr="00E848CD" w:rsidRDefault="005260FE" w:rsidP="00C21430">
            <w:pPr>
              <w:pStyle w:val="Default"/>
              <w:jc w:val="both"/>
              <w:rPr>
                <w:rFonts w:ascii="Arial" w:hAnsi="Arial" w:cs="Arial"/>
                <w:sz w:val="20"/>
                <w:szCs w:val="20"/>
              </w:rPr>
            </w:pPr>
            <w:r w:rsidRPr="00E848CD">
              <w:rPr>
                <w:rFonts w:ascii="Arial" w:hAnsi="Arial" w:cs="Arial"/>
                <w:sz w:val="20"/>
                <w:szCs w:val="20"/>
                <w:lang w:val="cs"/>
              </w:rPr>
              <w:t>15.1 Pokud je ujednání této smlouvy neplatné nebo se stane neplatným nebo pokud tato smlouva obsahuje opomenutí, nebude to mít vliv na právní účinnost ostatních ujednání. Má se za to, že místo neplatného ujednání bylo dohodnuto platné ujednání, které je nejblíže tomu, co strany zamýšlely; totéž platí v případě opomenutí.</w:t>
            </w:r>
          </w:p>
        </w:tc>
      </w:tr>
      <w:tr w:rsidR="005260FE" w:rsidRPr="00975412" w14:paraId="6E9DE652" w14:textId="77777777" w:rsidTr="00D92F19">
        <w:tc>
          <w:tcPr>
            <w:tcW w:w="452" w:type="pct"/>
          </w:tcPr>
          <w:p w14:paraId="4F04B59E" w14:textId="77777777" w:rsidR="005260FE" w:rsidRPr="00E848CD" w:rsidRDefault="005260FE">
            <w:pPr>
              <w:rPr>
                <w:rFonts w:ascii="Arial" w:hAnsi="Arial" w:cs="Arial"/>
                <w:sz w:val="20"/>
                <w:szCs w:val="20"/>
                <w:lang w:val="cs"/>
              </w:rPr>
            </w:pPr>
          </w:p>
        </w:tc>
        <w:tc>
          <w:tcPr>
            <w:tcW w:w="2195" w:type="pct"/>
          </w:tcPr>
          <w:p w14:paraId="02B84F0F" w14:textId="77777777" w:rsidR="005260FE" w:rsidRPr="00E848CD" w:rsidRDefault="005260FE" w:rsidP="00C21430">
            <w:pPr>
              <w:pStyle w:val="Default"/>
              <w:jc w:val="both"/>
              <w:rPr>
                <w:rFonts w:ascii="Arial" w:hAnsi="Arial" w:cs="Arial"/>
                <w:sz w:val="20"/>
                <w:szCs w:val="20"/>
              </w:rPr>
            </w:pPr>
          </w:p>
        </w:tc>
        <w:tc>
          <w:tcPr>
            <w:tcW w:w="140" w:type="pct"/>
          </w:tcPr>
          <w:p w14:paraId="73BDB20F" w14:textId="77777777" w:rsidR="005260FE" w:rsidRPr="00E848CD" w:rsidRDefault="005260FE">
            <w:pPr>
              <w:rPr>
                <w:rFonts w:ascii="Arial" w:hAnsi="Arial" w:cs="Arial"/>
                <w:sz w:val="20"/>
                <w:szCs w:val="20"/>
                <w:lang w:val="cs"/>
              </w:rPr>
            </w:pPr>
          </w:p>
        </w:tc>
        <w:tc>
          <w:tcPr>
            <w:tcW w:w="2213" w:type="pct"/>
          </w:tcPr>
          <w:p w14:paraId="4F64F1D2" w14:textId="77777777" w:rsidR="005260FE" w:rsidRPr="00E848CD" w:rsidRDefault="005260FE" w:rsidP="00C21430">
            <w:pPr>
              <w:pStyle w:val="Default"/>
              <w:jc w:val="both"/>
              <w:rPr>
                <w:rFonts w:ascii="Arial" w:hAnsi="Arial" w:cs="Arial"/>
                <w:sz w:val="20"/>
                <w:szCs w:val="20"/>
              </w:rPr>
            </w:pPr>
          </w:p>
        </w:tc>
      </w:tr>
      <w:tr w:rsidR="005260FE" w:rsidRPr="00975412" w14:paraId="6BBF79FA" w14:textId="77777777" w:rsidTr="00D92F19">
        <w:tc>
          <w:tcPr>
            <w:tcW w:w="452" w:type="pct"/>
          </w:tcPr>
          <w:p w14:paraId="3A99BA3F" w14:textId="77777777" w:rsidR="005260FE" w:rsidRPr="00E848CD" w:rsidRDefault="005260FE">
            <w:pPr>
              <w:rPr>
                <w:rFonts w:ascii="Arial" w:hAnsi="Arial" w:cs="Arial"/>
                <w:sz w:val="20"/>
                <w:szCs w:val="20"/>
                <w:lang w:val="cs"/>
              </w:rPr>
            </w:pPr>
          </w:p>
        </w:tc>
        <w:tc>
          <w:tcPr>
            <w:tcW w:w="2195" w:type="pct"/>
          </w:tcPr>
          <w:p w14:paraId="368AD070" w14:textId="6D327419" w:rsidR="005260FE" w:rsidRPr="00E848CD" w:rsidRDefault="005260FE" w:rsidP="00C21430">
            <w:pPr>
              <w:pStyle w:val="Default"/>
              <w:jc w:val="both"/>
              <w:rPr>
                <w:rFonts w:ascii="Arial" w:hAnsi="Arial" w:cs="Arial"/>
                <w:sz w:val="20"/>
                <w:szCs w:val="20"/>
              </w:rPr>
            </w:pPr>
            <w:r w:rsidRPr="00E848CD">
              <w:rPr>
                <w:rFonts w:ascii="Arial" w:hAnsi="Arial" w:cs="Arial"/>
                <w:sz w:val="20"/>
                <w:szCs w:val="20"/>
              </w:rPr>
              <w:t xml:space="preserve">15.2 Sponsor may at any time assign or otherwise transfer the Agreement and all or any parts of its rights or obligations under this Agreement to an affiliate or to a third party without the prior consent of </w:t>
            </w:r>
            <w:r w:rsidR="0002024F" w:rsidRPr="00E848CD">
              <w:rPr>
                <w:rFonts w:ascii="Arial" w:hAnsi="Arial" w:cs="Arial"/>
                <w:sz w:val="20"/>
                <w:szCs w:val="20"/>
              </w:rPr>
              <w:t>Radiology</w:t>
            </w:r>
            <w:r w:rsidRPr="00E848CD">
              <w:rPr>
                <w:rFonts w:ascii="Arial" w:hAnsi="Arial" w:cs="Arial"/>
                <w:sz w:val="20"/>
                <w:szCs w:val="20"/>
              </w:rPr>
              <w:t xml:space="preserve">. Sponsor may also at any time and upon written notice to </w:t>
            </w:r>
            <w:r w:rsidR="0002024F" w:rsidRPr="00E848CD">
              <w:rPr>
                <w:rFonts w:ascii="Arial" w:hAnsi="Arial" w:cs="Arial"/>
                <w:sz w:val="20"/>
                <w:szCs w:val="20"/>
              </w:rPr>
              <w:t>Radiology</w:t>
            </w:r>
            <w:r w:rsidRPr="00E848CD">
              <w:rPr>
                <w:rFonts w:ascii="Arial" w:hAnsi="Arial" w:cs="Arial"/>
                <w:sz w:val="20"/>
                <w:szCs w:val="20"/>
              </w:rPr>
              <w:t xml:space="preserve"> assume the obligations and rights of the CRO or substitute the CRO with another independent contractor. None of the rights or obligations under this Agreement may be assigned or subcontracted by </w:t>
            </w:r>
            <w:r w:rsidR="0002024F" w:rsidRPr="00E848CD">
              <w:rPr>
                <w:rFonts w:ascii="Arial" w:hAnsi="Arial" w:cs="Arial"/>
                <w:sz w:val="20"/>
                <w:szCs w:val="20"/>
              </w:rPr>
              <w:t>Radiology</w:t>
            </w:r>
            <w:r w:rsidRPr="00E848CD">
              <w:rPr>
                <w:rFonts w:ascii="Arial" w:hAnsi="Arial" w:cs="Arial"/>
                <w:sz w:val="20"/>
                <w:szCs w:val="20"/>
              </w:rPr>
              <w:t xml:space="preserve"> to any third party without the prior written consent of Sponsor, and the express agreement of </w:t>
            </w:r>
            <w:r w:rsidR="0002024F" w:rsidRPr="00E848CD">
              <w:rPr>
                <w:rFonts w:ascii="Arial" w:hAnsi="Arial" w:cs="Arial"/>
                <w:sz w:val="20"/>
                <w:szCs w:val="20"/>
              </w:rPr>
              <w:t>Radiology</w:t>
            </w:r>
            <w:r w:rsidRPr="00E848CD">
              <w:rPr>
                <w:rFonts w:ascii="Arial" w:hAnsi="Arial" w:cs="Arial"/>
                <w:sz w:val="20"/>
                <w:szCs w:val="20"/>
              </w:rPr>
              <w:t xml:space="preserve"> and the requisite new assignee or subcontractor.  </w:t>
            </w:r>
            <w:r w:rsidR="0002024F" w:rsidRPr="00E848CD">
              <w:rPr>
                <w:rFonts w:ascii="Arial" w:hAnsi="Arial" w:cs="Arial"/>
                <w:sz w:val="20"/>
                <w:szCs w:val="20"/>
              </w:rPr>
              <w:t>Radiology</w:t>
            </w:r>
            <w:r w:rsidRPr="00E848CD">
              <w:rPr>
                <w:rFonts w:ascii="Arial" w:hAnsi="Arial" w:cs="Arial"/>
                <w:sz w:val="20"/>
                <w:szCs w:val="20"/>
              </w:rPr>
              <w:t xml:space="preserve"> must notify Sponsor, in advance, prior to moving to another location. This Agreement shall bind and inure to the benefit of the successors and permitted assigns of the Sponsor.   </w:t>
            </w:r>
          </w:p>
        </w:tc>
        <w:tc>
          <w:tcPr>
            <w:tcW w:w="140" w:type="pct"/>
          </w:tcPr>
          <w:p w14:paraId="066B3275" w14:textId="77777777" w:rsidR="005260FE" w:rsidRPr="00E848CD" w:rsidRDefault="005260FE">
            <w:pPr>
              <w:rPr>
                <w:rFonts w:ascii="Arial" w:hAnsi="Arial" w:cs="Arial"/>
                <w:sz w:val="20"/>
                <w:szCs w:val="20"/>
              </w:rPr>
            </w:pPr>
          </w:p>
        </w:tc>
        <w:tc>
          <w:tcPr>
            <w:tcW w:w="2213" w:type="pct"/>
          </w:tcPr>
          <w:p w14:paraId="597B56D8" w14:textId="59ED60F2" w:rsidR="005260FE" w:rsidRPr="00E848CD" w:rsidRDefault="005260FE" w:rsidP="00C21430">
            <w:pPr>
              <w:pStyle w:val="Default"/>
              <w:jc w:val="both"/>
              <w:rPr>
                <w:rFonts w:ascii="Arial" w:hAnsi="Arial" w:cs="Arial"/>
                <w:sz w:val="20"/>
                <w:szCs w:val="20"/>
              </w:rPr>
            </w:pPr>
            <w:r w:rsidRPr="00E848CD">
              <w:rPr>
                <w:rFonts w:ascii="Arial" w:hAnsi="Arial" w:cs="Arial"/>
                <w:sz w:val="20"/>
                <w:szCs w:val="20"/>
                <w:lang w:val="cs"/>
              </w:rPr>
              <w:t>15.2 Zadavatel může kdykoli postoupit nebo jinak předat tuto smlouvu a všechna svá práva či závazky nebo jakoukoli jejich část podle této smlouvy přidruženému subjektu nebo třetí straně bez předchozího písemného souhlasu radiolog</w:t>
            </w:r>
            <w:r w:rsidR="0002024F" w:rsidRPr="00E848CD">
              <w:rPr>
                <w:rFonts w:ascii="Arial" w:hAnsi="Arial" w:cs="Arial"/>
                <w:sz w:val="20"/>
                <w:szCs w:val="20"/>
                <w:lang w:val="cs"/>
              </w:rPr>
              <w:t>ie</w:t>
            </w:r>
            <w:r w:rsidRPr="00E848CD">
              <w:rPr>
                <w:rFonts w:ascii="Arial" w:hAnsi="Arial" w:cs="Arial"/>
                <w:sz w:val="20"/>
                <w:szCs w:val="20"/>
                <w:lang w:val="cs"/>
              </w:rPr>
              <w:t>. Zadavatel též může kdykoli a na základě písemného oznámení radiolog</w:t>
            </w:r>
            <w:r w:rsidR="0002024F" w:rsidRPr="00E848CD">
              <w:rPr>
                <w:rFonts w:ascii="Arial" w:hAnsi="Arial" w:cs="Arial"/>
                <w:sz w:val="20"/>
                <w:szCs w:val="20"/>
                <w:lang w:val="cs"/>
              </w:rPr>
              <w:t>ii</w:t>
            </w:r>
            <w:r w:rsidRPr="00E848CD">
              <w:rPr>
                <w:rFonts w:ascii="Arial" w:hAnsi="Arial" w:cs="Arial"/>
                <w:sz w:val="20"/>
                <w:szCs w:val="20"/>
                <w:lang w:val="cs"/>
              </w:rPr>
              <w:t xml:space="preserve"> převzít závazky a práva CRO nebo nahradit CRO jiným nezávislým dodavatelem. Radiolog</w:t>
            </w:r>
            <w:r w:rsidR="0002024F" w:rsidRPr="00E848CD">
              <w:rPr>
                <w:rFonts w:ascii="Arial" w:hAnsi="Arial" w:cs="Arial"/>
                <w:sz w:val="20"/>
                <w:szCs w:val="20"/>
                <w:lang w:val="cs"/>
              </w:rPr>
              <w:t>ie</w:t>
            </w:r>
            <w:r w:rsidRPr="00E848CD">
              <w:rPr>
                <w:rFonts w:ascii="Arial" w:hAnsi="Arial" w:cs="Arial"/>
                <w:sz w:val="20"/>
                <w:szCs w:val="20"/>
                <w:lang w:val="cs"/>
              </w:rPr>
              <w:t xml:space="preserve"> nesmí postoupit žádné z práv či závazků podle této smlouvy jakékoli třetí straně nebo je subdodavatelsky zajistit pomocí jakékoli třetí strany bez předchozího písemného souhlasu zadavatele a výslovné dohody radiolog</w:t>
            </w:r>
            <w:r w:rsidR="0002024F" w:rsidRPr="00E848CD">
              <w:rPr>
                <w:rFonts w:ascii="Arial" w:hAnsi="Arial" w:cs="Arial"/>
                <w:sz w:val="20"/>
                <w:szCs w:val="20"/>
                <w:lang w:val="cs"/>
              </w:rPr>
              <w:t>ie</w:t>
            </w:r>
            <w:r w:rsidRPr="00E848CD">
              <w:rPr>
                <w:rFonts w:ascii="Arial" w:hAnsi="Arial" w:cs="Arial"/>
                <w:sz w:val="20"/>
                <w:szCs w:val="20"/>
                <w:lang w:val="cs"/>
              </w:rPr>
              <w:t xml:space="preserve"> a příslušného nového nabyvatele či subdodavatele. Radiolog</w:t>
            </w:r>
            <w:r w:rsidR="0002024F" w:rsidRPr="00E848CD">
              <w:rPr>
                <w:rFonts w:ascii="Arial" w:hAnsi="Arial" w:cs="Arial"/>
                <w:sz w:val="20"/>
                <w:szCs w:val="20"/>
                <w:lang w:val="cs"/>
              </w:rPr>
              <w:t>ie</w:t>
            </w:r>
            <w:r w:rsidRPr="00E848CD">
              <w:rPr>
                <w:rFonts w:ascii="Arial" w:hAnsi="Arial" w:cs="Arial"/>
                <w:sz w:val="20"/>
                <w:szCs w:val="20"/>
                <w:lang w:val="cs"/>
              </w:rPr>
              <w:t xml:space="preserve"> musí informovat zadavatele předem před stěhováním na nové místo. Tato smlouva je závazná pro nástupce a povolené nabyvatele zadavatele a nabude účinnosti v jejich prospěch.   </w:t>
            </w:r>
          </w:p>
        </w:tc>
      </w:tr>
      <w:tr w:rsidR="000E57E9" w:rsidRPr="00975412" w14:paraId="64CB00B3" w14:textId="77777777" w:rsidTr="00D92F19">
        <w:tc>
          <w:tcPr>
            <w:tcW w:w="452" w:type="pct"/>
          </w:tcPr>
          <w:p w14:paraId="339FFCF0" w14:textId="77777777" w:rsidR="000E57E9" w:rsidRPr="00E848CD" w:rsidRDefault="000E57E9">
            <w:pPr>
              <w:rPr>
                <w:rFonts w:ascii="Arial" w:hAnsi="Arial" w:cs="Arial"/>
                <w:sz w:val="20"/>
                <w:szCs w:val="20"/>
                <w:lang w:val="cs"/>
              </w:rPr>
            </w:pPr>
          </w:p>
        </w:tc>
        <w:tc>
          <w:tcPr>
            <w:tcW w:w="2195" w:type="pct"/>
          </w:tcPr>
          <w:p w14:paraId="1BB76173" w14:textId="77777777" w:rsidR="000E57E9" w:rsidRPr="00E848CD" w:rsidRDefault="000E57E9" w:rsidP="00C21430">
            <w:pPr>
              <w:pStyle w:val="Default"/>
              <w:jc w:val="both"/>
              <w:rPr>
                <w:rFonts w:ascii="Arial" w:hAnsi="Arial" w:cs="Arial"/>
                <w:sz w:val="20"/>
                <w:szCs w:val="20"/>
              </w:rPr>
            </w:pPr>
          </w:p>
        </w:tc>
        <w:tc>
          <w:tcPr>
            <w:tcW w:w="140" w:type="pct"/>
          </w:tcPr>
          <w:p w14:paraId="65223F95" w14:textId="77777777" w:rsidR="000E57E9" w:rsidRPr="00E848CD" w:rsidRDefault="000E57E9">
            <w:pPr>
              <w:rPr>
                <w:rFonts w:ascii="Arial" w:hAnsi="Arial" w:cs="Arial"/>
                <w:sz w:val="20"/>
                <w:szCs w:val="20"/>
                <w:lang w:val="cs"/>
              </w:rPr>
            </w:pPr>
          </w:p>
        </w:tc>
        <w:tc>
          <w:tcPr>
            <w:tcW w:w="2213" w:type="pct"/>
          </w:tcPr>
          <w:p w14:paraId="6DEE29EB" w14:textId="77777777" w:rsidR="000E57E9" w:rsidRPr="00E848CD" w:rsidRDefault="000E57E9" w:rsidP="00C21430">
            <w:pPr>
              <w:pStyle w:val="Default"/>
              <w:jc w:val="both"/>
              <w:rPr>
                <w:rFonts w:ascii="Arial" w:hAnsi="Arial" w:cs="Arial"/>
                <w:sz w:val="20"/>
                <w:szCs w:val="20"/>
                <w:lang w:val="cs"/>
              </w:rPr>
            </w:pPr>
          </w:p>
        </w:tc>
      </w:tr>
      <w:tr w:rsidR="007D009A" w:rsidRPr="00E848CD" w14:paraId="100F9EC3" w14:textId="77777777" w:rsidTr="00D92F19">
        <w:tc>
          <w:tcPr>
            <w:tcW w:w="452" w:type="pct"/>
          </w:tcPr>
          <w:p w14:paraId="2BB76009" w14:textId="2A643B18" w:rsidR="007D009A" w:rsidRPr="00E848CD" w:rsidRDefault="007D009A">
            <w:pPr>
              <w:rPr>
                <w:rFonts w:ascii="Arial" w:hAnsi="Arial" w:cs="Arial"/>
                <w:sz w:val="20"/>
                <w:szCs w:val="20"/>
                <w:lang w:val="cs"/>
              </w:rPr>
            </w:pPr>
          </w:p>
        </w:tc>
        <w:tc>
          <w:tcPr>
            <w:tcW w:w="2195" w:type="pct"/>
          </w:tcPr>
          <w:p w14:paraId="34EC089F" w14:textId="475102DD" w:rsidR="007D009A" w:rsidRPr="00F9438C" w:rsidRDefault="007D009A" w:rsidP="005C37FF">
            <w:pPr>
              <w:pStyle w:val="Default"/>
              <w:jc w:val="center"/>
              <w:rPr>
                <w:rFonts w:ascii="Arial" w:hAnsi="Arial" w:cs="Arial"/>
                <w:sz w:val="20"/>
                <w:szCs w:val="20"/>
              </w:rPr>
            </w:pPr>
            <w:r w:rsidRPr="00F9438C">
              <w:rPr>
                <w:rFonts w:ascii="Arial" w:eastAsia="Arial" w:hAnsi="Arial" w:cs="Arial"/>
                <w:b/>
                <w:bCs/>
                <w:sz w:val="20"/>
                <w:szCs w:val="20"/>
                <w:lang w:val="en-IE"/>
              </w:rPr>
              <w:t>16. Registration of this Agreement</w:t>
            </w:r>
          </w:p>
        </w:tc>
        <w:tc>
          <w:tcPr>
            <w:tcW w:w="140" w:type="pct"/>
          </w:tcPr>
          <w:p w14:paraId="5E137CF3" w14:textId="77777777" w:rsidR="007D009A" w:rsidRPr="00E848CD" w:rsidRDefault="007D009A" w:rsidP="005C37FF">
            <w:pPr>
              <w:jc w:val="center"/>
              <w:rPr>
                <w:rFonts w:ascii="Arial" w:hAnsi="Arial" w:cs="Arial"/>
                <w:sz w:val="20"/>
                <w:szCs w:val="20"/>
              </w:rPr>
            </w:pPr>
          </w:p>
        </w:tc>
        <w:tc>
          <w:tcPr>
            <w:tcW w:w="2213" w:type="pct"/>
          </w:tcPr>
          <w:p w14:paraId="2CAD512B" w14:textId="09E7B3ED" w:rsidR="007D009A" w:rsidRPr="00F9438C" w:rsidRDefault="007D009A" w:rsidP="005C37FF">
            <w:pPr>
              <w:pStyle w:val="Default"/>
              <w:jc w:val="center"/>
              <w:rPr>
                <w:rFonts w:ascii="Arial" w:hAnsi="Arial" w:cs="Arial"/>
                <w:b/>
                <w:sz w:val="20"/>
                <w:szCs w:val="20"/>
              </w:rPr>
            </w:pPr>
            <w:r w:rsidRPr="00F9438C">
              <w:rPr>
                <w:rFonts w:ascii="Arial" w:eastAsia="Arial" w:hAnsi="Arial" w:cs="Arial"/>
                <w:b/>
                <w:bCs/>
                <w:sz w:val="20"/>
                <w:szCs w:val="20"/>
                <w:lang w:val="cs-CZ"/>
              </w:rPr>
              <w:t>16. Registrace smlouvy</w:t>
            </w:r>
          </w:p>
        </w:tc>
      </w:tr>
      <w:tr w:rsidR="007D009A" w:rsidRPr="00E848CD" w14:paraId="41A568BF" w14:textId="77777777" w:rsidTr="00D92F19">
        <w:tc>
          <w:tcPr>
            <w:tcW w:w="452" w:type="pct"/>
          </w:tcPr>
          <w:p w14:paraId="09CA8BB9" w14:textId="77777777" w:rsidR="007D009A" w:rsidRPr="00E848CD" w:rsidRDefault="007D009A">
            <w:pPr>
              <w:rPr>
                <w:rFonts w:ascii="Arial" w:hAnsi="Arial" w:cs="Arial"/>
                <w:sz w:val="20"/>
                <w:szCs w:val="20"/>
              </w:rPr>
            </w:pPr>
          </w:p>
        </w:tc>
        <w:tc>
          <w:tcPr>
            <w:tcW w:w="2195" w:type="pct"/>
          </w:tcPr>
          <w:p w14:paraId="3A5EE9BC" w14:textId="77777777" w:rsidR="007D009A" w:rsidRPr="00E848CD" w:rsidRDefault="007D009A" w:rsidP="00C21430">
            <w:pPr>
              <w:pStyle w:val="Default"/>
              <w:jc w:val="both"/>
              <w:rPr>
                <w:rFonts w:ascii="Arial" w:hAnsi="Arial" w:cs="Arial"/>
                <w:sz w:val="20"/>
                <w:szCs w:val="20"/>
              </w:rPr>
            </w:pPr>
          </w:p>
        </w:tc>
        <w:tc>
          <w:tcPr>
            <w:tcW w:w="140" w:type="pct"/>
          </w:tcPr>
          <w:p w14:paraId="6639AD9B" w14:textId="77777777" w:rsidR="007D009A" w:rsidRPr="00E848CD" w:rsidRDefault="007D009A">
            <w:pPr>
              <w:rPr>
                <w:rFonts w:ascii="Arial" w:hAnsi="Arial" w:cs="Arial"/>
                <w:sz w:val="20"/>
                <w:szCs w:val="20"/>
              </w:rPr>
            </w:pPr>
          </w:p>
        </w:tc>
        <w:tc>
          <w:tcPr>
            <w:tcW w:w="2213" w:type="pct"/>
          </w:tcPr>
          <w:p w14:paraId="4DC60B1E" w14:textId="77777777" w:rsidR="007D009A" w:rsidRPr="00E848CD" w:rsidRDefault="007D009A" w:rsidP="00C21430">
            <w:pPr>
              <w:pStyle w:val="Default"/>
              <w:jc w:val="both"/>
              <w:rPr>
                <w:rFonts w:ascii="Arial" w:hAnsi="Arial" w:cs="Arial"/>
                <w:sz w:val="20"/>
                <w:szCs w:val="20"/>
              </w:rPr>
            </w:pPr>
          </w:p>
        </w:tc>
      </w:tr>
      <w:tr w:rsidR="007D009A" w:rsidRPr="00E848CD" w14:paraId="2E59F028" w14:textId="77777777" w:rsidTr="00D92F19">
        <w:tc>
          <w:tcPr>
            <w:tcW w:w="452" w:type="pct"/>
          </w:tcPr>
          <w:p w14:paraId="6572C709" w14:textId="623BCBAD" w:rsidR="007D009A" w:rsidRPr="00E848CD" w:rsidRDefault="007D009A">
            <w:pPr>
              <w:rPr>
                <w:rFonts w:ascii="Arial" w:hAnsi="Arial" w:cs="Arial"/>
                <w:sz w:val="20"/>
                <w:szCs w:val="20"/>
              </w:rPr>
            </w:pPr>
          </w:p>
        </w:tc>
        <w:tc>
          <w:tcPr>
            <w:tcW w:w="2195" w:type="pct"/>
          </w:tcPr>
          <w:p w14:paraId="7F4A8932" w14:textId="18EE4432" w:rsidR="007D009A" w:rsidRPr="00E848CD" w:rsidRDefault="007D009A" w:rsidP="00C21430">
            <w:pPr>
              <w:pStyle w:val="Default"/>
              <w:jc w:val="both"/>
              <w:rPr>
                <w:rFonts w:ascii="Arial" w:hAnsi="Arial" w:cs="Arial"/>
                <w:sz w:val="20"/>
                <w:szCs w:val="20"/>
              </w:rPr>
            </w:pPr>
            <w:r w:rsidRPr="00E848CD">
              <w:rPr>
                <w:rFonts w:ascii="Arial" w:eastAsia="Arial" w:hAnsi="Arial" w:cs="Arial"/>
                <w:sz w:val="20"/>
                <w:szCs w:val="20"/>
                <w:lang w:val="en-IE"/>
              </w:rPr>
              <w:t>16.1 The Parties agree, that to the extent required by Applicable Laws, in particular Czech Act no. 340/2015 Coll, this Agreement will be registered in the Public register of the contracts according to Czech Act no. 340/2015 Coll..</w:t>
            </w:r>
          </w:p>
        </w:tc>
        <w:tc>
          <w:tcPr>
            <w:tcW w:w="140" w:type="pct"/>
          </w:tcPr>
          <w:p w14:paraId="697E36B4" w14:textId="77777777" w:rsidR="007D009A" w:rsidRPr="00E848CD" w:rsidRDefault="007D009A">
            <w:pPr>
              <w:rPr>
                <w:rFonts w:ascii="Arial" w:hAnsi="Arial" w:cs="Arial"/>
                <w:sz w:val="20"/>
                <w:szCs w:val="20"/>
              </w:rPr>
            </w:pPr>
          </w:p>
        </w:tc>
        <w:tc>
          <w:tcPr>
            <w:tcW w:w="2213" w:type="pct"/>
          </w:tcPr>
          <w:p w14:paraId="2A0574AE" w14:textId="07BAF561" w:rsidR="007D009A" w:rsidRPr="00E848CD" w:rsidRDefault="007D009A" w:rsidP="00C21430">
            <w:pPr>
              <w:pStyle w:val="Default"/>
              <w:jc w:val="both"/>
              <w:rPr>
                <w:rFonts w:ascii="Arial" w:hAnsi="Arial" w:cs="Arial"/>
                <w:sz w:val="20"/>
                <w:szCs w:val="20"/>
              </w:rPr>
            </w:pPr>
            <w:r w:rsidRPr="00E848CD">
              <w:rPr>
                <w:rFonts w:ascii="Arial" w:eastAsia="Arial" w:hAnsi="Arial" w:cs="Arial"/>
                <w:bCs/>
                <w:sz w:val="20"/>
                <w:szCs w:val="20"/>
                <w:lang w:val="cs-CZ"/>
              </w:rPr>
              <w:t>16.1 Smluvní strany</w:t>
            </w:r>
            <w:r w:rsidRPr="002040DB">
              <w:rPr>
                <w:rFonts w:ascii="Arial" w:eastAsia="Arial" w:hAnsi="Arial" w:cs="Arial"/>
                <w:sz w:val="20"/>
                <w:szCs w:val="20"/>
                <w:lang w:val="en-US"/>
              </w:rPr>
              <w:t xml:space="preserve"> se dohodly, že v rozsahu, v jakém je požadováno příslušnými právními předpisy, zejména zákonem České republiky č. 340/2015 Sb., bude tato </w:t>
            </w:r>
            <w:r w:rsidRPr="00E848CD">
              <w:rPr>
                <w:rFonts w:ascii="Arial" w:eastAsia="Arial" w:hAnsi="Arial" w:cs="Arial"/>
                <w:bCs/>
                <w:sz w:val="20"/>
                <w:szCs w:val="20"/>
                <w:lang w:val="cs-CZ"/>
              </w:rPr>
              <w:t>smlouva</w:t>
            </w:r>
            <w:r w:rsidRPr="002040DB">
              <w:rPr>
                <w:rFonts w:ascii="Arial" w:eastAsia="Arial" w:hAnsi="Arial" w:cs="Arial"/>
                <w:sz w:val="20"/>
                <w:szCs w:val="20"/>
                <w:lang w:val="en-US"/>
              </w:rPr>
              <w:t xml:space="preserve"> uveřejněna ve veřejném registru smluv v souladu se zákonem České republiky č. 340/2015 Sb.</w:t>
            </w:r>
          </w:p>
        </w:tc>
      </w:tr>
      <w:tr w:rsidR="007D009A" w:rsidRPr="00E848CD" w14:paraId="369BBB52" w14:textId="77777777" w:rsidTr="00D92F19">
        <w:tc>
          <w:tcPr>
            <w:tcW w:w="452" w:type="pct"/>
          </w:tcPr>
          <w:p w14:paraId="27BC8E1D" w14:textId="77777777" w:rsidR="007D009A" w:rsidRPr="00E848CD" w:rsidRDefault="007D009A">
            <w:pPr>
              <w:rPr>
                <w:rFonts w:ascii="Arial" w:hAnsi="Arial" w:cs="Arial"/>
                <w:sz w:val="20"/>
                <w:szCs w:val="20"/>
              </w:rPr>
            </w:pPr>
          </w:p>
        </w:tc>
        <w:tc>
          <w:tcPr>
            <w:tcW w:w="2195" w:type="pct"/>
          </w:tcPr>
          <w:p w14:paraId="07A4BEB6" w14:textId="77777777" w:rsidR="007D009A" w:rsidRPr="00E848CD" w:rsidRDefault="007D009A" w:rsidP="00C21430">
            <w:pPr>
              <w:pStyle w:val="Default"/>
              <w:jc w:val="both"/>
              <w:rPr>
                <w:rFonts w:ascii="Arial" w:hAnsi="Arial" w:cs="Arial"/>
                <w:sz w:val="20"/>
                <w:szCs w:val="20"/>
              </w:rPr>
            </w:pPr>
          </w:p>
        </w:tc>
        <w:tc>
          <w:tcPr>
            <w:tcW w:w="140" w:type="pct"/>
          </w:tcPr>
          <w:p w14:paraId="56350D3B" w14:textId="77777777" w:rsidR="007D009A" w:rsidRPr="00E848CD" w:rsidRDefault="007D009A">
            <w:pPr>
              <w:rPr>
                <w:rFonts w:ascii="Arial" w:hAnsi="Arial" w:cs="Arial"/>
                <w:sz w:val="20"/>
                <w:szCs w:val="20"/>
              </w:rPr>
            </w:pPr>
          </w:p>
        </w:tc>
        <w:tc>
          <w:tcPr>
            <w:tcW w:w="2213" w:type="pct"/>
          </w:tcPr>
          <w:p w14:paraId="4C49645A" w14:textId="77777777" w:rsidR="007D009A" w:rsidRPr="00E848CD" w:rsidRDefault="007D009A" w:rsidP="00C21430">
            <w:pPr>
              <w:pStyle w:val="Default"/>
              <w:jc w:val="both"/>
              <w:rPr>
                <w:rFonts w:ascii="Arial" w:hAnsi="Arial" w:cs="Arial"/>
                <w:sz w:val="20"/>
                <w:szCs w:val="20"/>
              </w:rPr>
            </w:pPr>
          </w:p>
        </w:tc>
      </w:tr>
      <w:tr w:rsidR="007D009A" w:rsidRPr="00E848CD" w14:paraId="6157DC10" w14:textId="77777777" w:rsidTr="00D92F19">
        <w:tc>
          <w:tcPr>
            <w:tcW w:w="452" w:type="pct"/>
          </w:tcPr>
          <w:p w14:paraId="484DFCE1" w14:textId="77777777" w:rsidR="007D009A" w:rsidRPr="00E848CD" w:rsidRDefault="007D009A">
            <w:pPr>
              <w:rPr>
                <w:rFonts w:ascii="Arial" w:hAnsi="Arial" w:cs="Arial"/>
                <w:sz w:val="20"/>
                <w:szCs w:val="20"/>
              </w:rPr>
            </w:pPr>
          </w:p>
        </w:tc>
        <w:tc>
          <w:tcPr>
            <w:tcW w:w="2195" w:type="pct"/>
          </w:tcPr>
          <w:p w14:paraId="72EB2238" w14:textId="1BC10578" w:rsidR="007D009A" w:rsidRPr="00E848CD" w:rsidRDefault="007D009A" w:rsidP="00C21430">
            <w:pPr>
              <w:pStyle w:val="Default"/>
              <w:jc w:val="both"/>
              <w:rPr>
                <w:rFonts w:ascii="Arial" w:hAnsi="Arial" w:cs="Arial"/>
                <w:sz w:val="20"/>
                <w:szCs w:val="20"/>
              </w:rPr>
            </w:pPr>
            <w:r w:rsidRPr="00E848CD">
              <w:rPr>
                <w:rFonts w:ascii="Arial" w:eastAsia="Arial" w:hAnsi="Arial" w:cs="Arial"/>
                <w:sz w:val="20"/>
                <w:szCs w:val="20"/>
                <w:lang w:val="en-IE"/>
              </w:rPr>
              <w:t>The Parties acknowledge that this Agreement contains information, which is regarded as trade secrets (as designated below) according to Applicable Laws and therefore not subject to registration.</w:t>
            </w:r>
          </w:p>
        </w:tc>
        <w:tc>
          <w:tcPr>
            <w:tcW w:w="140" w:type="pct"/>
          </w:tcPr>
          <w:p w14:paraId="418CC06B" w14:textId="77777777" w:rsidR="007D009A" w:rsidRPr="00E848CD" w:rsidRDefault="007D009A">
            <w:pPr>
              <w:rPr>
                <w:rFonts w:ascii="Arial" w:hAnsi="Arial" w:cs="Arial"/>
                <w:sz w:val="20"/>
                <w:szCs w:val="20"/>
              </w:rPr>
            </w:pPr>
          </w:p>
        </w:tc>
        <w:tc>
          <w:tcPr>
            <w:tcW w:w="2213" w:type="pct"/>
          </w:tcPr>
          <w:p w14:paraId="4FBEAF4C" w14:textId="41BE271D" w:rsidR="007D009A" w:rsidRPr="002040DB" w:rsidRDefault="007D009A" w:rsidP="00B25023">
            <w:pPr>
              <w:jc w:val="both"/>
              <w:rPr>
                <w:rFonts w:ascii="Arial" w:eastAsia="Arial" w:hAnsi="Arial" w:cs="Arial"/>
                <w:sz w:val="20"/>
                <w:szCs w:val="20"/>
              </w:rPr>
            </w:pPr>
            <w:r w:rsidRPr="002040DB">
              <w:rPr>
                <w:rFonts w:ascii="Arial" w:eastAsia="Arial" w:hAnsi="Arial" w:cs="Arial"/>
                <w:sz w:val="20"/>
                <w:szCs w:val="20"/>
              </w:rPr>
              <w:t>Strany berou na vědomí, že tato smlouva obsahuje informace, které jsou považovány za obchodní tajemství (jak vymezeno níže) dle přílušných právních předpisů a pro</w:t>
            </w:r>
            <w:r w:rsidR="0041123B" w:rsidRPr="002040DB">
              <w:rPr>
                <w:rFonts w:ascii="Arial" w:eastAsia="Arial" w:hAnsi="Arial" w:cs="Arial"/>
                <w:sz w:val="20"/>
                <w:szCs w:val="20"/>
              </w:rPr>
              <w:t>to nejsou předmětem zveřejnění.</w:t>
            </w:r>
          </w:p>
        </w:tc>
      </w:tr>
      <w:tr w:rsidR="007D009A" w:rsidRPr="00E848CD" w14:paraId="67E55D05" w14:textId="77777777" w:rsidTr="00D92F19">
        <w:tc>
          <w:tcPr>
            <w:tcW w:w="452" w:type="pct"/>
          </w:tcPr>
          <w:p w14:paraId="33435E44" w14:textId="77777777" w:rsidR="007D009A" w:rsidRPr="00E848CD" w:rsidRDefault="007D009A">
            <w:pPr>
              <w:rPr>
                <w:rFonts w:ascii="Arial" w:hAnsi="Arial" w:cs="Arial"/>
                <w:sz w:val="20"/>
                <w:szCs w:val="20"/>
              </w:rPr>
            </w:pPr>
          </w:p>
        </w:tc>
        <w:tc>
          <w:tcPr>
            <w:tcW w:w="2195" w:type="pct"/>
          </w:tcPr>
          <w:p w14:paraId="3A8427DA" w14:textId="77777777" w:rsidR="007D009A" w:rsidRPr="00E848CD" w:rsidRDefault="007D009A" w:rsidP="00C21430">
            <w:pPr>
              <w:pStyle w:val="Default"/>
              <w:jc w:val="both"/>
              <w:rPr>
                <w:rFonts w:ascii="Arial" w:hAnsi="Arial" w:cs="Arial"/>
                <w:sz w:val="20"/>
                <w:szCs w:val="20"/>
              </w:rPr>
            </w:pPr>
          </w:p>
        </w:tc>
        <w:tc>
          <w:tcPr>
            <w:tcW w:w="140" w:type="pct"/>
          </w:tcPr>
          <w:p w14:paraId="7AF9B0AB" w14:textId="77777777" w:rsidR="007D009A" w:rsidRPr="00E848CD" w:rsidRDefault="007D009A">
            <w:pPr>
              <w:rPr>
                <w:rFonts w:ascii="Arial" w:hAnsi="Arial" w:cs="Arial"/>
                <w:sz w:val="20"/>
                <w:szCs w:val="20"/>
              </w:rPr>
            </w:pPr>
          </w:p>
        </w:tc>
        <w:tc>
          <w:tcPr>
            <w:tcW w:w="2213" w:type="pct"/>
          </w:tcPr>
          <w:p w14:paraId="57FB89E1" w14:textId="77777777" w:rsidR="007D009A" w:rsidRPr="00E848CD" w:rsidRDefault="007D009A" w:rsidP="00C21430">
            <w:pPr>
              <w:pStyle w:val="Default"/>
              <w:jc w:val="both"/>
              <w:rPr>
                <w:rFonts w:ascii="Arial" w:hAnsi="Arial" w:cs="Arial"/>
                <w:sz w:val="20"/>
                <w:szCs w:val="20"/>
              </w:rPr>
            </w:pPr>
          </w:p>
        </w:tc>
      </w:tr>
      <w:tr w:rsidR="007D009A" w:rsidRPr="00E848CD" w14:paraId="45A15366" w14:textId="77777777" w:rsidTr="00D92F19">
        <w:tc>
          <w:tcPr>
            <w:tcW w:w="452" w:type="pct"/>
          </w:tcPr>
          <w:p w14:paraId="3734460D" w14:textId="77777777" w:rsidR="007D009A" w:rsidRPr="00E848CD" w:rsidRDefault="007D009A">
            <w:pPr>
              <w:rPr>
                <w:rFonts w:ascii="Arial" w:hAnsi="Arial" w:cs="Arial"/>
                <w:sz w:val="20"/>
                <w:szCs w:val="20"/>
              </w:rPr>
            </w:pPr>
          </w:p>
        </w:tc>
        <w:tc>
          <w:tcPr>
            <w:tcW w:w="2195" w:type="pct"/>
          </w:tcPr>
          <w:p w14:paraId="6B7029ED" w14:textId="586D72E7" w:rsidR="007D009A" w:rsidRPr="00E848CD" w:rsidRDefault="007D009A" w:rsidP="000E57E9">
            <w:pPr>
              <w:pStyle w:val="Default"/>
              <w:jc w:val="both"/>
              <w:rPr>
                <w:rFonts w:ascii="Arial" w:hAnsi="Arial" w:cs="Arial"/>
                <w:sz w:val="20"/>
                <w:szCs w:val="20"/>
              </w:rPr>
            </w:pPr>
            <w:r w:rsidRPr="00E848CD">
              <w:rPr>
                <w:rFonts w:ascii="Arial" w:eastAsia="Arial" w:hAnsi="Arial" w:cs="Arial"/>
                <w:sz w:val="20"/>
                <w:szCs w:val="20"/>
                <w:lang w:val="en-IE"/>
              </w:rPr>
              <w:t xml:space="preserve">Upon signature of the Agreement by both Parties, trade secrets shall be redacted by </w:t>
            </w:r>
            <w:r w:rsidR="000E57E9" w:rsidRPr="00E848CD">
              <w:rPr>
                <w:rFonts w:ascii="Arial" w:eastAsia="Arial" w:hAnsi="Arial" w:cs="Arial"/>
                <w:sz w:val="20"/>
                <w:szCs w:val="20"/>
                <w:lang w:val="en-IE"/>
              </w:rPr>
              <w:t>Radiology</w:t>
            </w:r>
            <w:r w:rsidRPr="00E848CD">
              <w:rPr>
                <w:rFonts w:ascii="Arial" w:eastAsia="Arial" w:hAnsi="Arial" w:cs="Arial"/>
                <w:sz w:val="20"/>
                <w:szCs w:val="20"/>
                <w:lang w:val="en-IE"/>
              </w:rPr>
              <w:t xml:space="preserve"> as set forth in Section </w:t>
            </w:r>
            <w:r w:rsidR="00732AA0" w:rsidRPr="00E848CD">
              <w:rPr>
                <w:rFonts w:ascii="Arial" w:eastAsia="Arial" w:hAnsi="Arial" w:cs="Arial"/>
                <w:sz w:val="20"/>
                <w:szCs w:val="20"/>
                <w:lang w:val="en-IE"/>
              </w:rPr>
              <w:t xml:space="preserve">16. </w:t>
            </w:r>
            <w:r w:rsidR="00913FBC">
              <w:rPr>
                <w:rFonts w:ascii="Arial" w:eastAsia="Arial" w:hAnsi="Arial" w:cs="Arial"/>
                <w:sz w:val="20"/>
                <w:szCs w:val="20"/>
                <w:lang w:val="en-IE"/>
              </w:rPr>
              <w:t xml:space="preserve"> below. Radiology</w:t>
            </w:r>
            <w:r w:rsidRPr="00E848CD">
              <w:rPr>
                <w:rFonts w:ascii="Arial" w:eastAsia="Arial" w:hAnsi="Arial" w:cs="Arial"/>
                <w:sz w:val="20"/>
                <w:szCs w:val="20"/>
                <w:lang w:val="en-IE"/>
              </w:rPr>
              <w:t xml:space="preserve"> shall immediately submit the redacted version to the Sponsor for approval. </w:t>
            </w:r>
            <w:r w:rsidR="000E57E9" w:rsidRPr="00E848CD">
              <w:rPr>
                <w:rFonts w:ascii="Arial" w:eastAsia="Arial" w:hAnsi="Arial" w:cs="Arial"/>
                <w:sz w:val="20"/>
                <w:szCs w:val="20"/>
                <w:lang w:val="en-IE"/>
              </w:rPr>
              <w:t xml:space="preserve">Radiology </w:t>
            </w:r>
            <w:r w:rsidRPr="00E848CD">
              <w:rPr>
                <w:rFonts w:ascii="Arial" w:eastAsia="Arial" w:hAnsi="Arial" w:cs="Arial"/>
                <w:sz w:val="20"/>
                <w:szCs w:val="20"/>
                <w:lang w:val="en-IE"/>
              </w:rPr>
              <w:t xml:space="preserve">shall be permitted to register the redacted version of the Agreement in the Public register of the contracts after receipt of Sponsor’s approval. </w:t>
            </w:r>
            <w:r w:rsidR="000E57E9" w:rsidRPr="00E848CD">
              <w:rPr>
                <w:rFonts w:ascii="Arial" w:eastAsia="Arial" w:hAnsi="Arial" w:cs="Arial"/>
                <w:sz w:val="20"/>
                <w:szCs w:val="20"/>
                <w:lang w:val="en-IE"/>
              </w:rPr>
              <w:t>Radiology</w:t>
            </w:r>
            <w:r w:rsidRPr="00E848CD">
              <w:rPr>
                <w:rFonts w:ascii="Arial" w:eastAsia="Arial" w:hAnsi="Arial" w:cs="Arial"/>
                <w:sz w:val="20"/>
                <w:szCs w:val="20"/>
                <w:lang w:val="en-IE"/>
              </w:rPr>
              <w:t xml:space="preserve"> shall register the Agreement within </w:t>
            </w:r>
            <w:r w:rsidR="00732AA0" w:rsidRPr="00E848CD">
              <w:rPr>
                <w:rFonts w:ascii="Arial" w:eastAsia="Arial" w:hAnsi="Arial" w:cs="Arial"/>
                <w:sz w:val="20"/>
                <w:szCs w:val="20"/>
                <w:lang w:val="en-IE"/>
              </w:rPr>
              <w:t xml:space="preserve">thirty </w:t>
            </w:r>
            <w:r w:rsidRPr="00E848CD">
              <w:rPr>
                <w:rFonts w:ascii="Arial" w:eastAsia="Arial" w:hAnsi="Arial" w:cs="Arial"/>
                <w:sz w:val="20"/>
                <w:szCs w:val="20"/>
                <w:lang w:val="en-IE"/>
              </w:rPr>
              <w:t xml:space="preserve"> (</w:t>
            </w:r>
            <w:r w:rsidR="00732AA0" w:rsidRPr="00E848CD">
              <w:rPr>
                <w:rFonts w:ascii="Arial" w:eastAsia="Arial" w:hAnsi="Arial" w:cs="Arial"/>
                <w:sz w:val="20"/>
                <w:szCs w:val="20"/>
                <w:lang w:val="en-IE"/>
              </w:rPr>
              <w:t>3</w:t>
            </w:r>
            <w:r w:rsidRPr="00E848CD">
              <w:rPr>
                <w:rFonts w:ascii="Arial" w:eastAsia="Arial" w:hAnsi="Arial" w:cs="Arial"/>
                <w:sz w:val="20"/>
                <w:szCs w:val="20"/>
                <w:lang w:val="en-IE"/>
              </w:rPr>
              <w:t>0) business days after receipt of Sponsor’s approval and notify Sponsor and CRO within 2 (two) business days after registration. CRO shall verify the registration within five (5) business days.</w:t>
            </w:r>
          </w:p>
        </w:tc>
        <w:tc>
          <w:tcPr>
            <w:tcW w:w="140" w:type="pct"/>
          </w:tcPr>
          <w:p w14:paraId="490554B2" w14:textId="77777777" w:rsidR="007D009A" w:rsidRPr="00E848CD" w:rsidRDefault="007D009A">
            <w:pPr>
              <w:rPr>
                <w:rFonts w:ascii="Arial" w:hAnsi="Arial" w:cs="Arial"/>
                <w:sz w:val="20"/>
                <w:szCs w:val="20"/>
              </w:rPr>
            </w:pPr>
          </w:p>
        </w:tc>
        <w:tc>
          <w:tcPr>
            <w:tcW w:w="2213" w:type="pct"/>
          </w:tcPr>
          <w:p w14:paraId="030186BF" w14:textId="729D6C3A" w:rsidR="007D009A" w:rsidRPr="00E848CD" w:rsidRDefault="007D009A" w:rsidP="00B25023">
            <w:pPr>
              <w:jc w:val="both"/>
              <w:rPr>
                <w:rFonts w:ascii="Arial" w:eastAsia="Arial" w:hAnsi="Arial" w:cs="Arial"/>
                <w:sz w:val="20"/>
                <w:szCs w:val="20"/>
                <w:lang w:val="fr-FR"/>
              </w:rPr>
            </w:pPr>
            <w:r w:rsidRPr="002040DB">
              <w:rPr>
                <w:rFonts w:ascii="Arial" w:eastAsia="Arial" w:hAnsi="Arial" w:cs="Arial"/>
                <w:sz w:val="20"/>
                <w:szCs w:val="20"/>
              </w:rPr>
              <w:t xml:space="preserve">Po podpisu této dohody všemi smluvními stranami, obchodní tajemství budou redigována </w:t>
            </w:r>
            <w:r w:rsidR="000E57E9" w:rsidRPr="002040DB">
              <w:rPr>
                <w:rFonts w:ascii="Arial" w:eastAsia="Arial" w:hAnsi="Arial" w:cs="Arial"/>
                <w:sz w:val="20"/>
                <w:szCs w:val="20"/>
              </w:rPr>
              <w:t>radiologií</w:t>
            </w:r>
            <w:r w:rsidRPr="002040DB">
              <w:rPr>
                <w:rFonts w:ascii="Arial" w:eastAsia="Arial" w:hAnsi="Arial" w:cs="Arial"/>
                <w:sz w:val="20"/>
                <w:szCs w:val="20"/>
              </w:rPr>
              <w:t xml:space="preserve">, jak jsou stanovena v článku </w:t>
            </w:r>
            <w:r w:rsidR="00732AA0" w:rsidRPr="002040DB">
              <w:rPr>
                <w:rFonts w:ascii="Arial" w:eastAsia="Arial" w:hAnsi="Arial" w:cs="Arial"/>
                <w:sz w:val="20"/>
                <w:szCs w:val="20"/>
              </w:rPr>
              <w:t xml:space="preserve">16. </w:t>
            </w:r>
            <w:r w:rsidRPr="002040DB">
              <w:rPr>
                <w:rFonts w:ascii="Arial" w:eastAsia="Arial" w:hAnsi="Arial" w:cs="Arial"/>
                <w:sz w:val="20"/>
                <w:szCs w:val="20"/>
              </w:rPr>
              <w:t xml:space="preserve"> níže. </w:t>
            </w:r>
            <w:r w:rsidR="00913FBC">
              <w:rPr>
                <w:rFonts w:ascii="Arial" w:eastAsia="Arial" w:hAnsi="Arial" w:cs="Arial"/>
                <w:sz w:val="20"/>
                <w:szCs w:val="20"/>
              </w:rPr>
              <w:t xml:space="preserve">Radiologie </w:t>
            </w:r>
            <w:r w:rsidRPr="002040DB">
              <w:rPr>
                <w:rFonts w:ascii="Arial" w:eastAsia="Arial" w:hAnsi="Arial" w:cs="Arial"/>
                <w:sz w:val="20"/>
                <w:szCs w:val="20"/>
              </w:rPr>
              <w:t xml:space="preserve">bezprostředně předloží redigovanou verzi zadavateli ke schválení.  </w:t>
            </w:r>
            <w:r w:rsidR="000E57E9" w:rsidRPr="002040DB">
              <w:rPr>
                <w:rFonts w:ascii="Arial" w:eastAsia="Arial" w:hAnsi="Arial" w:cs="Arial"/>
                <w:sz w:val="20"/>
                <w:szCs w:val="20"/>
              </w:rPr>
              <w:t>Radiologie</w:t>
            </w:r>
            <w:r w:rsidRPr="002040DB">
              <w:rPr>
                <w:rFonts w:ascii="Arial" w:eastAsia="Arial" w:hAnsi="Arial" w:cs="Arial"/>
                <w:sz w:val="20"/>
                <w:szCs w:val="20"/>
              </w:rPr>
              <w:t xml:space="preserve"> je oprávněn</w:t>
            </w:r>
            <w:r w:rsidR="000E57E9" w:rsidRPr="002040DB">
              <w:rPr>
                <w:rFonts w:ascii="Arial" w:eastAsia="Arial" w:hAnsi="Arial" w:cs="Arial"/>
                <w:sz w:val="20"/>
                <w:szCs w:val="20"/>
              </w:rPr>
              <w:t>a</w:t>
            </w:r>
            <w:r w:rsidRPr="002040DB">
              <w:rPr>
                <w:rFonts w:ascii="Arial" w:eastAsia="Arial" w:hAnsi="Arial" w:cs="Arial"/>
                <w:sz w:val="20"/>
                <w:szCs w:val="20"/>
              </w:rPr>
              <w:t xml:space="preserve"> uveřejnit redigovanou verzi Smlouvy ve veřejném registru smluv po přijetí souhlasu zadavatele. </w:t>
            </w:r>
            <w:r w:rsidR="000E57E9" w:rsidRPr="002040DB">
              <w:rPr>
                <w:rFonts w:ascii="Arial" w:eastAsia="Arial" w:hAnsi="Arial" w:cs="Arial"/>
                <w:sz w:val="20"/>
                <w:szCs w:val="20"/>
              </w:rPr>
              <w:t>Radiologie</w:t>
            </w:r>
            <w:r w:rsidRPr="002040DB">
              <w:rPr>
                <w:rFonts w:ascii="Arial" w:eastAsia="Arial" w:hAnsi="Arial" w:cs="Arial"/>
                <w:sz w:val="20"/>
                <w:szCs w:val="20"/>
              </w:rPr>
              <w:t xml:space="preserve"> uveřejní smlouvu do </w:t>
            </w:r>
            <w:r w:rsidR="00732AA0" w:rsidRPr="002040DB">
              <w:rPr>
                <w:rFonts w:ascii="Arial" w:eastAsia="Arial" w:hAnsi="Arial" w:cs="Arial"/>
                <w:sz w:val="20"/>
                <w:szCs w:val="20"/>
              </w:rPr>
              <w:t xml:space="preserve">třiceti </w:t>
            </w:r>
            <w:r w:rsidRPr="002040DB">
              <w:rPr>
                <w:rFonts w:ascii="Arial" w:eastAsia="Arial" w:hAnsi="Arial" w:cs="Arial"/>
                <w:sz w:val="20"/>
                <w:szCs w:val="20"/>
              </w:rPr>
              <w:t>(</w:t>
            </w:r>
            <w:r w:rsidR="00732AA0" w:rsidRPr="002040DB">
              <w:rPr>
                <w:rFonts w:ascii="Arial" w:eastAsia="Arial" w:hAnsi="Arial" w:cs="Arial"/>
                <w:sz w:val="20"/>
                <w:szCs w:val="20"/>
              </w:rPr>
              <w:t>3</w:t>
            </w:r>
            <w:r w:rsidRPr="002040DB">
              <w:rPr>
                <w:rFonts w:ascii="Arial" w:eastAsia="Arial" w:hAnsi="Arial" w:cs="Arial"/>
                <w:sz w:val="20"/>
                <w:szCs w:val="20"/>
              </w:rPr>
              <w:t xml:space="preserve">0) pracovních dnů od přijetí schválení zadavatele a uvědomí o tomto zadavatele a CRO do dvou (2) pracovních dnů od uveřejnění. </w:t>
            </w:r>
            <w:r w:rsidRPr="00E848CD">
              <w:rPr>
                <w:rFonts w:ascii="Arial" w:eastAsia="Arial" w:hAnsi="Arial" w:cs="Arial"/>
                <w:sz w:val="20"/>
                <w:szCs w:val="20"/>
                <w:lang w:val="fr-FR"/>
              </w:rPr>
              <w:t>CRO potvrdí uveřejnění do pěti (5) pracovních dnů.</w:t>
            </w:r>
          </w:p>
          <w:p w14:paraId="6C8F0435" w14:textId="77777777" w:rsidR="007D009A" w:rsidRPr="00E848CD" w:rsidRDefault="007D009A" w:rsidP="00C21430">
            <w:pPr>
              <w:pStyle w:val="Default"/>
              <w:jc w:val="both"/>
              <w:rPr>
                <w:rFonts w:ascii="Arial" w:hAnsi="Arial" w:cs="Arial"/>
                <w:sz w:val="20"/>
                <w:szCs w:val="20"/>
              </w:rPr>
            </w:pPr>
          </w:p>
        </w:tc>
      </w:tr>
      <w:tr w:rsidR="007D009A" w:rsidRPr="00E848CD" w14:paraId="4105D83B" w14:textId="77777777" w:rsidTr="00D92F19">
        <w:tc>
          <w:tcPr>
            <w:tcW w:w="452" w:type="pct"/>
          </w:tcPr>
          <w:p w14:paraId="5C89D1DE" w14:textId="77777777" w:rsidR="007D009A" w:rsidRPr="00E848CD" w:rsidRDefault="007D009A">
            <w:pPr>
              <w:rPr>
                <w:rFonts w:ascii="Arial" w:hAnsi="Arial" w:cs="Arial"/>
                <w:sz w:val="20"/>
                <w:szCs w:val="20"/>
              </w:rPr>
            </w:pPr>
          </w:p>
        </w:tc>
        <w:tc>
          <w:tcPr>
            <w:tcW w:w="2195" w:type="pct"/>
          </w:tcPr>
          <w:p w14:paraId="2E451B73" w14:textId="77777777" w:rsidR="007D009A" w:rsidRPr="00E848CD" w:rsidRDefault="007D009A" w:rsidP="00C21430">
            <w:pPr>
              <w:pStyle w:val="Default"/>
              <w:jc w:val="both"/>
              <w:rPr>
                <w:rFonts w:ascii="Arial" w:hAnsi="Arial" w:cs="Arial"/>
                <w:sz w:val="20"/>
                <w:szCs w:val="20"/>
              </w:rPr>
            </w:pPr>
          </w:p>
        </w:tc>
        <w:tc>
          <w:tcPr>
            <w:tcW w:w="140" w:type="pct"/>
          </w:tcPr>
          <w:p w14:paraId="2C3AD08A" w14:textId="77777777" w:rsidR="007D009A" w:rsidRPr="00E848CD" w:rsidRDefault="007D009A">
            <w:pPr>
              <w:rPr>
                <w:rFonts w:ascii="Arial" w:hAnsi="Arial" w:cs="Arial"/>
                <w:sz w:val="20"/>
                <w:szCs w:val="20"/>
              </w:rPr>
            </w:pPr>
          </w:p>
        </w:tc>
        <w:tc>
          <w:tcPr>
            <w:tcW w:w="2213" w:type="pct"/>
          </w:tcPr>
          <w:p w14:paraId="675EF5BA" w14:textId="77777777" w:rsidR="007D009A" w:rsidRPr="00E848CD" w:rsidRDefault="007D009A" w:rsidP="00C21430">
            <w:pPr>
              <w:pStyle w:val="Default"/>
              <w:jc w:val="both"/>
              <w:rPr>
                <w:rFonts w:ascii="Arial" w:hAnsi="Arial" w:cs="Arial"/>
                <w:sz w:val="20"/>
                <w:szCs w:val="20"/>
              </w:rPr>
            </w:pPr>
          </w:p>
        </w:tc>
      </w:tr>
      <w:tr w:rsidR="007D009A" w:rsidRPr="00E848CD" w14:paraId="46939729" w14:textId="77777777" w:rsidTr="00D92F19">
        <w:tc>
          <w:tcPr>
            <w:tcW w:w="452" w:type="pct"/>
          </w:tcPr>
          <w:p w14:paraId="2FE8A8FA" w14:textId="77777777" w:rsidR="007D009A" w:rsidRPr="00E848CD" w:rsidRDefault="007D009A">
            <w:pPr>
              <w:rPr>
                <w:rFonts w:ascii="Arial" w:hAnsi="Arial" w:cs="Arial"/>
                <w:sz w:val="20"/>
                <w:szCs w:val="20"/>
              </w:rPr>
            </w:pPr>
          </w:p>
        </w:tc>
        <w:tc>
          <w:tcPr>
            <w:tcW w:w="2195" w:type="pct"/>
          </w:tcPr>
          <w:p w14:paraId="0BA749FA" w14:textId="17896E57" w:rsidR="007D009A" w:rsidRPr="00E848CD" w:rsidRDefault="007D009A" w:rsidP="000E57E9">
            <w:pPr>
              <w:pStyle w:val="Default"/>
              <w:jc w:val="both"/>
              <w:rPr>
                <w:rFonts w:ascii="Arial" w:hAnsi="Arial" w:cs="Arial"/>
                <w:sz w:val="20"/>
                <w:szCs w:val="20"/>
              </w:rPr>
            </w:pPr>
            <w:r w:rsidRPr="00E848CD">
              <w:rPr>
                <w:rFonts w:ascii="Arial" w:hAnsi="Arial" w:cs="Arial"/>
                <w:sz w:val="20"/>
                <w:szCs w:val="20"/>
              </w:rPr>
              <w:t>Any breach of any obligation under this Article </w:t>
            </w:r>
            <w:r w:rsidR="00732AA0" w:rsidRPr="00E848CD">
              <w:rPr>
                <w:rFonts w:ascii="Arial" w:hAnsi="Arial" w:cs="Arial"/>
                <w:sz w:val="20"/>
                <w:szCs w:val="20"/>
              </w:rPr>
              <w:t xml:space="preserve">16. </w:t>
            </w:r>
            <w:r w:rsidRPr="00E848CD">
              <w:rPr>
                <w:rFonts w:ascii="Arial" w:hAnsi="Arial" w:cs="Arial"/>
                <w:sz w:val="20"/>
                <w:szCs w:val="20"/>
              </w:rPr>
              <w:t xml:space="preserve"> by </w:t>
            </w:r>
            <w:r w:rsidR="000E57E9" w:rsidRPr="00E848CD">
              <w:rPr>
                <w:rFonts w:ascii="Arial" w:hAnsi="Arial" w:cs="Arial"/>
                <w:sz w:val="20"/>
                <w:szCs w:val="20"/>
              </w:rPr>
              <w:t>Radiology or</w:t>
            </w:r>
            <w:r w:rsidRPr="00E848CD">
              <w:rPr>
                <w:rFonts w:ascii="Arial" w:hAnsi="Arial" w:cs="Arial"/>
                <w:sz w:val="20"/>
                <w:szCs w:val="20"/>
              </w:rPr>
              <w:t xml:space="preserve"> their Representatives shall entitle Sponsor to terminate this Agreement with immediate effect and claim damages.</w:t>
            </w:r>
          </w:p>
        </w:tc>
        <w:tc>
          <w:tcPr>
            <w:tcW w:w="140" w:type="pct"/>
          </w:tcPr>
          <w:p w14:paraId="2BCDB66A" w14:textId="77777777" w:rsidR="007D009A" w:rsidRPr="00E848CD" w:rsidRDefault="007D009A">
            <w:pPr>
              <w:rPr>
                <w:rFonts w:ascii="Arial" w:hAnsi="Arial" w:cs="Arial"/>
                <w:sz w:val="20"/>
                <w:szCs w:val="20"/>
              </w:rPr>
            </w:pPr>
          </w:p>
        </w:tc>
        <w:tc>
          <w:tcPr>
            <w:tcW w:w="2213" w:type="pct"/>
          </w:tcPr>
          <w:p w14:paraId="0DDBDC00" w14:textId="14AB5B70" w:rsidR="007D009A" w:rsidRPr="00E848CD" w:rsidRDefault="007D009A" w:rsidP="00AE5CCA">
            <w:pPr>
              <w:pStyle w:val="Default"/>
              <w:jc w:val="both"/>
              <w:rPr>
                <w:rFonts w:ascii="Arial" w:hAnsi="Arial" w:cs="Arial"/>
                <w:sz w:val="20"/>
                <w:szCs w:val="20"/>
              </w:rPr>
            </w:pPr>
            <w:r w:rsidRPr="002040DB">
              <w:rPr>
                <w:rFonts w:ascii="Arial" w:eastAsia="Arial" w:hAnsi="Arial" w:cs="Arial"/>
                <w:sz w:val="20"/>
                <w:szCs w:val="20"/>
                <w:lang w:val="en-US"/>
              </w:rPr>
              <w:t xml:space="preserve">Jakékoliv porušení povinností vyplývajících z článku </w:t>
            </w:r>
            <w:r w:rsidR="00732AA0" w:rsidRPr="002040DB">
              <w:rPr>
                <w:rFonts w:ascii="Arial" w:eastAsia="Arial" w:hAnsi="Arial" w:cs="Arial"/>
                <w:sz w:val="20"/>
                <w:szCs w:val="20"/>
                <w:lang w:val="en-US"/>
              </w:rPr>
              <w:t>16.</w:t>
            </w:r>
            <w:r w:rsidRPr="002040DB">
              <w:rPr>
                <w:rFonts w:ascii="Arial" w:eastAsia="Arial" w:hAnsi="Arial" w:cs="Arial"/>
                <w:sz w:val="20"/>
                <w:szCs w:val="20"/>
                <w:lang w:val="en-US"/>
              </w:rPr>
              <w:t xml:space="preserve"> </w:t>
            </w:r>
            <w:r w:rsidR="00AE5CCA" w:rsidRPr="002040DB">
              <w:rPr>
                <w:rFonts w:ascii="Arial" w:eastAsia="Arial" w:hAnsi="Arial" w:cs="Arial"/>
                <w:sz w:val="20"/>
                <w:szCs w:val="20"/>
                <w:lang w:val="en-US"/>
              </w:rPr>
              <w:t>r</w:t>
            </w:r>
            <w:r w:rsidR="000E57E9" w:rsidRPr="002040DB">
              <w:rPr>
                <w:rFonts w:ascii="Arial" w:eastAsia="Arial" w:hAnsi="Arial" w:cs="Arial"/>
                <w:sz w:val="20"/>
                <w:szCs w:val="20"/>
                <w:lang w:val="en-US"/>
              </w:rPr>
              <w:t>adiologií</w:t>
            </w:r>
            <w:r w:rsidR="00AE5CCA" w:rsidRPr="002040DB">
              <w:rPr>
                <w:rFonts w:ascii="Arial" w:eastAsia="Arial" w:hAnsi="Arial" w:cs="Arial"/>
                <w:sz w:val="20"/>
                <w:szCs w:val="20"/>
                <w:lang w:val="en-US"/>
              </w:rPr>
              <w:t xml:space="preserve"> </w:t>
            </w:r>
            <w:r w:rsidRPr="002040DB">
              <w:rPr>
                <w:rFonts w:ascii="Arial" w:eastAsia="Arial" w:hAnsi="Arial" w:cs="Arial"/>
                <w:sz w:val="20"/>
                <w:szCs w:val="20"/>
                <w:lang w:val="en-US"/>
              </w:rPr>
              <w:t>nebo jej</w:t>
            </w:r>
            <w:r w:rsidR="00AE5CCA" w:rsidRPr="002040DB">
              <w:rPr>
                <w:rFonts w:ascii="Arial" w:eastAsia="Arial" w:hAnsi="Arial" w:cs="Arial"/>
                <w:sz w:val="20"/>
                <w:szCs w:val="20"/>
                <w:lang w:val="en-US"/>
              </w:rPr>
              <w:t>ími</w:t>
            </w:r>
            <w:r w:rsidRPr="002040DB">
              <w:rPr>
                <w:rFonts w:ascii="Arial" w:eastAsia="Arial" w:hAnsi="Arial" w:cs="Arial"/>
                <w:sz w:val="20"/>
                <w:szCs w:val="20"/>
                <w:lang w:val="en-US"/>
              </w:rPr>
              <w:t xml:space="preserve"> zástupci, opravňuje zadavatele k okamžitému ukončení této smlouvy a domáhat se náhrady škody.</w:t>
            </w:r>
          </w:p>
        </w:tc>
      </w:tr>
      <w:tr w:rsidR="007D009A" w:rsidRPr="00E848CD" w14:paraId="5E53FA79" w14:textId="77777777" w:rsidTr="00D92F19">
        <w:tc>
          <w:tcPr>
            <w:tcW w:w="452" w:type="pct"/>
          </w:tcPr>
          <w:p w14:paraId="17B92E56" w14:textId="77777777" w:rsidR="007D009A" w:rsidRPr="00E848CD" w:rsidRDefault="007D009A">
            <w:pPr>
              <w:rPr>
                <w:rFonts w:ascii="Arial" w:hAnsi="Arial" w:cs="Arial"/>
                <w:sz w:val="20"/>
                <w:szCs w:val="20"/>
              </w:rPr>
            </w:pPr>
          </w:p>
        </w:tc>
        <w:tc>
          <w:tcPr>
            <w:tcW w:w="2195" w:type="pct"/>
          </w:tcPr>
          <w:p w14:paraId="36336A04" w14:textId="77777777" w:rsidR="007D009A" w:rsidRPr="00E848CD" w:rsidRDefault="007D009A" w:rsidP="00C21430">
            <w:pPr>
              <w:pStyle w:val="Default"/>
              <w:jc w:val="both"/>
              <w:rPr>
                <w:rFonts w:ascii="Arial" w:hAnsi="Arial" w:cs="Arial"/>
                <w:sz w:val="20"/>
                <w:szCs w:val="20"/>
              </w:rPr>
            </w:pPr>
          </w:p>
        </w:tc>
        <w:tc>
          <w:tcPr>
            <w:tcW w:w="140" w:type="pct"/>
          </w:tcPr>
          <w:p w14:paraId="6D76EDF2" w14:textId="77777777" w:rsidR="007D009A" w:rsidRPr="00E848CD" w:rsidRDefault="007D009A">
            <w:pPr>
              <w:rPr>
                <w:rFonts w:ascii="Arial" w:hAnsi="Arial" w:cs="Arial"/>
                <w:sz w:val="20"/>
                <w:szCs w:val="20"/>
              </w:rPr>
            </w:pPr>
          </w:p>
        </w:tc>
        <w:tc>
          <w:tcPr>
            <w:tcW w:w="2213" w:type="pct"/>
          </w:tcPr>
          <w:p w14:paraId="06935C98" w14:textId="77777777" w:rsidR="007D009A" w:rsidRPr="00E848CD" w:rsidRDefault="007D009A" w:rsidP="00C21430">
            <w:pPr>
              <w:pStyle w:val="Default"/>
              <w:jc w:val="both"/>
              <w:rPr>
                <w:rFonts w:ascii="Arial" w:hAnsi="Arial" w:cs="Arial"/>
                <w:sz w:val="20"/>
                <w:szCs w:val="20"/>
              </w:rPr>
            </w:pPr>
          </w:p>
        </w:tc>
      </w:tr>
      <w:tr w:rsidR="007D009A" w:rsidRPr="00E848CD" w14:paraId="0826F0FE" w14:textId="77777777" w:rsidTr="00D92F19">
        <w:tc>
          <w:tcPr>
            <w:tcW w:w="452" w:type="pct"/>
          </w:tcPr>
          <w:p w14:paraId="76E43F17" w14:textId="6361E02F" w:rsidR="007D009A" w:rsidRPr="00E848CD" w:rsidRDefault="007D009A">
            <w:pPr>
              <w:rPr>
                <w:rFonts w:ascii="Arial" w:hAnsi="Arial" w:cs="Arial"/>
                <w:sz w:val="20"/>
                <w:szCs w:val="20"/>
              </w:rPr>
            </w:pPr>
          </w:p>
        </w:tc>
        <w:tc>
          <w:tcPr>
            <w:tcW w:w="2195" w:type="pct"/>
          </w:tcPr>
          <w:p w14:paraId="2D555868" w14:textId="2B01A263" w:rsidR="007D009A" w:rsidRPr="00E848CD" w:rsidRDefault="007D009A" w:rsidP="00C21430">
            <w:pPr>
              <w:pStyle w:val="Default"/>
              <w:jc w:val="both"/>
              <w:rPr>
                <w:rFonts w:ascii="Arial" w:hAnsi="Arial" w:cs="Arial"/>
                <w:sz w:val="20"/>
                <w:szCs w:val="20"/>
              </w:rPr>
            </w:pPr>
            <w:r w:rsidRPr="00E848CD">
              <w:rPr>
                <w:rFonts w:ascii="Arial" w:eastAsia="Arial" w:hAnsi="Arial" w:cs="Arial"/>
                <w:sz w:val="20"/>
                <w:szCs w:val="20"/>
                <w:lang w:val="en-IE"/>
              </w:rPr>
              <w:t>16.2 The Parties declare that in relation to the Act no. 340/2015 Coll. the following information is regarded as sensitive information and therefore a trade secret under Applicable Laws:</w:t>
            </w:r>
          </w:p>
        </w:tc>
        <w:tc>
          <w:tcPr>
            <w:tcW w:w="140" w:type="pct"/>
          </w:tcPr>
          <w:p w14:paraId="3E2D5BC8" w14:textId="77777777" w:rsidR="007D009A" w:rsidRPr="00E848CD" w:rsidRDefault="007D009A">
            <w:pPr>
              <w:rPr>
                <w:rFonts w:ascii="Arial" w:hAnsi="Arial" w:cs="Arial"/>
                <w:sz w:val="20"/>
                <w:szCs w:val="20"/>
              </w:rPr>
            </w:pPr>
          </w:p>
        </w:tc>
        <w:tc>
          <w:tcPr>
            <w:tcW w:w="2213" w:type="pct"/>
          </w:tcPr>
          <w:p w14:paraId="6D26E4DD" w14:textId="0E938231" w:rsidR="007D009A" w:rsidRPr="00E848CD" w:rsidRDefault="007D009A" w:rsidP="0041123B">
            <w:pPr>
              <w:jc w:val="both"/>
              <w:rPr>
                <w:rFonts w:ascii="Arial" w:eastAsia="Arial" w:hAnsi="Arial" w:cs="Arial"/>
                <w:sz w:val="20"/>
                <w:szCs w:val="20"/>
                <w:lang w:val="cs-CZ"/>
              </w:rPr>
            </w:pPr>
            <w:r w:rsidRPr="00E848CD">
              <w:rPr>
                <w:rFonts w:ascii="Arial" w:eastAsia="Arial" w:hAnsi="Arial" w:cs="Arial"/>
                <w:sz w:val="20"/>
                <w:szCs w:val="20"/>
                <w:lang w:val="cs-CZ"/>
              </w:rPr>
              <w:t xml:space="preserve">16.2 Smluvní strany prohlašují, že ve vztahu k zákonu č. 340/2015 Sb., jsou následující informace považovány za citlivé informace a tudíž obchodní tajemství podle příslušných </w:t>
            </w:r>
            <w:r w:rsidR="0041123B" w:rsidRPr="00E848CD">
              <w:rPr>
                <w:rFonts w:ascii="Arial" w:eastAsia="Arial" w:hAnsi="Arial" w:cs="Arial"/>
                <w:sz w:val="20"/>
                <w:szCs w:val="20"/>
                <w:lang w:val="cs-CZ"/>
              </w:rPr>
              <w:t>právních předpisů:</w:t>
            </w:r>
          </w:p>
        </w:tc>
      </w:tr>
      <w:tr w:rsidR="007D009A" w:rsidRPr="00E848CD" w14:paraId="326CE000" w14:textId="77777777" w:rsidTr="00D92F19">
        <w:tc>
          <w:tcPr>
            <w:tcW w:w="452" w:type="pct"/>
          </w:tcPr>
          <w:p w14:paraId="7017DBF7" w14:textId="77777777" w:rsidR="007D009A" w:rsidRPr="00E848CD" w:rsidRDefault="007D009A">
            <w:pPr>
              <w:rPr>
                <w:rFonts w:ascii="Arial" w:hAnsi="Arial" w:cs="Arial"/>
                <w:sz w:val="20"/>
                <w:szCs w:val="20"/>
              </w:rPr>
            </w:pPr>
          </w:p>
        </w:tc>
        <w:tc>
          <w:tcPr>
            <w:tcW w:w="2195" w:type="pct"/>
          </w:tcPr>
          <w:p w14:paraId="5E5E8645" w14:textId="77777777" w:rsidR="007D009A" w:rsidRPr="00E848CD" w:rsidRDefault="007D009A" w:rsidP="00C21430">
            <w:pPr>
              <w:pStyle w:val="Default"/>
              <w:jc w:val="both"/>
              <w:rPr>
                <w:rFonts w:ascii="Arial" w:hAnsi="Arial" w:cs="Arial"/>
                <w:sz w:val="20"/>
                <w:szCs w:val="20"/>
              </w:rPr>
            </w:pPr>
          </w:p>
        </w:tc>
        <w:tc>
          <w:tcPr>
            <w:tcW w:w="140" w:type="pct"/>
          </w:tcPr>
          <w:p w14:paraId="6B51E25A" w14:textId="77777777" w:rsidR="007D009A" w:rsidRPr="00E848CD" w:rsidRDefault="007D009A">
            <w:pPr>
              <w:rPr>
                <w:rFonts w:ascii="Arial" w:hAnsi="Arial" w:cs="Arial"/>
                <w:sz w:val="20"/>
                <w:szCs w:val="20"/>
              </w:rPr>
            </w:pPr>
          </w:p>
        </w:tc>
        <w:tc>
          <w:tcPr>
            <w:tcW w:w="2213" w:type="pct"/>
          </w:tcPr>
          <w:p w14:paraId="3F657601" w14:textId="77777777" w:rsidR="007D009A" w:rsidRPr="00E848CD" w:rsidRDefault="007D009A" w:rsidP="00C21430">
            <w:pPr>
              <w:pStyle w:val="Default"/>
              <w:jc w:val="both"/>
              <w:rPr>
                <w:rFonts w:ascii="Arial" w:hAnsi="Arial" w:cs="Arial"/>
                <w:sz w:val="20"/>
                <w:szCs w:val="20"/>
              </w:rPr>
            </w:pPr>
          </w:p>
        </w:tc>
      </w:tr>
      <w:tr w:rsidR="007427C5" w:rsidRPr="00E848CD" w14:paraId="150CDF7B" w14:textId="77777777" w:rsidTr="00D92F19">
        <w:tc>
          <w:tcPr>
            <w:tcW w:w="452" w:type="pct"/>
          </w:tcPr>
          <w:p w14:paraId="044220E7" w14:textId="77777777" w:rsidR="007427C5" w:rsidRPr="00E848CD" w:rsidRDefault="007427C5">
            <w:pPr>
              <w:rPr>
                <w:rFonts w:ascii="Arial" w:hAnsi="Arial" w:cs="Arial"/>
                <w:sz w:val="20"/>
                <w:szCs w:val="20"/>
              </w:rPr>
            </w:pPr>
          </w:p>
        </w:tc>
        <w:tc>
          <w:tcPr>
            <w:tcW w:w="2195" w:type="pct"/>
          </w:tcPr>
          <w:p w14:paraId="4022AE2D" w14:textId="13395D0C" w:rsidR="007427C5" w:rsidRPr="00E848CD" w:rsidRDefault="007427C5" w:rsidP="00D60203">
            <w:pPr>
              <w:pStyle w:val="Default"/>
              <w:numPr>
                <w:ilvl w:val="0"/>
                <w:numId w:val="4"/>
              </w:numPr>
              <w:jc w:val="both"/>
              <w:rPr>
                <w:rFonts w:ascii="Arial" w:hAnsi="Arial" w:cs="Arial"/>
                <w:sz w:val="20"/>
                <w:szCs w:val="20"/>
              </w:rPr>
            </w:pPr>
            <w:r w:rsidRPr="00E848CD">
              <w:rPr>
                <w:rFonts w:ascii="Arial" w:hAnsi="Arial" w:cs="Arial"/>
                <w:sz w:val="20"/>
                <w:szCs w:val="20"/>
              </w:rPr>
              <w:t>Section 5.5 - amount of years of survival of confidentiality obligation</w:t>
            </w:r>
          </w:p>
          <w:p w14:paraId="77F4FF07" w14:textId="1A84A599" w:rsidR="007427C5" w:rsidRPr="00E848CD" w:rsidRDefault="007427C5" w:rsidP="00D60203">
            <w:pPr>
              <w:pStyle w:val="Default"/>
              <w:numPr>
                <w:ilvl w:val="0"/>
                <w:numId w:val="4"/>
              </w:numPr>
              <w:jc w:val="both"/>
              <w:rPr>
                <w:rFonts w:ascii="Arial" w:hAnsi="Arial" w:cs="Arial"/>
                <w:sz w:val="20"/>
                <w:szCs w:val="20"/>
              </w:rPr>
            </w:pPr>
            <w:r w:rsidRPr="00E848CD">
              <w:rPr>
                <w:rFonts w:ascii="Arial" w:hAnsi="Arial" w:cs="Arial"/>
                <w:sz w:val="20"/>
                <w:szCs w:val="20"/>
              </w:rPr>
              <w:t>Section 10, except for Section 10.3.</w:t>
            </w:r>
          </w:p>
        </w:tc>
        <w:tc>
          <w:tcPr>
            <w:tcW w:w="140" w:type="pct"/>
          </w:tcPr>
          <w:p w14:paraId="0CE8A9D4" w14:textId="77777777" w:rsidR="007427C5" w:rsidRPr="00E848CD" w:rsidRDefault="007427C5">
            <w:pPr>
              <w:rPr>
                <w:rFonts w:ascii="Arial" w:hAnsi="Arial" w:cs="Arial"/>
                <w:sz w:val="20"/>
                <w:szCs w:val="20"/>
              </w:rPr>
            </w:pPr>
          </w:p>
        </w:tc>
        <w:tc>
          <w:tcPr>
            <w:tcW w:w="2213" w:type="pct"/>
          </w:tcPr>
          <w:p w14:paraId="4BDC2C04" w14:textId="77777777" w:rsidR="007427C5" w:rsidRPr="00E848CD" w:rsidRDefault="007427C5" w:rsidP="00A524B7">
            <w:pPr>
              <w:pStyle w:val="Default"/>
              <w:numPr>
                <w:ilvl w:val="0"/>
                <w:numId w:val="4"/>
              </w:numPr>
              <w:jc w:val="both"/>
              <w:rPr>
                <w:rFonts w:ascii="Arial" w:hAnsi="Arial" w:cs="Arial"/>
                <w:sz w:val="20"/>
                <w:szCs w:val="20"/>
              </w:rPr>
            </w:pPr>
            <w:r w:rsidRPr="00E848CD">
              <w:rPr>
                <w:rFonts w:ascii="Arial" w:hAnsi="Arial" w:cs="Arial"/>
                <w:sz w:val="20"/>
                <w:szCs w:val="20"/>
              </w:rPr>
              <w:t>Článek 5.5 – počet let přetrvávání závazků mlčenlivosti</w:t>
            </w:r>
          </w:p>
          <w:p w14:paraId="54C7EE46" w14:textId="66745346" w:rsidR="007427C5" w:rsidRPr="00E848CD" w:rsidRDefault="007427C5" w:rsidP="00753D6E">
            <w:pPr>
              <w:pStyle w:val="Default"/>
              <w:numPr>
                <w:ilvl w:val="0"/>
                <w:numId w:val="4"/>
              </w:numPr>
              <w:jc w:val="both"/>
              <w:rPr>
                <w:rFonts w:ascii="Arial" w:hAnsi="Arial" w:cs="Arial"/>
                <w:sz w:val="20"/>
                <w:szCs w:val="20"/>
              </w:rPr>
            </w:pPr>
            <w:r w:rsidRPr="00E848CD">
              <w:rPr>
                <w:rFonts w:ascii="Arial" w:hAnsi="Arial" w:cs="Arial"/>
                <w:sz w:val="20"/>
                <w:szCs w:val="20"/>
              </w:rPr>
              <w:t xml:space="preserve">Článek 10, </w:t>
            </w:r>
            <w:r w:rsidR="00753D6E" w:rsidRPr="00E848CD">
              <w:rPr>
                <w:rFonts w:ascii="Arial" w:hAnsi="Arial" w:cs="Arial"/>
                <w:sz w:val="20"/>
                <w:szCs w:val="20"/>
              </w:rPr>
              <w:t>vyjma</w:t>
            </w:r>
            <w:r w:rsidRPr="00E848CD">
              <w:rPr>
                <w:rFonts w:ascii="Arial" w:hAnsi="Arial" w:cs="Arial"/>
                <w:sz w:val="20"/>
                <w:szCs w:val="20"/>
              </w:rPr>
              <w:t xml:space="preserve"> článku 10.3</w:t>
            </w:r>
          </w:p>
        </w:tc>
      </w:tr>
      <w:tr w:rsidR="007427C5" w:rsidRPr="00E848CD" w14:paraId="426CEE94" w14:textId="77777777" w:rsidTr="00D92F19">
        <w:tc>
          <w:tcPr>
            <w:tcW w:w="452" w:type="pct"/>
          </w:tcPr>
          <w:p w14:paraId="2DC52A65" w14:textId="77777777" w:rsidR="007427C5" w:rsidRPr="00E848CD" w:rsidRDefault="007427C5">
            <w:pPr>
              <w:rPr>
                <w:rFonts w:ascii="Arial" w:hAnsi="Arial" w:cs="Arial"/>
                <w:sz w:val="20"/>
                <w:szCs w:val="20"/>
              </w:rPr>
            </w:pPr>
          </w:p>
        </w:tc>
        <w:tc>
          <w:tcPr>
            <w:tcW w:w="2195" w:type="pct"/>
          </w:tcPr>
          <w:p w14:paraId="7FF824C0" w14:textId="3E78ECD6" w:rsidR="007427C5" w:rsidRPr="00E848CD" w:rsidRDefault="007427C5" w:rsidP="006704F8">
            <w:pPr>
              <w:pStyle w:val="Default"/>
              <w:numPr>
                <w:ilvl w:val="0"/>
                <w:numId w:val="3"/>
              </w:numPr>
              <w:jc w:val="both"/>
              <w:rPr>
                <w:rFonts w:ascii="Arial" w:eastAsia="Arial" w:hAnsi="Arial" w:cs="Arial"/>
                <w:sz w:val="20"/>
                <w:szCs w:val="20"/>
                <w:lang w:val="en-IE"/>
              </w:rPr>
            </w:pPr>
            <w:r w:rsidRPr="00E848CD">
              <w:rPr>
                <w:rFonts w:ascii="Arial" w:eastAsia="Arial" w:hAnsi="Arial" w:cs="Arial"/>
                <w:sz w:val="20"/>
                <w:szCs w:val="20"/>
                <w:lang w:val="en-IE"/>
              </w:rPr>
              <w:t>Personal data of the natural persons designated in the Agreement</w:t>
            </w:r>
          </w:p>
        </w:tc>
        <w:tc>
          <w:tcPr>
            <w:tcW w:w="140" w:type="pct"/>
          </w:tcPr>
          <w:p w14:paraId="6DA6E590" w14:textId="77777777" w:rsidR="007427C5" w:rsidRPr="00E848CD" w:rsidRDefault="007427C5">
            <w:pPr>
              <w:rPr>
                <w:rFonts w:ascii="Arial" w:hAnsi="Arial" w:cs="Arial"/>
                <w:sz w:val="20"/>
                <w:szCs w:val="20"/>
              </w:rPr>
            </w:pPr>
          </w:p>
        </w:tc>
        <w:tc>
          <w:tcPr>
            <w:tcW w:w="2213" w:type="pct"/>
          </w:tcPr>
          <w:p w14:paraId="36C1C345" w14:textId="5E8CC03C" w:rsidR="007427C5" w:rsidRPr="00E848CD" w:rsidRDefault="007427C5" w:rsidP="007427C5">
            <w:pPr>
              <w:pStyle w:val="Default"/>
              <w:numPr>
                <w:ilvl w:val="0"/>
                <w:numId w:val="3"/>
              </w:numPr>
              <w:jc w:val="both"/>
              <w:rPr>
                <w:rFonts w:ascii="Arial" w:hAnsi="Arial" w:cs="Arial"/>
                <w:sz w:val="20"/>
                <w:szCs w:val="20"/>
              </w:rPr>
            </w:pPr>
            <w:r w:rsidRPr="00E848CD">
              <w:rPr>
                <w:rFonts w:ascii="Arial" w:hAnsi="Arial" w:cs="Arial"/>
                <w:sz w:val="20"/>
                <w:szCs w:val="20"/>
              </w:rPr>
              <w:t>Osobní údaje fyzických osob vymezené ve smlouvě</w:t>
            </w:r>
          </w:p>
        </w:tc>
      </w:tr>
      <w:tr w:rsidR="007427C5" w:rsidRPr="00E848CD" w14:paraId="6ED0F857" w14:textId="77777777" w:rsidTr="00D92F19">
        <w:tc>
          <w:tcPr>
            <w:tcW w:w="452" w:type="pct"/>
          </w:tcPr>
          <w:p w14:paraId="1EC65069" w14:textId="77777777" w:rsidR="007427C5" w:rsidRPr="00E848CD" w:rsidRDefault="007427C5">
            <w:pPr>
              <w:rPr>
                <w:rFonts w:ascii="Arial" w:hAnsi="Arial" w:cs="Arial"/>
                <w:sz w:val="20"/>
                <w:szCs w:val="20"/>
              </w:rPr>
            </w:pPr>
          </w:p>
        </w:tc>
        <w:tc>
          <w:tcPr>
            <w:tcW w:w="2195" w:type="pct"/>
          </w:tcPr>
          <w:p w14:paraId="390799B2" w14:textId="447AC3A7" w:rsidR="007427C5" w:rsidRPr="00E848CD" w:rsidRDefault="00095649" w:rsidP="00791943">
            <w:pPr>
              <w:pStyle w:val="Default"/>
              <w:numPr>
                <w:ilvl w:val="0"/>
                <w:numId w:val="3"/>
              </w:numPr>
              <w:jc w:val="both"/>
              <w:rPr>
                <w:rFonts w:ascii="Arial" w:eastAsia="Arial" w:hAnsi="Arial" w:cs="Arial"/>
                <w:sz w:val="20"/>
                <w:szCs w:val="20"/>
                <w:lang w:val="en-IE"/>
              </w:rPr>
            </w:pPr>
            <w:r>
              <w:rPr>
                <w:rFonts w:ascii="Arial" w:eastAsia="Arial" w:hAnsi="Arial" w:cs="Arial"/>
                <w:sz w:val="20"/>
                <w:szCs w:val="20"/>
                <w:lang w:val="en-IE"/>
              </w:rPr>
              <w:t>Attachment A</w:t>
            </w:r>
          </w:p>
        </w:tc>
        <w:tc>
          <w:tcPr>
            <w:tcW w:w="140" w:type="pct"/>
          </w:tcPr>
          <w:p w14:paraId="73A01B6D" w14:textId="77777777" w:rsidR="007427C5" w:rsidRPr="00E848CD" w:rsidRDefault="007427C5">
            <w:pPr>
              <w:rPr>
                <w:rFonts w:ascii="Arial" w:hAnsi="Arial" w:cs="Arial"/>
                <w:sz w:val="20"/>
                <w:szCs w:val="20"/>
              </w:rPr>
            </w:pPr>
          </w:p>
        </w:tc>
        <w:tc>
          <w:tcPr>
            <w:tcW w:w="2213" w:type="pct"/>
          </w:tcPr>
          <w:p w14:paraId="604915AA" w14:textId="412358EE" w:rsidR="007427C5" w:rsidRPr="00E848CD" w:rsidRDefault="00095649" w:rsidP="007427C5">
            <w:pPr>
              <w:pStyle w:val="Default"/>
              <w:numPr>
                <w:ilvl w:val="0"/>
                <w:numId w:val="3"/>
              </w:numPr>
              <w:jc w:val="both"/>
              <w:rPr>
                <w:rFonts w:ascii="Arial" w:hAnsi="Arial" w:cs="Arial"/>
                <w:sz w:val="20"/>
                <w:szCs w:val="20"/>
              </w:rPr>
            </w:pPr>
            <w:r>
              <w:rPr>
                <w:rFonts w:ascii="Arial" w:hAnsi="Arial" w:cs="Arial"/>
                <w:sz w:val="20"/>
                <w:szCs w:val="20"/>
              </w:rPr>
              <w:t>Příloha A</w:t>
            </w:r>
          </w:p>
        </w:tc>
      </w:tr>
      <w:tr w:rsidR="007427C5" w:rsidRPr="00E848CD" w14:paraId="4749640E" w14:textId="77777777" w:rsidTr="00D92F19">
        <w:tc>
          <w:tcPr>
            <w:tcW w:w="452" w:type="pct"/>
          </w:tcPr>
          <w:p w14:paraId="61AB4502" w14:textId="77777777" w:rsidR="007427C5" w:rsidRPr="00E848CD" w:rsidRDefault="007427C5">
            <w:pPr>
              <w:rPr>
                <w:rFonts w:ascii="Arial" w:hAnsi="Arial" w:cs="Arial"/>
                <w:sz w:val="20"/>
                <w:szCs w:val="20"/>
              </w:rPr>
            </w:pPr>
          </w:p>
        </w:tc>
        <w:tc>
          <w:tcPr>
            <w:tcW w:w="2195" w:type="pct"/>
          </w:tcPr>
          <w:p w14:paraId="78187174" w14:textId="77777777" w:rsidR="007427C5" w:rsidRDefault="00095649" w:rsidP="00791943">
            <w:pPr>
              <w:pStyle w:val="Default"/>
              <w:numPr>
                <w:ilvl w:val="0"/>
                <w:numId w:val="3"/>
              </w:numPr>
              <w:jc w:val="both"/>
              <w:rPr>
                <w:rFonts w:ascii="Arial" w:eastAsia="Arial" w:hAnsi="Arial" w:cs="Arial"/>
                <w:sz w:val="20"/>
                <w:szCs w:val="20"/>
                <w:lang w:val="en-IE"/>
              </w:rPr>
            </w:pPr>
            <w:r>
              <w:rPr>
                <w:rFonts w:ascii="Arial" w:eastAsia="Arial" w:hAnsi="Arial" w:cs="Arial"/>
                <w:sz w:val="20"/>
                <w:szCs w:val="20"/>
                <w:lang w:val="en-IE"/>
              </w:rPr>
              <w:t>Attachment B</w:t>
            </w:r>
          </w:p>
          <w:p w14:paraId="028357CB" w14:textId="5CC55D0F" w:rsidR="00E504EF" w:rsidRPr="00E848CD" w:rsidRDefault="00E504EF" w:rsidP="00791943">
            <w:pPr>
              <w:pStyle w:val="Default"/>
              <w:numPr>
                <w:ilvl w:val="0"/>
                <w:numId w:val="3"/>
              </w:numPr>
              <w:jc w:val="both"/>
              <w:rPr>
                <w:rFonts w:ascii="Arial" w:eastAsia="Arial" w:hAnsi="Arial" w:cs="Arial"/>
                <w:sz w:val="20"/>
                <w:szCs w:val="20"/>
                <w:lang w:val="en-IE"/>
              </w:rPr>
            </w:pPr>
            <w:r>
              <w:rPr>
                <w:rFonts w:ascii="Arial" w:eastAsia="Arial" w:hAnsi="Arial" w:cs="Arial"/>
                <w:sz w:val="20"/>
                <w:szCs w:val="20"/>
                <w:lang w:val="en-IE"/>
              </w:rPr>
              <w:t>Attachment C</w:t>
            </w:r>
          </w:p>
        </w:tc>
        <w:tc>
          <w:tcPr>
            <w:tcW w:w="140" w:type="pct"/>
          </w:tcPr>
          <w:p w14:paraId="03CBA6BF" w14:textId="77777777" w:rsidR="007427C5" w:rsidRPr="00E848CD" w:rsidRDefault="007427C5">
            <w:pPr>
              <w:rPr>
                <w:rFonts w:ascii="Arial" w:hAnsi="Arial" w:cs="Arial"/>
                <w:sz w:val="20"/>
                <w:szCs w:val="20"/>
              </w:rPr>
            </w:pPr>
          </w:p>
        </w:tc>
        <w:tc>
          <w:tcPr>
            <w:tcW w:w="2213" w:type="pct"/>
          </w:tcPr>
          <w:p w14:paraId="58563851" w14:textId="77777777" w:rsidR="007427C5" w:rsidRDefault="00095649" w:rsidP="007427C5">
            <w:pPr>
              <w:pStyle w:val="Default"/>
              <w:numPr>
                <w:ilvl w:val="0"/>
                <w:numId w:val="3"/>
              </w:numPr>
              <w:jc w:val="both"/>
              <w:rPr>
                <w:rFonts w:ascii="Arial" w:hAnsi="Arial" w:cs="Arial"/>
                <w:sz w:val="20"/>
                <w:szCs w:val="20"/>
              </w:rPr>
            </w:pPr>
            <w:r>
              <w:rPr>
                <w:rFonts w:ascii="Arial" w:hAnsi="Arial" w:cs="Arial"/>
                <w:sz w:val="20"/>
                <w:szCs w:val="20"/>
              </w:rPr>
              <w:t>Příloha B</w:t>
            </w:r>
          </w:p>
          <w:p w14:paraId="36C89002" w14:textId="7EBB722F" w:rsidR="00E504EF" w:rsidRPr="00E848CD" w:rsidRDefault="00E504EF" w:rsidP="007427C5">
            <w:pPr>
              <w:pStyle w:val="Default"/>
              <w:numPr>
                <w:ilvl w:val="0"/>
                <w:numId w:val="3"/>
              </w:numPr>
              <w:jc w:val="both"/>
              <w:rPr>
                <w:rFonts w:ascii="Arial" w:hAnsi="Arial" w:cs="Arial"/>
                <w:sz w:val="20"/>
                <w:szCs w:val="20"/>
              </w:rPr>
            </w:pPr>
            <w:r>
              <w:rPr>
                <w:rFonts w:ascii="Arial" w:hAnsi="Arial" w:cs="Arial"/>
                <w:sz w:val="20"/>
                <w:szCs w:val="20"/>
              </w:rPr>
              <w:t>Příloha C</w:t>
            </w:r>
          </w:p>
        </w:tc>
      </w:tr>
      <w:tr w:rsidR="007427C5" w:rsidRPr="00E848CD" w14:paraId="7067D953" w14:textId="77777777" w:rsidTr="00D92F19">
        <w:tc>
          <w:tcPr>
            <w:tcW w:w="452" w:type="pct"/>
          </w:tcPr>
          <w:p w14:paraId="2D43E05C" w14:textId="77777777" w:rsidR="007427C5" w:rsidRPr="00E848CD" w:rsidRDefault="007427C5">
            <w:pPr>
              <w:rPr>
                <w:rFonts w:ascii="Arial" w:hAnsi="Arial" w:cs="Arial"/>
                <w:sz w:val="20"/>
                <w:szCs w:val="20"/>
              </w:rPr>
            </w:pPr>
          </w:p>
        </w:tc>
        <w:tc>
          <w:tcPr>
            <w:tcW w:w="2195" w:type="pct"/>
          </w:tcPr>
          <w:p w14:paraId="2002F387" w14:textId="77777777" w:rsidR="007427C5" w:rsidRPr="00E848CD" w:rsidRDefault="007427C5" w:rsidP="00257801">
            <w:pPr>
              <w:pStyle w:val="Default"/>
              <w:jc w:val="center"/>
              <w:rPr>
                <w:rFonts w:ascii="Arial" w:eastAsia="Arial" w:hAnsi="Arial" w:cs="Arial"/>
                <w:b/>
                <w:sz w:val="20"/>
                <w:szCs w:val="20"/>
                <w:lang w:val="en-IE"/>
              </w:rPr>
            </w:pPr>
          </w:p>
        </w:tc>
        <w:tc>
          <w:tcPr>
            <w:tcW w:w="140" w:type="pct"/>
          </w:tcPr>
          <w:p w14:paraId="2C454E2C" w14:textId="77777777" w:rsidR="007427C5" w:rsidRPr="00E848CD" w:rsidRDefault="007427C5">
            <w:pPr>
              <w:rPr>
                <w:rFonts w:ascii="Arial" w:hAnsi="Arial" w:cs="Arial"/>
                <w:sz w:val="20"/>
                <w:szCs w:val="20"/>
              </w:rPr>
            </w:pPr>
          </w:p>
        </w:tc>
        <w:tc>
          <w:tcPr>
            <w:tcW w:w="2213" w:type="pct"/>
          </w:tcPr>
          <w:p w14:paraId="79D4B670" w14:textId="77777777" w:rsidR="007427C5" w:rsidRPr="00E848CD" w:rsidRDefault="007427C5" w:rsidP="00257801">
            <w:pPr>
              <w:pStyle w:val="Default"/>
              <w:jc w:val="center"/>
              <w:rPr>
                <w:rFonts w:ascii="Arial" w:hAnsi="Arial" w:cs="Arial"/>
                <w:b/>
                <w:sz w:val="20"/>
                <w:szCs w:val="20"/>
              </w:rPr>
            </w:pPr>
          </w:p>
        </w:tc>
      </w:tr>
      <w:tr w:rsidR="007427C5" w:rsidRPr="00E848CD" w14:paraId="349F597B" w14:textId="77777777" w:rsidTr="00D92F19">
        <w:tc>
          <w:tcPr>
            <w:tcW w:w="452" w:type="pct"/>
          </w:tcPr>
          <w:p w14:paraId="478DC52B" w14:textId="77777777" w:rsidR="007427C5" w:rsidRPr="00E848CD" w:rsidRDefault="007427C5">
            <w:pPr>
              <w:rPr>
                <w:rFonts w:ascii="Arial" w:hAnsi="Arial" w:cs="Arial"/>
                <w:sz w:val="20"/>
                <w:szCs w:val="20"/>
              </w:rPr>
            </w:pPr>
          </w:p>
        </w:tc>
        <w:tc>
          <w:tcPr>
            <w:tcW w:w="2195" w:type="pct"/>
          </w:tcPr>
          <w:p w14:paraId="24D1D665" w14:textId="4A54510E" w:rsidR="007427C5" w:rsidRPr="00E848CD" w:rsidRDefault="007427C5" w:rsidP="00257801">
            <w:pPr>
              <w:pStyle w:val="Default"/>
              <w:jc w:val="center"/>
              <w:rPr>
                <w:rFonts w:ascii="Arial" w:eastAsia="Arial" w:hAnsi="Arial" w:cs="Arial"/>
                <w:b/>
                <w:sz w:val="20"/>
                <w:szCs w:val="20"/>
                <w:lang w:val="en-IE"/>
              </w:rPr>
            </w:pPr>
            <w:r w:rsidRPr="00E848CD">
              <w:rPr>
                <w:rFonts w:ascii="Arial" w:eastAsia="Arial" w:hAnsi="Arial" w:cs="Arial"/>
                <w:b/>
                <w:sz w:val="20"/>
                <w:szCs w:val="20"/>
                <w:lang w:val="en-IE"/>
              </w:rPr>
              <w:t>17. Proclamation</w:t>
            </w:r>
          </w:p>
        </w:tc>
        <w:tc>
          <w:tcPr>
            <w:tcW w:w="140" w:type="pct"/>
          </w:tcPr>
          <w:p w14:paraId="211A9704" w14:textId="77777777" w:rsidR="007427C5" w:rsidRPr="00E848CD" w:rsidRDefault="007427C5">
            <w:pPr>
              <w:rPr>
                <w:rFonts w:ascii="Arial" w:hAnsi="Arial" w:cs="Arial"/>
                <w:sz w:val="20"/>
                <w:szCs w:val="20"/>
              </w:rPr>
            </w:pPr>
          </w:p>
        </w:tc>
        <w:tc>
          <w:tcPr>
            <w:tcW w:w="2213" w:type="pct"/>
          </w:tcPr>
          <w:p w14:paraId="14204262" w14:textId="4EADD64A" w:rsidR="007427C5" w:rsidRPr="00E848CD" w:rsidRDefault="007427C5" w:rsidP="00257801">
            <w:pPr>
              <w:pStyle w:val="Default"/>
              <w:jc w:val="center"/>
              <w:rPr>
                <w:rFonts w:ascii="Arial" w:hAnsi="Arial" w:cs="Arial"/>
                <w:b/>
                <w:sz w:val="20"/>
                <w:szCs w:val="20"/>
              </w:rPr>
            </w:pPr>
            <w:r w:rsidRPr="00E848CD">
              <w:rPr>
                <w:rFonts w:ascii="Arial" w:hAnsi="Arial" w:cs="Arial"/>
                <w:b/>
                <w:sz w:val="20"/>
                <w:szCs w:val="20"/>
              </w:rPr>
              <w:t>17. Prohlášení</w:t>
            </w:r>
          </w:p>
        </w:tc>
      </w:tr>
      <w:tr w:rsidR="007427C5" w:rsidRPr="00E848CD" w14:paraId="1E0E27C4" w14:textId="77777777" w:rsidTr="00D92F19">
        <w:tc>
          <w:tcPr>
            <w:tcW w:w="452" w:type="pct"/>
          </w:tcPr>
          <w:p w14:paraId="46D404C3" w14:textId="77777777" w:rsidR="007427C5" w:rsidRPr="00E848CD" w:rsidRDefault="007427C5">
            <w:pPr>
              <w:rPr>
                <w:rFonts w:ascii="Arial" w:hAnsi="Arial" w:cs="Arial"/>
                <w:sz w:val="20"/>
                <w:szCs w:val="20"/>
              </w:rPr>
            </w:pPr>
          </w:p>
        </w:tc>
        <w:tc>
          <w:tcPr>
            <w:tcW w:w="2195" w:type="pct"/>
          </w:tcPr>
          <w:p w14:paraId="4EC79092" w14:textId="77777777" w:rsidR="007427C5" w:rsidRPr="00E848CD" w:rsidRDefault="007427C5" w:rsidP="00C21430">
            <w:pPr>
              <w:pStyle w:val="Default"/>
              <w:jc w:val="both"/>
              <w:rPr>
                <w:rFonts w:ascii="Arial" w:eastAsia="Arial" w:hAnsi="Arial" w:cs="Arial"/>
                <w:sz w:val="20"/>
                <w:szCs w:val="20"/>
                <w:lang w:val="en-IE"/>
              </w:rPr>
            </w:pPr>
          </w:p>
        </w:tc>
        <w:tc>
          <w:tcPr>
            <w:tcW w:w="140" w:type="pct"/>
          </w:tcPr>
          <w:p w14:paraId="590201D0" w14:textId="77777777" w:rsidR="007427C5" w:rsidRPr="00E848CD" w:rsidRDefault="007427C5">
            <w:pPr>
              <w:rPr>
                <w:rFonts w:ascii="Arial" w:hAnsi="Arial" w:cs="Arial"/>
                <w:sz w:val="20"/>
                <w:szCs w:val="20"/>
              </w:rPr>
            </w:pPr>
          </w:p>
        </w:tc>
        <w:tc>
          <w:tcPr>
            <w:tcW w:w="2213" w:type="pct"/>
          </w:tcPr>
          <w:p w14:paraId="3D0C5B0F" w14:textId="77777777" w:rsidR="007427C5" w:rsidRPr="00E848CD" w:rsidRDefault="007427C5" w:rsidP="00C21430">
            <w:pPr>
              <w:pStyle w:val="Default"/>
              <w:jc w:val="both"/>
              <w:rPr>
                <w:rFonts w:ascii="Arial" w:hAnsi="Arial" w:cs="Arial"/>
                <w:sz w:val="20"/>
                <w:szCs w:val="20"/>
              </w:rPr>
            </w:pPr>
          </w:p>
        </w:tc>
      </w:tr>
      <w:tr w:rsidR="007427C5" w:rsidRPr="00E848CD" w14:paraId="626446B8" w14:textId="77777777" w:rsidTr="00D92F19">
        <w:tc>
          <w:tcPr>
            <w:tcW w:w="452" w:type="pct"/>
          </w:tcPr>
          <w:p w14:paraId="1AD805E0" w14:textId="77777777" w:rsidR="007427C5" w:rsidRPr="00E848CD" w:rsidRDefault="007427C5">
            <w:pPr>
              <w:rPr>
                <w:rFonts w:ascii="Arial" w:hAnsi="Arial" w:cs="Arial"/>
                <w:sz w:val="20"/>
                <w:szCs w:val="20"/>
              </w:rPr>
            </w:pPr>
          </w:p>
        </w:tc>
        <w:tc>
          <w:tcPr>
            <w:tcW w:w="2195" w:type="pct"/>
          </w:tcPr>
          <w:p w14:paraId="6C66329F" w14:textId="36EF4B2B" w:rsidR="007427C5" w:rsidRPr="00E848CD" w:rsidRDefault="007427C5" w:rsidP="00C21430">
            <w:pPr>
              <w:pStyle w:val="Default"/>
              <w:jc w:val="both"/>
              <w:rPr>
                <w:rFonts w:ascii="Arial" w:eastAsia="Arial" w:hAnsi="Arial" w:cs="Arial"/>
                <w:sz w:val="20"/>
                <w:szCs w:val="20"/>
                <w:lang w:val="en"/>
              </w:rPr>
            </w:pPr>
            <w:r w:rsidRPr="00E848CD">
              <w:rPr>
                <w:rFonts w:ascii="Arial" w:eastAsia="Arial" w:hAnsi="Arial" w:cs="Arial"/>
                <w:sz w:val="20"/>
                <w:szCs w:val="20"/>
                <w:lang w:val="en"/>
              </w:rPr>
              <w:t>The Sponsor undertakes to order and radiology undertakes to perform services associated with only such PET / CT examination , in accordance with § 71/1 point . a) of Act 373/2011 Coll. on specific health services , for which the evidence of a direct benefit to the health of persons in comparison with the injury , medical exposure may be associated with the examination result. Sponsor further agrees that it will not order services , which would lead to the exposure of healthy individuals or patients voluntarily participating in biomedical research program , including those exposures that do not have a direct health benefit for the person undergoing the exposure ( § 72 /</w:t>
            </w:r>
            <w:r w:rsidR="003868B2" w:rsidRPr="00E848CD">
              <w:rPr>
                <w:rFonts w:ascii="Arial" w:eastAsia="Arial" w:hAnsi="Arial" w:cs="Arial"/>
                <w:sz w:val="20"/>
                <w:szCs w:val="20"/>
                <w:lang w:val="en"/>
              </w:rPr>
              <w:t xml:space="preserve"> 2 of the Act 373/2011 Coll.</w:t>
            </w:r>
            <w:r w:rsidRPr="00E848CD">
              <w:rPr>
                <w:rFonts w:ascii="Arial" w:eastAsia="Arial" w:hAnsi="Arial" w:cs="Arial"/>
                <w:sz w:val="20"/>
                <w:szCs w:val="20"/>
                <w:lang w:val="en"/>
              </w:rPr>
              <w:t>)</w:t>
            </w:r>
          </w:p>
        </w:tc>
        <w:tc>
          <w:tcPr>
            <w:tcW w:w="140" w:type="pct"/>
          </w:tcPr>
          <w:p w14:paraId="27B0EC35" w14:textId="77777777" w:rsidR="007427C5" w:rsidRPr="00E848CD" w:rsidRDefault="007427C5">
            <w:pPr>
              <w:rPr>
                <w:rFonts w:ascii="Arial" w:hAnsi="Arial" w:cs="Arial"/>
                <w:sz w:val="20"/>
                <w:szCs w:val="20"/>
              </w:rPr>
            </w:pPr>
          </w:p>
        </w:tc>
        <w:tc>
          <w:tcPr>
            <w:tcW w:w="2213" w:type="pct"/>
          </w:tcPr>
          <w:p w14:paraId="131049B5" w14:textId="77777777" w:rsidR="007427C5" w:rsidRPr="00E848CD" w:rsidRDefault="007427C5" w:rsidP="00257801">
            <w:pPr>
              <w:pStyle w:val="Default"/>
              <w:jc w:val="both"/>
              <w:rPr>
                <w:rFonts w:ascii="Arial" w:hAnsi="Arial" w:cs="Arial"/>
                <w:iCs/>
                <w:sz w:val="20"/>
                <w:szCs w:val="20"/>
                <w:lang w:val="cs-CZ"/>
              </w:rPr>
            </w:pPr>
            <w:r w:rsidRPr="00E848CD">
              <w:rPr>
                <w:rFonts w:ascii="Arial" w:hAnsi="Arial" w:cs="Arial"/>
                <w:iCs/>
                <w:sz w:val="20"/>
                <w:szCs w:val="20"/>
                <w:lang w:val="cs-CZ"/>
              </w:rPr>
              <w:t>Zadavatel se zavazuje objednávat a radiologie se zavazuje provést Služby spojené pouze s takovým PET/CT vyšetřením, ve smyslu § 71, odst. 1, písm. a) zákona 373/2011 Sb. o specifických zdravotních službách, u něhož bude prokázán přímý přínos pro zdraví osoby ve srovnání s újmou, kterou může lékařské ozáření spojené s vyšetřením způsobit. Zadavatel se dále zavazuje, že nebude objednávat Služby, které by vedly k ozáření zdravých osob nebo pacientů v rámci dobrovolné účasti na biolékařském výzkumném programu, včetně těch ozáření, která nemají mít přímý zdravotní přínos pro osoby podstupující ozáření (§ 72, odst. 2 zákona 373/2011 Sb.)</w:t>
            </w:r>
          </w:p>
          <w:p w14:paraId="49627D0D" w14:textId="01810BC9" w:rsidR="007427C5" w:rsidRPr="00E848CD" w:rsidRDefault="007427C5" w:rsidP="003868B2">
            <w:pPr>
              <w:pStyle w:val="Default"/>
              <w:jc w:val="both"/>
              <w:rPr>
                <w:rFonts w:ascii="Arial" w:hAnsi="Arial" w:cs="Arial"/>
                <w:sz w:val="20"/>
                <w:szCs w:val="20"/>
              </w:rPr>
            </w:pPr>
          </w:p>
        </w:tc>
      </w:tr>
      <w:tr w:rsidR="007427C5" w:rsidRPr="00E848CD" w14:paraId="3E353C18" w14:textId="77777777" w:rsidTr="00D92F19">
        <w:tc>
          <w:tcPr>
            <w:tcW w:w="452" w:type="pct"/>
          </w:tcPr>
          <w:p w14:paraId="76E9284B" w14:textId="0A525DAB" w:rsidR="007427C5" w:rsidRPr="00E848CD" w:rsidRDefault="007427C5">
            <w:pPr>
              <w:rPr>
                <w:rFonts w:ascii="Arial" w:hAnsi="Arial" w:cs="Arial"/>
                <w:sz w:val="20"/>
                <w:szCs w:val="20"/>
                <w:lang w:val="cs-CZ"/>
              </w:rPr>
            </w:pPr>
          </w:p>
        </w:tc>
        <w:tc>
          <w:tcPr>
            <w:tcW w:w="2195" w:type="pct"/>
          </w:tcPr>
          <w:p w14:paraId="69BBBE1B" w14:textId="77777777" w:rsidR="007427C5" w:rsidRPr="00E848CD" w:rsidRDefault="007427C5" w:rsidP="00C21430">
            <w:pPr>
              <w:pStyle w:val="Default"/>
              <w:jc w:val="both"/>
              <w:rPr>
                <w:rFonts w:ascii="Arial" w:eastAsia="Arial" w:hAnsi="Arial" w:cs="Arial"/>
                <w:sz w:val="20"/>
                <w:szCs w:val="20"/>
                <w:lang w:val="cs-CZ"/>
              </w:rPr>
            </w:pPr>
          </w:p>
        </w:tc>
        <w:tc>
          <w:tcPr>
            <w:tcW w:w="140" w:type="pct"/>
          </w:tcPr>
          <w:p w14:paraId="6278F96F" w14:textId="77777777" w:rsidR="007427C5" w:rsidRPr="00E848CD" w:rsidRDefault="007427C5">
            <w:pPr>
              <w:rPr>
                <w:rFonts w:ascii="Arial" w:hAnsi="Arial" w:cs="Arial"/>
                <w:sz w:val="20"/>
                <w:szCs w:val="20"/>
                <w:lang w:val="cs-CZ"/>
              </w:rPr>
            </w:pPr>
          </w:p>
        </w:tc>
        <w:tc>
          <w:tcPr>
            <w:tcW w:w="2213" w:type="pct"/>
          </w:tcPr>
          <w:p w14:paraId="5605F92E" w14:textId="77777777" w:rsidR="007427C5" w:rsidRPr="00E848CD" w:rsidRDefault="007427C5" w:rsidP="00C21430">
            <w:pPr>
              <w:pStyle w:val="Default"/>
              <w:jc w:val="both"/>
              <w:rPr>
                <w:rFonts w:ascii="Arial" w:hAnsi="Arial" w:cs="Arial"/>
                <w:sz w:val="20"/>
                <w:szCs w:val="20"/>
              </w:rPr>
            </w:pPr>
          </w:p>
        </w:tc>
      </w:tr>
      <w:tr w:rsidR="003868B2" w:rsidRPr="00E848CD" w14:paraId="30AFD558" w14:textId="77777777" w:rsidTr="00D92F19">
        <w:tc>
          <w:tcPr>
            <w:tcW w:w="452" w:type="pct"/>
          </w:tcPr>
          <w:p w14:paraId="58FE6C3B" w14:textId="77777777" w:rsidR="003868B2" w:rsidRPr="00E848CD" w:rsidRDefault="003868B2">
            <w:pPr>
              <w:rPr>
                <w:rFonts w:ascii="Arial" w:hAnsi="Arial" w:cs="Arial"/>
                <w:sz w:val="20"/>
                <w:szCs w:val="20"/>
                <w:lang w:val="cs-CZ"/>
              </w:rPr>
            </w:pPr>
          </w:p>
        </w:tc>
        <w:tc>
          <w:tcPr>
            <w:tcW w:w="2195" w:type="pct"/>
          </w:tcPr>
          <w:p w14:paraId="338AEFF9" w14:textId="18582100" w:rsidR="003868B2" w:rsidRPr="00E848CD" w:rsidRDefault="003868B2" w:rsidP="003868B2">
            <w:pPr>
              <w:pStyle w:val="Default"/>
              <w:jc w:val="center"/>
              <w:rPr>
                <w:rFonts w:ascii="Arial" w:eastAsia="Arial" w:hAnsi="Arial" w:cs="Arial"/>
                <w:b/>
                <w:sz w:val="20"/>
                <w:szCs w:val="20"/>
                <w:lang w:val="en-IE"/>
              </w:rPr>
            </w:pPr>
            <w:r w:rsidRPr="00E848CD">
              <w:rPr>
                <w:rFonts w:ascii="Arial" w:eastAsia="Arial" w:hAnsi="Arial" w:cs="Arial"/>
                <w:b/>
                <w:sz w:val="20"/>
                <w:szCs w:val="20"/>
                <w:lang w:val="en-IE"/>
              </w:rPr>
              <w:t>18. Final provisions</w:t>
            </w:r>
          </w:p>
        </w:tc>
        <w:tc>
          <w:tcPr>
            <w:tcW w:w="140" w:type="pct"/>
          </w:tcPr>
          <w:p w14:paraId="7424E371" w14:textId="77777777" w:rsidR="003868B2" w:rsidRPr="00E848CD" w:rsidRDefault="003868B2">
            <w:pPr>
              <w:rPr>
                <w:rFonts w:ascii="Arial" w:hAnsi="Arial" w:cs="Arial"/>
                <w:sz w:val="20"/>
                <w:szCs w:val="20"/>
                <w:lang w:val="cs-CZ"/>
              </w:rPr>
            </w:pPr>
          </w:p>
        </w:tc>
        <w:tc>
          <w:tcPr>
            <w:tcW w:w="2213" w:type="pct"/>
          </w:tcPr>
          <w:p w14:paraId="46366AE6" w14:textId="1CD495E5" w:rsidR="003868B2" w:rsidRPr="00E848CD" w:rsidRDefault="003868B2" w:rsidP="003868B2">
            <w:pPr>
              <w:pStyle w:val="Default"/>
              <w:jc w:val="center"/>
              <w:rPr>
                <w:rFonts w:ascii="Arial" w:hAnsi="Arial" w:cs="Arial"/>
                <w:b/>
                <w:iCs/>
                <w:sz w:val="20"/>
                <w:szCs w:val="20"/>
                <w:lang w:val="cs-CZ"/>
              </w:rPr>
            </w:pPr>
            <w:r w:rsidRPr="00E848CD">
              <w:rPr>
                <w:rFonts w:ascii="Arial" w:hAnsi="Arial" w:cs="Arial"/>
                <w:b/>
                <w:iCs/>
                <w:sz w:val="20"/>
                <w:szCs w:val="20"/>
                <w:lang w:val="cs-CZ"/>
              </w:rPr>
              <w:t>18. Závěrečná ustanovení</w:t>
            </w:r>
          </w:p>
        </w:tc>
      </w:tr>
      <w:tr w:rsidR="003868B2" w:rsidRPr="00E848CD" w14:paraId="274905C8" w14:textId="77777777" w:rsidTr="00D92F19">
        <w:tc>
          <w:tcPr>
            <w:tcW w:w="452" w:type="pct"/>
          </w:tcPr>
          <w:p w14:paraId="6A395FD3" w14:textId="77777777" w:rsidR="003868B2" w:rsidRPr="00E848CD" w:rsidRDefault="003868B2">
            <w:pPr>
              <w:rPr>
                <w:rFonts w:ascii="Arial" w:hAnsi="Arial" w:cs="Arial"/>
                <w:sz w:val="20"/>
                <w:szCs w:val="20"/>
                <w:lang w:val="cs-CZ"/>
              </w:rPr>
            </w:pPr>
          </w:p>
        </w:tc>
        <w:tc>
          <w:tcPr>
            <w:tcW w:w="2195" w:type="pct"/>
          </w:tcPr>
          <w:p w14:paraId="361E1F3C" w14:textId="77777777" w:rsidR="003868B2" w:rsidRPr="00E848CD" w:rsidRDefault="003868B2" w:rsidP="00C21430">
            <w:pPr>
              <w:pStyle w:val="Default"/>
              <w:jc w:val="both"/>
              <w:rPr>
                <w:rFonts w:ascii="Arial" w:eastAsia="Arial" w:hAnsi="Arial" w:cs="Arial"/>
                <w:sz w:val="20"/>
                <w:szCs w:val="20"/>
                <w:lang w:val="cs-CZ"/>
              </w:rPr>
            </w:pPr>
          </w:p>
        </w:tc>
        <w:tc>
          <w:tcPr>
            <w:tcW w:w="140" w:type="pct"/>
          </w:tcPr>
          <w:p w14:paraId="3CA104C2" w14:textId="77777777" w:rsidR="003868B2" w:rsidRPr="00E848CD" w:rsidRDefault="003868B2">
            <w:pPr>
              <w:rPr>
                <w:rFonts w:ascii="Arial" w:hAnsi="Arial" w:cs="Arial"/>
                <w:sz w:val="20"/>
                <w:szCs w:val="20"/>
                <w:lang w:val="cs-CZ"/>
              </w:rPr>
            </w:pPr>
          </w:p>
        </w:tc>
        <w:tc>
          <w:tcPr>
            <w:tcW w:w="2213" w:type="pct"/>
          </w:tcPr>
          <w:p w14:paraId="084056A7" w14:textId="77777777" w:rsidR="003868B2" w:rsidRPr="00E848CD" w:rsidRDefault="003868B2" w:rsidP="00C21430">
            <w:pPr>
              <w:pStyle w:val="Default"/>
              <w:jc w:val="both"/>
              <w:rPr>
                <w:rFonts w:ascii="Arial" w:hAnsi="Arial" w:cs="Arial"/>
                <w:sz w:val="20"/>
                <w:szCs w:val="20"/>
              </w:rPr>
            </w:pPr>
          </w:p>
        </w:tc>
      </w:tr>
      <w:tr w:rsidR="007427C5" w:rsidRPr="00975412" w14:paraId="1C90BD57" w14:textId="77777777" w:rsidTr="00D92F19">
        <w:tc>
          <w:tcPr>
            <w:tcW w:w="452" w:type="pct"/>
          </w:tcPr>
          <w:p w14:paraId="424A64E6" w14:textId="77777777" w:rsidR="007427C5" w:rsidRPr="00E848CD" w:rsidRDefault="007427C5">
            <w:pPr>
              <w:rPr>
                <w:rFonts w:ascii="Arial" w:hAnsi="Arial" w:cs="Arial"/>
                <w:sz w:val="20"/>
                <w:szCs w:val="20"/>
                <w:lang w:val="cs-CZ"/>
              </w:rPr>
            </w:pPr>
          </w:p>
        </w:tc>
        <w:tc>
          <w:tcPr>
            <w:tcW w:w="2195" w:type="pct"/>
          </w:tcPr>
          <w:p w14:paraId="3B0D9F07" w14:textId="3C2E125A" w:rsidR="007427C5" w:rsidRPr="00E848CD" w:rsidRDefault="003868B2" w:rsidP="00C21430">
            <w:pPr>
              <w:pStyle w:val="Default"/>
              <w:jc w:val="both"/>
              <w:rPr>
                <w:rFonts w:ascii="Arial" w:hAnsi="Arial" w:cs="Arial"/>
                <w:sz w:val="20"/>
                <w:szCs w:val="20"/>
              </w:rPr>
            </w:pPr>
            <w:r w:rsidRPr="00E848CD">
              <w:rPr>
                <w:rFonts w:ascii="Arial" w:hAnsi="Arial" w:cs="Arial"/>
                <w:color w:val="00000A"/>
                <w:sz w:val="20"/>
                <w:szCs w:val="20"/>
                <w:lang w:val="en-GB" w:eastAsia="en-US"/>
              </w:rPr>
              <w:t xml:space="preserve">The Parties have agreed within the meaning of the provisions of </w:t>
            </w:r>
            <w:r w:rsidRPr="00E848CD">
              <w:rPr>
                <w:rFonts w:ascii="Arial" w:hAnsi="Arial" w:cs="Arial"/>
                <w:color w:val="00000A"/>
                <w:sz w:val="20"/>
                <w:szCs w:val="20"/>
                <w:lang w:val="en-US" w:eastAsia="en-US"/>
              </w:rPr>
              <w:t>Section</w:t>
            </w:r>
            <w:r w:rsidRPr="00E848CD">
              <w:rPr>
                <w:rFonts w:ascii="Arial" w:hAnsi="Arial" w:cs="Arial"/>
                <w:color w:val="00000A"/>
                <w:sz w:val="20"/>
                <w:szCs w:val="20"/>
                <w:lang w:val="en-GB" w:eastAsia="en-US"/>
              </w:rPr>
              <w:t xml:space="preserve"> 89a of Act No. 99/1963, Coll. the Civil Procedure Code, that the competent court to hear and rule on disputes and other legal matters arising from the legal relationship under this Agreement, as well as related relationships, shall be the Prague Municipal Court for matters within the competence of a regional court, and the Prague 5 District Court for matters within the competence of a district court.</w:t>
            </w:r>
          </w:p>
        </w:tc>
        <w:tc>
          <w:tcPr>
            <w:tcW w:w="140" w:type="pct"/>
          </w:tcPr>
          <w:p w14:paraId="149A905C" w14:textId="77777777" w:rsidR="007427C5" w:rsidRPr="00E848CD" w:rsidRDefault="007427C5">
            <w:pPr>
              <w:rPr>
                <w:rFonts w:ascii="Arial" w:hAnsi="Arial" w:cs="Arial"/>
                <w:sz w:val="20"/>
                <w:szCs w:val="20"/>
                <w:lang w:val="cs-CZ"/>
              </w:rPr>
            </w:pPr>
          </w:p>
        </w:tc>
        <w:tc>
          <w:tcPr>
            <w:tcW w:w="2213" w:type="pct"/>
          </w:tcPr>
          <w:p w14:paraId="08A0D179" w14:textId="3F9F2FD0" w:rsidR="007427C5" w:rsidRPr="00E848CD" w:rsidRDefault="003868B2" w:rsidP="00C21430">
            <w:pPr>
              <w:pStyle w:val="Default"/>
              <w:jc w:val="both"/>
              <w:rPr>
                <w:rFonts w:ascii="Arial" w:hAnsi="Arial" w:cs="Arial"/>
                <w:iCs/>
                <w:sz w:val="20"/>
                <w:szCs w:val="20"/>
                <w:lang w:val="cs-CZ"/>
              </w:rPr>
            </w:pPr>
            <w:r w:rsidRPr="00E848CD">
              <w:rPr>
                <w:rFonts w:ascii="Arial" w:eastAsia="Calibri" w:hAnsi="Arial" w:cs="Arial"/>
                <w:snapToGrid w:val="0"/>
                <w:sz w:val="20"/>
                <w:szCs w:val="20"/>
              </w:rPr>
              <w:t>Smluvní strany se ve smyslu ustanovení § 89a zákona č. 99/1963 Sb., občanský soudní řád dohodly, že místně příslušným soudem k projednání a rozhodnutí sporů a jiných právních věcí vyplývajících s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r w:rsidR="00E848CD">
              <w:rPr>
                <w:rFonts w:ascii="Arial" w:hAnsi="Arial" w:cs="Arial"/>
                <w:iCs/>
                <w:sz w:val="20"/>
                <w:szCs w:val="20"/>
                <w:lang w:val="cs-CZ"/>
              </w:rPr>
              <w:t>.</w:t>
            </w:r>
          </w:p>
        </w:tc>
      </w:tr>
      <w:tr w:rsidR="003868B2" w:rsidRPr="00975412" w14:paraId="7B29BBE9" w14:textId="77777777" w:rsidTr="00D92F19">
        <w:tc>
          <w:tcPr>
            <w:tcW w:w="452" w:type="pct"/>
          </w:tcPr>
          <w:p w14:paraId="0A166C62" w14:textId="77777777" w:rsidR="003868B2" w:rsidRPr="00E848CD" w:rsidRDefault="003868B2">
            <w:pPr>
              <w:rPr>
                <w:rFonts w:ascii="Arial" w:hAnsi="Arial" w:cs="Arial"/>
                <w:sz w:val="20"/>
                <w:szCs w:val="20"/>
                <w:lang w:val="cs-CZ"/>
              </w:rPr>
            </w:pPr>
          </w:p>
        </w:tc>
        <w:tc>
          <w:tcPr>
            <w:tcW w:w="2195" w:type="pct"/>
          </w:tcPr>
          <w:p w14:paraId="1948B2A3" w14:textId="77777777" w:rsidR="003868B2" w:rsidRPr="00475D09" w:rsidRDefault="003868B2" w:rsidP="00C21430">
            <w:pPr>
              <w:pStyle w:val="Default"/>
              <w:jc w:val="both"/>
              <w:rPr>
                <w:rFonts w:ascii="Arial" w:hAnsi="Arial" w:cs="Arial"/>
                <w:color w:val="00000A"/>
                <w:sz w:val="20"/>
                <w:szCs w:val="20"/>
                <w:lang w:val="cs-CZ" w:eastAsia="en-US"/>
              </w:rPr>
            </w:pPr>
          </w:p>
        </w:tc>
        <w:tc>
          <w:tcPr>
            <w:tcW w:w="140" w:type="pct"/>
          </w:tcPr>
          <w:p w14:paraId="14F9D230" w14:textId="77777777" w:rsidR="003868B2" w:rsidRPr="00E848CD" w:rsidRDefault="003868B2">
            <w:pPr>
              <w:rPr>
                <w:rFonts w:ascii="Arial" w:hAnsi="Arial" w:cs="Arial"/>
                <w:sz w:val="20"/>
                <w:szCs w:val="20"/>
                <w:lang w:val="cs-CZ"/>
              </w:rPr>
            </w:pPr>
          </w:p>
        </w:tc>
        <w:tc>
          <w:tcPr>
            <w:tcW w:w="2213" w:type="pct"/>
          </w:tcPr>
          <w:p w14:paraId="4F012D0A" w14:textId="77777777" w:rsidR="003868B2" w:rsidRPr="00E848CD" w:rsidRDefault="003868B2" w:rsidP="003868B2">
            <w:pPr>
              <w:pStyle w:val="Default"/>
              <w:jc w:val="both"/>
              <w:rPr>
                <w:rFonts w:ascii="Arial" w:eastAsia="Calibri" w:hAnsi="Arial" w:cs="Arial"/>
                <w:snapToGrid w:val="0"/>
                <w:sz w:val="20"/>
                <w:szCs w:val="20"/>
              </w:rPr>
            </w:pPr>
          </w:p>
        </w:tc>
      </w:tr>
      <w:tr w:rsidR="00D12447" w:rsidRPr="00975412" w14:paraId="630CA102" w14:textId="77777777" w:rsidTr="00D92F19">
        <w:tc>
          <w:tcPr>
            <w:tcW w:w="452" w:type="pct"/>
          </w:tcPr>
          <w:p w14:paraId="6D444303" w14:textId="77777777" w:rsidR="00D12447" w:rsidRPr="00E848CD" w:rsidRDefault="00D12447">
            <w:pPr>
              <w:rPr>
                <w:rFonts w:ascii="Arial" w:hAnsi="Arial" w:cs="Arial"/>
                <w:sz w:val="20"/>
                <w:szCs w:val="20"/>
                <w:lang w:val="cs-CZ"/>
              </w:rPr>
            </w:pPr>
          </w:p>
        </w:tc>
        <w:tc>
          <w:tcPr>
            <w:tcW w:w="2195" w:type="pct"/>
          </w:tcPr>
          <w:p w14:paraId="6ECBC472" w14:textId="77777777" w:rsidR="00D12447" w:rsidRPr="00475D09" w:rsidRDefault="00D12447" w:rsidP="00C21430">
            <w:pPr>
              <w:pStyle w:val="Default"/>
              <w:jc w:val="both"/>
              <w:rPr>
                <w:rFonts w:ascii="Arial" w:hAnsi="Arial" w:cs="Arial"/>
                <w:color w:val="00000A"/>
                <w:sz w:val="20"/>
                <w:szCs w:val="20"/>
                <w:lang w:val="cs-CZ" w:eastAsia="en-US"/>
              </w:rPr>
            </w:pPr>
          </w:p>
        </w:tc>
        <w:tc>
          <w:tcPr>
            <w:tcW w:w="140" w:type="pct"/>
          </w:tcPr>
          <w:p w14:paraId="1A3C3B15" w14:textId="77777777" w:rsidR="00D12447" w:rsidRPr="00E848CD" w:rsidRDefault="00D12447">
            <w:pPr>
              <w:rPr>
                <w:rFonts w:ascii="Arial" w:hAnsi="Arial" w:cs="Arial"/>
                <w:sz w:val="20"/>
                <w:szCs w:val="20"/>
                <w:lang w:val="cs-CZ"/>
              </w:rPr>
            </w:pPr>
          </w:p>
        </w:tc>
        <w:tc>
          <w:tcPr>
            <w:tcW w:w="2213" w:type="pct"/>
          </w:tcPr>
          <w:p w14:paraId="13B35D3D" w14:textId="77777777" w:rsidR="00D12447" w:rsidRPr="00E848CD" w:rsidRDefault="00D12447" w:rsidP="003868B2">
            <w:pPr>
              <w:pStyle w:val="Default"/>
              <w:jc w:val="both"/>
              <w:rPr>
                <w:rFonts w:ascii="Arial" w:eastAsia="Calibri" w:hAnsi="Arial" w:cs="Arial"/>
                <w:snapToGrid w:val="0"/>
                <w:sz w:val="20"/>
                <w:szCs w:val="20"/>
              </w:rPr>
            </w:pPr>
          </w:p>
        </w:tc>
      </w:tr>
      <w:tr w:rsidR="003868B2" w:rsidRPr="00975412" w14:paraId="27CE82AB" w14:textId="77777777" w:rsidTr="00D92F19">
        <w:tc>
          <w:tcPr>
            <w:tcW w:w="452" w:type="pct"/>
          </w:tcPr>
          <w:p w14:paraId="3FB0D6A9" w14:textId="77777777" w:rsidR="003868B2" w:rsidRPr="00E848CD" w:rsidRDefault="003868B2">
            <w:pPr>
              <w:rPr>
                <w:rFonts w:ascii="Arial" w:hAnsi="Arial" w:cs="Arial"/>
                <w:sz w:val="20"/>
                <w:szCs w:val="20"/>
                <w:lang w:val="cs-CZ"/>
              </w:rPr>
            </w:pPr>
          </w:p>
        </w:tc>
        <w:tc>
          <w:tcPr>
            <w:tcW w:w="2195" w:type="pct"/>
          </w:tcPr>
          <w:p w14:paraId="7E27F6B2" w14:textId="77777777" w:rsidR="003868B2" w:rsidRPr="00475D09" w:rsidRDefault="003868B2" w:rsidP="00C21430">
            <w:pPr>
              <w:pStyle w:val="Default"/>
              <w:jc w:val="both"/>
              <w:rPr>
                <w:rFonts w:ascii="Arial" w:hAnsi="Arial" w:cs="Arial"/>
                <w:color w:val="00000A"/>
                <w:sz w:val="20"/>
                <w:szCs w:val="20"/>
                <w:lang w:val="cs-CZ" w:eastAsia="en-US"/>
              </w:rPr>
            </w:pPr>
          </w:p>
        </w:tc>
        <w:tc>
          <w:tcPr>
            <w:tcW w:w="140" w:type="pct"/>
          </w:tcPr>
          <w:p w14:paraId="5E2FFAAE" w14:textId="77777777" w:rsidR="003868B2" w:rsidRPr="00E848CD" w:rsidRDefault="003868B2">
            <w:pPr>
              <w:rPr>
                <w:rFonts w:ascii="Arial" w:hAnsi="Arial" w:cs="Arial"/>
                <w:sz w:val="20"/>
                <w:szCs w:val="20"/>
                <w:lang w:val="cs-CZ"/>
              </w:rPr>
            </w:pPr>
          </w:p>
        </w:tc>
        <w:tc>
          <w:tcPr>
            <w:tcW w:w="2213" w:type="pct"/>
          </w:tcPr>
          <w:p w14:paraId="71B0D454" w14:textId="77777777" w:rsidR="003868B2" w:rsidRPr="00E848CD" w:rsidRDefault="003868B2" w:rsidP="003868B2">
            <w:pPr>
              <w:pStyle w:val="Default"/>
              <w:jc w:val="both"/>
              <w:rPr>
                <w:rFonts w:ascii="Arial" w:eastAsia="Calibri" w:hAnsi="Arial" w:cs="Arial"/>
                <w:snapToGrid w:val="0"/>
                <w:sz w:val="20"/>
                <w:szCs w:val="20"/>
              </w:rPr>
            </w:pPr>
          </w:p>
        </w:tc>
      </w:tr>
      <w:tr w:rsidR="007427C5" w:rsidRPr="00E848CD" w14:paraId="27B81E05" w14:textId="77777777" w:rsidTr="00D92F19">
        <w:tc>
          <w:tcPr>
            <w:tcW w:w="452" w:type="pct"/>
          </w:tcPr>
          <w:p w14:paraId="77BC76CA" w14:textId="77777777" w:rsidR="007427C5" w:rsidRPr="00E848CD" w:rsidRDefault="007427C5">
            <w:pPr>
              <w:rPr>
                <w:rFonts w:ascii="Arial" w:hAnsi="Arial" w:cs="Arial"/>
                <w:sz w:val="20"/>
                <w:szCs w:val="20"/>
                <w:lang w:val="cs-CZ"/>
              </w:rPr>
            </w:pPr>
          </w:p>
        </w:tc>
        <w:tc>
          <w:tcPr>
            <w:tcW w:w="2195" w:type="pct"/>
          </w:tcPr>
          <w:p w14:paraId="14260877" w14:textId="77777777" w:rsidR="007427C5" w:rsidRPr="00E848CD" w:rsidRDefault="007427C5" w:rsidP="00C21430">
            <w:pPr>
              <w:pStyle w:val="Default"/>
              <w:jc w:val="both"/>
              <w:outlineLvl w:val="0"/>
              <w:rPr>
                <w:rFonts w:ascii="Arial" w:hAnsi="Arial" w:cs="Arial"/>
                <w:sz w:val="20"/>
                <w:szCs w:val="20"/>
              </w:rPr>
            </w:pPr>
            <w:r w:rsidRPr="00E848CD">
              <w:rPr>
                <w:rFonts w:ascii="Arial" w:hAnsi="Arial" w:cs="Arial"/>
                <w:color w:val="auto"/>
                <w:sz w:val="20"/>
                <w:szCs w:val="20"/>
              </w:rPr>
              <w:t xml:space="preserve">IN WITNESS WHEREOF, the Parties have executed this Agreement. </w:t>
            </w:r>
          </w:p>
        </w:tc>
        <w:tc>
          <w:tcPr>
            <w:tcW w:w="140" w:type="pct"/>
          </w:tcPr>
          <w:p w14:paraId="121F720F" w14:textId="77777777" w:rsidR="007427C5" w:rsidRPr="00E848CD" w:rsidRDefault="007427C5">
            <w:pPr>
              <w:rPr>
                <w:rFonts w:ascii="Arial" w:hAnsi="Arial" w:cs="Arial"/>
                <w:sz w:val="20"/>
                <w:szCs w:val="20"/>
              </w:rPr>
            </w:pPr>
          </w:p>
        </w:tc>
        <w:tc>
          <w:tcPr>
            <w:tcW w:w="2213" w:type="pct"/>
          </w:tcPr>
          <w:p w14:paraId="5B675F19" w14:textId="77777777" w:rsidR="007427C5" w:rsidRPr="00E848CD" w:rsidRDefault="007427C5" w:rsidP="00C21430">
            <w:pPr>
              <w:pStyle w:val="Default"/>
              <w:jc w:val="both"/>
              <w:outlineLvl w:val="0"/>
              <w:rPr>
                <w:rFonts w:ascii="Arial" w:hAnsi="Arial" w:cs="Arial"/>
                <w:sz w:val="20"/>
                <w:szCs w:val="20"/>
              </w:rPr>
            </w:pPr>
            <w:r w:rsidRPr="00E848CD">
              <w:rPr>
                <w:rFonts w:ascii="Arial" w:hAnsi="Arial" w:cs="Arial"/>
                <w:color w:val="auto"/>
                <w:sz w:val="20"/>
                <w:szCs w:val="20"/>
                <w:lang w:val="cs"/>
              </w:rPr>
              <w:t xml:space="preserve">NA DŮKAZ ČEHOŽ strany podepsaly tuto smlouvu. </w:t>
            </w:r>
          </w:p>
        </w:tc>
      </w:tr>
      <w:tr w:rsidR="007427C5" w:rsidRPr="00E848CD" w14:paraId="28E66FDF" w14:textId="77777777" w:rsidTr="00D92F19">
        <w:tc>
          <w:tcPr>
            <w:tcW w:w="452" w:type="pct"/>
          </w:tcPr>
          <w:p w14:paraId="5D647AC9" w14:textId="77777777" w:rsidR="007427C5" w:rsidRPr="00E848CD" w:rsidRDefault="007427C5">
            <w:pPr>
              <w:rPr>
                <w:rFonts w:ascii="Arial" w:hAnsi="Arial" w:cs="Arial"/>
                <w:sz w:val="20"/>
                <w:szCs w:val="20"/>
              </w:rPr>
            </w:pPr>
          </w:p>
        </w:tc>
        <w:tc>
          <w:tcPr>
            <w:tcW w:w="2195" w:type="pct"/>
          </w:tcPr>
          <w:p w14:paraId="72C74A1B" w14:textId="77777777" w:rsidR="007427C5" w:rsidRPr="00E848CD" w:rsidRDefault="007427C5" w:rsidP="00D511A6">
            <w:pPr>
              <w:rPr>
                <w:rFonts w:ascii="Arial" w:hAnsi="Arial" w:cs="Arial"/>
                <w:b/>
                <w:bCs/>
                <w:sz w:val="20"/>
                <w:szCs w:val="20"/>
              </w:rPr>
            </w:pPr>
          </w:p>
        </w:tc>
        <w:tc>
          <w:tcPr>
            <w:tcW w:w="140" w:type="pct"/>
          </w:tcPr>
          <w:p w14:paraId="6272ECE3" w14:textId="77777777" w:rsidR="007427C5" w:rsidRPr="00E848CD" w:rsidRDefault="007427C5">
            <w:pPr>
              <w:rPr>
                <w:rFonts w:ascii="Arial" w:hAnsi="Arial" w:cs="Arial"/>
                <w:sz w:val="20"/>
                <w:szCs w:val="20"/>
              </w:rPr>
            </w:pPr>
          </w:p>
        </w:tc>
        <w:tc>
          <w:tcPr>
            <w:tcW w:w="2213" w:type="pct"/>
          </w:tcPr>
          <w:p w14:paraId="6DF69CB3" w14:textId="77777777" w:rsidR="007427C5" w:rsidRPr="00E848CD" w:rsidRDefault="007427C5" w:rsidP="00C21430">
            <w:pPr>
              <w:rPr>
                <w:rFonts w:ascii="Arial" w:hAnsi="Arial" w:cs="Arial"/>
                <w:b/>
                <w:bCs/>
                <w:sz w:val="20"/>
                <w:szCs w:val="20"/>
              </w:rPr>
            </w:pPr>
          </w:p>
        </w:tc>
      </w:tr>
      <w:tr w:rsidR="007427C5" w:rsidRPr="00E848CD" w14:paraId="08A72D8C" w14:textId="77777777" w:rsidTr="00D92F19">
        <w:tc>
          <w:tcPr>
            <w:tcW w:w="452" w:type="pct"/>
          </w:tcPr>
          <w:p w14:paraId="2B5E86C5" w14:textId="77777777" w:rsidR="007427C5" w:rsidRPr="00E848CD" w:rsidRDefault="007427C5">
            <w:pPr>
              <w:rPr>
                <w:rFonts w:ascii="Arial" w:hAnsi="Arial" w:cs="Arial"/>
                <w:sz w:val="20"/>
                <w:szCs w:val="20"/>
              </w:rPr>
            </w:pPr>
          </w:p>
        </w:tc>
        <w:tc>
          <w:tcPr>
            <w:tcW w:w="2195" w:type="pct"/>
          </w:tcPr>
          <w:p w14:paraId="6464F55A" w14:textId="77777777" w:rsidR="007427C5" w:rsidRPr="00E848CD" w:rsidRDefault="007427C5" w:rsidP="00C21430">
            <w:pPr>
              <w:jc w:val="both"/>
              <w:rPr>
                <w:rFonts w:ascii="Arial" w:hAnsi="Arial" w:cs="Arial"/>
                <w:sz w:val="20"/>
                <w:szCs w:val="20"/>
              </w:rPr>
            </w:pPr>
          </w:p>
        </w:tc>
        <w:tc>
          <w:tcPr>
            <w:tcW w:w="140" w:type="pct"/>
          </w:tcPr>
          <w:p w14:paraId="102569F8" w14:textId="77777777" w:rsidR="007427C5" w:rsidRPr="00E848CD" w:rsidRDefault="007427C5">
            <w:pPr>
              <w:rPr>
                <w:rFonts w:ascii="Arial" w:hAnsi="Arial" w:cs="Arial"/>
                <w:sz w:val="20"/>
                <w:szCs w:val="20"/>
              </w:rPr>
            </w:pPr>
          </w:p>
        </w:tc>
        <w:tc>
          <w:tcPr>
            <w:tcW w:w="2213" w:type="pct"/>
          </w:tcPr>
          <w:p w14:paraId="065F14A2" w14:textId="77777777" w:rsidR="007427C5" w:rsidRPr="00E848CD" w:rsidRDefault="007427C5" w:rsidP="00C21430">
            <w:pPr>
              <w:jc w:val="both"/>
              <w:rPr>
                <w:rFonts w:ascii="Arial" w:hAnsi="Arial" w:cs="Arial"/>
                <w:sz w:val="20"/>
                <w:szCs w:val="20"/>
              </w:rPr>
            </w:pPr>
          </w:p>
        </w:tc>
      </w:tr>
      <w:tr w:rsidR="007427C5" w:rsidRPr="00E848CD" w14:paraId="35BBACDF" w14:textId="77777777" w:rsidTr="00D92F19">
        <w:tc>
          <w:tcPr>
            <w:tcW w:w="452" w:type="pct"/>
          </w:tcPr>
          <w:p w14:paraId="40A6C2D3" w14:textId="77777777" w:rsidR="007427C5" w:rsidRPr="00E848CD" w:rsidRDefault="007427C5">
            <w:pPr>
              <w:rPr>
                <w:rFonts w:ascii="Arial" w:hAnsi="Arial" w:cs="Arial"/>
                <w:sz w:val="20"/>
                <w:szCs w:val="20"/>
              </w:rPr>
            </w:pPr>
          </w:p>
        </w:tc>
        <w:tc>
          <w:tcPr>
            <w:tcW w:w="2195" w:type="pct"/>
          </w:tcPr>
          <w:p w14:paraId="588CE288" w14:textId="77777777" w:rsidR="007427C5" w:rsidRPr="00E848CD" w:rsidRDefault="007427C5" w:rsidP="00C21430">
            <w:pPr>
              <w:jc w:val="both"/>
              <w:rPr>
                <w:rFonts w:ascii="Arial" w:hAnsi="Arial" w:cs="Arial"/>
                <w:sz w:val="20"/>
                <w:szCs w:val="20"/>
              </w:rPr>
            </w:pPr>
          </w:p>
        </w:tc>
        <w:tc>
          <w:tcPr>
            <w:tcW w:w="140" w:type="pct"/>
          </w:tcPr>
          <w:p w14:paraId="2FDB58FE" w14:textId="77777777" w:rsidR="007427C5" w:rsidRPr="00E848CD" w:rsidRDefault="007427C5">
            <w:pPr>
              <w:rPr>
                <w:rFonts w:ascii="Arial" w:hAnsi="Arial" w:cs="Arial"/>
                <w:sz w:val="20"/>
                <w:szCs w:val="20"/>
              </w:rPr>
            </w:pPr>
          </w:p>
        </w:tc>
        <w:tc>
          <w:tcPr>
            <w:tcW w:w="2213" w:type="pct"/>
          </w:tcPr>
          <w:p w14:paraId="0CF1DD19" w14:textId="77777777" w:rsidR="007427C5" w:rsidRPr="00E848CD" w:rsidRDefault="007427C5" w:rsidP="00C21430">
            <w:pPr>
              <w:jc w:val="both"/>
              <w:rPr>
                <w:rFonts w:ascii="Arial" w:hAnsi="Arial" w:cs="Arial"/>
                <w:sz w:val="20"/>
                <w:szCs w:val="20"/>
              </w:rPr>
            </w:pPr>
          </w:p>
        </w:tc>
      </w:tr>
      <w:tr w:rsidR="007427C5" w:rsidRPr="00E848CD" w14:paraId="0993CDBB" w14:textId="77777777" w:rsidTr="00D92F19">
        <w:tc>
          <w:tcPr>
            <w:tcW w:w="452" w:type="pct"/>
          </w:tcPr>
          <w:p w14:paraId="108B0B29" w14:textId="77777777" w:rsidR="007427C5" w:rsidRPr="00E848CD" w:rsidRDefault="007427C5">
            <w:pPr>
              <w:rPr>
                <w:rFonts w:ascii="Arial" w:hAnsi="Arial" w:cs="Arial"/>
                <w:sz w:val="20"/>
                <w:szCs w:val="20"/>
              </w:rPr>
            </w:pPr>
          </w:p>
        </w:tc>
        <w:tc>
          <w:tcPr>
            <w:tcW w:w="2195" w:type="pct"/>
          </w:tcPr>
          <w:p w14:paraId="4137D952" w14:textId="77777777" w:rsidR="007427C5" w:rsidRPr="00E848CD" w:rsidRDefault="007427C5" w:rsidP="00C21430">
            <w:pPr>
              <w:pStyle w:val="Default"/>
              <w:jc w:val="both"/>
              <w:rPr>
                <w:rFonts w:ascii="Arial" w:hAnsi="Arial" w:cs="Arial"/>
                <w:sz w:val="20"/>
                <w:szCs w:val="20"/>
              </w:rPr>
            </w:pPr>
          </w:p>
        </w:tc>
        <w:tc>
          <w:tcPr>
            <w:tcW w:w="140" w:type="pct"/>
          </w:tcPr>
          <w:p w14:paraId="1698E5D3" w14:textId="77777777" w:rsidR="007427C5" w:rsidRPr="00E848CD" w:rsidRDefault="007427C5">
            <w:pPr>
              <w:rPr>
                <w:rFonts w:ascii="Arial" w:hAnsi="Arial" w:cs="Arial"/>
                <w:sz w:val="20"/>
                <w:szCs w:val="20"/>
              </w:rPr>
            </w:pPr>
          </w:p>
        </w:tc>
        <w:tc>
          <w:tcPr>
            <w:tcW w:w="2213" w:type="pct"/>
          </w:tcPr>
          <w:p w14:paraId="02B58AA0" w14:textId="77777777" w:rsidR="007427C5" w:rsidRPr="00E848CD" w:rsidRDefault="007427C5" w:rsidP="00C21430">
            <w:pPr>
              <w:pStyle w:val="Default"/>
              <w:jc w:val="both"/>
              <w:rPr>
                <w:rFonts w:ascii="Arial" w:hAnsi="Arial" w:cs="Arial"/>
                <w:sz w:val="20"/>
                <w:szCs w:val="20"/>
              </w:rPr>
            </w:pPr>
          </w:p>
        </w:tc>
      </w:tr>
      <w:tr w:rsidR="007427C5" w:rsidRPr="00E848CD" w14:paraId="0E72B620" w14:textId="77777777" w:rsidTr="00D92F19">
        <w:tc>
          <w:tcPr>
            <w:tcW w:w="452" w:type="pct"/>
          </w:tcPr>
          <w:p w14:paraId="06483BDB" w14:textId="77777777" w:rsidR="007427C5" w:rsidRPr="00E848CD" w:rsidRDefault="007427C5">
            <w:pPr>
              <w:rPr>
                <w:rFonts w:ascii="Arial" w:hAnsi="Arial" w:cs="Arial"/>
                <w:sz w:val="20"/>
                <w:szCs w:val="20"/>
              </w:rPr>
            </w:pPr>
          </w:p>
        </w:tc>
        <w:tc>
          <w:tcPr>
            <w:tcW w:w="4548" w:type="pct"/>
            <w:gridSpan w:val="3"/>
          </w:tcPr>
          <w:p w14:paraId="25BAE868" w14:textId="00BEB0DA" w:rsidR="007427C5" w:rsidRPr="00E848CD" w:rsidRDefault="007427C5" w:rsidP="00C21430">
            <w:pPr>
              <w:pStyle w:val="Default"/>
              <w:ind w:right="300"/>
              <w:jc w:val="both"/>
              <w:rPr>
                <w:rFonts w:ascii="Arial" w:hAnsi="Arial" w:cs="Arial"/>
                <w:sz w:val="20"/>
                <w:szCs w:val="20"/>
              </w:rPr>
            </w:pPr>
            <w:r w:rsidRPr="00E848CD">
              <w:rPr>
                <w:rFonts w:ascii="Arial" w:hAnsi="Arial" w:cs="Arial"/>
                <w:b/>
                <w:bCs/>
                <w:sz w:val="20"/>
                <w:szCs w:val="20"/>
              </w:rPr>
              <w:t>CRO</w:t>
            </w:r>
          </w:p>
        </w:tc>
      </w:tr>
      <w:tr w:rsidR="007427C5" w:rsidRPr="00E848CD" w14:paraId="017D7D14" w14:textId="77777777" w:rsidTr="00D92F19">
        <w:tc>
          <w:tcPr>
            <w:tcW w:w="452" w:type="pct"/>
          </w:tcPr>
          <w:p w14:paraId="61C1A305" w14:textId="77777777" w:rsidR="007427C5" w:rsidRPr="00E848CD" w:rsidRDefault="007427C5">
            <w:pPr>
              <w:rPr>
                <w:rFonts w:ascii="Arial" w:hAnsi="Arial" w:cs="Arial"/>
                <w:sz w:val="20"/>
                <w:szCs w:val="20"/>
              </w:rPr>
            </w:pPr>
          </w:p>
        </w:tc>
        <w:tc>
          <w:tcPr>
            <w:tcW w:w="4548" w:type="pct"/>
            <w:gridSpan w:val="3"/>
          </w:tcPr>
          <w:p w14:paraId="38AD2258" w14:textId="0C64629E" w:rsidR="007427C5" w:rsidRPr="00E848CD" w:rsidRDefault="007427C5" w:rsidP="00805B32">
            <w:pPr>
              <w:pStyle w:val="Default"/>
              <w:jc w:val="both"/>
              <w:rPr>
                <w:rFonts w:ascii="Arial" w:hAnsi="Arial" w:cs="Arial"/>
                <w:b/>
                <w:sz w:val="20"/>
                <w:szCs w:val="20"/>
              </w:rPr>
            </w:pPr>
            <w:r w:rsidRPr="00E848CD">
              <w:rPr>
                <w:rFonts w:ascii="Arial" w:hAnsi="Arial" w:cs="Arial"/>
                <w:b/>
                <w:bCs/>
                <w:sz w:val="20"/>
                <w:szCs w:val="20"/>
              </w:rPr>
              <w:t xml:space="preserve">ON BEHALF AND FOR THE ACCOUNT OF MORPHOSYS AG / </w:t>
            </w:r>
          </w:p>
          <w:p w14:paraId="3AAC5D21" w14:textId="1133E8B9" w:rsidR="007427C5" w:rsidRPr="00E848CD" w:rsidRDefault="007427C5" w:rsidP="00805B32">
            <w:pPr>
              <w:pStyle w:val="Default"/>
              <w:jc w:val="both"/>
              <w:rPr>
                <w:rFonts w:ascii="Arial" w:hAnsi="Arial" w:cs="Arial"/>
                <w:b/>
                <w:sz w:val="20"/>
                <w:szCs w:val="20"/>
              </w:rPr>
            </w:pPr>
            <w:r w:rsidRPr="00E848CD">
              <w:rPr>
                <w:rFonts w:ascii="Arial" w:hAnsi="Arial" w:cs="Arial"/>
                <w:b/>
                <w:bCs/>
                <w:sz w:val="20"/>
                <w:szCs w:val="20"/>
                <w:lang w:val="cs"/>
              </w:rPr>
              <w:t>JMÉNEM A VE PROSPĚCH MORPHOSYS AG</w:t>
            </w:r>
          </w:p>
        </w:tc>
      </w:tr>
      <w:tr w:rsidR="007427C5" w:rsidRPr="00E848CD" w14:paraId="3576DD47" w14:textId="77777777" w:rsidTr="00D92F19">
        <w:tc>
          <w:tcPr>
            <w:tcW w:w="452" w:type="pct"/>
          </w:tcPr>
          <w:p w14:paraId="463423AF" w14:textId="77777777" w:rsidR="007427C5" w:rsidRPr="00E848CD" w:rsidRDefault="007427C5">
            <w:pPr>
              <w:rPr>
                <w:rFonts w:ascii="Arial" w:hAnsi="Arial" w:cs="Arial"/>
                <w:sz w:val="20"/>
                <w:szCs w:val="20"/>
              </w:rPr>
            </w:pPr>
          </w:p>
        </w:tc>
        <w:tc>
          <w:tcPr>
            <w:tcW w:w="2195" w:type="pct"/>
          </w:tcPr>
          <w:p w14:paraId="5949CBFD" w14:textId="77777777" w:rsidR="007427C5" w:rsidRPr="00E848CD" w:rsidRDefault="007427C5" w:rsidP="00C21430">
            <w:pPr>
              <w:pStyle w:val="Default"/>
              <w:jc w:val="both"/>
              <w:rPr>
                <w:rFonts w:ascii="Arial" w:hAnsi="Arial" w:cs="Arial"/>
                <w:b/>
                <w:sz w:val="20"/>
                <w:szCs w:val="20"/>
              </w:rPr>
            </w:pPr>
          </w:p>
        </w:tc>
        <w:tc>
          <w:tcPr>
            <w:tcW w:w="140" w:type="pct"/>
          </w:tcPr>
          <w:p w14:paraId="7F237EED" w14:textId="77777777" w:rsidR="007427C5" w:rsidRPr="00E848CD" w:rsidRDefault="007427C5">
            <w:pPr>
              <w:rPr>
                <w:rFonts w:ascii="Arial" w:hAnsi="Arial" w:cs="Arial"/>
                <w:sz w:val="20"/>
                <w:szCs w:val="20"/>
              </w:rPr>
            </w:pPr>
          </w:p>
        </w:tc>
        <w:tc>
          <w:tcPr>
            <w:tcW w:w="2213" w:type="pct"/>
          </w:tcPr>
          <w:p w14:paraId="0FC93805" w14:textId="77777777" w:rsidR="007427C5" w:rsidRPr="00E848CD" w:rsidRDefault="007427C5" w:rsidP="00C21430">
            <w:pPr>
              <w:pStyle w:val="Default"/>
              <w:jc w:val="both"/>
              <w:rPr>
                <w:rFonts w:ascii="Arial" w:hAnsi="Arial" w:cs="Arial"/>
                <w:b/>
                <w:sz w:val="20"/>
                <w:szCs w:val="20"/>
              </w:rPr>
            </w:pPr>
          </w:p>
        </w:tc>
      </w:tr>
      <w:tr w:rsidR="007427C5" w:rsidRPr="00E848CD" w14:paraId="3179F6FC" w14:textId="77777777" w:rsidTr="00D92F19">
        <w:tc>
          <w:tcPr>
            <w:tcW w:w="452" w:type="pct"/>
          </w:tcPr>
          <w:p w14:paraId="2C13AEE2" w14:textId="77777777" w:rsidR="007427C5" w:rsidRPr="00E848CD" w:rsidRDefault="007427C5">
            <w:pPr>
              <w:rPr>
                <w:rFonts w:ascii="Arial" w:hAnsi="Arial" w:cs="Arial"/>
                <w:sz w:val="20"/>
                <w:szCs w:val="20"/>
              </w:rPr>
            </w:pPr>
          </w:p>
        </w:tc>
        <w:tc>
          <w:tcPr>
            <w:tcW w:w="2195" w:type="pct"/>
          </w:tcPr>
          <w:p w14:paraId="0A28CF86" w14:textId="77777777" w:rsidR="007427C5" w:rsidRPr="00E848CD" w:rsidRDefault="007427C5" w:rsidP="00C21430">
            <w:pPr>
              <w:pStyle w:val="Default"/>
              <w:jc w:val="both"/>
              <w:rPr>
                <w:rFonts w:ascii="Arial" w:hAnsi="Arial" w:cs="Arial"/>
                <w:sz w:val="20"/>
                <w:szCs w:val="20"/>
              </w:rPr>
            </w:pPr>
          </w:p>
        </w:tc>
        <w:tc>
          <w:tcPr>
            <w:tcW w:w="140" w:type="pct"/>
          </w:tcPr>
          <w:p w14:paraId="5AADFCBA" w14:textId="77777777" w:rsidR="007427C5" w:rsidRPr="00E848CD" w:rsidRDefault="007427C5">
            <w:pPr>
              <w:rPr>
                <w:rFonts w:ascii="Arial" w:hAnsi="Arial" w:cs="Arial"/>
                <w:sz w:val="20"/>
                <w:szCs w:val="20"/>
              </w:rPr>
            </w:pPr>
          </w:p>
        </w:tc>
        <w:tc>
          <w:tcPr>
            <w:tcW w:w="2213" w:type="pct"/>
          </w:tcPr>
          <w:p w14:paraId="5FC55C7C" w14:textId="77777777" w:rsidR="007427C5" w:rsidRPr="00E848CD" w:rsidRDefault="007427C5" w:rsidP="00C21430">
            <w:pPr>
              <w:pStyle w:val="Default"/>
              <w:jc w:val="both"/>
              <w:rPr>
                <w:rFonts w:ascii="Arial" w:hAnsi="Arial" w:cs="Arial"/>
                <w:sz w:val="20"/>
                <w:szCs w:val="20"/>
              </w:rPr>
            </w:pPr>
          </w:p>
        </w:tc>
      </w:tr>
      <w:tr w:rsidR="007427C5" w:rsidRPr="00E848CD" w14:paraId="7577AC66" w14:textId="77777777" w:rsidTr="00D92F19">
        <w:tc>
          <w:tcPr>
            <w:tcW w:w="452" w:type="pct"/>
          </w:tcPr>
          <w:p w14:paraId="582CBC39" w14:textId="77777777" w:rsidR="007427C5" w:rsidRPr="00E848CD" w:rsidRDefault="007427C5">
            <w:pPr>
              <w:rPr>
                <w:rFonts w:ascii="Arial" w:hAnsi="Arial" w:cs="Arial"/>
                <w:sz w:val="20"/>
                <w:szCs w:val="20"/>
              </w:rPr>
            </w:pPr>
          </w:p>
        </w:tc>
        <w:tc>
          <w:tcPr>
            <w:tcW w:w="2195" w:type="pct"/>
          </w:tcPr>
          <w:p w14:paraId="473DCD65" w14:textId="77777777" w:rsidR="007427C5" w:rsidRPr="00E848CD" w:rsidRDefault="007427C5" w:rsidP="00C21430">
            <w:pPr>
              <w:pStyle w:val="Default"/>
              <w:jc w:val="both"/>
              <w:rPr>
                <w:rFonts w:ascii="Arial" w:hAnsi="Arial" w:cs="Arial"/>
                <w:sz w:val="20"/>
                <w:szCs w:val="20"/>
              </w:rPr>
            </w:pPr>
          </w:p>
        </w:tc>
        <w:tc>
          <w:tcPr>
            <w:tcW w:w="140" w:type="pct"/>
          </w:tcPr>
          <w:p w14:paraId="28FD6ABE" w14:textId="77777777" w:rsidR="007427C5" w:rsidRPr="00E848CD" w:rsidRDefault="007427C5">
            <w:pPr>
              <w:rPr>
                <w:rFonts w:ascii="Arial" w:hAnsi="Arial" w:cs="Arial"/>
                <w:sz w:val="20"/>
                <w:szCs w:val="20"/>
              </w:rPr>
            </w:pPr>
          </w:p>
        </w:tc>
        <w:tc>
          <w:tcPr>
            <w:tcW w:w="2213" w:type="pct"/>
          </w:tcPr>
          <w:p w14:paraId="1CF4C6B4" w14:textId="77777777" w:rsidR="007427C5" w:rsidRPr="00E848CD" w:rsidRDefault="007427C5" w:rsidP="00C21430">
            <w:pPr>
              <w:pStyle w:val="Default"/>
              <w:jc w:val="both"/>
              <w:rPr>
                <w:rFonts w:ascii="Arial" w:hAnsi="Arial" w:cs="Arial"/>
                <w:sz w:val="20"/>
                <w:szCs w:val="20"/>
              </w:rPr>
            </w:pPr>
          </w:p>
        </w:tc>
      </w:tr>
      <w:tr w:rsidR="007427C5" w:rsidRPr="00E848CD" w14:paraId="412E84A3" w14:textId="77777777" w:rsidTr="00D92F19">
        <w:tc>
          <w:tcPr>
            <w:tcW w:w="452" w:type="pct"/>
          </w:tcPr>
          <w:p w14:paraId="0B1DAA10" w14:textId="77777777" w:rsidR="007427C5" w:rsidRPr="00E848CD" w:rsidRDefault="007427C5">
            <w:pPr>
              <w:rPr>
                <w:rFonts w:ascii="Arial" w:hAnsi="Arial" w:cs="Arial"/>
                <w:sz w:val="20"/>
                <w:szCs w:val="20"/>
              </w:rPr>
            </w:pPr>
          </w:p>
        </w:tc>
        <w:tc>
          <w:tcPr>
            <w:tcW w:w="4548" w:type="pct"/>
            <w:gridSpan w:val="3"/>
          </w:tcPr>
          <w:p w14:paraId="500DEC49" w14:textId="104B5D84" w:rsidR="007427C5" w:rsidRPr="00E848CD" w:rsidRDefault="003868B2" w:rsidP="00C21430">
            <w:pPr>
              <w:pStyle w:val="Default"/>
              <w:jc w:val="both"/>
              <w:rPr>
                <w:rFonts w:ascii="Arial" w:hAnsi="Arial" w:cs="Arial"/>
                <w:sz w:val="20"/>
                <w:szCs w:val="20"/>
              </w:rPr>
            </w:pPr>
            <w:r w:rsidRPr="00E848CD">
              <w:rPr>
                <w:rFonts w:ascii="Arial" w:hAnsi="Arial" w:cs="Arial"/>
                <w:sz w:val="20"/>
                <w:szCs w:val="20"/>
              </w:rPr>
              <w:t>In Prague / V Praze dne ______________________________</w:t>
            </w:r>
          </w:p>
        </w:tc>
      </w:tr>
      <w:tr w:rsidR="007427C5" w:rsidRPr="00E848CD" w14:paraId="0D74C534" w14:textId="77777777" w:rsidTr="00D92F19">
        <w:tc>
          <w:tcPr>
            <w:tcW w:w="452" w:type="pct"/>
          </w:tcPr>
          <w:p w14:paraId="30A32C12" w14:textId="77777777" w:rsidR="007427C5" w:rsidRPr="00E848CD" w:rsidRDefault="007427C5">
            <w:pPr>
              <w:rPr>
                <w:rFonts w:ascii="Arial" w:hAnsi="Arial" w:cs="Arial"/>
                <w:sz w:val="20"/>
                <w:szCs w:val="20"/>
              </w:rPr>
            </w:pPr>
          </w:p>
        </w:tc>
        <w:tc>
          <w:tcPr>
            <w:tcW w:w="2195" w:type="pct"/>
          </w:tcPr>
          <w:p w14:paraId="7EDE739F" w14:textId="4C4DC2F0" w:rsidR="007427C5" w:rsidRPr="00E848CD" w:rsidRDefault="007427C5" w:rsidP="00C21430">
            <w:pPr>
              <w:pStyle w:val="Default"/>
              <w:rPr>
                <w:rFonts w:ascii="Arial" w:hAnsi="Arial" w:cs="Arial"/>
                <w:sz w:val="20"/>
                <w:szCs w:val="20"/>
              </w:rPr>
            </w:pPr>
          </w:p>
        </w:tc>
        <w:tc>
          <w:tcPr>
            <w:tcW w:w="140" w:type="pct"/>
          </w:tcPr>
          <w:p w14:paraId="370686BC" w14:textId="77777777" w:rsidR="007427C5" w:rsidRPr="00E848CD" w:rsidRDefault="007427C5">
            <w:pPr>
              <w:rPr>
                <w:rFonts w:ascii="Arial" w:hAnsi="Arial" w:cs="Arial"/>
                <w:sz w:val="20"/>
                <w:szCs w:val="20"/>
              </w:rPr>
            </w:pPr>
          </w:p>
        </w:tc>
        <w:tc>
          <w:tcPr>
            <w:tcW w:w="2213" w:type="pct"/>
          </w:tcPr>
          <w:p w14:paraId="106BAA66" w14:textId="49BB215A" w:rsidR="007427C5" w:rsidRPr="00E848CD" w:rsidRDefault="007427C5" w:rsidP="00C21430">
            <w:pPr>
              <w:pStyle w:val="Default"/>
              <w:rPr>
                <w:rFonts w:ascii="Arial" w:hAnsi="Arial" w:cs="Arial"/>
                <w:sz w:val="20"/>
                <w:szCs w:val="20"/>
              </w:rPr>
            </w:pPr>
          </w:p>
        </w:tc>
      </w:tr>
      <w:tr w:rsidR="007427C5" w:rsidRPr="00E848CD" w14:paraId="42597B96" w14:textId="77777777" w:rsidTr="00D92F19">
        <w:tc>
          <w:tcPr>
            <w:tcW w:w="452" w:type="pct"/>
          </w:tcPr>
          <w:p w14:paraId="53BE0D91" w14:textId="77777777" w:rsidR="007427C5" w:rsidRPr="00E848CD" w:rsidRDefault="007427C5">
            <w:pPr>
              <w:rPr>
                <w:rFonts w:ascii="Arial" w:hAnsi="Arial" w:cs="Arial"/>
                <w:sz w:val="20"/>
                <w:szCs w:val="20"/>
              </w:rPr>
            </w:pPr>
          </w:p>
        </w:tc>
        <w:tc>
          <w:tcPr>
            <w:tcW w:w="2195" w:type="pct"/>
          </w:tcPr>
          <w:p w14:paraId="3D1B5DED" w14:textId="77777777" w:rsidR="007427C5" w:rsidRPr="00E848CD" w:rsidRDefault="007427C5" w:rsidP="00C21430">
            <w:pPr>
              <w:pStyle w:val="Default"/>
              <w:rPr>
                <w:rFonts w:ascii="Arial" w:hAnsi="Arial" w:cs="Arial"/>
                <w:sz w:val="20"/>
                <w:szCs w:val="20"/>
              </w:rPr>
            </w:pPr>
          </w:p>
        </w:tc>
        <w:tc>
          <w:tcPr>
            <w:tcW w:w="140" w:type="pct"/>
          </w:tcPr>
          <w:p w14:paraId="5DEF164D" w14:textId="77777777" w:rsidR="007427C5" w:rsidRPr="00E848CD" w:rsidRDefault="007427C5">
            <w:pPr>
              <w:rPr>
                <w:rFonts w:ascii="Arial" w:hAnsi="Arial" w:cs="Arial"/>
                <w:sz w:val="20"/>
                <w:szCs w:val="20"/>
              </w:rPr>
            </w:pPr>
          </w:p>
        </w:tc>
        <w:tc>
          <w:tcPr>
            <w:tcW w:w="2213" w:type="pct"/>
          </w:tcPr>
          <w:p w14:paraId="38377392" w14:textId="77777777" w:rsidR="007427C5" w:rsidRPr="00E848CD" w:rsidRDefault="007427C5" w:rsidP="00C21430">
            <w:pPr>
              <w:pStyle w:val="Default"/>
              <w:rPr>
                <w:rFonts w:ascii="Arial" w:hAnsi="Arial" w:cs="Arial"/>
                <w:sz w:val="20"/>
                <w:szCs w:val="20"/>
              </w:rPr>
            </w:pPr>
          </w:p>
        </w:tc>
      </w:tr>
      <w:tr w:rsidR="007427C5" w:rsidRPr="00E848CD" w14:paraId="1A40E40F" w14:textId="77777777" w:rsidTr="00D92F19">
        <w:tc>
          <w:tcPr>
            <w:tcW w:w="452" w:type="pct"/>
          </w:tcPr>
          <w:p w14:paraId="7DE6F145" w14:textId="77777777" w:rsidR="007427C5" w:rsidRPr="00E848CD" w:rsidRDefault="007427C5">
            <w:pPr>
              <w:rPr>
                <w:rFonts w:ascii="Arial" w:hAnsi="Arial" w:cs="Arial"/>
                <w:sz w:val="20"/>
                <w:szCs w:val="20"/>
              </w:rPr>
            </w:pPr>
          </w:p>
        </w:tc>
        <w:tc>
          <w:tcPr>
            <w:tcW w:w="2195" w:type="pct"/>
          </w:tcPr>
          <w:p w14:paraId="1FC2E4B8" w14:textId="5E3C48A1" w:rsidR="007427C5" w:rsidRPr="00E848CD" w:rsidRDefault="007427C5" w:rsidP="00C21430">
            <w:pPr>
              <w:pStyle w:val="Default"/>
              <w:rPr>
                <w:rFonts w:ascii="Arial" w:hAnsi="Arial" w:cs="Arial"/>
                <w:sz w:val="20"/>
                <w:szCs w:val="20"/>
              </w:rPr>
            </w:pPr>
          </w:p>
        </w:tc>
        <w:tc>
          <w:tcPr>
            <w:tcW w:w="140" w:type="pct"/>
          </w:tcPr>
          <w:p w14:paraId="12CD3C0A" w14:textId="77777777" w:rsidR="007427C5" w:rsidRPr="00E848CD" w:rsidRDefault="007427C5">
            <w:pPr>
              <w:rPr>
                <w:rFonts w:ascii="Arial" w:hAnsi="Arial" w:cs="Arial"/>
                <w:sz w:val="20"/>
                <w:szCs w:val="20"/>
              </w:rPr>
            </w:pPr>
          </w:p>
        </w:tc>
        <w:tc>
          <w:tcPr>
            <w:tcW w:w="2213" w:type="pct"/>
          </w:tcPr>
          <w:p w14:paraId="66851343" w14:textId="2AFB63DF" w:rsidR="007427C5" w:rsidRPr="00E848CD" w:rsidRDefault="007427C5" w:rsidP="00C21430">
            <w:pPr>
              <w:pStyle w:val="Default"/>
              <w:rPr>
                <w:rFonts w:ascii="Arial" w:hAnsi="Arial" w:cs="Arial"/>
                <w:sz w:val="20"/>
                <w:szCs w:val="20"/>
              </w:rPr>
            </w:pPr>
          </w:p>
        </w:tc>
      </w:tr>
      <w:tr w:rsidR="007427C5" w:rsidRPr="00E848CD" w14:paraId="6C709B87" w14:textId="77777777" w:rsidTr="00D92F19">
        <w:tc>
          <w:tcPr>
            <w:tcW w:w="452" w:type="pct"/>
          </w:tcPr>
          <w:p w14:paraId="4679CA72" w14:textId="77777777" w:rsidR="007427C5" w:rsidRPr="00E848CD" w:rsidRDefault="007427C5">
            <w:pPr>
              <w:rPr>
                <w:rFonts w:ascii="Arial" w:hAnsi="Arial" w:cs="Arial"/>
                <w:sz w:val="20"/>
                <w:szCs w:val="20"/>
              </w:rPr>
            </w:pPr>
          </w:p>
        </w:tc>
        <w:tc>
          <w:tcPr>
            <w:tcW w:w="4548" w:type="pct"/>
            <w:gridSpan w:val="3"/>
          </w:tcPr>
          <w:p w14:paraId="0650FFC3" w14:textId="43FADED8" w:rsidR="007427C5" w:rsidRPr="00E848CD" w:rsidRDefault="007427C5" w:rsidP="00C21430">
            <w:pPr>
              <w:pStyle w:val="Default"/>
              <w:jc w:val="both"/>
              <w:rPr>
                <w:rFonts w:ascii="Arial" w:hAnsi="Arial" w:cs="Arial"/>
                <w:sz w:val="20"/>
                <w:szCs w:val="20"/>
              </w:rPr>
            </w:pPr>
            <w:r w:rsidRPr="00E848CD">
              <w:rPr>
                <w:rFonts w:ascii="Arial" w:hAnsi="Arial" w:cs="Arial"/>
                <w:sz w:val="20"/>
                <w:szCs w:val="20"/>
              </w:rPr>
              <w:t>Signature / Podpis: __________________________________</w:t>
            </w:r>
          </w:p>
        </w:tc>
      </w:tr>
      <w:tr w:rsidR="007427C5" w:rsidRPr="00E848CD" w14:paraId="014708F3" w14:textId="77777777" w:rsidTr="00D92F19">
        <w:tc>
          <w:tcPr>
            <w:tcW w:w="452" w:type="pct"/>
          </w:tcPr>
          <w:p w14:paraId="370B7305" w14:textId="77777777" w:rsidR="007427C5" w:rsidRPr="00E848CD" w:rsidRDefault="007427C5">
            <w:pPr>
              <w:rPr>
                <w:rFonts w:ascii="Arial" w:hAnsi="Arial" w:cs="Arial"/>
                <w:sz w:val="20"/>
                <w:szCs w:val="20"/>
              </w:rPr>
            </w:pPr>
          </w:p>
        </w:tc>
        <w:tc>
          <w:tcPr>
            <w:tcW w:w="2195" w:type="pct"/>
          </w:tcPr>
          <w:p w14:paraId="4D484CB9" w14:textId="77777777" w:rsidR="007427C5" w:rsidRPr="00E848CD" w:rsidRDefault="007427C5" w:rsidP="00C21430">
            <w:pPr>
              <w:pStyle w:val="Default"/>
              <w:jc w:val="both"/>
              <w:rPr>
                <w:rFonts w:ascii="Arial" w:hAnsi="Arial" w:cs="Arial"/>
                <w:sz w:val="20"/>
                <w:szCs w:val="20"/>
              </w:rPr>
            </w:pPr>
          </w:p>
        </w:tc>
        <w:tc>
          <w:tcPr>
            <w:tcW w:w="140" w:type="pct"/>
          </w:tcPr>
          <w:p w14:paraId="69B4411A" w14:textId="77777777" w:rsidR="007427C5" w:rsidRPr="00E848CD" w:rsidRDefault="007427C5">
            <w:pPr>
              <w:rPr>
                <w:rFonts w:ascii="Arial" w:hAnsi="Arial" w:cs="Arial"/>
                <w:sz w:val="20"/>
                <w:szCs w:val="20"/>
              </w:rPr>
            </w:pPr>
          </w:p>
        </w:tc>
        <w:tc>
          <w:tcPr>
            <w:tcW w:w="2213" w:type="pct"/>
          </w:tcPr>
          <w:p w14:paraId="433271DD" w14:textId="77777777" w:rsidR="007427C5" w:rsidRPr="00E848CD" w:rsidRDefault="007427C5" w:rsidP="00C21430">
            <w:pPr>
              <w:pStyle w:val="Default"/>
              <w:jc w:val="both"/>
              <w:rPr>
                <w:rFonts w:ascii="Arial" w:hAnsi="Arial" w:cs="Arial"/>
                <w:sz w:val="20"/>
                <w:szCs w:val="20"/>
              </w:rPr>
            </w:pPr>
          </w:p>
        </w:tc>
      </w:tr>
      <w:tr w:rsidR="007427C5" w:rsidRPr="00E848CD" w14:paraId="5B370609" w14:textId="77777777" w:rsidTr="00D92F19">
        <w:tc>
          <w:tcPr>
            <w:tcW w:w="452" w:type="pct"/>
          </w:tcPr>
          <w:p w14:paraId="1D2F07B4" w14:textId="77777777" w:rsidR="007427C5" w:rsidRPr="00E848CD" w:rsidRDefault="007427C5">
            <w:pPr>
              <w:rPr>
                <w:rFonts w:ascii="Arial" w:hAnsi="Arial" w:cs="Arial"/>
                <w:sz w:val="20"/>
                <w:szCs w:val="20"/>
              </w:rPr>
            </w:pPr>
          </w:p>
        </w:tc>
        <w:tc>
          <w:tcPr>
            <w:tcW w:w="4548" w:type="pct"/>
            <w:gridSpan w:val="3"/>
          </w:tcPr>
          <w:p w14:paraId="462381CA" w14:textId="1A00583A" w:rsidR="007427C5" w:rsidRPr="00E848CD" w:rsidRDefault="003868B2" w:rsidP="002040DB">
            <w:pPr>
              <w:pStyle w:val="Default"/>
              <w:jc w:val="both"/>
              <w:rPr>
                <w:rFonts w:ascii="Arial" w:hAnsi="Arial" w:cs="Arial"/>
                <w:sz w:val="20"/>
                <w:szCs w:val="20"/>
              </w:rPr>
            </w:pPr>
            <w:r w:rsidRPr="00E848CD">
              <w:rPr>
                <w:rFonts w:ascii="Arial" w:hAnsi="Arial" w:cs="Arial"/>
                <w:sz w:val="20"/>
                <w:szCs w:val="20"/>
              </w:rPr>
              <w:t>Printed name / Jméno</w:t>
            </w:r>
            <w:r w:rsidR="007427C5" w:rsidRPr="00E848CD">
              <w:rPr>
                <w:rFonts w:ascii="Arial" w:hAnsi="Arial" w:cs="Arial"/>
                <w:sz w:val="20"/>
                <w:szCs w:val="20"/>
              </w:rPr>
              <w:t xml:space="preserve">: </w:t>
            </w:r>
            <w:r w:rsidR="002040DB">
              <w:rPr>
                <w:rFonts w:ascii="Arial" w:hAnsi="Arial" w:cs="Arial"/>
                <w:sz w:val="20"/>
                <w:szCs w:val="20"/>
              </w:rPr>
              <w:t>XXXXXXXXXXXXX</w:t>
            </w:r>
          </w:p>
        </w:tc>
      </w:tr>
      <w:tr w:rsidR="007427C5" w:rsidRPr="00E848CD" w14:paraId="248F8E85" w14:textId="77777777" w:rsidTr="00D92F19">
        <w:tc>
          <w:tcPr>
            <w:tcW w:w="452" w:type="pct"/>
          </w:tcPr>
          <w:p w14:paraId="68EF776F" w14:textId="77777777" w:rsidR="007427C5" w:rsidRPr="00E848CD" w:rsidRDefault="007427C5">
            <w:pPr>
              <w:rPr>
                <w:rFonts w:ascii="Arial" w:hAnsi="Arial" w:cs="Arial"/>
                <w:sz w:val="20"/>
                <w:szCs w:val="20"/>
              </w:rPr>
            </w:pPr>
          </w:p>
        </w:tc>
        <w:tc>
          <w:tcPr>
            <w:tcW w:w="4548" w:type="pct"/>
            <w:gridSpan w:val="3"/>
          </w:tcPr>
          <w:p w14:paraId="17A15D93" w14:textId="110BBAE2" w:rsidR="007427C5" w:rsidRPr="00E848CD" w:rsidRDefault="007427C5" w:rsidP="00931673">
            <w:pPr>
              <w:pStyle w:val="Default"/>
              <w:jc w:val="both"/>
              <w:rPr>
                <w:rFonts w:ascii="Arial" w:hAnsi="Arial" w:cs="Arial"/>
                <w:sz w:val="20"/>
                <w:szCs w:val="20"/>
              </w:rPr>
            </w:pPr>
            <w:r w:rsidRPr="00E848CD">
              <w:rPr>
                <w:rFonts w:ascii="Arial" w:hAnsi="Arial" w:cs="Arial"/>
                <w:sz w:val="20"/>
                <w:szCs w:val="20"/>
              </w:rPr>
              <w:t xml:space="preserve">Title / Funkce: </w:t>
            </w:r>
            <w:r w:rsidR="00931673">
              <w:rPr>
                <w:rFonts w:ascii="Arial" w:hAnsi="Arial" w:cs="Arial"/>
                <w:sz w:val="20"/>
                <w:szCs w:val="20"/>
              </w:rPr>
              <w:t>Clinical Operations Manager</w:t>
            </w:r>
          </w:p>
        </w:tc>
      </w:tr>
      <w:tr w:rsidR="007427C5" w:rsidRPr="00E848CD" w14:paraId="07BF24C4" w14:textId="77777777" w:rsidTr="00D92F19">
        <w:tc>
          <w:tcPr>
            <w:tcW w:w="452" w:type="pct"/>
          </w:tcPr>
          <w:p w14:paraId="325B4E0C" w14:textId="77777777" w:rsidR="007427C5" w:rsidRPr="00E848CD" w:rsidRDefault="007427C5">
            <w:pPr>
              <w:rPr>
                <w:rFonts w:ascii="Arial" w:hAnsi="Arial" w:cs="Arial"/>
                <w:sz w:val="20"/>
                <w:szCs w:val="20"/>
              </w:rPr>
            </w:pPr>
          </w:p>
        </w:tc>
        <w:tc>
          <w:tcPr>
            <w:tcW w:w="2195" w:type="pct"/>
          </w:tcPr>
          <w:p w14:paraId="73CDF201" w14:textId="77777777" w:rsidR="007427C5" w:rsidRPr="00E848CD" w:rsidRDefault="007427C5" w:rsidP="00C21430">
            <w:pPr>
              <w:pStyle w:val="Default"/>
              <w:jc w:val="both"/>
              <w:rPr>
                <w:rFonts w:ascii="Arial" w:hAnsi="Arial" w:cs="Arial"/>
                <w:sz w:val="20"/>
                <w:szCs w:val="20"/>
              </w:rPr>
            </w:pPr>
          </w:p>
        </w:tc>
        <w:tc>
          <w:tcPr>
            <w:tcW w:w="140" w:type="pct"/>
          </w:tcPr>
          <w:p w14:paraId="3ECA13CA" w14:textId="77777777" w:rsidR="007427C5" w:rsidRPr="00E848CD" w:rsidRDefault="007427C5">
            <w:pPr>
              <w:rPr>
                <w:rFonts w:ascii="Arial" w:hAnsi="Arial" w:cs="Arial"/>
                <w:sz w:val="20"/>
                <w:szCs w:val="20"/>
              </w:rPr>
            </w:pPr>
          </w:p>
        </w:tc>
        <w:tc>
          <w:tcPr>
            <w:tcW w:w="2213" w:type="pct"/>
          </w:tcPr>
          <w:p w14:paraId="6965F6EF" w14:textId="77777777" w:rsidR="007427C5" w:rsidRPr="00E848CD" w:rsidRDefault="007427C5" w:rsidP="00C21430">
            <w:pPr>
              <w:pStyle w:val="Default"/>
              <w:jc w:val="both"/>
              <w:rPr>
                <w:rFonts w:ascii="Arial" w:hAnsi="Arial" w:cs="Arial"/>
                <w:sz w:val="20"/>
                <w:szCs w:val="20"/>
              </w:rPr>
            </w:pPr>
          </w:p>
        </w:tc>
      </w:tr>
      <w:tr w:rsidR="007427C5" w:rsidRPr="00E848CD" w14:paraId="6EEBD44D" w14:textId="77777777" w:rsidTr="00D92F19">
        <w:tc>
          <w:tcPr>
            <w:tcW w:w="452" w:type="pct"/>
          </w:tcPr>
          <w:p w14:paraId="4AF222EF" w14:textId="77777777" w:rsidR="007427C5" w:rsidRPr="00E848CD" w:rsidRDefault="007427C5">
            <w:pPr>
              <w:rPr>
                <w:rFonts w:ascii="Arial" w:hAnsi="Arial" w:cs="Arial"/>
                <w:sz w:val="20"/>
                <w:szCs w:val="20"/>
              </w:rPr>
            </w:pPr>
          </w:p>
        </w:tc>
        <w:tc>
          <w:tcPr>
            <w:tcW w:w="2195" w:type="pct"/>
          </w:tcPr>
          <w:p w14:paraId="4632F959" w14:textId="10888173" w:rsidR="007427C5" w:rsidRPr="00E848CD" w:rsidRDefault="007427C5" w:rsidP="00C21430">
            <w:pPr>
              <w:pStyle w:val="Default"/>
              <w:jc w:val="both"/>
              <w:rPr>
                <w:rFonts w:ascii="Arial" w:hAnsi="Arial" w:cs="Arial"/>
                <w:sz w:val="20"/>
                <w:szCs w:val="20"/>
              </w:rPr>
            </w:pPr>
          </w:p>
        </w:tc>
        <w:tc>
          <w:tcPr>
            <w:tcW w:w="140" w:type="pct"/>
          </w:tcPr>
          <w:p w14:paraId="2C94B2F6" w14:textId="77777777" w:rsidR="007427C5" w:rsidRPr="00E848CD" w:rsidRDefault="007427C5">
            <w:pPr>
              <w:rPr>
                <w:rFonts w:ascii="Arial" w:hAnsi="Arial" w:cs="Arial"/>
                <w:sz w:val="20"/>
                <w:szCs w:val="20"/>
              </w:rPr>
            </w:pPr>
          </w:p>
        </w:tc>
        <w:tc>
          <w:tcPr>
            <w:tcW w:w="2213" w:type="pct"/>
          </w:tcPr>
          <w:p w14:paraId="5FA242DC" w14:textId="0551070F" w:rsidR="007427C5" w:rsidRPr="00E848CD" w:rsidRDefault="007427C5" w:rsidP="00C21430">
            <w:pPr>
              <w:pStyle w:val="Default"/>
              <w:jc w:val="both"/>
              <w:rPr>
                <w:rFonts w:ascii="Arial" w:hAnsi="Arial" w:cs="Arial"/>
                <w:sz w:val="20"/>
                <w:szCs w:val="20"/>
              </w:rPr>
            </w:pPr>
          </w:p>
        </w:tc>
      </w:tr>
      <w:tr w:rsidR="007427C5" w:rsidRPr="00E848CD" w14:paraId="051A8B4E" w14:textId="77777777" w:rsidTr="00D92F19">
        <w:tc>
          <w:tcPr>
            <w:tcW w:w="452" w:type="pct"/>
          </w:tcPr>
          <w:p w14:paraId="04EE5A1D" w14:textId="77777777" w:rsidR="007427C5" w:rsidRPr="00E848CD" w:rsidRDefault="007427C5">
            <w:pPr>
              <w:rPr>
                <w:rFonts w:ascii="Arial" w:hAnsi="Arial" w:cs="Arial"/>
                <w:sz w:val="20"/>
                <w:szCs w:val="20"/>
              </w:rPr>
            </w:pPr>
          </w:p>
        </w:tc>
        <w:tc>
          <w:tcPr>
            <w:tcW w:w="2195" w:type="pct"/>
          </w:tcPr>
          <w:p w14:paraId="4703C488" w14:textId="77777777" w:rsidR="007427C5" w:rsidRPr="00E848CD" w:rsidRDefault="007427C5" w:rsidP="00C21430">
            <w:pPr>
              <w:pStyle w:val="Default"/>
              <w:jc w:val="both"/>
              <w:rPr>
                <w:rFonts w:ascii="Arial" w:hAnsi="Arial" w:cs="Arial"/>
                <w:sz w:val="20"/>
                <w:szCs w:val="20"/>
              </w:rPr>
            </w:pPr>
          </w:p>
        </w:tc>
        <w:tc>
          <w:tcPr>
            <w:tcW w:w="140" w:type="pct"/>
          </w:tcPr>
          <w:p w14:paraId="76975F82" w14:textId="77777777" w:rsidR="007427C5" w:rsidRPr="00E848CD" w:rsidRDefault="007427C5">
            <w:pPr>
              <w:rPr>
                <w:rFonts w:ascii="Arial" w:hAnsi="Arial" w:cs="Arial"/>
                <w:sz w:val="20"/>
                <w:szCs w:val="20"/>
              </w:rPr>
            </w:pPr>
          </w:p>
        </w:tc>
        <w:tc>
          <w:tcPr>
            <w:tcW w:w="2213" w:type="pct"/>
          </w:tcPr>
          <w:p w14:paraId="2837F0B8" w14:textId="77777777" w:rsidR="007427C5" w:rsidRPr="00E848CD" w:rsidRDefault="007427C5" w:rsidP="00C21430">
            <w:pPr>
              <w:pStyle w:val="Default"/>
              <w:jc w:val="both"/>
              <w:rPr>
                <w:rFonts w:ascii="Arial" w:hAnsi="Arial" w:cs="Arial"/>
                <w:sz w:val="20"/>
                <w:szCs w:val="20"/>
              </w:rPr>
            </w:pPr>
          </w:p>
        </w:tc>
      </w:tr>
      <w:tr w:rsidR="007427C5" w:rsidRPr="00E848CD" w14:paraId="208E525C" w14:textId="77777777" w:rsidTr="00D92F19">
        <w:tc>
          <w:tcPr>
            <w:tcW w:w="452" w:type="pct"/>
          </w:tcPr>
          <w:p w14:paraId="00F712A3" w14:textId="77777777" w:rsidR="007427C5" w:rsidRPr="00E848CD" w:rsidRDefault="007427C5">
            <w:pPr>
              <w:rPr>
                <w:rFonts w:ascii="Arial" w:hAnsi="Arial" w:cs="Arial"/>
                <w:sz w:val="20"/>
                <w:szCs w:val="20"/>
              </w:rPr>
            </w:pPr>
          </w:p>
        </w:tc>
        <w:tc>
          <w:tcPr>
            <w:tcW w:w="2195" w:type="pct"/>
          </w:tcPr>
          <w:p w14:paraId="2192A6AF" w14:textId="36B671D0" w:rsidR="007427C5" w:rsidRPr="00E848CD" w:rsidRDefault="007427C5" w:rsidP="00C21430">
            <w:pPr>
              <w:pStyle w:val="Default"/>
              <w:jc w:val="both"/>
              <w:rPr>
                <w:rFonts w:ascii="Arial" w:hAnsi="Arial" w:cs="Arial"/>
                <w:b/>
                <w:sz w:val="20"/>
                <w:szCs w:val="20"/>
              </w:rPr>
            </w:pPr>
            <w:r w:rsidRPr="00E848CD">
              <w:rPr>
                <w:rFonts w:ascii="Arial" w:hAnsi="Arial" w:cs="Arial"/>
                <w:b/>
                <w:sz w:val="20"/>
                <w:szCs w:val="20"/>
              </w:rPr>
              <w:t>RADIOLOGY / RADIOLOGIE</w:t>
            </w:r>
          </w:p>
        </w:tc>
        <w:tc>
          <w:tcPr>
            <w:tcW w:w="140" w:type="pct"/>
          </w:tcPr>
          <w:p w14:paraId="121150E5" w14:textId="77777777" w:rsidR="007427C5" w:rsidRPr="00E848CD" w:rsidRDefault="007427C5">
            <w:pPr>
              <w:rPr>
                <w:rFonts w:ascii="Arial" w:hAnsi="Arial" w:cs="Arial"/>
                <w:sz w:val="20"/>
                <w:szCs w:val="20"/>
              </w:rPr>
            </w:pPr>
          </w:p>
        </w:tc>
        <w:tc>
          <w:tcPr>
            <w:tcW w:w="2213" w:type="pct"/>
          </w:tcPr>
          <w:p w14:paraId="3D592933" w14:textId="77777777" w:rsidR="007427C5" w:rsidRPr="00E848CD" w:rsidRDefault="007427C5" w:rsidP="00C21430">
            <w:pPr>
              <w:pStyle w:val="Default"/>
              <w:jc w:val="both"/>
              <w:rPr>
                <w:rFonts w:ascii="Arial" w:hAnsi="Arial" w:cs="Arial"/>
                <w:sz w:val="20"/>
                <w:szCs w:val="20"/>
              </w:rPr>
            </w:pPr>
          </w:p>
        </w:tc>
      </w:tr>
      <w:tr w:rsidR="007427C5" w:rsidRPr="00E848CD" w14:paraId="2F05E4CE" w14:textId="77777777" w:rsidTr="00D92F19">
        <w:tc>
          <w:tcPr>
            <w:tcW w:w="452" w:type="pct"/>
          </w:tcPr>
          <w:p w14:paraId="193474E6" w14:textId="77777777" w:rsidR="007427C5" w:rsidRPr="00E848CD" w:rsidRDefault="007427C5">
            <w:pPr>
              <w:rPr>
                <w:rFonts w:ascii="Arial" w:hAnsi="Arial" w:cs="Arial"/>
                <w:sz w:val="20"/>
                <w:szCs w:val="20"/>
              </w:rPr>
            </w:pPr>
          </w:p>
        </w:tc>
        <w:tc>
          <w:tcPr>
            <w:tcW w:w="2195" w:type="pct"/>
          </w:tcPr>
          <w:p w14:paraId="0C7565F6" w14:textId="77777777" w:rsidR="007427C5" w:rsidRPr="00E848CD" w:rsidRDefault="007427C5" w:rsidP="00C21430">
            <w:pPr>
              <w:pStyle w:val="Default"/>
              <w:jc w:val="both"/>
              <w:rPr>
                <w:rFonts w:ascii="Arial" w:hAnsi="Arial" w:cs="Arial"/>
                <w:b/>
                <w:sz w:val="20"/>
                <w:szCs w:val="20"/>
              </w:rPr>
            </w:pPr>
          </w:p>
        </w:tc>
        <w:tc>
          <w:tcPr>
            <w:tcW w:w="140" w:type="pct"/>
          </w:tcPr>
          <w:p w14:paraId="0ED55002" w14:textId="77777777" w:rsidR="007427C5" w:rsidRPr="00E848CD" w:rsidRDefault="007427C5">
            <w:pPr>
              <w:rPr>
                <w:rFonts w:ascii="Arial" w:hAnsi="Arial" w:cs="Arial"/>
                <w:sz w:val="20"/>
                <w:szCs w:val="20"/>
              </w:rPr>
            </w:pPr>
          </w:p>
        </w:tc>
        <w:tc>
          <w:tcPr>
            <w:tcW w:w="2213" w:type="pct"/>
          </w:tcPr>
          <w:p w14:paraId="286B14B3" w14:textId="77777777" w:rsidR="007427C5" w:rsidRPr="00E848CD" w:rsidRDefault="007427C5" w:rsidP="00C21430">
            <w:pPr>
              <w:pStyle w:val="Default"/>
              <w:jc w:val="both"/>
              <w:rPr>
                <w:rFonts w:ascii="Arial" w:hAnsi="Arial" w:cs="Arial"/>
                <w:sz w:val="20"/>
                <w:szCs w:val="20"/>
              </w:rPr>
            </w:pPr>
          </w:p>
        </w:tc>
      </w:tr>
      <w:tr w:rsidR="007427C5" w:rsidRPr="00E848CD" w14:paraId="2CFE51B9" w14:textId="77777777" w:rsidTr="00D92F19">
        <w:tc>
          <w:tcPr>
            <w:tcW w:w="452" w:type="pct"/>
          </w:tcPr>
          <w:p w14:paraId="0363052F" w14:textId="77777777" w:rsidR="007427C5" w:rsidRPr="00E848CD" w:rsidRDefault="007427C5">
            <w:pPr>
              <w:rPr>
                <w:rFonts w:ascii="Arial" w:hAnsi="Arial" w:cs="Arial"/>
                <w:sz w:val="20"/>
                <w:szCs w:val="20"/>
              </w:rPr>
            </w:pPr>
          </w:p>
        </w:tc>
        <w:tc>
          <w:tcPr>
            <w:tcW w:w="2195" w:type="pct"/>
          </w:tcPr>
          <w:p w14:paraId="08CA83DD" w14:textId="364F3884" w:rsidR="007427C5" w:rsidRPr="00E848CD" w:rsidRDefault="007427C5" w:rsidP="00C21430">
            <w:pPr>
              <w:pStyle w:val="Default"/>
              <w:jc w:val="both"/>
              <w:rPr>
                <w:rFonts w:ascii="Arial" w:hAnsi="Arial" w:cs="Arial"/>
                <w:sz w:val="20"/>
                <w:szCs w:val="20"/>
              </w:rPr>
            </w:pPr>
          </w:p>
        </w:tc>
        <w:tc>
          <w:tcPr>
            <w:tcW w:w="140" w:type="pct"/>
          </w:tcPr>
          <w:p w14:paraId="5C317A11" w14:textId="77777777" w:rsidR="007427C5" w:rsidRPr="00E848CD" w:rsidRDefault="007427C5">
            <w:pPr>
              <w:rPr>
                <w:rFonts w:ascii="Arial" w:hAnsi="Arial" w:cs="Arial"/>
                <w:sz w:val="20"/>
                <w:szCs w:val="20"/>
              </w:rPr>
            </w:pPr>
          </w:p>
        </w:tc>
        <w:tc>
          <w:tcPr>
            <w:tcW w:w="2213" w:type="pct"/>
          </w:tcPr>
          <w:p w14:paraId="7124D4A2" w14:textId="77777777" w:rsidR="007427C5" w:rsidRPr="00E848CD" w:rsidRDefault="007427C5" w:rsidP="00C21430">
            <w:pPr>
              <w:pStyle w:val="Default"/>
              <w:jc w:val="both"/>
              <w:rPr>
                <w:rFonts w:ascii="Arial" w:hAnsi="Arial" w:cs="Arial"/>
                <w:sz w:val="20"/>
                <w:szCs w:val="20"/>
              </w:rPr>
            </w:pPr>
          </w:p>
        </w:tc>
      </w:tr>
      <w:tr w:rsidR="007427C5" w:rsidRPr="00E848CD" w14:paraId="7054F6D0" w14:textId="77777777" w:rsidTr="00D92F19">
        <w:tc>
          <w:tcPr>
            <w:tcW w:w="452" w:type="pct"/>
          </w:tcPr>
          <w:p w14:paraId="2901C5B4" w14:textId="77777777" w:rsidR="007427C5" w:rsidRPr="00E848CD" w:rsidRDefault="007427C5">
            <w:pPr>
              <w:rPr>
                <w:rFonts w:ascii="Arial" w:hAnsi="Arial" w:cs="Arial"/>
                <w:sz w:val="20"/>
                <w:szCs w:val="20"/>
              </w:rPr>
            </w:pPr>
          </w:p>
        </w:tc>
        <w:tc>
          <w:tcPr>
            <w:tcW w:w="2195" w:type="pct"/>
          </w:tcPr>
          <w:p w14:paraId="440A400A" w14:textId="77777777" w:rsidR="007427C5" w:rsidRPr="00E848CD" w:rsidRDefault="007427C5" w:rsidP="00C21430">
            <w:pPr>
              <w:pStyle w:val="Default"/>
              <w:jc w:val="both"/>
              <w:rPr>
                <w:rFonts w:ascii="Arial" w:hAnsi="Arial" w:cs="Arial"/>
                <w:sz w:val="20"/>
                <w:szCs w:val="20"/>
              </w:rPr>
            </w:pPr>
          </w:p>
        </w:tc>
        <w:tc>
          <w:tcPr>
            <w:tcW w:w="140" w:type="pct"/>
          </w:tcPr>
          <w:p w14:paraId="58479B92" w14:textId="77777777" w:rsidR="007427C5" w:rsidRPr="00E848CD" w:rsidRDefault="007427C5">
            <w:pPr>
              <w:rPr>
                <w:rFonts w:ascii="Arial" w:hAnsi="Arial" w:cs="Arial"/>
                <w:sz w:val="20"/>
                <w:szCs w:val="20"/>
              </w:rPr>
            </w:pPr>
          </w:p>
        </w:tc>
        <w:tc>
          <w:tcPr>
            <w:tcW w:w="2213" w:type="pct"/>
          </w:tcPr>
          <w:p w14:paraId="4E280502" w14:textId="77777777" w:rsidR="007427C5" w:rsidRPr="00E848CD" w:rsidRDefault="007427C5" w:rsidP="00C21430">
            <w:pPr>
              <w:pStyle w:val="Default"/>
              <w:jc w:val="both"/>
              <w:rPr>
                <w:rFonts w:ascii="Arial" w:hAnsi="Arial" w:cs="Arial"/>
                <w:sz w:val="20"/>
                <w:szCs w:val="20"/>
              </w:rPr>
            </w:pPr>
          </w:p>
        </w:tc>
      </w:tr>
      <w:tr w:rsidR="003868B2" w:rsidRPr="00E848CD" w14:paraId="2358E49D" w14:textId="77777777" w:rsidTr="00D92F19">
        <w:tc>
          <w:tcPr>
            <w:tcW w:w="452" w:type="pct"/>
          </w:tcPr>
          <w:p w14:paraId="3AA17C79" w14:textId="77777777" w:rsidR="003868B2" w:rsidRPr="00E848CD" w:rsidRDefault="003868B2">
            <w:pPr>
              <w:rPr>
                <w:rFonts w:ascii="Arial" w:hAnsi="Arial" w:cs="Arial"/>
                <w:sz w:val="20"/>
                <w:szCs w:val="20"/>
              </w:rPr>
            </w:pPr>
          </w:p>
        </w:tc>
        <w:tc>
          <w:tcPr>
            <w:tcW w:w="4548" w:type="pct"/>
            <w:gridSpan w:val="3"/>
          </w:tcPr>
          <w:p w14:paraId="2B096AF4" w14:textId="722CE3BF" w:rsidR="003868B2" w:rsidRPr="00E848CD" w:rsidRDefault="003868B2" w:rsidP="00C21430">
            <w:pPr>
              <w:pStyle w:val="Default"/>
              <w:jc w:val="both"/>
              <w:rPr>
                <w:rFonts w:ascii="Arial" w:hAnsi="Arial" w:cs="Arial"/>
                <w:sz w:val="20"/>
                <w:szCs w:val="20"/>
              </w:rPr>
            </w:pPr>
            <w:r w:rsidRPr="00E848CD">
              <w:rPr>
                <w:rFonts w:ascii="Arial" w:hAnsi="Arial" w:cs="Arial"/>
                <w:sz w:val="20"/>
                <w:szCs w:val="20"/>
              </w:rPr>
              <w:t>In Prague / V Praze dne ______________________________</w:t>
            </w:r>
          </w:p>
        </w:tc>
      </w:tr>
      <w:tr w:rsidR="007427C5" w:rsidRPr="00E848CD" w14:paraId="3CB43C32" w14:textId="77777777" w:rsidTr="00D92F19">
        <w:tc>
          <w:tcPr>
            <w:tcW w:w="452" w:type="pct"/>
          </w:tcPr>
          <w:p w14:paraId="04948F40" w14:textId="77777777" w:rsidR="007427C5" w:rsidRPr="00E848CD" w:rsidRDefault="007427C5">
            <w:pPr>
              <w:rPr>
                <w:rFonts w:ascii="Arial" w:hAnsi="Arial" w:cs="Arial"/>
                <w:sz w:val="20"/>
                <w:szCs w:val="20"/>
              </w:rPr>
            </w:pPr>
          </w:p>
        </w:tc>
        <w:tc>
          <w:tcPr>
            <w:tcW w:w="2195" w:type="pct"/>
          </w:tcPr>
          <w:p w14:paraId="52484225" w14:textId="77777777" w:rsidR="007427C5" w:rsidRPr="00E848CD" w:rsidRDefault="007427C5" w:rsidP="00C21430">
            <w:pPr>
              <w:pStyle w:val="Default"/>
              <w:jc w:val="both"/>
              <w:rPr>
                <w:rFonts w:ascii="Arial" w:hAnsi="Arial" w:cs="Arial"/>
                <w:sz w:val="20"/>
                <w:szCs w:val="20"/>
              </w:rPr>
            </w:pPr>
          </w:p>
        </w:tc>
        <w:tc>
          <w:tcPr>
            <w:tcW w:w="140" w:type="pct"/>
          </w:tcPr>
          <w:p w14:paraId="391E729D" w14:textId="77777777" w:rsidR="007427C5" w:rsidRPr="00E848CD" w:rsidRDefault="007427C5">
            <w:pPr>
              <w:rPr>
                <w:rFonts w:ascii="Arial" w:hAnsi="Arial" w:cs="Arial"/>
                <w:sz w:val="20"/>
                <w:szCs w:val="20"/>
              </w:rPr>
            </w:pPr>
          </w:p>
        </w:tc>
        <w:tc>
          <w:tcPr>
            <w:tcW w:w="2213" w:type="pct"/>
          </w:tcPr>
          <w:p w14:paraId="601FBD76" w14:textId="77777777" w:rsidR="007427C5" w:rsidRPr="00E848CD" w:rsidRDefault="007427C5" w:rsidP="00C21430">
            <w:pPr>
              <w:pStyle w:val="Default"/>
              <w:jc w:val="both"/>
              <w:rPr>
                <w:rFonts w:ascii="Arial" w:hAnsi="Arial" w:cs="Arial"/>
                <w:sz w:val="20"/>
                <w:szCs w:val="20"/>
              </w:rPr>
            </w:pPr>
          </w:p>
        </w:tc>
      </w:tr>
      <w:tr w:rsidR="007427C5" w:rsidRPr="00E848CD" w14:paraId="1EC0C322" w14:textId="77777777" w:rsidTr="00D92F19">
        <w:tc>
          <w:tcPr>
            <w:tcW w:w="452" w:type="pct"/>
          </w:tcPr>
          <w:p w14:paraId="5FF69D51" w14:textId="77777777" w:rsidR="007427C5" w:rsidRPr="00E848CD" w:rsidRDefault="007427C5">
            <w:pPr>
              <w:rPr>
                <w:rFonts w:ascii="Arial" w:hAnsi="Arial" w:cs="Arial"/>
                <w:sz w:val="20"/>
                <w:szCs w:val="20"/>
              </w:rPr>
            </w:pPr>
          </w:p>
        </w:tc>
        <w:tc>
          <w:tcPr>
            <w:tcW w:w="2195" w:type="pct"/>
          </w:tcPr>
          <w:p w14:paraId="12FE26DD" w14:textId="77777777" w:rsidR="007427C5" w:rsidRPr="00E848CD" w:rsidRDefault="007427C5" w:rsidP="00C21430">
            <w:pPr>
              <w:pStyle w:val="Default"/>
              <w:jc w:val="both"/>
              <w:rPr>
                <w:rFonts w:ascii="Arial" w:hAnsi="Arial" w:cs="Arial"/>
                <w:sz w:val="20"/>
                <w:szCs w:val="20"/>
              </w:rPr>
            </w:pPr>
          </w:p>
        </w:tc>
        <w:tc>
          <w:tcPr>
            <w:tcW w:w="140" w:type="pct"/>
          </w:tcPr>
          <w:p w14:paraId="3B25981E" w14:textId="77777777" w:rsidR="007427C5" w:rsidRPr="00E848CD" w:rsidRDefault="007427C5">
            <w:pPr>
              <w:rPr>
                <w:rFonts w:ascii="Arial" w:hAnsi="Arial" w:cs="Arial"/>
                <w:sz w:val="20"/>
                <w:szCs w:val="20"/>
              </w:rPr>
            </w:pPr>
          </w:p>
        </w:tc>
        <w:tc>
          <w:tcPr>
            <w:tcW w:w="2213" w:type="pct"/>
          </w:tcPr>
          <w:p w14:paraId="2C499AB4" w14:textId="77777777" w:rsidR="007427C5" w:rsidRPr="00E848CD" w:rsidRDefault="007427C5" w:rsidP="00C21430">
            <w:pPr>
              <w:pStyle w:val="Default"/>
              <w:jc w:val="both"/>
              <w:rPr>
                <w:rFonts w:ascii="Arial" w:hAnsi="Arial" w:cs="Arial"/>
                <w:sz w:val="20"/>
                <w:szCs w:val="20"/>
              </w:rPr>
            </w:pPr>
          </w:p>
        </w:tc>
      </w:tr>
      <w:tr w:rsidR="007427C5" w:rsidRPr="00E848CD" w14:paraId="26F32CA9" w14:textId="77777777" w:rsidTr="00D92F19">
        <w:tc>
          <w:tcPr>
            <w:tcW w:w="452" w:type="pct"/>
          </w:tcPr>
          <w:p w14:paraId="1EAEB679" w14:textId="77777777" w:rsidR="007427C5" w:rsidRPr="00E848CD" w:rsidRDefault="007427C5">
            <w:pPr>
              <w:rPr>
                <w:rFonts w:ascii="Arial" w:hAnsi="Arial" w:cs="Arial"/>
                <w:sz w:val="20"/>
                <w:szCs w:val="20"/>
              </w:rPr>
            </w:pPr>
          </w:p>
        </w:tc>
        <w:tc>
          <w:tcPr>
            <w:tcW w:w="2195" w:type="pct"/>
          </w:tcPr>
          <w:p w14:paraId="2F9AF070" w14:textId="77777777" w:rsidR="007427C5" w:rsidRPr="00E848CD" w:rsidRDefault="007427C5" w:rsidP="00C21430">
            <w:pPr>
              <w:pStyle w:val="Default"/>
              <w:jc w:val="both"/>
              <w:rPr>
                <w:rFonts w:ascii="Arial" w:hAnsi="Arial" w:cs="Arial"/>
                <w:sz w:val="20"/>
                <w:szCs w:val="20"/>
              </w:rPr>
            </w:pPr>
          </w:p>
        </w:tc>
        <w:tc>
          <w:tcPr>
            <w:tcW w:w="140" w:type="pct"/>
          </w:tcPr>
          <w:p w14:paraId="6606C02B" w14:textId="77777777" w:rsidR="007427C5" w:rsidRPr="00E848CD" w:rsidRDefault="007427C5">
            <w:pPr>
              <w:rPr>
                <w:rFonts w:ascii="Arial" w:hAnsi="Arial" w:cs="Arial"/>
                <w:sz w:val="20"/>
                <w:szCs w:val="20"/>
              </w:rPr>
            </w:pPr>
          </w:p>
        </w:tc>
        <w:tc>
          <w:tcPr>
            <w:tcW w:w="2213" w:type="pct"/>
          </w:tcPr>
          <w:p w14:paraId="2C071667" w14:textId="77777777" w:rsidR="007427C5" w:rsidRPr="00E848CD" w:rsidRDefault="007427C5" w:rsidP="00C21430">
            <w:pPr>
              <w:pStyle w:val="Default"/>
              <w:jc w:val="both"/>
              <w:rPr>
                <w:rFonts w:ascii="Arial" w:hAnsi="Arial" w:cs="Arial"/>
                <w:sz w:val="20"/>
                <w:szCs w:val="20"/>
              </w:rPr>
            </w:pPr>
          </w:p>
        </w:tc>
      </w:tr>
      <w:tr w:rsidR="007427C5" w:rsidRPr="00E848CD" w14:paraId="7C0DDF47" w14:textId="77777777" w:rsidTr="00D92F19">
        <w:tc>
          <w:tcPr>
            <w:tcW w:w="452" w:type="pct"/>
          </w:tcPr>
          <w:p w14:paraId="54C01A35" w14:textId="77777777" w:rsidR="007427C5" w:rsidRPr="00E848CD" w:rsidRDefault="007427C5">
            <w:pPr>
              <w:rPr>
                <w:rFonts w:ascii="Arial" w:hAnsi="Arial" w:cs="Arial"/>
                <w:sz w:val="20"/>
                <w:szCs w:val="20"/>
              </w:rPr>
            </w:pPr>
          </w:p>
        </w:tc>
        <w:tc>
          <w:tcPr>
            <w:tcW w:w="4548" w:type="pct"/>
            <w:gridSpan w:val="3"/>
          </w:tcPr>
          <w:p w14:paraId="515D1C27" w14:textId="4470BA43" w:rsidR="007427C5" w:rsidRPr="00E848CD" w:rsidRDefault="007427C5" w:rsidP="00C21430">
            <w:pPr>
              <w:pStyle w:val="Default"/>
              <w:jc w:val="both"/>
              <w:rPr>
                <w:rFonts w:ascii="Arial" w:hAnsi="Arial" w:cs="Arial"/>
                <w:sz w:val="20"/>
                <w:szCs w:val="20"/>
              </w:rPr>
            </w:pPr>
            <w:r w:rsidRPr="00E848CD">
              <w:rPr>
                <w:rFonts w:ascii="Arial" w:hAnsi="Arial" w:cs="Arial"/>
                <w:sz w:val="20"/>
                <w:szCs w:val="20"/>
              </w:rPr>
              <w:t>Signature / Podpis: __________________________________</w:t>
            </w:r>
          </w:p>
        </w:tc>
      </w:tr>
      <w:tr w:rsidR="007427C5" w:rsidRPr="00E848CD" w14:paraId="317C4159" w14:textId="77777777" w:rsidTr="00D92F19">
        <w:tc>
          <w:tcPr>
            <w:tcW w:w="452" w:type="pct"/>
          </w:tcPr>
          <w:p w14:paraId="11296EE7" w14:textId="77777777" w:rsidR="007427C5" w:rsidRPr="00E848CD" w:rsidRDefault="007427C5">
            <w:pPr>
              <w:rPr>
                <w:rFonts w:ascii="Arial" w:hAnsi="Arial" w:cs="Arial"/>
                <w:sz w:val="20"/>
                <w:szCs w:val="20"/>
              </w:rPr>
            </w:pPr>
          </w:p>
        </w:tc>
        <w:tc>
          <w:tcPr>
            <w:tcW w:w="2195" w:type="pct"/>
          </w:tcPr>
          <w:p w14:paraId="7D905C5F" w14:textId="77777777" w:rsidR="007427C5" w:rsidRPr="00E848CD" w:rsidRDefault="007427C5" w:rsidP="00C21430">
            <w:pPr>
              <w:pStyle w:val="Default"/>
              <w:jc w:val="both"/>
              <w:rPr>
                <w:rFonts w:ascii="Arial" w:hAnsi="Arial" w:cs="Arial"/>
                <w:sz w:val="20"/>
                <w:szCs w:val="20"/>
              </w:rPr>
            </w:pPr>
          </w:p>
        </w:tc>
        <w:tc>
          <w:tcPr>
            <w:tcW w:w="140" w:type="pct"/>
          </w:tcPr>
          <w:p w14:paraId="26349B27" w14:textId="77777777" w:rsidR="007427C5" w:rsidRPr="00E848CD" w:rsidRDefault="007427C5">
            <w:pPr>
              <w:rPr>
                <w:rFonts w:ascii="Arial" w:hAnsi="Arial" w:cs="Arial"/>
                <w:sz w:val="20"/>
                <w:szCs w:val="20"/>
              </w:rPr>
            </w:pPr>
          </w:p>
        </w:tc>
        <w:tc>
          <w:tcPr>
            <w:tcW w:w="2213" w:type="pct"/>
          </w:tcPr>
          <w:p w14:paraId="4B30FD8F" w14:textId="77777777" w:rsidR="007427C5" w:rsidRPr="00E848CD" w:rsidRDefault="007427C5" w:rsidP="00C21430">
            <w:pPr>
              <w:pStyle w:val="Default"/>
              <w:jc w:val="both"/>
              <w:rPr>
                <w:rFonts w:ascii="Arial" w:hAnsi="Arial" w:cs="Arial"/>
                <w:sz w:val="20"/>
                <w:szCs w:val="20"/>
              </w:rPr>
            </w:pPr>
          </w:p>
        </w:tc>
      </w:tr>
      <w:tr w:rsidR="007427C5" w:rsidRPr="00E848CD" w14:paraId="0839EB2D" w14:textId="77777777" w:rsidTr="00D92F19">
        <w:tc>
          <w:tcPr>
            <w:tcW w:w="452" w:type="pct"/>
          </w:tcPr>
          <w:p w14:paraId="35609EBA" w14:textId="77777777" w:rsidR="007427C5" w:rsidRPr="00E848CD" w:rsidRDefault="007427C5">
            <w:pPr>
              <w:rPr>
                <w:rFonts w:ascii="Arial" w:hAnsi="Arial" w:cs="Arial"/>
                <w:sz w:val="20"/>
                <w:szCs w:val="20"/>
              </w:rPr>
            </w:pPr>
          </w:p>
        </w:tc>
        <w:tc>
          <w:tcPr>
            <w:tcW w:w="4548" w:type="pct"/>
            <w:gridSpan w:val="3"/>
          </w:tcPr>
          <w:p w14:paraId="24DB32D5" w14:textId="278DB94E" w:rsidR="007427C5" w:rsidRPr="00E848CD" w:rsidRDefault="007427C5" w:rsidP="0002024F">
            <w:pPr>
              <w:tabs>
                <w:tab w:val="left" w:pos="720"/>
                <w:tab w:val="left" w:pos="4013"/>
                <w:tab w:val="left" w:pos="4897"/>
              </w:tabs>
              <w:suppressAutoHyphens/>
              <w:rPr>
                <w:rFonts w:ascii="Arial" w:eastAsia="Times New Roman" w:hAnsi="Arial" w:cs="Arial"/>
                <w:noProof w:val="0"/>
                <w:color w:val="00000A"/>
                <w:sz w:val="20"/>
                <w:szCs w:val="20"/>
                <w:lang w:val="en-GB"/>
              </w:rPr>
            </w:pPr>
            <w:r w:rsidRPr="00E848CD">
              <w:rPr>
                <w:rFonts w:ascii="Arial" w:hAnsi="Arial" w:cs="Arial"/>
                <w:sz w:val="20"/>
                <w:szCs w:val="20"/>
              </w:rPr>
              <w:t xml:space="preserve">Printed name / Tiskacím: </w:t>
            </w:r>
            <w:r w:rsidRPr="00E848CD">
              <w:rPr>
                <w:rFonts w:ascii="Arial" w:eastAsia="Times New Roman" w:hAnsi="Arial" w:cs="Arial"/>
                <w:noProof w:val="0"/>
                <w:color w:val="00000A"/>
                <w:sz w:val="20"/>
                <w:szCs w:val="20"/>
                <w:lang w:val="it-IT"/>
              </w:rPr>
              <w:t>Dr. Ing. Ivan Oliva</w:t>
            </w:r>
          </w:p>
        </w:tc>
      </w:tr>
      <w:tr w:rsidR="007427C5" w:rsidRPr="00E848CD" w14:paraId="60C957EE" w14:textId="77777777" w:rsidTr="00D92F19">
        <w:tc>
          <w:tcPr>
            <w:tcW w:w="452" w:type="pct"/>
          </w:tcPr>
          <w:p w14:paraId="2067B7B1" w14:textId="77777777" w:rsidR="007427C5" w:rsidRPr="00E848CD" w:rsidRDefault="007427C5">
            <w:pPr>
              <w:rPr>
                <w:rFonts w:ascii="Arial" w:hAnsi="Arial" w:cs="Arial"/>
                <w:sz w:val="20"/>
                <w:szCs w:val="20"/>
              </w:rPr>
            </w:pPr>
          </w:p>
        </w:tc>
        <w:tc>
          <w:tcPr>
            <w:tcW w:w="2195" w:type="pct"/>
          </w:tcPr>
          <w:p w14:paraId="45FED106" w14:textId="4F40F662" w:rsidR="007427C5" w:rsidRPr="00E848CD" w:rsidRDefault="007427C5" w:rsidP="00537484">
            <w:pPr>
              <w:pStyle w:val="Default"/>
              <w:jc w:val="both"/>
              <w:rPr>
                <w:rFonts w:ascii="Arial" w:hAnsi="Arial" w:cs="Arial"/>
                <w:sz w:val="20"/>
                <w:szCs w:val="20"/>
              </w:rPr>
            </w:pPr>
            <w:r w:rsidRPr="00E848CD">
              <w:rPr>
                <w:rFonts w:ascii="Arial" w:hAnsi="Arial" w:cs="Arial"/>
                <w:sz w:val="20"/>
                <w:szCs w:val="20"/>
              </w:rPr>
              <w:t>Title / Funkce: Managing director / Ředitel</w:t>
            </w:r>
          </w:p>
        </w:tc>
        <w:tc>
          <w:tcPr>
            <w:tcW w:w="140" w:type="pct"/>
          </w:tcPr>
          <w:p w14:paraId="5BA5B735" w14:textId="77777777" w:rsidR="007427C5" w:rsidRPr="00E848CD" w:rsidRDefault="007427C5">
            <w:pPr>
              <w:rPr>
                <w:rFonts w:ascii="Arial" w:hAnsi="Arial" w:cs="Arial"/>
                <w:sz w:val="20"/>
                <w:szCs w:val="20"/>
              </w:rPr>
            </w:pPr>
          </w:p>
        </w:tc>
        <w:tc>
          <w:tcPr>
            <w:tcW w:w="2213" w:type="pct"/>
          </w:tcPr>
          <w:p w14:paraId="7F7258E5" w14:textId="77777777" w:rsidR="007427C5" w:rsidRPr="00E848CD" w:rsidRDefault="007427C5" w:rsidP="00C21430">
            <w:pPr>
              <w:pStyle w:val="Default"/>
              <w:jc w:val="both"/>
              <w:rPr>
                <w:rFonts w:ascii="Arial" w:hAnsi="Arial" w:cs="Arial"/>
                <w:sz w:val="20"/>
                <w:szCs w:val="20"/>
              </w:rPr>
            </w:pPr>
          </w:p>
        </w:tc>
      </w:tr>
    </w:tbl>
    <w:p w14:paraId="2B96CB5E" w14:textId="3093F5A9" w:rsidR="00CC4012" w:rsidRPr="00E848CD" w:rsidRDefault="00CC4012">
      <w:pPr>
        <w:rPr>
          <w:rFonts w:ascii="Arial" w:hAnsi="Arial" w:cs="Arial"/>
          <w:sz w:val="20"/>
          <w:szCs w:val="20"/>
        </w:rPr>
      </w:pPr>
    </w:p>
    <w:p w14:paraId="4E04C57B" w14:textId="77777777" w:rsidR="00E504EF" w:rsidRDefault="00CC4012">
      <w:pPr>
        <w:rPr>
          <w:rFonts w:ascii="Arial" w:hAnsi="Arial" w:cs="Arial"/>
          <w:sz w:val="20"/>
          <w:szCs w:val="20"/>
        </w:rPr>
      </w:pPr>
      <w:r w:rsidRPr="00E848CD">
        <w:rPr>
          <w:rFonts w:ascii="Arial" w:hAnsi="Arial" w:cs="Arial"/>
          <w:sz w:val="20"/>
          <w:szCs w:val="20"/>
        </w:rPr>
        <w:br w:type="page"/>
      </w:r>
    </w:p>
    <w:tbl>
      <w:tblPr>
        <w:tblW w:w="5248" w:type="pct"/>
        <w:tblInd w:w="-743" w:type="dxa"/>
        <w:tblLayout w:type="fixed"/>
        <w:tblLook w:val="0000" w:firstRow="0" w:lastRow="0" w:firstColumn="0" w:lastColumn="0" w:noHBand="0" w:noVBand="0"/>
      </w:tblPr>
      <w:tblGrid>
        <w:gridCol w:w="993"/>
        <w:gridCol w:w="4821"/>
        <w:gridCol w:w="262"/>
        <w:gridCol w:w="4840"/>
      </w:tblGrid>
      <w:tr w:rsidR="00E504EF" w:rsidRPr="00CC4012" w14:paraId="4C0048FD" w14:textId="77777777" w:rsidTr="005700A5">
        <w:trPr>
          <w:trHeight w:val="175"/>
        </w:trPr>
        <w:tc>
          <w:tcPr>
            <w:tcW w:w="455" w:type="pct"/>
          </w:tcPr>
          <w:p w14:paraId="2818D94D" w14:textId="77777777" w:rsidR="00E504EF" w:rsidRPr="00CC4012" w:rsidRDefault="00E504EF" w:rsidP="005A04A5">
            <w:pPr>
              <w:spacing w:after="0" w:line="240" w:lineRule="auto"/>
              <w:jc w:val="both"/>
              <w:rPr>
                <w:rFonts w:ascii="Arial" w:eastAsia="Times New Roman" w:hAnsi="Arial" w:cs="Arial"/>
                <w:b/>
                <w:bCs/>
                <w:noProof w:val="0"/>
                <w:sz w:val="20"/>
                <w:szCs w:val="20"/>
                <w:u w:val="single"/>
              </w:rPr>
            </w:pPr>
          </w:p>
        </w:tc>
        <w:tc>
          <w:tcPr>
            <w:tcW w:w="2208" w:type="pct"/>
          </w:tcPr>
          <w:p w14:paraId="5C551BBD" w14:textId="0D270BF8" w:rsidR="00E504EF" w:rsidRPr="00CC4012" w:rsidRDefault="00E504EF" w:rsidP="005A04A5">
            <w:pPr>
              <w:spacing w:after="0" w:line="240" w:lineRule="auto"/>
              <w:jc w:val="both"/>
              <w:rPr>
                <w:rFonts w:ascii="Arial" w:eastAsia="Times New Roman" w:hAnsi="Arial" w:cs="Arial"/>
                <w:b/>
                <w:bCs/>
                <w:noProof w:val="0"/>
                <w:sz w:val="20"/>
                <w:szCs w:val="20"/>
                <w:u w:val="single"/>
                <w:lang w:val="de-DE"/>
              </w:rPr>
            </w:pPr>
            <w:r>
              <w:rPr>
                <w:rFonts w:ascii="Arial" w:eastAsia="Times New Roman" w:hAnsi="Arial" w:cs="Arial"/>
                <w:b/>
                <w:bCs/>
                <w:noProof w:val="0"/>
                <w:sz w:val="20"/>
                <w:szCs w:val="20"/>
                <w:u w:val="single"/>
                <w:lang w:val="de-DE"/>
              </w:rPr>
              <w:t xml:space="preserve">Attachment A </w:t>
            </w:r>
            <w:r w:rsidR="00804D0D">
              <w:rPr>
                <w:rFonts w:ascii="Arial" w:eastAsia="Times New Roman" w:hAnsi="Arial" w:cs="Arial"/>
                <w:b/>
                <w:bCs/>
                <w:noProof w:val="0"/>
                <w:sz w:val="20"/>
                <w:szCs w:val="20"/>
                <w:u w:val="single"/>
                <w:lang w:val="de-DE"/>
              </w:rPr>
              <w:t>(1)</w:t>
            </w:r>
          </w:p>
        </w:tc>
        <w:tc>
          <w:tcPr>
            <w:tcW w:w="120" w:type="pct"/>
          </w:tcPr>
          <w:p w14:paraId="4816076A" w14:textId="77777777" w:rsidR="00E504EF" w:rsidRPr="00CC4012" w:rsidRDefault="00E504EF" w:rsidP="005A04A5">
            <w:pPr>
              <w:spacing w:after="0" w:line="240" w:lineRule="auto"/>
              <w:jc w:val="both"/>
              <w:rPr>
                <w:rFonts w:ascii="Arial" w:eastAsia="Times New Roman" w:hAnsi="Arial" w:cs="Arial"/>
                <w:b/>
                <w:bCs/>
                <w:noProof w:val="0"/>
                <w:sz w:val="20"/>
                <w:szCs w:val="20"/>
                <w:u w:val="single"/>
                <w:lang w:val="cs-CZ"/>
              </w:rPr>
            </w:pPr>
          </w:p>
        </w:tc>
        <w:tc>
          <w:tcPr>
            <w:tcW w:w="2217" w:type="pct"/>
          </w:tcPr>
          <w:p w14:paraId="10273A9D" w14:textId="2E02E796" w:rsidR="00E504EF" w:rsidRPr="00CC4012" w:rsidRDefault="00E504EF" w:rsidP="005A04A5">
            <w:pPr>
              <w:spacing w:after="0" w:line="240" w:lineRule="auto"/>
              <w:jc w:val="both"/>
              <w:rPr>
                <w:rFonts w:ascii="Arial" w:eastAsia="Times New Roman" w:hAnsi="Arial" w:cs="Arial"/>
                <w:b/>
                <w:bCs/>
                <w:noProof w:val="0"/>
                <w:sz w:val="20"/>
                <w:szCs w:val="20"/>
                <w:u w:val="single"/>
                <w:lang w:val="de-DE"/>
              </w:rPr>
            </w:pPr>
            <w:r>
              <w:rPr>
                <w:rFonts w:ascii="Arial" w:eastAsia="Times New Roman" w:hAnsi="Arial" w:cs="Arial"/>
                <w:b/>
                <w:bCs/>
                <w:noProof w:val="0"/>
                <w:sz w:val="20"/>
                <w:szCs w:val="20"/>
                <w:u w:val="single"/>
                <w:lang w:val="cs-CZ"/>
              </w:rPr>
              <w:t>Příloha A</w:t>
            </w:r>
            <w:r w:rsidR="00804D0D">
              <w:rPr>
                <w:rFonts w:ascii="Arial" w:eastAsia="Times New Roman" w:hAnsi="Arial" w:cs="Arial"/>
                <w:b/>
                <w:bCs/>
                <w:noProof w:val="0"/>
                <w:sz w:val="20"/>
                <w:szCs w:val="20"/>
                <w:u w:val="single"/>
                <w:lang w:val="cs-CZ"/>
              </w:rPr>
              <w:t xml:space="preserve"> (1)</w:t>
            </w:r>
          </w:p>
        </w:tc>
      </w:tr>
      <w:tr w:rsidR="00FE0EDD" w:rsidRPr="00CC4012" w14:paraId="2DD5762E" w14:textId="77777777" w:rsidTr="005700A5">
        <w:trPr>
          <w:trHeight w:val="175"/>
        </w:trPr>
        <w:tc>
          <w:tcPr>
            <w:tcW w:w="455" w:type="pct"/>
          </w:tcPr>
          <w:p w14:paraId="497DFA53" w14:textId="77777777" w:rsidR="00FE0EDD" w:rsidRPr="00CC4012" w:rsidRDefault="00FE0EDD" w:rsidP="005A04A5">
            <w:pPr>
              <w:spacing w:after="0" w:line="240" w:lineRule="auto"/>
              <w:jc w:val="both"/>
              <w:rPr>
                <w:rFonts w:ascii="Arial" w:eastAsia="Times New Roman" w:hAnsi="Arial" w:cs="Arial"/>
                <w:b/>
                <w:bCs/>
                <w:noProof w:val="0"/>
                <w:sz w:val="20"/>
                <w:szCs w:val="20"/>
                <w:u w:val="single"/>
              </w:rPr>
            </w:pPr>
          </w:p>
        </w:tc>
        <w:tc>
          <w:tcPr>
            <w:tcW w:w="2208" w:type="pct"/>
          </w:tcPr>
          <w:p w14:paraId="00F928F5" w14:textId="77777777" w:rsidR="00FE0EDD" w:rsidRDefault="00FE0EDD" w:rsidP="005A04A5">
            <w:pPr>
              <w:spacing w:after="0" w:line="240" w:lineRule="auto"/>
              <w:jc w:val="both"/>
              <w:rPr>
                <w:rFonts w:ascii="Arial" w:eastAsia="Times New Roman" w:hAnsi="Arial" w:cs="Arial"/>
                <w:b/>
                <w:bCs/>
                <w:noProof w:val="0"/>
                <w:sz w:val="20"/>
                <w:szCs w:val="20"/>
                <w:u w:val="single"/>
                <w:lang w:val="de-DE"/>
              </w:rPr>
            </w:pPr>
          </w:p>
        </w:tc>
        <w:tc>
          <w:tcPr>
            <w:tcW w:w="120" w:type="pct"/>
          </w:tcPr>
          <w:p w14:paraId="71A4FA92" w14:textId="77777777" w:rsidR="00FE0EDD" w:rsidRPr="00CC4012" w:rsidRDefault="00FE0EDD" w:rsidP="005A04A5">
            <w:pPr>
              <w:spacing w:after="0" w:line="240" w:lineRule="auto"/>
              <w:jc w:val="both"/>
              <w:rPr>
                <w:rFonts w:ascii="Arial" w:eastAsia="Times New Roman" w:hAnsi="Arial" w:cs="Arial"/>
                <w:b/>
                <w:bCs/>
                <w:noProof w:val="0"/>
                <w:sz w:val="20"/>
                <w:szCs w:val="20"/>
                <w:u w:val="single"/>
                <w:lang w:val="cs-CZ"/>
              </w:rPr>
            </w:pPr>
          </w:p>
        </w:tc>
        <w:tc>
          <w:tcPr>
            <w:tcW w:w="2217" w:type="pct"/>
          </w:tcPr>
          <w:p w14:paraId="612D9C63" w14:textId="77777777" w:rsidR="00FE0EDD" w:rsidRDefault="00FE0EDD" w:rsidP="005A04A5">
            <w:pPr>
              <w:spacing w:after="0" w:line="240" w:lineRule="auto"/>
              <w:jc w:val="both"/>
              <w:rPr>
                <w:rFonts w:ascii="Arial" w:eastAsia="Times New Roman" w:hAnsi="Arial" w:cs="Arial"/>
                <w:b/>
                <w:bCs/>
                <w:noProof w:val="0"/>
                <w:sz w:val="20"/>
                <w:szCs w:val="20"/>
                <w:u w:val="single"/>
                <w:lang w:val="cs-CZ"/>
              </w:rPr>
            </w:pPr>
          </w:p>
        </w:tc>
      </w:tr>
      <w:tr w:rsidR="00E504EF" w:rsidRPr="007F049C" w14:paraId="29C3C4E8" w14:textId="77777777" w:rsidTr="005700A5">
        <w:trPr>
          <w:trHeight w:val="175"/>
        </w:trPr>
        <w:tc>
          <w:tcPr>
            <w:tcW w:w="455" w:type="pct"/>
          </w:tcPr>
          <w:p w14:paraId="54D69D3E" w14:textId="77777777" w:rsidR="00E504EF" w:rsidRPr="00CC4012" w:rsidRDefault="00E504EF" w:rsidP="005A04A5">
            <w:pPr>
              <w:spacing w:after="0" w:line="240" w:lineRule="auto"/>
              <w:jc w:val="both"/>
              <w:rPr>
                <w:rFonts w:ascii="Arial" w:eastAsia="Times New Roman" w:hAnsi="Arial" w:cs="Arial"/>
                <w:b/>
                <w:bCs/>
                <w:noProof w:val="0"/>
                <w:sz w:val="20"/>
                <w:szCs w:val="20"/>
                <w:lang w:val="de-DE"/>
              </w:rPr>
            </w:pPr>
          </w:p>
        </w:tc>
        <w:tc>
          <w:tcPr>
            <w:tcW w:w="2208" w:type="pct"/>
          </w:tcPr>
          <w:p w14:paraId="485B389A" w14:textId="77777777" w:rsidR="00E504EF" w:rsidRPr="00CC4012" w:rsidRDefault="00E504EF" w:rsidP="005A04A5">
            <w:pPr>
              <w:spacing w:after="0" w:line="240" w:lineRule="auto"/>
              <w:jc w:val="both"/>
              <w:rPr>
                <w:rFonts w:ascii="Arial" w:eastAsia="Times New Roman" w:hAnsi="Arial" w:cs="Arial"/>
                <w:b/>
                <w:bCs/>
                <w:noProof w:val="0"/>
                <w:sz w:val="20"/>
                <w:szCs w:val="20"/>
              </w:rPr>
            </w:pPr>
            <w:r w:rsidRPr="00CC4012">
              <w:rPr>
                <w:rFonts w:ascii="Arial" w:eastAsia="Times New Roman" w:hAnsi="Arial" w:cs="Arial"/>
                <w:b/>
                <w:bCs/>
                <w:noProof w:val="0"/>
                <w:sz w:val="20"/>
                <w:szCs w:val="20"/>
              </w:rPr>
              <w:t>Data Protection Form for employees</w:t>
            </w:r>
          </w:p>
        </w:tc>
        <w:tc>
          <w:tcPr>
            <w:tcW w:w="120" w:type="pct"/>
          </w:tcPr>
          <w:p w14:paraId="6E97470E" w14:textId="77777777" w:rsidR="00E504EF" w:rsidRPr="00CC4012" w:rsidRDefault="00E504EF" w:rsidP="005A04A5">
            <w:pPr>
              <w:spacing w:after="0" w:line="240" w:lineRule="auto"/>
              <w:jc w:val="both"/>
              <w:rPr>
                <w:rFonts w:ascii="Arial" w:eastAsia="Times New Roman" w:hAnsi="Arial" w:cs="Arial"/>
                <w:b/>
                <w:bCs/>
                <w:noProof w:val="0"/>
                <w:sz w:val="20"/>
                <w:szCs w:val="20"/>
                <w:lang w:val="cs-CZ"/>
              </w:rPr>
            </w:pPr>
          </w:p>
        </w:tc>
        <w:tc>
          <w:tcPr>
            <w:tcW w:w="2217" w:type="pct"/>
          </w:tcPr>
          <w:p w14:paraId="3C8DDF7E" w14:textId="77777777" w:rsidR="00E504EF" w:rsidRPr="00CC4012" w:rsidRDefault="00E504EF" w:rsidP="005A04A5">
            <w:pPr>
              <w:spacing w:after="0" w:line="240" w:lineRule="auto"/>
              <w:jc w:val="both"/>
              <w:rPr>
                <w:rFonts w:ascii="Arial" w:eastAsia="Times New Roman" w:hAnsi="Arial" w:cs="Arial"/>
                <w:b/>
                <w:bCs/>
                <w:noProof w:val="0"/>
                <w:sz w:val="20"/>
                <w:szCs w:val="20"/>
                <w:lang w:val="cs-CZ"/>
              </w:rPr>
            </w:pPr>
            <w:r w:rsidRPr="00CC4012">
              <w:rPr>
                <w:rFonts w:ascii="Arial" w:eastAsia="Times New Roman" w:hAnsi="Arial" w:cs="Arial"/>
                <w:b/>
                <w:bCs/>
                <w:noProof w:val="0"/>
                <w:sz w:val="20"/>
                <w:szCs w:val="20"/>
                <w:lang w:val="cs-CZ"/>
              </w:rPr>
              <w:t>Formulář ochrany osobních údajů  pro zaměstnance</w:t>
            </w:r>
          </w:p>
        </w:tc>
      </w:tr>
    </w:tbl>
    <w:p w14:paraId="4834E592" w14:textId="77777777" w:rsidR="00804D0D" w:rsidRDefault="00E504EF">
      <w:pPr>
        <w:rPr>
          <w:rFonts w:ascii="Arial" w:hAnsi="Arial" w:cs="Arial"/>
          <w:sz w:val="20"/>
          <w:szCs w:val="20"/>
        </w:rPr>
      </w:pPr>
      <w:r>
        <w:rPr>
          <w:rFonts w:ascii="Arial" w:hAnsi="Arial" w:cs="Arial"/>
          <w:sz w:val="20"/>
          <w:szCs w:val="20"/>
        </w:rPr>
        <w:br w:type="page"/>
      </w:r>
    </w:p>
    <w:tbl>
      <w:tblPr>
        <w:tblW w:w="5248" w:type="pct"/>
        <w:tblInd w:w="-743" w:type="dxa"/>
        <w:tblLook w:val="0000" w:firstRow="0" w:lastRow="0" w:firstColumn="0" w:lastColumn="0" w:noHBand="0" w:noVBand="0"/>
      </w:tblPr>
      <w:tblGrid>
        <w:gridCol w:w="996"/>
        <w:gridCol w:w="4818"/>
        <w:gridCol w:w="251"/>
        <w:gridCol w:w="4851"/>
      </w:tblGrid>
      <w:tr w:rsidR="005700A5" w:rsidRPr="00804D0D" w14:paraId="6BFF5388" w14:textId="77777777" w:rsidTr="005700A5">
        <w:trPr>
          <w:trHeight w:val="176"/>
        </w:trPr>
        <w:tc>
          <w:tcPr>
            <w:tcW w:w="456" w:type="pct"/>
          </w:tcPr>
          <w:p w14:paraId="3057E01E" w14:textId="77777777" w:rsidR="00804D0D" w:rsidRPr="00804D0D" w:rsidRDefault="00804D0D" w:rsidP="00804D0D">
            <w:pPr>
              <w:spacing w:after="0" w:line="240" w:lineRule="auto"/>
              <w:jc w:val="both"/>
              <w:rPr>
                <w:rFonts w:ascii="Arial" w:eastAsia="Times New Roman" w:hAnsi="Arial" w:cs="Arial"/>
                <w:b/>
                <w:bCs/>
                <w:sz w:val="20"/>
                <w:szCs w:val="20"/>
                <w:u w:val="single"/>
              </w:rPr>
            </w:pPr>
          </w:p>
        </w:tc>
        <w:tc>
          <w:tcPr>
            <w:tcW w:w="2207" w:type="pct"/>
          </w:tcPr>
          <w:p w14:paraId="363D9CB7" w14:textId="24463F88" w:rsidR="00804D0D" w:rsidRPr="00804D0D" w:rsidRDefault="00804D0D" w:rsidP="00804D0D">
            <w:pPr>
              <w:spacing w:after="0"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rPr>
              <w:t>Attachment A</w:t>
            </w:r>
            <w:r w:rsidRPr="00804D0D">
              <w:rPr>
                <w:rFonts w:ascii="Arial" w:eastAsia="Times New Roman" w:hAnsi="Arial" w:cs="Arial"/>
                <w:b/>
                <w:bCs/>
                <w:sz w:val="20"/>
                <w:szCs w:val="20"/>
                <w:u w:val="single"/>
              </w:rPr>
              <w:t> (2)</w:t>
            </w:r>
          </w:p>
        </w:tc>
        <w:tc>
          <w:tcPr>
            <w:tcW w:w="115" w:type="pct"/>
          </w:tcPr>
          <w:p w14:paraId="74B1ECB2" w14:textId="77777777" w:rsidR="00804D0D" w:rsidRPr="00804D0D" w:rsidRDefault="00804D0D" w:rsidP="00804D0D">
            <w:pPr>
              <w:spacing w:after="0" w:line="240" w:lineRule="auto"/>
              <w:jc w:val="both"/>
              <w:rPr>
                <w:rFonts w:ascii="Arial" w:eastAsia="Times New Roman" w:hAnsi="Arial" w:cs="Arial"/>
                <w:b/>
                <w:bCs/>
                <w:sz w:val="20"/>
                <w:szCs w:val="20"/>
                <w:u w:val="single"/>
                <w:lang w:val="cs-CZ"/>
              </w:rPr>
            </w:pPr>
          </w:p>
        </w:tc>
        <w:tc>
          <w:tcPr>
            <w:tcW w:w="2222" w:type="pct"/>
          </w:tcPr>
          <w:p w14:paraId="68D26F28" w14:textId="6BB69FB7" w:rsidR="00804D0D" w:rsidRPr="00804D0D" w:rsidRDefault="00804D0D" w:rsidP="00804D0D">
            <w:pPr>
              <w:spacing w:after="0"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lang w:val="cs-CZ"/>
              </w:rPr>
              <w:t>Příloha A</w:t>
            </w:r>
            <w:r w:rsidRPr="00804D0D">
              <w:rPr>
                <w:rFonts w:ascii="Arial" w:eastAsia="Times New Roman" w:hAnsi="Arial" w:cs="Arial"/>
                <w:b/>
                <w:bCs/>
                <w:sz w:val="20"/>
                <w:szCs w:val="20"/>
                <w:u w:val="single"/>
                <w:lang w:val="cs-CZ"/>
              </w:rPr>
              <w:t xml:space="preserve"> (2)</w:t>
            </w:r>
          </w:p>
        </w:tc>
      </w:tr>
      <w:tr w:rsidR="005700A5" w:rsidRPr="00804D0D" w14:paraId="6C1EF5CE" w14:textId="77777777" w:rsidTr="005700A5">
        <w:trPr>
          <w:trHeight w:val="176"/>
        </w:trPr>
        <w:tc>
          <w:tcPr>
            <w:tcW w:w="456" w:type="pct"/>
          </w:tcPr>
          <w:p w14:paraId="3D3467DE" w14:textId="77777777" w:rsidR="00804D0D" w:rsidRPr="00804D0D" w:rsidRDefault="00804D0D" w:rsidP="00804D0D">
            <w:pPr>
              <w:spacing w:after="0" w:line="240" w:lineRule="auto"/>
              <w:jc w:val="both"/>
              <w:rPr>
                <w:rFonts w:ascii="Arial" w:eastAsia="Times New Roman" w:hAnsi="Arial" w:cs="Arial"/>
                <w:sz w:val="20"/>
                <w:szCs w:val="20"/>
              </w:rPr>
            </w:pPr>
          </w:p>
        </w:tc>
        <w:tc>
          <w:tcPr>
            <w:tcW w:w="2207" w:type="pct"/>
          </w:tcPr>
          <w:p w14:paraId="1E8172DD" w14:textId="77777777" w:rsidR="00804D0D" w:rsidRPr="00804D0D" w:rsidRDefault="00804D0D" w:rsidP="00804D0D">
            <w:pPr>
              <w:spacing w:after="0" w:line="240" w:lineRule="auto"/>
              <w:jc w:val="both"/>
              <w:rPr>
                <w:rFonts w:ascii="Arial" w:eastAsia="Times New Roman" w:hAnsi="Arial" w:cs="Arial"/>
                <w:sz w:val="20"/>
                <w:szCs w:val="20"/>
              </w:rPr>
            </w:pPr>
          </w:p>
        </w:tc>
        <w:tc>
          <w:tcPr>
            <w:tcW w:w="115" w:type="pct"/>
          </w:tcPr>
          <w:p w14:paraId="67203923" w14:textId="77777777" w:rsidR="00804D0D" w:rsidRPr="00804D0D" w:rsidRDefault="00804D0D" w:rsidP="00804D0D">
            <w:pPr>
              <w:spacing w:after="0" w:line="240" w:lineRule="auto"/>
              <w:jc w:val="both"/>
              <w:rPr>
                <w:rFonts w:ascii="Arial" w:eastAsia="Times New Roman" w:hAnsi="Arial" w:cs="Arial"/>
                <w:sz w:val="20"/>
                <w:szCs w:val="20"/>
              </w:rPr>
            </w:pPr>
          </w:p>
        </w:tc>
        <w:tc>
          <w:tcPr>
            <w:tcW w:w="2222" w:type="pct"/>
          </w:tcPr>
          <w:p w14:paraId="5A3CDE09" w14:textId="77777777" w:rsidR="00804D0D" w:rsidRPr="00804D0D" w:rsidRDefault="00804D0D" w:rsidP="00804D0D">
            <w:pPr>
              <w:spacing w:after="0" w:line="240" w:lineRule="auto"/>
              <w:jc w:val="both"/>
              <w:rPr>
                <w:rFonts w:ascii="Arial" w:eastAsia="Times New Roman" w:hAnsi="Arial" w:cs="Arial"/>
                <w:sz w:val="20"/>
                <w:szCs w:val="20"/>
              </w:rPr>
            </w:pPr>
          </w:p>
        </w:tc>
      </w:tr>
      <w:tr w:rsidR="005700A5" w:rsidRPr="00804D0D" w14:paraId="0CF45731" w14:textId="77777777" w:rsidTr="005700A5">
        <w:trPr>
          <w:trHeight w:val="176"/>
        </w:trPr>
        <w:tc>
          <w:tcPr>
            <w:tcW w:w="456" w:type="pct"/>
          </w:tcPr>
          <w:p w14:paraId="7AC8C74F" w14:textId="77777777" w:rsidR="00804D0D" w:rsidRPr="00804D0D" w:rsidRDefault="00804D0D" w:rsidP="00804D0D">
            <w:pPr>
              <w:spacing w:after="0" w:line="240" w:lineRule="auto"/>
              <w:ind w:left="-1134"/>
              <w:jc w:val="both"/>
              <w:rPr>
                <w:rFonts w:ascii="Arial" w:eastAsia="Times New Roman" w:hAnsi="Arial" w:cs="Arial"/>
                <w:sz w:val="20"/>
                <w:szCs w:val="20"/>
              </w:rPr>
            </w:pPr>
          </w:p>
        </w:tc>
        <w:tc>
          <w:tcPr>
            <w:tcW w:w="2207" w:type="pct"/>
          </w:tcPr>
          <w:p w14:paraId="03931C10" w14:textId="77777777" w:rsidR="00804D0D" w:rsidRPr="00804D0D" w:rsidRDefault="00804D0D" w:rsidP="00804D0D">
            <w:pPr>
              <w:spacing w:after="0" w:line="240" w:lineRule="auto"/>
              <w:ind w:left="-1134"/>
              <w:jc w:val="both"/>
              <w:rPr>
                <w:rFonts w:ascii="Arial" w:eastAsia="Times New Roman" w:hAnsi="Arial" w:cs="Arial"/>
                <w:sz w:val="20"/>
                <w:szCs w:val="20"/>
              </w:rPr>
            </w:pPr>
          </w:p>
        </w:tc>
        <w:tc>
          <w:tcPr>
            <w:tcW w:w="115" w:type="pct"/>
          </w:tcPr>
          <w:p w14:paraId="3DA836C1" w14:textId="77777777" w:rsidR="00804D0D" w:rsidRPr="00804D0D" w:rsidRDefault="00804D0D" w:rsidP="00804D0D">
            <w:pPr>
              <w:spacing w:after="0" w:line="240" w:lineRule="auto"/>
              <w:jc w:val="both"/>
              <w:rPr>
                <w:rFonts w:ascii="Arial" w:eastAsia="Times New Roman" w:hAnsi="Arial" w:cs="Arial"/>
                <w:sz w:val="20"/>
                <w:szCs w:val="20"/>
              </w:rPr>
            </w:pPr>
          </w:p>
        </w:tc>
        <w:tc>
          <w:tcPr>
            <w:tcW w:w="2222" w:type="pct"/>
          </w:tcPr>
          <w:p w14:paraId="794952A4" w14:textId="77777777" w:rsidR="00804D0D" w:rsidRPr="00804D0D" w:rsidRDefault="00804D0D" w:rsidP="00804D0D">
            <w:pPr>
              <w:spacing w:after="0" w:line="240" w:lineRule="auto"/>
              <w:jc w:val="both"/>
              <w:rPr>
                <w:rFonts w:ascii="Arial" w:eastAsia="Times New Roman" w:hAnsi="Arial" w:cs="Arial"/>
                <w:sz w:val="20"/>
                <w:szCs w:val="20"/>
              </w:rPr>
            </w:pPr>
          </w:p>
        </w:tc>
      </w:tr>
      <w:tr w:rsidR="005700A5" w:rsidRPr="00975412" w14:paraId="79DF7EC3" w14:textId="77777777" w:rsidTr="005700A5">
        <w:trPr>
          <w:trHeight w:val="176"/>
        </w:trPr>
        <w:tc>
          <w:tcPr>
            <w:tcW w:w="456" w:type="pct"/>
          </w:tcPr>
          <w:p w14:paraId="14C19EC9" w14:textId="77777777" w:rsidR="00804D0D" w:rsidRPr="00804D0D" w:rsidRDefault="00804D0D" w:rsidP="00804D0D">
            <w:pPr>
              <w:spacing w:after="0" w:line="240" w:lineRule="auto"/>
              <w:jc w:val="both"/>
              <w:rPr>
                <w:rFonts w:ascii="Arial" w:eastAsia="Times New Roman" w:hAnsi="Arial" w:cs="Arial"/>
                <w:b/>
                <w:bCs/>
                <w:sz w:val="20"/>
                <w:szCs w:val="20"/>
              </w:rPr>
            </w:pPr>
          </w:p>
        </w:tc>
        <w:tc>
          <w:tcPr>
            <w:tcW w:w="2207" w:type="pct"/>
          </w:tcPr>
          <w:p w14:paraId="62F55065" w14:textId="77777777" w:rsidR="00804D0D" w:rsidRPr="00804D0D" w:rsidRDefault="00804D0D" w:rsidP="00804D0D">
            <w:pPr>
              <w:spacing w:after="0" w:line="240" w:lineRule="auto"/>
              <w:jc w:val="both"/>
              <w:rPr>
                <w:rFonts w:ascii="Arial" w:eastAsia="Times New Roman" w:hAnsi="Arial" w:cs="Arial"/>
                <w:b/>
                <w:bCs/>
                <w:sz w:val="20"/>
                <w:szCs w:val="20"/>
              </w:rPr>
            </w:pPr>
            <w:r w:rsidRPr="00804D0D">
              <w:rPr>
                <w:rFonts w:ascii="Arial" w:eastAsia="Times New Roman" w:hAnsi="Arial" w:cs="Arial"/>
                <w:b/>
                <w:bCs/>
                <w:sz w:val="20"/>
                <w:szCs w:val="20"/>
              </w:rPr>
              <w:t>Data Protection Form for not employed personnel</w:t>
            </w:r>
          </w:p>
        </w:tc>
        <w:tc>
          <w:tcPr>
            <w:tcW w:w="115" w:type="pct"/>
          </w:tcPr>
          <w:p w14:paraId="781A288D" w14:textId="77777777" w:rsidR="00804D0D" w:rsidRPr="00804D0D" w:rsidRDefault="00804D0D" w:rsidP="00804D0D">
            <w:pPr>
              <w:spacing w:after="0" w:line="240" w:lineRule="auto"/>
              <w:jc w:val="both"/>
              <w:rPr>
                <w:rFonts w:ascii="Arial" w:eastAsia="Times New Roman" w:hAnsi="Arial" w:cs="Arial"/>
                <w:b/>
                <w:bCs/>
                <w:sz w:val="20"/>
                <w:szCs w:val="20"/>
                <w:lang w:val="cs-CZ"/>
              </w:rPr>
            </w:pPr>
          </w:p>
        </w:tc>
        <w:tc>
          <w:tcPr>
            <w:tcW w:w="2222" w:type="pct"/>
          </w:tcPr>
          <w:p w14:paraId="1E929EB6" w14:textId="77777777" w:rsidR="00804D0D" w:rsidRPr="00FA2542" w:rsidRDefault="00804D0D" w:rsidP="00804D0D">
            <w:pPr>
              <w:spacing w:after="0" w:line="240" w:lineRule="auto"/>
              <w:jc w:val="both"/>
              <w:rPr>
                <w:rFonts w:ascii="Arial" w:eastAsia="Times New Roman" w:hAnsi="Arial" w:cs="Arial"/>
                <w:b/>
                <w:bCs/>
                <w:sz w:val="20"/>
                <w:szCs w:val="20"/>
                <w:lang w:val="cs-CZ"/>
              </w:rPr>
            </w:pPr>
            <w:r w:rsidRPr="00804D0D">
              <w:rPr>
                <w:rFonts w:ascii="Arial" w:eastAsia="Times New Roman" w:hAnsi="Arial" w:cs="Arial"/>
                <w:b/>
                <w:bCs/>
                <w:sz w:val="20"/>
                <w:szCs w:val="20"/>
                <w:lang w:val="cs-CZ"/>
              </w:rPr>
              <w:t>Formulář ochrany osobních údajů  pro osoby jiné než zaměstnance</w:t>
            </w:r>
          </w:p>
        </w:tc>
      </w:tr>
      <w:tr w:rsidR="005700A5" w:rsidRPr="00975412" w14:paraId="72D7CDCD" w14:textId="77777777" w:rsidTr="005700A5">
        <w:trPr>
          <w:trHeight w:val="176"/>
        </w:trPr>
        <w:tc>
          <w:tcPr>
            <w:tcW w:w="456" w:type="pct"/>
          </w:tcPr>
          <w:p w14:paraId="0E0EE618" w14:textId="77777777" w:rsidR="00804D0D" w:rsidRPr="00FA2542" w:rsidRDefault="00804D0D" w:rsidP="00804D0D">
            <w:pPr>
              <w:spacing w:after="0" w:line="240" w:lineRule="auto"/>
              <w:jc w:val="both"/>
              <w:rPr>
                <w:rFonts w:ascii="Arial" w:eastAsia="Times New Roman" w:hAnsi="Arial" w:cs="Arial"/>
                <w:b/>
                <w:bCs/>
                <w:sz w:val="20"/>
                <w:szCs w:val="20"/>
                <w:lang w:val="cs-CZ"/>
              </w:rPr>
            </w:pPr>
          </w:p>
        </w:tc>
        <w:tc>
          <w:tcPr>
            <w:tcW w:w="2207" w:type="pct"/>
          </w:tcPr>
          <w:p w14:paraId="6C9DE5BB" w14:textId="77777777" w:rsidR="00804D0D" w:rsidRPr="00FA2542" w:rsidRDefault="00804D0D" w:rsidP="00804D0D">
            <w:pPr>
              <w:spacing w:after="0" w:line="240" w:lineRule="auto"/>
              <w:jc w:val="both"/>
              <w:rPr>
                <w:rFonts w:ascii="Arial" w:eastAsia="Times New Roman" w:hAnsi="Arial" w:cs="Arial"/>
                <w:b/>
                <w:bCs/>
                <w:sz w:val="20"/>
                <w:szCs w:val="20"/>
                <w:lang w:val="cs-CZ"/>
              </w:rPr>
            </w:pPr>
          </w:p>
        </w:tc>
        <w:tc>
          <w:tcPr>
            <w:tcW w:w="115" w:type="pct"/>
          </w:tcPr>
          <w:p w14:paraId="00832DED" w14:textId="77777777" w:rsidR="00804D0D" w:rsidRPr="00FA2542" w:rsidRDefault="00804D0D" w:rsidP="00804D0D">
            <w:pPr>
              <w:spacing w:after="0" w:line="240" w:lineRule="auto"/>
              <w:jc w:val="both"/>
              <w:rPr>
                <w:rFonts w:ascii="Arial" w:eastAsia="Times New Roman" w:hAnsi="Arial" w:cs="Arial"/>
                <w:b/>
                <w:bCs/>
                <w:sz w:val="20"/>
                <w:szCs w:val="20"/>
                <w:lang w:val="cs-CZ"/>
              </w:rPr>
            </w:pPr>
          </w:p>
        </w:tc>
        <w:tc>
          <w:tcPr>
            <w:tcW w:w="2222" w:type="pct"/>
          </w:tcPr>
          <w:p w14:paraId="43857B4B" w14:textId="77777777" w:rsidR="00804D0D" w:rsidRPr="00FA2542" w:rsidRDefault="00804D0D" w:rsidP="00804D0D">
            <w:pPr>
              <w:spacing w:after="0" w:line="240" w:lineRule="auto"/>
              <w:jc w:val="both"/>
              <w:rPr>
                <w:rFonts w:ascii="Arial" w:eastAsia="Times New Roman" w:hAnsi="Arial" w:cs="Arial"/>
                <w:b/>
                <w:bCs/>
                <w:sz w:val="20"/>
                <w:szCs w:val="20"/>
                <w:lang w:val="cs-CZ"/>
              </w:rPr>
            </w:pPr>
          </w:p>
        </w:tc>
      </w:tr>
      <w:tr w:rsidR="005700A5" w:rsidRPr="00975412" w14:paraId="60E98070" w14:textId="77777777" w:rsidTr="005700A5">
        <w:trPr>
          <w:trHeight w:val="176"/>
        </w:trPr>
        <w:tc>
          <w:tcPr>
            <w:tcW w:w="456" w:type="pct"/>
          </w:tcPr>
          <w:p w14:paraId="0A9BEC59" w14:textId="77777777" w:rsidR="00804D0D" w:rsidRPr="00804D0D" w:rsidRDefault="00804D0D" w:rsidP="00804D0D">
            <w:pPr>
              <w:spacing w:after="0" w:line="240" w:lineRule="auto"/>
              <w:jc w:val="both"/>
              <w:rPr>
                <w:rFonts w:ascii="Arial" w:eastAsia="Times New Roman" w:hAnsi="Arial" w:cs="Arial"/>
                <w:sz w:val="20"/>
                <w:szCs w:val="20"/>
                <w:lang w:val="cs-CZ"/>
              </w:rPr>
            </w:pPr>
          </w:p>
        </w:tc>
        <w:tc>
          <w:tcPr>
            <w:tcW w:w="2207" w:type="pct"/>
          </w:tcPr>
          <w:p w14:paraId="1AC6C5BC" w14:textId="77777777" w:rsidR="00804D0D" w:rsidRPr="00804D0D" w:rsidRDefault="00804D0D" w:rsidP="00804D0D">
            <w:pPr>
              <w:spacing w:after="0" w:line="240" w:lineRule="auto"/>
              <w:jc w:val="both"/>
              <w:rPr>
                <w:rFonts w:ascii="Arial" w:eastAsia="Times New Roman" w:hAnsi="Arial" w:cs="Arial"/>
                <w:sz w:val="20"/>
                <w:szCs w:val="20"/>
                <w:lang w:val="cs-CZ"/>
              </w:rPr>
            </w:pPr>
          </w:p>
        </w:tc>
        <w:tc>
          <w:tcPr>
            <w:tcW w:w="115" w:type="pct"/>
          </w:tcPr>
          <w:p w14:paraId="569C8800" w14:textId="77777777" w:rsidR="00804D0D" w:rsidRPr="00804D0D" w:rsidRDefault="00804D0D" w:rsidP="00804D0D">
            <w:pPr>
              <w:spacing w:after="0" w:line="240" w:lineRule="auto"/>
              <w:jc w:val="both"/>
              <w:rPr>
                <w:rFonts w:ascii="Arial" w:eastAsia="Times New Roman" w:hAnsi="Arial" w:cs="Arial"/>
                <w:sz w:val="20"/>
                <w:szCs w:val="20"/>
                <w:lang w:val="cs-CZ"/>
              </w:rPr>
            </w:pPr>
          </w:p>
        </w:tc>
        <w:tc>
          <w:tcPr>
            <w:tcW w:w="2222" w:type="pct"/>
          </w:tcPr>
          <w:p w14:paraId="4E1A4583" w14:textId="77777777" w:rsidR="00804D0D" w:rsidRPr="00804D0D" w:rsidRDefault="00804D0D" w:rsidP="00804D0D">
            <w:pPr>
              <w:spacing w:after="0" w:line="240" w:lineRule="auto"/>
              <w:jc w:val="both"/>
              <w:rPr>
                <w:rFonts w:ascii="Arial" w:eastAsia="Times New Roman" w:hAnsi="Arial" w:cs="Arial"/>
                <w:sz w:val="20"/>
                <w:szCs w:val="20"/>
                <w:lang w:val="cs-CZ"/>
              </w:rPr>
            </w:pPr>
          </w:p>
        </w:tc>
      </w:tr>
    </w:tbl>
    <w:p w14:paraId="1A15A037" w14:textId="7B8F5EAD" w:rsidR="00653EB0" w:rsidRPr="00975412" w:rsidRDefault="00804D0D">
      <w:pPr>
        <w:rPr>
          <w:rFonts w:ascii="Arial" w:hAnsi="Arial" w:cs="Arial"/>
          <w:sz w:val="20"/>
          <w:szCs w:val="20"/>
          <w:lang w:val="cs-CZ"/>
        </w:rPr>
      </w:pPr>
      <w:r w:rsidRPr="00975412">
        <w:rPr>
          <w:rFonts w:ascii="Arial" w:hAnsi="Arial" w:cs="Arial"/>
          <w:sz w:val="20"/>
          <w:szCs w:val="20"/>
          <w:lang w:val="cs-CZ"/>
        </w:rPr>
        <w:br w:type="page"/>
      </w:r>
    </w:p>
    <w:tbl>
      <w:tblPr>
        <w:tblStyle w:val="Mkatabulky"/>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653EB0" w:rsidRPr="00E848CD" w14:paraId="34098196" w14:textId="77777777" w:rsidTr="0096155A">
        <w:tc>
          <w:tcPr>
            <w:tcW w:w="5246" w:type="dxa"/>
          </w:tcPr>
          <w:p w14:paraId="327F43EB" w14:textId="0D728B64" w:rsidR="00653EB0" w:rsidRPr="00E848CD" w:rsidRDefault="00E504EF" w:rsidP="00537484">
            <w:pPr>
              <w:rPr>
                <w:rFonts w:ascii="Arial" w:hAnsi="Arial" w:cs="Arial"/>
                <w:b/>
                <w:sz w:val="20"/>
                <w:szCs w:val="20"/>
              </w:rPr>
            </w:pPr>
            <w:r>
              <w:rPr>
                <w:rFonts w:ascii="Arial" w:hAnsi="Arial" w:cs="Arial"/>
                <w:b/>
                <w:sz w:val="20"/>
                <w:szCs w:val="20"/>
              </w:rPr>
              <w:t>ATTACHMENT B</w:t>
            </w:r>
          </w:p>
        </w:tc>
        <w:tc>
          <w:tcPr>
            <w:tcW w:w="5103" w:type="dxa"/>
          </w:tcPr>
          <w:p w14:paraId="575D5EC5" w14:textId="1E52BC3F" w:rsidR="00653EB0" w:rsidRPr="00E848CD" w:rsidRDefault="00E504EF" w:rsidP="00537484">
            <w:pPr>
              <w:rPr>
                <w:rFonts w:ascii="Arial" w:hAnsi="Arial" w:cs="Arial"/>
                <w:b/>
                <w:sz w:val="20"/>
                <w:szCs w:val="20"/>
              </w:rPr>
            </w:pPr>
            <w:r>
              <w:rPr>
                <w:rFonts w:ascii="Arial" w:hAnsi="Arial" w:cs="Arial"/>
                <w:b/>
                <w:sz w:val="20"/>
                <w:szCs w:val="20"/>
              </w:rPr>
              <w:t>PŘÍLOHA B</w:t>
            </w:r>
          </w:p>
        </w:tc>
      </w:tr>
      <w:tr w:rsidR="00653EB0" w:rsidRPr="00E848CD" w14:paraId="02F7AB6C" w14:textId="77777777" w:rsidTr="0096155A">
        <w:tc>
          <w:tcPr>
            <w:tcW w:w="5246" w:type="dxa"/>
          </w:tcPr>
          <w:p w14:paraId="53976033" w14:textId="77777777" w:rsidR="00653EB0" w:rsidRPr="00E848CD" w:rsidRDefault="00653EB0" w:rsidP="00537484">
            <w:pPr>
              <w:rPr>
                <w:rFonts w:ascii="Arial" w:hAnsi="Arial" w:cs="Arial"/>
                <w:b/>
                <w:sz w:val="20"/>
                <w:szCs w:val="20"/>
              </w:rPr>
            </w:pPr>
          </w:p>
        </w:tc>
        <w:tc>
          <w:tcPr>
            <w:tcW w:w="5103" w:type="dxa"/>
          </w:tcPr>
          <w:p w14:paraId="7152724B" w14:textId="77777777" w:rsidR="00653EB0" w:rsidRPr="00E848CD" w:rsidRDefault="00653EB0" w:rsidP="00537484">
            <w:pPr>
              <w:rPr>
                <w:rFonts w:ascii="Arial" w:hAnsi="Arial" w:cs="Arial"/>
                <w:b/>
                <w:sz w:val="20"/>
                <w:szCs w:val="20"/>
              </w:rPr>
            </w:pPr>
          </w:p>
        </w:tc>
      </w:tr>
      <w:tr w:rsidR="00653EB0" w:rsidRPr="00E848CD" w14:paraId="4C1AF1FB" w14:textId="77777777" w:rsidTr="0096155A">
        <w:tc>
          <w:tcPr>
            <w:tcW w:w="5246" w:type="dxa"/>
          </w:tcPr>
          <w:p w14:paraId="766B0A85" w14:textId="40C21123" w:rsidR="00653EB0" w:rsidRPr="00E848CD" w:rsidRDefault="00653EB0" w:rsidP="00537484">
            <w:pPr>
              <w:rPr>
                <w:rFonts w:ascii="Arial" w:hAnsi="Arial" w:cs="Arial"/>
                <w:b/>
                <w:sz w:val="20"/>
                <w:szCs w:val="20"/>
              </w:rPr>
            </w:pPr>
            <w:r w:rsidRPr="00E848CD">
              <w:rPr>
                <w:rFonts w:ascii="Arial" w:hAnsi="Arial" w:cs="Arial"/>
                <w:b/>
                <w:sz w:val="20"/>
                <w:szCs w:val="20"/>
              </w:rPr>
              <w:t>BENEFICIARY DETAILS FORM</w:t>
            </w:r>
          </w:p>
        </w:tc>
        <w:tc>
          <w:tcPr>
            <w:tcW w:w="5103" w:type="dxa"/>
          </w:tcPr>
          <w:p w14:paraId="037F7793" w14:textId="70183538" w:rsidR="00653EB0" w:rsidRPr="00E848CD" w:rsidRDefault="00653EB0" w:rsidP="00537484">
            <w:pPr>
              <w:rPr>
                <w:rFonts w:ascii="Arial" w:hAnsi="Arial" w:cs="Arial"/>
                <w:b/>
                <w:sz w:val="20"/>
                <w:szCs w:val="20"/>
              </w:rPr>
            </w:pPr>
            <w:r w:rsidRPr="00E848CD">
              <w:rPr>
                <w:rFonts w:ascii="Arial" w:hAnsi="Arial" w:cs="Arial"/>
                <w:b/>
                <w:sz w:val="20"/>
                <w:szCs w:val="20"/>
              </w:rPr>
              <w:t>FORMULÁŘ PŘÍJEMCE PLTABY</w:t>
            </w:r>
          </w:p>
        </w:tc>
      </w:tr>
    </w:tbl>
    <w:p w14:paraId="3E7D2AB7" w14:textId="4A6CFF92" w:rsidR="002040DB" w:rsidRDefault="002040DB" w:rsidP="005072A3">
      <w:pPr>
        <w:ind w:left="-426"/>
        <w:rPr>
          <w:lang w:val="en-IE" w:eastAsia="ja-JP"/>
        </w:rPr>
      </w:pPr>
    </w:p>
    <w:p w14:paraId="529567D8" w14:textId="77777777" w:rsidR="002040DB" w:rsidRDefault="002040DB">
      <w:pPr>
        <w:rPr>
          <w:lang w:val="en-IE" w:eastAsia="ja-JP"/>
        </w:rPr>
      </w:pPr>
      <w:r>
        <w:rPr>
          <w:lang w:val="en-IE" w:eastAsia="ja-JP"/>
        </w:rPr>
        <w:br w:type="page"/>
      </w:r>
    </w:p>
    <w:p w14:paraId="5F974CDF" w14:textId="77777777" w:rsidR="005072A3" w:rsidRDefault="005072A3" w:rsidP="005072A3">
      <w:pPr>
        <w:ind w:left="-426"/>
      </w:pPr>
    </w:p>
    <w:tbl>
      <w:tblPr>
        <w:tblStyle w:val="Mkatabulky"/>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D56067" w:rsidRPr="00E848CD" w14:paraId="47322512" w14:textId="5254CF3D" w:rsidTr="00590CC5">
        <w:tc>
          <w:tcPr>
            <w:tcW w:w="5246" w:type="dxa"/>
          </w:tcPr>
          <w:p w14:paraId="02E748D2" w14:textId="462CC48D" w:rsidR="00D56067" w:rsidRPr="00E848CD" w:rsidRDefault="00E504EF" w:rsidP="00590CC5">
            <w:pPr>
              <w:rPr>
                <w:rFonts w:ascii="Arial" w:hAnsi="Arial" w:cs="Arial"/>
                <w:b/>
                <w:sz w:val="20"/>
                <w:szCs w:val="20"/>
              </w:rPr>
            </w:pPr>
            <w:r>
              <w:rPr>
                <w:rFonts w:ascii="Arial" w:hAnsi="Arial" w:cs="Arial"/>
                <w:b/>
                <w:sz w:val="20"/>
                <w:szCs w:val="20"/>
              </w:rPr>
              <w:t>ATTACHMENT C</w:t>
            </w:r>
          </w:p>
        </w:tc>
        <w:tc>
          <w:tcPr>
            <w:tcW w:w="5103" w:type="dxa"/>
          </w:tcPr>
          <w:p w14:paraId="7DE14C1E" w14:textId="5F0B5F53" w:rsidR="00D56067" w:rsidRPr="00E848CD" w:rsidRDefault="00E504EF" w:rsidP="00590CC5">
            <w:pPr>
              <w:rPr>
                <w:rFonts w:ascii="Arial" w:hAnsi="Arial" w:cs="Arial"/>
                <w:b/>
                <w:sz w:val="20"/>
                <w:szCs w:val="20"/>
              </w:rPr>
            </w:pPr>
            <w:r>
              <w:rPr>
                <w:rFonts w:ascii="Arial" w:hAnsi="Arial" w:cs="Arial"/>
                <w:b/>
                <w:sz w:val="20"/>
                <w:szCs w:val="20"/>
              </w:rPr>
              <w:t>PŘÍLOHA C</w:t>
            </w:r>
          </w:p>
        </w:tc>
      </w:tr>
      <w:tr w:rsidR="00D56067" w:rsidRPr="00E848CD" w14:paraId="7492509E" w14:textId="724712A4" w:rsidTr="00590CC5">
        <w:tc>
          <w:tcPr>
            <w:tcW w:w="5246" w:type="dxa"/>
          </w:tcPr>
          <w:p w14:paraId="69C4EBD8" w14:textId="1A9F3A11" w:rsidR="00D56067" w:rsidRPr="00E848CD" w:rsidRDefault="00D56067" w:rsidP="00590CC5">
            <w:pPr>
              <w:rPr>
                <w:rFonts w:ascii="Arial" w:hAnsi="Arial" w:cs="Arial"/>
                <w:b/>
                <w:sz w:val="20"/>
                <w:szCs w:val="20"/>
              </w:rPr>
            </w:pPr>
          </w:p>
        </w:tc>
        <w:tc>
          <w:tcPr>
            <w:tcW w:w="5103" w:type="dxa"/>
          </w:tcPr>
          <w:p w14:paraId="4298A22C" w14:textId="69836F05" w:rsidR="00D56067" w:rsidRPr="00E848CD" w:rsidRDefault="00D56067" w:rsidP="00590CC5">
            <w:pPr>
              <w:rPr>
                <w:rFonts w:ascii="Arial" w:hAnsi="Arial" w:cs="Arial"/>
                <w:b/>
                <w:sz w:val="20"/>
                <w:szCs w:val="20"/>
              </w:rPr>
            </w:pPr>
          </w:p>
        </w:tc>
      </w:tr>
      <w:tr w:rsidR="00D56067" w:rsidRPr="00E848CD" w14:paraId="1E429BB3" w14:textId="26D33E62" w:rsidTr="00590CC5">
        <w:tc>
          <w:tcPr>
            <w:tcW w:w="5246" w:type="dxa"/>
          </w:tcPr>
          <w:p w14:paraId="2C2BA70D" w14:textId="2B081B6C" w:rsidR="00D56067" w:rsidRPr="00E848CD" w:rsidRDefault="00D56067" w:rsidP="00590CC5">
            <w:pPr>
              <w:rPr>
                <w:rFonts w:ascii="Arial" w:hAnsi="Arial" w:cs="Arial"/>
                <w:b/>
                <w:sz w:val="20"/>
                <w:szCs w:val="20"/>
              </w:rPr>
            </w:pPr>
            <w:r w:rsidRPr="00E848CD">
              <w:rPr>
                <w:rFonts w:ascii="Arial" w:hAnsi="Arial" w:cs="Arial"/>
                <w:b/>
                <w:sz w:val="20"/>
                <w:szCs w:val="20"/>
              </w:rPr>
              <w:t>INSURANCE CERTIFICATE</w:t>
            </w:r>
          </w:p>
        </w:tc>
        <w:tc>
          <w:tcPr>
            <w:tcW w:w="5103" w:type="dxa"/>
          </w:tcPr>
          <w:p w14:paraId="21B4558C" w14:textId="2D440DD4" w:rsidR="00D56067" w:rsidRPr="00E848CD" w:rsidRDefault="00D56067" w:rsidP="00590CC5">
            <w:pPr>
              <w:rPr>
                <w:rFonts w:ascii="Arial" w:hAnsi="Arial" w:cs="Arial"/>
                <w:b/>
                <w:sz w:val="20"/>
                <w:szCs w:val="20"/>
              </w:rPr>
            </w:pPr>
            <w:r w:rsidRPr="00E848CD">
              <w:rPr>
                <w:rFonts w:ascii="Arial" w:hAnsi="Arial" w:cs="Arial"/>
                <w:b/>
                <w:sz w:val="20"/>
                <w:szCs w:val="20"/>
              </w:rPr>
              <w:t>CERTIFIKÁT POJIŠTĚNÍ</w:t>
            </w:r>
          </w:p>
        </w:tc>
      </w:tr>
    </w:tbl>
    <w:p w14:paraId="3010BD1A" w14:textId="110CEA34" w:rsidR="003946FA" w:rsidRPr="00E848CD" w:rsidRDefault="003946FA" w:rsidP="00537484">
      <w:pPr>
        <w:rPr>
          <w:rFonts w:ascii="Arial" w:hAnsi="Arial" w:cs="Arial"/>
          <w:sz w:val="20"/>
          <w:szCs w:val="20"/>
        </w:rPr>
      </w:pPr>
    </w:p>
    <w:p w14:paraId="0101C96F" w14:textId="48BDA136" w:rsidR="00FD0289" w:rsidRPr="00E848CD" w:rsidRDefault="00FD0289" w:rsidP="00537484">
      <w:pPr>
        <w:rPr>
          <w:rFonts w:ascii="Arial" w:hAnsi="Arial" w:cs="Arial"/>
          <w:sz w:val="20"/>
          <w:szCs w:val="20"/>
        </w:rPr>
      </w:pPr>
    </w:p>
    <w:p w14:paraId="3C1932F6" w14:textId="2DDE62FE" w:rsidR="00FD0289" w:rsidRPr="00E848CD" w:rsidRDefault="00FD0289" w:rsidP="00537484">
      <w:pPr>
        <w:rPr>
          <w:rFonts w:ascii="Arial" w:hAnsi="Arial" w:cs="Arial"/>
          <w:sz w:val="20"/>
          <w:szCs w:val="20"/>
        </w:rPr>
      </w:pPr>
    </w:p>
    <w:p w14:paraId="2C7C2AA8" w14:textId="478883F6" w:rsidR="00791943" w:rsidRPr="00E848CD" w:rsidRDefault="00791943" w:rsidP="00537484">
      <w:pPr>
        <w:rPr>
          <w:rFonts w:ascii="Arial" w:hAnsi="Arial" w:cs="Arial"/>
          <w:sz w:val="20"/>
          <w:szCs w:val="20"/>
        </w:rPr>
      </w:pPr>
    </w:p>
    <w:sectPr w:rsidR="00791943" w:rsidRPr="00E848CD" w:rsidSect="00E848CD">
      <w:headerReference w:type="default" r:id="rId9"/>
      <w:footerReference w:type="default" r:id="rId10"/>
      <w:pgSz w:w="12240" w:h="15840"/>
      <w:pgMar w:top="1523" w:right="616" w:bottom="1440" w:left="1440"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06E2F" w15:done="0"/>
  <w15:commentEx w15:paraId="167A7B1D" w15:done="0"/>
  <w15:commentEx w15:paraId="68F9038F" w15:done="0"/>
  <w15:commentEx w15:paraId="5031AB8F" w15:done="0"/>
  <w15:commentEx w15:paraId="3561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1861" w14:textId="77777777" w:rsidR="001F0BE8" w:rsidRDefault="001F0BE8" w:rsidP="00E848CD">
      <w:pPr>
        <w:spacing w:after="0" w:line="240" w:lineRule="auto"/>
      </w:pPr>
      <w:r>
        <w:separator/>
      </w:r>
    </w:p>
  </w:endnote>
  <w:endnote w:type="continuationSeparator" w:id="0">
    <w:p w14:paraId="3D970179" w14:textId="77777777" w:rsidR="001F0BE8" w:rsidRDefault="001F0BE8" w:rsidP="00E8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77430555"/>
      <w:docPartObj>
        <w:docPartGallery w:val="Page Numbers (Bottom of Page)"/>
        <w:docPartUnique/>
      </w:docPartObj>
    </w:sdtPr>
    <w:sdtEndPr>
      <w:rPr>
        <w:noProof/>
      </w:rPr>
    </w:sdtEndPr>
    <w:sdtContent>
      <w:p w14:paraId="0C9B0DFD" w14:textId="45871BD9" w:rsidR="001F0BE8" w:rsidRDefault="001F0BE8" w:rsidP="00095649">
        <w:pPr>
          <w:pStyle w:val="Zpat"/>
          <w:ind w:right="261"/>
          <w:jc w:val="right"/>
        </w:pPr>
        <w:r>
          <w:rPr>
            <w:noProof w:val="0"/>
          </w:rPr>
          <w:fldChar w:fldCharType="begin"/>
        </w:r>
        <w:r>
          <w:instrText xml:space="preserve"> PAGE   \* MERGEFORMAT </w:instrText>
        </w:r>
        <w:r>
          <w:rPr>
            <w:noProof w:val="0"/>
          </w:rPr>
          <w:fldChar w:fldCharType="separate"/>
        </w:r>
        <w:r w:rsidR="00077194">
          <w:t>2</w:t>
        </w:r>
        <w:r>
          <w:fldChar w:fldCharType="end"/>
        </w:r>
        <w:r>
          <w:t xml:space="preserve"> / 23</w:t>
        </w:r>
      </w:p>
    </w:sdtContent>
  </w:sdt>
  <w:p w14:paraId="5756AE49" w14:textId="1FAE550E" w:rsidR="001F0BE8" w:rsidRPr="00095649" w:rsidRDefault="001F0BE8" w:rsidP="00095649">
    <w:pPr>
      <w:pStyle w:val="Zpat"/>
      <w:ind w:left="-426"/>
      <w:rPr>
        <w:rFonts w:ascii="Arial" w:hAnsi="Arial" w:cs="Arial"/>
        <w:sz w:val="16"/>
        <w:szCs w:val="16"/>
      </w:rPr>
    </w:pPr>
    <w:r w:rsidRPr="00095649">
      <w:rPr>
        <w:rFonts w:ascii="Arial" w:hAnsi="Arial" w:cs="Arial"/>
        <w:sz w:val="16"/>
        <w:szCs w:val="16"/>
      </w:rPr>
      <w:t>MorphoSys_MOR208C204_2600</w:t>
    </w:r>
    <w:r>
      <w:rPr>
        <w:rFonts w:ascii="Arial" w:hAnsi="Arial" w:cs="Arial"/>
        <w:sz w:val="16"/>
        <w:szCs w:val="16"/>
      </w:rPr>
      <w:t>2</w:t>
    </w:r>
    <w:r w:rsidRPr="00095649">
      <w:rPr>
        <w:rFonts w:ascii="Arial" w:hAnsi="Arial" w:cs="Arial"/>
        <w:sz w:val="16"/>
        <w:szCs w:val="16"/>
      </w:rPr>
      <w:t>_Radiology agreement_</w:t>
    </w:r>
    <w:r>
      <w:rPr>
        <w:rFonts w:ascii="Arial" w:hAnsi="Arial" w:cs="Arial"/>
        <w:sz w:val="16"/>
        <w:szCs w:val="16"/>
      </w:rPr>
      <w:t>20Apr2017</w:t>
    </w:r>
    <w:r w:rsidRPr="00095649">
      <w:rPr>
        <w:rFonts w:ascii="Arial" w:hAnsi="Arial" w:cs="Arial"/>
        <w:sz w:val="16"/>
        <w:szCs w:val="16"/>
      </w:rPr>
      <w:t>_</w:t>
    </w:r>
    <w:r>
      <w:rPr>
        <w:rFonts w:ascii="Arial" w:hAnsi="Arial" w:cs="Arial"/>
        <w:sz w:val="16"/>
        <w:szCs w:val="16"/>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FC3C" w14:textId="77777777" w:rsidR="001F0BE8" w:rsidRDefault="001F0BE8" w:rsidP="00E848CD">
      <w:pPr>
        <w:spacing w:after="0" w:line="240" w:lineRule="auto"/>
      </w:pPr>
      <w:r>
        <w:separator/>
      </w:r>
    </w:p>
  </w:footnote>
  <w:footnote w:type="continuationSeparator" w:id="0">
    <w:p w14:paraId="721F68A3" w14:textId="77777777" w:rsidR="001F0BE8" w:rsidRDefault="001F0BE8" w:rsidP="00E8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F930" w14:textId="0DE3F66D" w:rsidR="001F0BE8" w:rsidRDefault="001F0BE8" w:rsidP="00E848CD">
    <w:pPr>
      <w:pStyle w:val="Zhlav"/>
      <w:tabs>
        <w:tab w:val="clear" w:pos="9360"/>
        <w:tab w:val="right" w:pos="10184"/>
      </w:tabs>
    </w:pPr>
    <w:r>
      <w:rPr>
        <w:color w:val="BFBFBF" w:themeColor="background1" w:themeShade="BF"/>
      </w:rPr>
      <w:t>CONFIDENTIAL - DŮVĚRNÉ</w:t>
    </w:r>
    <w:r>
      <w:tab/>
    </w:r>
    <w:r>
      <w:tab/>
    </w:r>
    <w:r>
      <w:rPr>
        <w:lang w:val="cs-CZ" w:eastAsia="cs-CZ"/>
      </w:rPr>
      <w:drawing>
        <wp:inline distT="0" distB="0" distL="0" distR="0" wp14:anchorId="06E31036" wp14:editId="6169A3D4">
          <wp:extent cx="987425" cy="615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3D4"/>
    <w:multiLevelType w:val="multilevel"/>
    <w:tmpl w:val="51A6D0D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D308AD"/>
    <w:multiLevelType w:val="multilevel"/>
    <w:tmpl w:val="37A06EFC"/>
    <w:lvl w:ilvl="0">
      <w:start w:val="6"/>
      <w:numFmt w:val="decimal"/>
      <w:lvlText w:val="%1."/>
      <w:lvlJc w:val="left"/>
      <w:pPr>
        <w:tabs>
          <w:tab w:val="num" w:pos="720"/>
        </w:tabs>
        <w:ind w:left="0" w:firstLine="0"/>
      </w:pPr>
      <w:rPr>
        <w:rFonts w:ascii="Times New Roman" w:hAnsi="Times New Roman" w:cs="Times New Roman" w:hint="default"/>
        <w:b w:val="0"/>
        <w:i w:val="0"/>
      </w:rPr>
    </w:lvl>
    <w:lvl w:ilvl="1">
      <w:start w:val="1"/>
      <w:numFmt w:val="lowerLetter"/>
      <w:lvlText w:val="(%2)"/>
      <w:lvlJc w:val="left"/>
      <w:pPr>
        <w:tabs>
          <w:tab w:val="num" w:pos="720"/>
        </w:tabs>
        <w:ind w:left="0" w:firstLine="720"/>
      </w:pPr>
      <w:rPr>
        <w:rFonts w:hint="default"/>
        <w:b w:val="0"/>
      </w:rPr>
    </w:lvl>
    <w:lvl w:ilvl="2">
      <w:start w:val="3"/>
      <w:numFmt w:val="lowerRoman"/>
      <w:lvlText w:val="(%3)"/>
      <w:lvlJc w:val="left"/>
      <w:pPr>
        <w:tabs>
          <w:tab w:val="num" w:pos="72"/>
        </w:tabs>
        <w:ind w:left="0" w:firstLine="14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AE291D"/>
    <w:multiLevelType w:val="multilevel"/>
    <w:tmpl w:val="D1703600"/>
    <w:lvl w:ilvl="0">
      <w:start w:val="10"/>
      <w:numFmt w:val="decimal"/>
      <w:lvlText w:val="%1."/>
      <w:lvlJc w:val="left"/>
      <w:pPr>
        <w:tabs>
          <w:tab w:val="num" w:pos="720"/>
        </w:tabs>
        <w:ind w:left="0" w:firstLine="0"/>
      </w:pPr>
      <w:rPr>
        <w:rFonts w:ascii="Times New Roman" w:hAnsi="Times New Roman" w:cs="Times New Roman" w:hint="default"/>
        <w:b w:val="0"/>
        <w:i w:val="0"/>
      </w:rPr>
    </w:lvl>
    <w:lvl w:ilvl="1">
      <w:start w:val="1"/>
      <w:numFmt w:val="lowerLetter"/>
      <w:lvlText w:val="(%2)"/>
      <w:lvlJc w:val="left"/>
      <w:pPr>
        <w:tabs>
          <w:tab w:val="num" w:pos="720"/>
        </w:tabs>
        <w:ind w:left="0" w:firstLine="720"/>
      </w:pPr>
      <w:rPr>
        <w:rFonts w:hint="default"/>
        <w:b w:val="0"/>
      </w:rPr>
    </w:lvl>
    <w:lvl w:ilvl="2">
      <w:start w:val="3"/>
      <w:numFmt w:val="lowerRoman"/>
      <w:lvlText w:val="(%3)"/>
      <w:lvlJc w:val="left"/>
      <w:pPr>
        <w:tabs>
          <w:tab w:val="num" w:pos="72"/>
        </w:tabs>
        <w:ind w:left="0" w:firstLine="14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1602A5B"/>
    <w:multiLevelType w:val="hybridMultilevel"/>
    <w:tmpl w:val="F1E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67489"/>
    <w:multiLevelType w:val="hybridMultilevel"/>
    <w:tmpl w:val="7B88A8A8"/>
    <w:lvl w:ilvl="0" w:tplc="FF04E9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7F4387"/>
    <w:multiLevelType w:val="multilevel"/>
    <w:tmpl w:val="D8C487DC"/>
    <w:lvl w:ilvl="0">
      <w:start w:val="1"/>
      <w:numFmt w:val="decimal"/>
      <w:lvlText w:val="%1."/>
      <w:lvlJc w:val="left"/>
      <w:pPr>
        <w:tabs>
          <w:tab w:val="num" w:pos="720"/>
        </w:tabs>
        <w:ind w:left="0" w:firstLine="0"/>
      </w:pPr>
      <w:rPr>
        <w:rFonts w:ascii="Times New Roman" w:hAnsi="Times New Roman" w:cs="Times New Roman" w:hint="default"/>
        <w:b w:val="0"/>
        <w:i w:val="0"/>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72"/>
        </w:tabs>
        <w:ind w:left="0" w:firstLine="14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1E402B"/>
    <w:multiLevelType w:val="hybridMultilevel"/>
    <w:tmpl w:val="BE4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enninghoff (external)">
    <w15:presenceInfo w15:providerId="None" w15:userId="Sarah Moenninghoff (exter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trackRevisions/>
  <w:documentProtection w:edit="trackedChanges" w:enforcement="1" w:cryptProviderType="rsaFull" w:cryptAlgorithmClass="hash" w:cryptAlgorithmType="typeAny" w:cryptAlgorithmSid="4" w:cryptSpinCount="100000" w:hash="LOjNpK3zD6/yB5OZriB3h88oYys=" w:salt="T6HJhGmGw6MIDV5/MKTOfg=="/>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A6"/>
    <w:rsid w:val="0002024F"/>
    <w:rsid w:val="00045429"/>
    <w:rsid w:val="000704E5"/>
    <w:rsid w:val="00077194"/>
    <w:rsid w:val="00095649"/>
    <w:rsid w:val="000A1173"/>
    <w:rsid w:val="000A1585"/>
    <w:rsid w:val="000A50C5"/>
    <w:rsid w:val="000D327E"/>
    <w:rsid w:val="000E15D3"/>
    <w:rsid w:val="000E57E9"/>
    <w:rsid w:val="00103686"/>
    <w:rsid w:val="001107ED"/>
    <w:rsid w:val="00156A8D"/>
    <w:rsid w:val="001D0C9B"/>
    <w:rsid w:val="001D1C16"/>
    <w:rsid w:val="001F0BE8"/>
    <w:rsid w:val="002040DB"/>
    <w:rsid w:val="00257801"/>
    <w:rsid w:val="00275D75"/>
    <w:rsid w:val="00283688"/>
    <w:rsid w:val="002A6C23"/>
    <w:rsid w:val="002B613C"/>
    <w:rsid w:val="002C4788"/>
    <w:rsid w:val="00300D7B"/>
    <w:rsid w:val="00346E5D"/>
    <w:rsid w:val="00350C18"/>
    <w:rsid w:val="003655FD"/>
    <w:rsid w:val="003666B3"/>
    <w:rsid w:val="00366E58"/>
    <w:rsid w:val="003868B2"/>
    <w:rsid w:val="003946FA"/>
    <w:rsid w:val="003C6B62"/>
    <w:rsid w:val="003D150E"/>
    <w:rsid w:val="003D1862"/>
    <w:rsid w:val="003F71E4"/>
    <w:rsid w:val="003F75CE"/>
    <w:rsid w:val="0041123B"/>
    <w:rsid w:val="004528E5"/>
    <w:rsid w:val="00475D09"/>
    <w:rsid w:val="00483A8F"/>
    <w:rsid w:val="004B54B2"/>
    <w:rsid w:val="004D6F90"/>
    <w:rsid w:val="004F1528"/>
    <w:rsid w:val="004F34D3"/>
    <w:rsid w:val="004F461C"/>
    <w:rsid w:val="00505A35"/>
    <w:rsid w:val="005072A3"/>
    <w:rsid w:val="00511891"/>
    <w:rsid w:val="005174A1"/>
    <w:rsid w:val="005260FE"/>
    <w:rsid w:val="0053102C"/>
    <w:rsid w:val="00537484"/>
    <w:rsid w:val="00546E65"/>
    <w:rsid w:val="00550AFD"/>
    <w:rsid w:val="005700A5"/>
    <w:rsid w:val="00574BC5"/>
    <w:rsid w:val="0058052E"/>
    <w:rsid w:val="00590CC5"/>
    <w:rsid w:val="005A04A5"/>
    <w:rsid w:val="005A2264"/>
    <w:rsid w:val="005A60D0"/>
    <w:rsid w:val="005C30CD"/>
    <w:rsid w:val="005C37FF"/>
    <w:rsid w:val="005F4A9D"/>
    <w:rsid w:val="005F54C4"/>
    <w:rsid w:val="006308E8"/>
    <w:rsid w:val="006536A8"/>
    <w:rsid w:val="00653EB0"/>
    <w:rsid w:val="0066270E"/>
    <w:rsid w:val="006704F8"/>
    <w:rsid w:val="00690388"/>
    <w:rsid w:val="006B410F"/>
    <w:rsid w:val="006D6E71"/>
    <w:rsid w:val="00700714"/>
    <w:rsid w:val="00715BB1"/>
    <w:rsid w:val="00732AA0"/>
    <w:rsid w:val="007419E3"/>
    <w:rsid w:val="007427C5"/>
    <w:rsid w:val="00746799"/>
    <w:rsid w:val="00753D6E"/>
    <w:rsid w:val="00757854"/>
    <w:rsid w:val="00767CBD"/>
    <w:rsid w:val="007756A5"/>
    <w:rsid w:val="007877CC"/>
    <w:rsid w:val="00791943"/>
    <w:rsid w:val="00795F2E"/>
    <w:rsid w:val="007B696B"/>
    <w:rsid w:val="007C4BCE"/>
    <w:rsid w:val="007D009A"/>
    <w:rsid w:val="007E30BB"/>
    <w:rsid w:val="007F049C"/>
    <w:rsid w:val="007F47FC"/>
    <w:rsid w:val="00804D0D"/>
    <w:rsid w:val="00805B32"/>
    <w:rsid w:val="00815A33"/>
    <w:rsid w:val="00832805"/>
    <w:rsid w:val="00834761"/>
    <w:rsid w:val="00857D4C"/>
    <w:rsid w:val="008771A3"/>
    <w:rsid w:val="008974CC"/>
    <w:rsid w:val="008A4E0C"/>
    <w:rsid w:val="008A7658"/>
    <w:rsid w:val="008B625D"/>
    <w:rsid w:val="008C5F1B"/>
    <w:rsid w:val="00911D20"/>
    <w:rsid w:val="00913FBC"/>
    <w:rsid w:val="00926744"/>
    <w:rsid w:val="00931673"/>
    <w:rsid w:val="00937E27"/>
    <w:rsid w:val="00950E00"/>
    <w:rsid w:val="00956813"/>
    <w:rsid w:val="0096155A"/>
    <w:rsid w:val="00975412"/>
    <w:rsid w:val="00995617"/>
    <w:rsid w:val="00A302D7"/>
    <w:rsid w:val="00A47F60"/>
    <w:rsid w:val="00A524B7"/>
    <w:rsid w:val="00A544A2"/>
    <w:rsid w:val="00A979CE"/>
    <w:rsid w:val="00AA1B65"/>
    <w:rsid w:val="00AB442F"/>
    <w:rsid w:val="00AB64BE"/>
    <w:rsid w:val="00AB734E"/>
    <w:rsid w:val="00AE5CCA"/>
    <w:rsid w:val="00AE6A9D"/>
    <w:rsid w:val="00B11243"/>
    <w:rsid w:val="00B13241"/>
    <w:rsid w:val="00B24C41"/>
    <w:rsid w:val="00B25023"/>
    <w:rsid w:val="00B40A04"/>
    <w:rsid w:val="00B50AD3"/>
    <w:rsid w:val="00B55B93"/>
    <w:rsid w:val="00B56AD5"/>
    <w:rsid w:val="00B632E3"/>
    <w:rsid w:val="00B6669B"/>
    <w:rsid w:val="00B87856"/>
    <w:rsid w:val="00B9790E"/>
    <w:rsid w:val="00BC4335"/>
    <w:rsid w:val="00BE6D8A"/>
    <w:rsid w:val="00BF18DE"/>
    <w:rsid w:val="00C21430"/>
    <w:rsid w:val="00C256BE"/>
    <w:rsid w:val="00C33ED2"/>
    <w:rsid w:val="00C41F0A"/>
    <w:rsid w:val="00C55B12"/>
    <w:rsid w:val="00C62784"/>
    <w:rsid w:val="00C71843"/>
    <w:rsid w:val="00C775F9"/>
    <w:rsid w:val="00C932AF"/>
    <w:rsid w:val="00C96948"/>
    <w:rsid w:val="00CC4012"/>
    <w:rsid w:val="00CD172E"/>
    <w:rsid w:val="00CE0B22"/>
    <w:rsid w:val="00D12447"/>
    <w:rsid w:val="00D270F5"/>
    <w:rsid w:val="00D511A6"/>
    <w:rsid w:val="00D56067"/>
    <w:rsid w:val="00D60203"/>
    <w:rsid w:val="00D71028"/>
    <w:rsid w:val="00D85623"/>
    <w:rsid w:val="00D910D6"/>
    <w:rsid w:val="00D92F19"/>
    <w:rsid w:val="00DE030B"/>
    <w:rsid w:val="00DF1416"/>
    <w:rsid w:val="00E27A36"/>
    <w:rsid w:val="00E504EF"/>
    <w:rsid w:val="00E848CD"/>
    <w:rsid w:val="00E95BA2"/>
    <w:rsid w:val="00EB1D03"/>
    <w:rsid w:val="00EF6928"/>
    <w:rsid w:val="00F02E93"/>
    <w:rsid w:val="00F15B00"/>
    <w:rsid w:val="00F17B3C"/>
    <w:rsid w:val="00F306EF"/>
    <w:rsid w:val="00F31E0F"/>
    <w:rsid w:val="00F32CDD"/>
    <w:rsid w:val="00F56CC9"/>
    <w:rsid w:val="00F7629A"/>
    <w:rsid w:val="00F9438C"/>
    <w:rsid w:val="00FA2542"/>
    <w:rsid w:val="00FA4C74"/>
    <w:rsid w:val="00FB2FD6"/>
    <w:rsid w:val="00FD0289"/>
    <w:rsid w:val="00FE0ED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0F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5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511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11A6"/>
    <w:rPr>
      <w:rFonts w:ascii="Tahoma" w:hAnsi="Tahoma" w:cs="Tahoma"/>
      <w:noProof/>
      <w:sz w:val="16"/>
      <w:szCs w:val="16"/>
    </w:rPr>
  </w:style>
  <w:style w:type="paragraph" w:customStyle="1" w:styleId="Default">
    <w:name w:val="Default"/>
    <w:rsid w:val="00D511A6"/>
    <w:pPr>
      <w:widowControl w:val="0"/>
      <w:autoSpaceDE w:val="0"/>
      <w:autoSpaceDN w:val="0"/>
      <w:adjustRightInd w:val="0"/>
      <w:spacing w:after="0" w:line="240" w:lineRule="auto"/>
    </w:pPr>
    <w:rPr>
      <w:rFonts w:ascii="Verdana" w:eastAsia="Times New Roman" w:hAnsi="Verdana" w:cs="Verdana"/>
      <w:color w:val="000000"/>
      <w:sz w:val="24"/>
      <w:szCs w:val="24"/>
      <w:lang w:val="ro-RO" w:eastAsia="ro-RO"/>
    </w:rPr>
  </w:style>
  <w:style w:type="paragraph" w:styleId="Zkladntextodsazen2">
    <w:name w:val="Body Text Indent 2"/>
    <w:basedOn w:val="Normln"/>
    <w:link w:val="Zkladntextodsazen2Char"/>
    <w:rsid w:val="00D511A6"/>
    <w:pPr>
      <w:spacing w:after="120" w:line="480" w:lineRule="auto"/>
      <w:ind w:left="283"/>
    </w:pPr>
    <w:rPr>
      <w:rFonts w:ascii="Times New Roman" w:eastAsia="Times New Roman" w:hAnsi="Times New Roman" w:cs="Times New Roman"/>
      <w:noProof w:val="0"/>
      <w:sz w:val="24"/>
      <w:szCs w:val="24"/>
      <w:lang w:val="en-GB"/>
    </w:rPr>
  </w:style>
  <w:style w:type="character" w:customStyle="1" w:styleId="Zkladntextodsazen2Char">
    <w:name w:val="Základní text odsazený 2 Char"/>
    <w:basedOn w:val="Standardnpsmoodstavce"/>
    <w:link w:val="Zkladntextodsazen2"/>
    <w:rsid w:val="00D511A6"/>
    <w:rPr>
      <w:rFonts w:ascii="Times New Roman" w:eastAsia="Times New Roman" w:hAnsi="Times New Roman" w:cs="Times New Roman"/>
      <w:sz w:val="24"/>
      <w:szCs w:val="24"/>
      <w:lang w:val="en-GB"/>
    </w:rPr>
  </w:style>
  <w:style w:type="paragraph" w:styleId="Zkladntext2">
    <w:name w:val="Body Text 2"/>
    <w:basedOn w:val="Normln"/>
    <w:link w:val="Zkladntext2Char"/>
    <w:rsid w:val="00D511A6"/>
    <w:pPr>
      <w:spacing w:after="120" w:line="480" w:lineRule="auto"/>
    </w:pPr>
    <w:rPr>
      <w:rFonts w:ascii="Times New Roman" w:eastAsia="Times New Roman" w:hAnsi="Times New Roman" w:cs="Times New Roman"/>
      <w:noProof w:val="0"/>
      <w:sz w:val="24"/>
      <w:szCs w:val="24"/>
      <w:lang w:val="pl-PL" w:eastAsia="pl-PL"/>
    </w:rPr>
  </w:style>
  <w:style w:type="character" w:customStyle="1" w:styleId="Zkladntext2Char">
    <w:name w:val="Základní text 2 Char"/>
    <w:basedOn w:val="Standardnpsmoodstavce"/>
    <w:link w:val="Zkladntext2"/>
    <w:rsid w:val="00D511A6"/>
    <w:rPr>
      <w:rFonts w:ascii="Times New Roman" w:eastAsia="Times New Roman" w:hAnsi="Times New Roman" w:cs="Times New Roman"/>
      <w:sz w:val="24"/>
      <w:szCs w:val="24"/>
      <w:lang w:val="pl-PL" w:eastAsia="pl-PL"/>
    </w:rPr>
  </w:style>
  <w:style w:type="character" w:styleId="Odkaznakoment">
    <w:name w:val="annotation reference"/>
    <w:rsid w:val="00D511A6"/>
    <w:rPr>
      <w:sz w:val="16"/>
      <w:szCs w:val="16"/>
    </w:rPr>
  </w:style>
  <w:style w:type="paragraph" w:styleId="Textkomente">
    <w:name w:val="annotation text"/>
    <w:basedOn w:val="Normln"/>
    <w:link w:val="TextkomenteChar"/>
    <w:uiPriority w:val="99"/>
    <w:rsid w:val="00D511A6"/>
    <w:pPr>
      <w:spacing w:after="0" w:line="240" w:lineRule="auto"/>
    </w:pPr>
    <w:rPr>
      <w:rFonts w:ascii="Times New Roman" w:eastAsia="Times New Roman" w:hAnsi="Times New Roman" w:cs="Times New Roman"/>
      <w:noProof w:val="0"/>
      <w:sz w:val="20"/>
      <w:szCs w:val="20"/>
      <w:lang w:val="pl-PL" w:eastAsia="pl-PL"/>
    </w:rPr>
  </w:style>
  <w:style w:type="character" w:customStyle="1" w:styleId="TextkomenteChar">
    <w:name w:val="Text komentáře Char"/>
    <w:basedOn w:val="Standardnpsmoodstavce"/>
    <w:link w:val="Textkomente"/>
    <w:uiPriority w:val="99"/>
    <w:rsid w:val="00D511A6"/>
    <w:rPr>
      <w:rFonts w:ascii="Times New Roman" w:eastAsia="Times New Roman" w:hAnsi="Times New Roman" w:cs="Times New Roman"/>
      <w:sz w:val="20"/>
      <w:szCs w:val="20"/>
      <w:lang w:val="pl-PL" w:eastAsia="pl-PL"/>
    </w:rPr>
  </w:style>
  <w:style w:type="paragraph" w:styleId="Odstavecseseznamem">
    <w:name w:val="List Paragraph"/>
    <w:basedOn w:val="Normln"/>
    <w:uiPriority w:val="34"/>
    <w:qFormat/>
    <w:rsid w:val="00D511A6"/>
    <w:pPr>
      <w:spacing w:after="0" w:line="240" w:lineRule="auto"/>
      <w:ind w:left="720"/>
      <w:contextualSpacing/>
    </w:pPr>
    <w:rPr>
      <w:rFonts w:ascii="Times New Roman" w:eastAsia="Times New Roman" w:hAnsi="Times New Roman" w:cs="Times New Roman"/>
      <w:noProof w:val="0"/>
      <w:sz w:val="24"/>
      <w:szCs w:val="24"/>
    </w:rPr>
  </w:style>
  <w:style w:type="paragraph" w:styleId="Pedmtkomente">
    <w:name w:val="annotation subject"/>
    <w:basedOn w:val="Textkomente"/>
    <w:next w:val="Textkomente"/>
    <w:link w:val="PedmtkomenteChar"/>
    <w:uiPriority w:val="99"/>
    <w:semiHidden/>
    <w:unhideWhenUsed/>
    <w:rsid w:val="00C21430"/>
    <w:pPr>
      <w:spacing w:after="200"/>
    </w:pPr>
    <w:rPr>
      <w:rFonts w:asciiTheme="minorHAnsi" w:eastAsiaTheme="minorHAnsi" w:hAnsiTheme="minorHAnsi" w:cstheme="minorBidi"/>
      <w:b/>
      <w:bCs/>
      <w:noProof/>
      <w:lang w:val="en-US" w:eastAsia="en-US"/>
    </w:rPr>
  </w:style>
  <w:style w:type="character" w:customStyle="1" w:styleId="PedmtkomenteChar">
    <w:name w:val="Předmět komentáře Char"/>
    <w:basedOn w:val="TextkomenteChar"/>
    <w:link w:val="Pedmtkomente"/>
    <w:uiPriority w:val="99"/>
    <w:semiHidden/>
    <w:rsid w:val="00C21430"/>
    <w:rPr>
      <w:rFonts w:ascii="Times New Roman" w:eastAsia="Times New Roman" w:hAnsi="Times New Roman" w:cs="Times New Roman"/>
      <w:b/>
      <w:bCs/>
      <w:noProof/>
      <w:sz w:val="20"/>
      <w:szCs w:val="20"/>
      <w:lang w:val="pl-PL" w:eastAsia="pl-PL"/>
    </w:rPr>
  </w:style>
  <w:style w:type="character" w:styleId="Hypertextovodkaz">
    <w:name w:val="Hyperlink"/>
    <w:basedOn w:val="Standardnpsmoodstavce"/>
    <w:uiPriority w:val="99"/>
    <w:unhideWhenUsed/>
    <w:rsid w:val="00C71843"/>
    <w:rPr>
      <w:color w:val="0000FF" w:themeColor="hyperlink"/>
      <w:u w:val="single"/>
    </w:rPr>
  </w:style>
  <w:style w:type="character" w:customStyle="1" w:styleId="DeltaViewInsertion">
    <w:name w:val="DeltaView Insertion"/>
    <w:rsid w:val="005F4A9D"/>
    <w:rPr>
      <w:color w:val="0000FF"/>
      <w:spacing w:val="0"/>
      <w:u w:val="double"/>
    </w:rPr>
  </w:style>
  <w:style w:type="paragraph" w:styleId="FormtovanvHTML">
    <w:name w:val="HTML Preformatted"/>
    <w:basedOn w:val="Normln"/>
    <w:link w:val="FormtovanvHTMLChar"/>
    <w:uiPriority w:val="99"/>
    <w:semiHidden/>
    <w:unhideWhenUsed/>
    <w:rsid w:val="00F32CDD"/>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F32CDD"/>
    <w:rPr>
      <w:rFonts w:ascii="Consolas" w:hAnsi="Consolas" w:cs="Consolas"/>
      <w:noProof/>
      <w:sz w:val="20"/>
      <w:szCs w:val="20"/>
    </w:rPr>
  </w:style>
  <w:style w:type="paragraph" w:styleId="Zhlav">
    <w:name w:val="header"/>
    <w:basedOn w:val="Normln"/>
    <w:link w:val="ZhlavChar"/>
    <w:uiPriority w:val="99"/>
    <w:unhideWhenUsed/>
    <w:rsid w:val="00E848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848CD"/>
    <w:rPr>
      <w:noProof/>
    </w:rPr>
  </w:style>
  <w:style w:type="paragraph" w:styleId="Zpat">
    <w:name w:val="footer"/>
    <w:basedOn w:val="Normln"/>
    <w:link w:val="ZpatChar"/>
    <w:uiPriority w:val="99"/>
    <w:unhideWhenUsed/>
    <w:rsid w:val="00E848CD"/>
    <w:pPr>
      <w:tabs>
        <w:tab w:val="center" w:pos="4680"/>
        <w:tab w:val="right" w:pos="9360"/>
      </w:tabs>
      <w:spacing w:after="0" w:line="240" w:lineRule="auto"/>
    </w:pPr>
  </w:style>
  <w:style w:type="character" w:customStyle="1" w:styleId="ZpatChar">
    <w:name w:val="Zápatí Char"/>
    <w:basedOn w:val="Standardnpsmoodstavce"/>
    <w:link w:val="Zpat"/>
    <w:uiPriority w:val="99"/>
    <w:rsid w:val="00E848CD"/>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5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511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11A6"/>
    <w:rPr>
      <w:rFonts w:ascii="Tahoma" w:hAnsi="Tahoma" w:cs="Tahoma"/>
      <w:noProof/>
      <w:sz w:val="16"/>
      <w:szCs w:val="16"/>
    </w:rPr>
  </w:style>
  <w:style w:type="paragraph" w:customStyle="1" w:styleId="Default">
    <w:name w:val="Default"/>
    <w:rsid w:val="00D511A6"/>
    <w:pPr>
      <w:widowControl w:val="0"/>
      <w:autoSpaceDE w:val="0"/>
      <w:autoSpaceDN w:val="0"/>
      <w:adjustRightInd w:val="0"/>
      <w:spacing w:after="0" w:line="240" w:lineRule="auto"/>
    </w:pPr>
    <w:rPr>
      <w:rFonts w:ascii="Verdana" w:eastAsia="Times New Roman" w:hAnsi="Verdana" w:cs="Verdana"/>
      <w:color w:val="000000"/>
      <w:sz w:val="24"/>
      <w:szCs w:val="24"/>
      <w:lang w:val="ro-RO" w:eastAsia="ro-RO"/>
    </w:rPr>
  </w:style>
  <w:style w:type="paragraph" w:styleId="Zkladntextodsazen2">
    <w:name w:val="Body Text Indent 2"/>
    <w:basedOn w:val="Normln"/>
    <w:link w:val="Zkladntextodsazen2Char"/>
    <w:rsid w:val="00D511A6"/>
    <w:pPr>
      <w:spacing w:after="120" w:line="480" w:lineRule="auto"/>
      <w:ind w:left="283"/>
    </w:pPr>
    <w:rPr>
      <w:rFonts w:ascii="Times New Roman" w:eastAsia="Times New Roman" w:hAnsi="Times New Roman" w:cs="Times New Roman"/>
      <w:noProof w:val="0"/>
      <w:sz w:val="24"/>
      <w:szCs w:val="24"/>
      <w:lang w:val="en-GB"/>
    </w:rPr>
  </w:style>
  <w:style w:type="character" w:customStyle="1" w:styleId="Zkladntextodsazen2Char">
    <w:name w:val="Základní text odsazený 2 Char"/>
    <w:basedOn w:val="Standardnpsmoodstavce"/>
    <w:link w:val="Zkladntextodsazen2"/>
    <w:rsid w:val="00D511A6"/>
    <w:rPr>
      <w:rFonts w:ascii="Times New Roman" w:eastAsia="Times New Roman" w:hAnsi="Times New Roman" w:cs="Times New Roman"/>
      <w:sz w:val="24"/>
      <w:szCs w:val="24"/>
      <w:lang w:val="en-GB"/>
    </w:rPr>
  </w:style>
  <w:style w:type="paragraph" w:styleId="Zkladntext2">
    <w:name w:val="Body Text 2"/>
    <w:basedOn w:val="Normln"/>
    <w:link w:val="Zkladntext2Char"/>
    <w:rsid w:val="00D511A6"/>
    <w:pPr>
      <w:spacing w:after="120" w:line="480" w:lineRule="auto"/>
    </w:pPr>
    <w:rPr>
      <w:rFonts w:ascii="Times New Roman" w:eastAsia="Times New Roman" w:hAnsi="Times New Roman" w:cs="Times New Roman"/>
      <w:noProof w:val="0"/>
      <w:sz w:val="24"/>
      <w:szCs w:val="24"/>
      <w:lang w:val="pl-PL" w:eastAsia="pl-PL"/>
    </w:rPr>
  </w:style>
  <w:style w:type="character" w:customStyle="1" w:styleId="Zkladntext2Char">
    <w:name w:val="Základní text 2 Char"/>
    <w:basedOn w:val="Standardnpsmoodstavce"/>
    <w:link w:val="Zkladntext2"/>
    <w:rsid w:val="00D511A6"/>
    <w:rPr>
      <w:rFonts w:ascii="Times New Roman" w:eastAsia="Times New Roman" w:hAnsi="Times New Roman" w:cs="Times New Roman"/>
      <w:sz w:val="24"/>
      <w:szCs w:val="24"/>
      <w:lang w:val="pl-PL" w:eastAsia="pl-PL"/>
    </w:rPr>
  </w:style>
  <w:style w:type="character" w:styleId="Odkaznakoment">
    <w:name w:val="annotation reference"/>
    <w:rsid w:val="00D511A6"/>
    <w:rPr>
      <w:sz w:val="16"/>
      <w:szCs w:val="16"/>
    </w:rPr>
  </w:style>
  <w:style w:type="paragraph" w:styleId="Textkomente">
    <w:name w:val="annotation text"/>
    <w:basedOn w:val="Normln"/>
    <w:link w:val="TextkomenteChar"/>
    <w:uiPriority w:val="99"/>
    <w:rsid w:val="00D511A6"/>
    <w:pPr>
      <w:spacing w:after="0" w:line="240" w:lineRule="auto"/>
    </w:pPr>
    <w:rPr>
      <w:rFonts w:ascii="Times New Roman" w:eastAsia="Times New Roman" w:hAnsi="Times New Roman" w:cs="Times New Roman"/>
      <w:noProof w:val="0"/>
      <w:sz w:val="20"/>
      <w:szCs w:val="20"/>
      <w:lang w:val="pl-PL" w:eastAsia="pl-PL"/>
    </w:rPr>
  </w:style>
  <w:style w:type="character" w:customStyle="1" w:styleId="TextkomenteChar">
    <w:name w:val="Text komentáře Char"/>
    <w:basedOn w:val="Standardnpsmoodstavce"/>
    <w:link w:val="Textkomente"/>
    <w:uiPriority w:val="99"/>
    <w:rsid w:val="00D511A6"/>
    <w:rPr>
      <w:rFonts w:ascii="Times New Roman" w:eastAsia="Times New Roman" w:hAnsi="Times New Roman" w:cs="Times New Roman"/>
      <w:sz w:val="20"/>
      <w:szCs w:val="20"/>
      <w:lang w:val="pl-PL" w:eastAsia="pl-PL"/>
    </w:rPr>
  </w:style>
  <w:style w:type="paragraph" w:styleId="Odstavecseseznamem">
    <w:name w:val="List Paragraph"/>
    <w:basedOn w:val="Normln"/>
    <w:uiPriority w:val="34"/>
    <w:qFormat/>
    <w:rsid w:val="00D511A6"/>
    <w:pPr>
      <w:spacing w:after="0" w:line="240" w:lineRule="auto"/>
      <w:ind w:left="720"/>
      <w:contextualSpacing/>
    </w:pPr>
    <w:rPr>
      <w:rFonts w:ascii="Times New Roman" w:eastAsia="Times New Roman" w:hAnsi="Times New Roman" w:cs="Times New Roman"/>
      <w:noProof w:val="0"/>
      <w:sz w:val="24"/>
      <w:szCs w:val="24"/>
    </w:rPr>
  </w:style>
  <w:style w:type="paragraph" w:styleId="Pedmtkomente">
    <w:name w:val="annotation subject"/>
    <w:basedOn w:val="Textkomente"/>
    <w:next w:val="Textkomente"/>
    <w:link w:val="PedmtkomenteChar"/>
    <w:uiPriority w:val="99"/>
    <w:semiHidden/>
    <w:unhideWhenUsed/>
    <w:rsid w:val="00C21430"/>
    <w:pPr>
      <w:spacing w:after="200"/>
    </w:pPr>
    <w:rPr>
      <w:rFonts w:asciiTheme="minorHAnsi" w:eastAsiaTheme="minorHAnsi" w:hAnsiTheme="minorHAnsi" w:cstheme="minorBidi"/>
      <w:b/>
      <w:bCs/>
      <w:noProof/>
      <w:lang w:val="en-US" w:eastAsia="en-US"/>
    </w:rPr>
  </w:style>
  <w:style w:type="character" w:customStyle="1" w:styleId="PedmtkomenteChar">
    <w:name w:val="Předmět komentáře Char"/>
    <w:basedOn w:val="TextkomenteChar"/>
    <w:link w:val="Pedmtkomente"/>
    <w:uiPriority w:val="99"/>
    <w:semiHidden/>
    <w:rsid w:val="00C21430"/>
    <w:rPr>
      <w:rFonts w:ascii="Times New Roman" w:eastAsia="Times New Roman" w:hAnsi="Times New Roman" w:cs="Times New Roman"/>
      <w:b/>
      <w:bCs/>
      <w:noProof/>
      <w:sz w:val="20"/>
      <w:szCs w:val="20"/>
      <w:lang w:val="pl-PL" w:eastAsia="pl-PL"/>
    </w:rPr>
  </w:style>
  <w:style w:type="character" w:styleId="Hypertextovodkaz">
    <w:name w:val="Hyperlink"/>
    <w:basedOn w:val="Standardnpsmoodstavce"/>
    <w:uiPriority w:val="99"/>
    <w:unhideWhenUsed/>
    <w:rsid w:val="00C71843"/>
    <w:rPr>
      <w:color w:val="0000FF" w:themeColor="hyperlink"/>
      <w:u w:val="single"/>
    </w:rPr>
  </w:style>
  <w:style w:type="character" w:customStyle="1" w:styleId="DeltaViewInsertion">
    <w:name w:val="DeltaView Insertion"/>
    <w:rsid w:val="005F4A9D"/>
    <w:rPr>
      <w:color w:val="0000FF"/>
      <w:spacing w:val="0"/>
      <w:u w:val="double"/>
    </w:rPr>
  </w:style>
  <w:style w:type="paragraph" w:styleId="FormtovanvHTML">
    <w:name w:val="HTML Preformatted"/>
    <w:basedOn w:val="Normln"/>
    <w:link w:val="FormtovanvHTMLChar"/>
    <w:uiPriority w:val="99"/>
    <w:semiHidden/>
    <w:unhideWhenUsed/>
    <w:rsid w:val="00F32CDD"/>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F32CDD"/>
    <w:rPr>
      <w:rFonts w:ascii="Consolas" w:hAnsi="Consolas" w:cs="Consolas"/>
      <w:noProof/>
      <w:sz w:val="20"/>
      <w:szCs w:val="20"/>
    </w:rPr>
  </w:style>
  <w:style w:type="paragraph" w:styleId="Zhlav">
    <w:name w:val="header"/>
    <w:basedOn w:val="Normln"/>
    <w:link w:val="ZhlavChar"/>
    <w:uiPriority w:val="99"/>
    <w:unhideWhenUsed/>
    <w:rsid w:val="00E848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848CD"/>
    <w:rPr>
      <w:noProof/>
    </w:rPr>
  </w:style>
  <w:style w:type="paragraph" w:styleId="Zpat">
    <w:name w:val="footer"/>
    <w:basedOn w:val="Normln"/>
    <w:link w:val="ZpatChar"/>
    <w:uiPriority w:val="99"/>
    <w:unhideWhenUsed/>
    <w:rsid w:val="00E848CD"/>
    <w:pPr>
      <w:tabs>
        <w:tab w:val="center" w:pos="4680"/>
        <w:tab w:val="right" w:pos="9360"/>
      </w:tabs>
      <w:spacing w:after="0" w:line="240" w:lineRule="auto"/>
    </w:pPr>
  </w:style>
  <w:style w:type="character" w:customStyle="1" w:styleId="ZpatChar">
    <w:name w:val="Zápatí Char"/>
    <w:basedOn w:val="Standardnpsmoodstavce"/>
    <w:link w:val="Zpat"/>
    <w:uiPriority w:val="99"/>
    <w:rsid w:val="00E848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4652">
      <w:bodyDiv w:val="1"/>
      <w:marLeft w:val="0"/>
      <w:marRight w:val="0"/>
      <w:marTop w:val="0"/>
      <w:marBottom w:val="0"/>
      <w:divBdr>
        <w:top w:val="none" w:sz="0" w:space="0" w:color="auto"/>
        <w:left w:val="none" w:sz="0" w:space="0" w:color="auto"/>
        <w:bottom w:val="none" w:sz="0" w:space="0" w:color="auto"/>
        <w:right w:val="none" w:sz="0" w:space="0" w:color="auto"/>
      </w:divBdr>
    </w:div>
    <w:div w:id="1205824711">
      <w:bodyDiv w:val="1"/>
      <w:marLeft w:val="0"/>
      <w:marRight w:val="0"/>
      <w:marTop w:val="0"/>
      <w:marBottom w:val="0"/>
      <w:divBdr>
        <w:top w:val="none" w:sz="0" w:space="0" w:color="auto"/>
        <w:left w:val="none" w:sz="0" w:space="0" w:color="auto"/>
        <w:bottom w:val="none" w:sz="0" w:space="0" w:color="auto"/>
        <w:right w:val="none" w:sz="0" w:space="0" w:color="auto"/>
      </w:divBdr>
    </w:div>
    <w:div w:id="1231649689">
      <w:bodyDiv w:val="1"/>
      <w:marLeft w:val="0"/>
      <w:marRight w:val="0"/>
      <w:marTop w:val="0"/>
      <w:marBottom w:val="0"/>
      <w:divBdr>
        <w:top w:val="none" w:sz="0" w:space="0" w:color="auto"/>
        <w:left w:val="none" w:sz="0" w:space="0" w:color="auto"/>
        <w:bottom w:val="none" w:sz="0" w:space="0" w:color="auto"/>
        <w:right w:val="none" w:sz="0" w:space="0" w:color="auto"/>
      </w:divBdr>
    </w:div>
    <w:div w:id="1257401661">
      <w:bodyDiv w:val="1"/>
      <w:marLeft w:val="0"/>
      <w:marRight w:val="0"/>
      <w:marTop w:val="0"/>
      <w:marBottom w:val="0"/>
      <w:divBdr>
        <w:top w:val="none" w:sz="0" w:space="0" w:color="auto"/>
        <w:left w:val="none" w:sz="0" w:space="0" w:color="auto"/>
        <w:bottom w:val="none" w:sz="0" w:space="0" w:color="auto"/>
        <w:right w:val="none" w:sz="0" w:space="0" w:color="auto"/>
      </w:divBdr>
    </w:div>
    <w:div w:id="1329208056">
      <w:bodyDiv w:val="1"/>
      <w:marLeft w:val="0"/>
      <w:marRight w:val="0"/>
      <w:marTop w:val="0"/>
      <w:marBottom w:val="0"/>
      <w:divBdr>
        <w:top w:val="none" w:sz="0" w:space="0" w:color="auto"/>
        <w:left w:val="none" w:sz="0" w:space="0" w:color="auto"/>
        <w:bottom w:val="none" w:sz="0" w:space="0" w:color="auto"/>
        <w:right w:val="none" w:sz="0" w:space="0" w:color="auto"/>
      </w:divBdr>
    </w:div>
    <w:div w:id="1434202343">
      <w:bodyDiv w:val="1"/>
      <w:marLeft w:val="0"/>
      <w:marRight w:val="0"/>
      <w:marTop w:val="0"/>
      <w:marBottom w:val="0"/>
      <w:divBdr>
        <w:top w:val="none" w:sz="0" w:space="0" w:color="auto"/>
        <w:left w:val="none" w:sz="0" w:space="0" w:color="auto"/>
        <w:bottom w:val="none" w:sz="0" w:space="0" w:color="auto"/>
        <w:right w:val="none" w:sz="0" w:space="0" w:color="auto"/>
      </w:divBdr>
    </w:div>
    <w:div w:id="1450392515">
      <w:bodyDiv w:val="1"/>
      <w:marLeft w:val="0"/>
      <w:marRight w:val="0"/>
      <w:marTop w:val="0"/>
      <w:marBottom w:val="0"/>
      <w:divBdr>
        <w:top w:val="none" w:sz="0" w:space="0" w:color="auto"/>
        <w:left w:val="none" w:sz="0" w:space="0" w:color="auto"/>
        <w:bottom w:val="none" w:sz="0" w:space="0" w:color="auto"/>
        <w:right w:val="none" w:sz="0" w:space="0" w:color="auto"/>
      </w:divBdr>
    </w:div>
    <w:div w:id="1488591167">
      <w:bodyDiv w:val="1"/>
      <w:marLeft w:val="0"/>
      <w:marRight w:val="0"/>
      <w:marTop w:val="0"/>
      <w:marBottom w:val="0"/>
      <w:divBdr>
        <w:top w:val="none" w:sz="0" w:space="0" w:color="auto"/>
        <w:left w:val="none" w:sz="0" w:space="0" w:color="auto"/>
        <w:bottom w:val="none" w:sz="0" w:space="0" w:color="auto"/>
        <w:right w:val="none" w:sz="0" w:space="0" w:color="auto"/>
      </w:divBdr>
    </w:div>
    <w:div w:id="1572227283">
      <w:bodyDiv w:val="1"/>
      <w:marLeft w:val="0"/>
      <w:marRight w:val="0"/>
      <w:marTop w:val="0"/>
      <w:marBottom w:val="0"/>
      <w:divBdr>
        <w:top w:val="none" w:sz="0" w:space="0" w:color="auto"/>
        <w:left w:val="none" w:sz="0" w:space="0" w:color="auto"/>
        <w:bottom w:val="none" w:sz="0" w:space="0" w:color="auto"/>
        <w:right w:val="none" w:sz="0" w:space="0" w:color="auto"/>
      </w:divBdr>
    </w:div>
    <w:div w:id="1629239482">
      <w:bodyDiv w:val="1"/>
      <w:marLeft w:val="0"/>
      <w:marRight w:val="0"/>
      <w:marTop w:val="0"/>
      <w:marBottom w:val="0"/>
      <w:divBdr>
        <w:top w:val="none" w:sz="0" w:space="0" w:color="auto"/>
        <w:left w:val="none" w:sz="0" w:space="0" w:color="auto"/>
        <w:bottom w:val="none" w:sz="0" w:space="0" w:color="auto"/>
        <w:right w:val="none" w:sz="0" w:space="0" w:color="auto"/>
      </w:divBdr>
    </w:div>
    <w:div w:id="1860503400">
      <w:bodyDiv w:val="1"/>
      <w:marLeft w:val="0"/>
      <w:marRight w:val="0"/>
      <w:marTop w:val="0"/>
      <w:marBottom w:val="0"/>
      <w:divBdr>
        <w:top w:val="none" w:sz="0" w:space="0" w:color="auto"/>
        <w:left w:val="none" w:sz="0" w:space="0" w:color="auto"/>
        <w:bottom w:val="none" w:sz="0" w:space="0" w:color="auto"/>
        <w:right w:val="none" w:sz="0" w:space="0" w:color="auto"/>
      </w:divBdr>
    </w:div>
    <w:div w:id="18980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28FE-49EE-4E7F-A135-CB50E6B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8428</Words>
  <Characters>49728</Characters>
  <Application>Microsoft Office Word</Application>
  <DocSecurity>4</DocSecurity>
  <Lines>414</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58040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Slovakova, Veronika</dc:creator>
  <cp:lastModifiedBy>Jana Lávičková</cp:lastModifiedBy>
  <cp:revision>2</cp:revision>
  <cp:lastPrinted>2017-04-20T07:23:00Z</cp:lastPrinted>
  <dcterms:created xsi:type="dcterms:W3CDTF">2017-05-03T09:09:00Z</dcterms:created>
  <dcterms:modified xsi:type="dcterms:W3CDTF">2017-05-03T09:09:00Z</dcterms:modified>
</cp:coreProperties>
</file>