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E607" w14:textId="77777777" w:rsidR="00C10E3A" w:rsidRPr="00F97B7F" w:rsidRDefault="00BF1701">
      <w:pPr>
        <w:pStyle w:val="Zkladntext20"/>
        <w:framePr w:w="1762" w:h="403" w:wrap="none" w:hAnchor="page" w:x="3047" w:y="1"/>
        <w:spacing w:line="240" w:lineRule="auto"/>
        <w:rPr>
          <w:rFonts w:ascii="Calibri" w:hAnsi="Calibri" w:cs="Calibri"/>
          <w:sz w:val="16"/>
          <w:szCs w:val="16"/>
        </w:rPr>
      </w:pPr>
      <w:r w:rsidRPr="00F97B7F">
        <w:rPr>
          <w:rFonts w:ascii="Calibri" w:hAnsi="Calibri" w:cs="Calibri"/>
          <w:sz w:val="16"/>
          <w:szCs w:val="16"/>
        </w:rPr>
        <w:t>Jihomoravská agentura pro veřejné inovace</w:t>
      </w:r>
    </w:p>
    <w:p w14:paraId="47355CB4" w14:textId="77777777" w:rsidR="00C10E3A" w:rsidRPr="00F97B7F" w:rsidRDefault="00C10E3A">
      <w:pPr>
        <w:spacing w:after="402" w:line="1" w:lineRule="exact"/>
        <w:rPr>
          <w:rFonts w:ascii="Calibri" w:hAnsi="Calibri" w:cs="Calibri"/>
        </w:rPr>
      </w:pPr>
    </w:p>
    <w:p w14:paraId="65324E23" w14:textId="77777777" w:rsidR="00C10E3A" w:rsidRPr="00F97B7F" w:rsidRDefault="00C10E3A">
      <w:pPr>
        <w:spacing w:line="1" w:lineRule="exact"/>
        <w:rPr>
          <w:rFonts w:ascii="Calibri" w:hAnsi="Calibri" w:cs="Calibri"/>
        </w:rPr>
        <w:sectPr w:rsidR="00C10E3A" w:rsidRPr="00F97B7F" w:rsidSect="00AB7279">
          <w:pgSz w:w="11900" w:h="16840"/>
          <w:pgMar w:top="1076" w:right="1591" w:bottom="857" w:left="1558" w:header="648" w:footer="429" w:gutter="0"/>
          <w:pgNumType w:start="1"/>
          <w:cols w:space="720"/>
          <w:noEndnote/>
          <w:docGrid w:linePitch="360"/>
        </w:sectPr>
      </w:pPr>
    </w:p>
    <w:p w14:paraId="55EC925E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6FB81170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0381E81B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29B2155F" w14:textId="77777777" w:rsidR="00C10E3A" w:rsidRPr="00F97B7F" w:rsidRDefault="00C10E3A">
      <w:pPr>
        <w:spacing w:before="109" w:after="109" w:line="240" w:lineRule="exact"/>
        <w:rPr>
          <w:rFonts w:ascii="Calibri" w:hAnsi="Calibri" w:cs="Calibri"/>
          <w:sz w:val="19"/>
          <w:szCs w:val="19"/>
        </w:rPr>
      </w:pPr>
    </w:p>
    <w:p w14:paraId="2FEAB4E1" w14:textId="77777777" w:rsidR="00C10E3A" w:rsidRPr="00F97B7F" w:rsidRDefault="00C10E3A">
      <w:pPr>
        <w:spacing w:line="1" w:lineRule="exact"/>
        <w:rPr>
          <w:rFonts w:ascii="Calibri" w:hAnsi="Calibri" w:cs="Calibri"/>
        </w:rPr>
        <w:sectPr w:rsidR="00C10E3A" w:rsidRPr="00F97B7F" w:rsidSect="00AB7279">
          <w:type w:val="continuous"/>
          <w:pgSz w:w="11900" w:h="16840"/>
          <w:pgMar w:top="1076" w:right="0" w:bottom="857" w:left="0" w:header="0" w:footer="3" w:gutter="0"/>
          <w:cols w:space="720"/>
          <w:noEndnote/>
          <w:docGrid w:linePitch="360"/>
        </w:sectPr>
      </w:pPr>
    </w:p>
    <w:p w14:paraId="5A29EDA2" w14:textId="77777777" w:rsidR="00C10E3A" w:rsidRPr="00F97B7F" w:rsidRDefault="00BF1701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80" w:line="254" w:lineRule="auto"/>
        <w:ind w:left="5720"/>
        <w:rPr>
          <w:rFonts w:ascii="Calibri" w:hAnsi="Calibri" w:cs="Calibri"/>
        </w:rPr>
      </w:pPr>
      <w:r w:rsidRPr="00F97B7F">
        <w:rPr>
          <w:rFonts w:ascii="Calibri" w:hAnsi="Calibri" w:cs="Calibri"/>
        </w:rPr>
        <w:t xml:space="preserve">Centrum dopravního výzkumu, </w:t>
      </w:r>
      <w:proofErr w:type="spellStart"/>
      <w:r w:rsidRPr="00F97B7F">
        <w:rPr>
          <w:rFonts w:ascii="Calibri" w:hAnsi="Calibri" w:cs="Calibri"/>
        </w:rPr>
        <w:t>v.v</w:t>
      </w:r>
      <w:proofErr w:type="spellEnd"/>
      <w:r w:rsidRPr="00F97B7F">
        <w:rPr>
          <w:rFonts w:ascii="Calibri" w:hAnsi="Calibri" w:cs="Calibri"/>
        </w:rPr>
        <w:t>. i. (</w:t>
      </w:r>
      <w:proofErr w:type="spellStart"/>
      <w:r w:rsidRPr="00F97B7F">
        <w:rPr>
          <w:rFonts w:ascii="Calibri" w:hAnsi="Calibri" w:cs="Calibri"/>
        </w:rPr>
        <w:t>Trasport</w:t>
      </w:r>
      <w:proofErr w:type="spellEnd"/>
      <w:r w:rsidRPr="00F97B7F">
        <w:rPr>
          <w:rFonts w:ascii="Calibri" w:hAnsi="Calibri" w:cs="Calibri"/>
        </w:rPr>
        <w:t xml:space="preserve"> </w:t>
      </w:r>
      <w:proofErr w:type="spellStart"/>
      <w:r w:rsidRPr="00F97B7F">
        <w:rPr>
          <w:rFonts w:ascii="Calibri" w:hAnsi="Calibri" w:cs="Calibri"/>
        </w:rPr>
        <w:t>Research</w:t>
      </w:r>
      <w:proofErr w:type="spellEnd"/>
      <w:r w:rsidRPr="00F97B7F">
        <w:rPr>
          <w:rFonts w:ascii="Calibri" w:hAnsi="Calibri" w:cs="Calibri"/>
        </w:rPr>
        <w:t xml:space="preserve"> Centre] Líšeňská </w:t>
      </w:r>
      <w:proofErr w:type="gramStart"/>
      <w:r w:rsidRPr="00F97B7F">
        <w:rPr>
          <w:rFonts w:ascii="Calibri" w:hAnsi="Calibri" w:cs="Calibri"/>
        </w:rPr>
        <w:t>33a</w:t>
      </w:r>
      <w:proofErr w:type="gramEnd"/>
      <w:r w:rsidRPr="00F97B7F">
        <w:rPr>
          <w:rFonts w:ascii="Calibri" w:hAnsi="Calibri" w:cs="Calibri"/>
        </w:rPr>
        <w:t xml:space="preserve"> 636 00 Brno IČO: 44994575</w:t>
      </w:r>
    </w:p>
    <w:p w14:paraId="158E4E26" w14:textId="77777777" w:rsidR="00C10E3A" w:rsidRPr="00F97B7F" w:rsidRDefault="00BF1701">
      <w:pPr>
        <w:pStyle w:val="Zkladntext1"/>
        <w:spacing w:after="80" w:line="240" w:lineRule="auto"/>
        <w:ind w:right="260"/>
        <w:jc w:val="right"/>
        <w:rPr>
          <w:rFonts w:ascii="Calibri" w:hAnsi="Calibri" w:cs="Calibri"/>
        </w:rPr>
      </w:pPr>
      <w:r w:rsidRPr="00F97B7F">
        <w:rPr>
          <w:rFonts w:ascii="Calibri" w:hAnsi="Calibri" w:cs="Calibri"/>
        </w:rPr>
        <w:t>Datum: 6.3.2024</w:t>
      </w:r>
    </w:p>
    <w:p w14:paraId="0F58C9AC" w14:textId="77777777" w:rsidR="00C10E3A" w:rsidRPr="00F97B7F" w:rsidRDefault="00BF1701">
      <w:pPr>
        <w:pStyle w:val="Zkladntext1"/>
        <w:spacing w:after="80" w:line="240" w:lineRule="auto"/>
        <w:ind w:firstLine="240"/>
        <w:rPr>
          <w:rFonts w:ascii="Calibri" w:hAnsi="Calibri" w:cs="Calibri"/>
        </w:rPr>
      </w:pPr>
      <w:r w:rsidRPr="00F97B7F">
        <w:rPr>
          <w:rFonts w:ascii="Calibri" w:hAnsi="Calibri" w:cs="Calibri"/>
        </w:rPr>
        <w:t>Vyřizuje:</w:t>
      </w:r>
    </w:p>
    <w:p w14:paraId="5C3D71FF" w14:textId="30D14C60" w:rsidR="00C10E3A" w:rsidRPr="00F97B7F" w:rsidRDefault="00F97B7F">
      <w:pPr>
        <w:pStyle w:val="Zkladntext1"/>
        <w:spacing w:after="780" w:line="240" w:lineRule="auto"/>
        <w:ind w:firstLine="2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xxxxxxxx</w:t>
      </w:r>
      <w:proofErr w:type="spellEnd"/>
    </w:p>
    <w:p w14:paraId="3C4B2B6A" w14:textId="77777777" w:rsidR="00C10E3A" w:rsidRPr="00F97B7F" w:rsidRDefault="00BF1701">
      <w:pPr>
        <w:pStyle w:val="Zkladntext1"/>
        <w:spacing w:after="580" w:line="329" w:lineRule="auto"/>
        <w:ind w:left="240" w:firstLine="20"/>
        <w:rPr>
          <w:rFonts w:ascii="Calibri" w:hAnsi="Calibri" w:cs="Calibri"/>
        </w:rPr>
      </w:pPr>
      <w:r w:rsidRPr="00F97B7F">
        <w:rPr>
          <w:rFonts w:ascii="Calibri" w:hAnsi="Calibri" w:cs="Calibri"/>
        </w:rPr>
        <w:t>Objednávka: 0BJ24C90</w:t>
      </w:r>
    </w:p>
    <w:p w14:paraId="2ACD4AF0" w14:textId="77777777" w:rsidR="00C10E3A" w:rsidRPr="00F97B7F" w:rsidRDefault="00BF1701">
      <w:pPr>
        <w:pStyle w:val="Zkladntext1"/>
        <w:spacing w:after="380"/>
        <w:rPr>
          <w:rFonts w:ascii="Calibri" w:hAnsi="Calibri" w:cs="Calibri"/>
        </w:rPr>
      </w:pPr>
      <w:r w:rsidRPr="00F97B7F">
        <w:rPr>
          <w:rFonts w:ascii="Calibri" w:hAnsi="Calibri" w:cs="Calibri"/>
        </w:rPr>
        <w:t>Dobrý den, objednáváme si u Vás analýzu dokumentů a základních předpisu EU k cílům snižování emisi relevantních pro KAP ES Doprava v hodnotě 40 000 Kč bez DPH.</w:t>
      </w:r>
    </w:p>
    <w:p w14:paraId="20C0B354" w14:textId="77777777" w:rsidR="00C10E3A" w:rsidRPr="00F97B7F" w:rsidRDefault="00BF1701">
      <w:pPr>
        <w:pStyle w:val="Zkladntext1"/>
        <w:spacing w:after="380"/>
        <w:rPr>
          <w:rFonts w:ascii="Calibri" w:hAnsi="Calibri" w:cs="Calibri"/>
        </w:rPr>
      </w:pPr>
      <w:r w:rsidRPr="00F97B7F">
        <w:rPr>
          <w:rFonts w:ascii="Calibri" w:hAnsi="Calibri" w:cs="Calibri"/>
        </w:rPr>
        <w:t>Termín zpracování analýzy: do 14 dnů od doručení objednávky.</w:t>
      </w:r>
    </w:p>
    <w:p w14:paraId="1BAC64B3" w14:textId="77777777" w:rsidR="00C10E3A" w:rsidRPr="00F97B7F" w:rsidRDefault="00BF1701">
      <w:pPr>
        <w:pStyle w:val="Zkladntext1"/>
        <w:spacing w:after="0"/>
        <w:rPr>
          <w:rFonts w:ascii="Calibri" w:hAnsi="Calibri" w:cs="Calibri"/>
        </w:rPr>
      </w:pPr>
      <w:r w:rsidRPr="00F97B7F">
        <w:rPr>
          <w:rFonts w:ascii="Calibri" w:hAnsi="Calibri" w:cs="Calibri"/>
        </w:rPr>
        <w:t>S pozdravem</w:t>
      </w:r>
    </w:p>
    <w:p w14:paraId="3F9FEFEF" w14:textId="3D8DEC16" w:rsidR="00C10E3A" w:rsidRPr="00F97B7F" w:rsidRDefault="00B07E52">
      <w:pPr>
        <w:pStyle w:val="Zkladntext1"/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</w:t>
      </w:r>
      <w:proofErr w:type="spellEnd"/>
    </w:p>
    <w:p w14:paraId="75C4738C" w14:textId="58580432" w:rsidR="00C10E3A" w:rsidRPr="00F97B7F" w:rsidRDefault="00C10E3A">
      <w:pPr>
        <w:pStyle w:val="Zkladntext1"/>
        <w:spacing w:after="0"/>
        <w:rPr>
          <w:rFonts w:ascii="Calibri" w:hAnsi="Calibri" w:cs="Calibri"/>
        </w:rPr>
        <w:sectPr w:rsidR="00C10E3A" w:rsidRPr="00F97B7F" w:rsidSect="00AB7279">
          <w:type w:val="continuous"/>
          <w:pgSz w:w="11900" w:h="16840"/>
          <w:pgMar w:top="1076" w:right="1745" w:bottom="857" w:left="1558" w:header="0" w:footer="3" w:gutter="0"/>
          <w:cols w:space="720"/>
          <w:noEndnote/>
          <w:docGrid w:linePitch="360"/>
        </w:sectPr>
      </w:pPr>
    </w:p>
    <w:p w14:paraId="0C91A5E4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4A95E22F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7313146A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3E032390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19782B4C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3221D03C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563E6E87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34231DFD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424250CC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05226C71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14A6E5B9" w14:textId="77777777" w:rsidR="00C10E3A" w:rsidRPr="00F97B7F" w:rsidRDefault="00C10E3A">
      <w:pPr>
        <w:spacing w:before="5" w:after="5" w:line="240" w:lineRule="exact"/>
        <w:rPr>
          <w:rFonts w:ascii="Calibri" w:hAnsi="Calibri" w:cs="Calibri"/>
          <w:sz w:val="19"/>
          <w:szCs w:val="19"/>
        </w:rPr>
      </w:pPr>
    </w:p>
    <w:p w14:paraId="61C7A64C" w14:textId="77777777" w:rsidR="00C10E3A" w:rsidRPr="00F97B7F" w:rsidRDefault="00C10E3A">
      <w:pPr>
        <w:spacing w:line="1" w:lineRule="exact"/>
        <w:rPr>
          <w:rFonts w:ascii="Calibri" w:hAnsi="Calibri" w:cs="Calibri"/>
        </w:rPr>
        <w:sectPr w:rsidR="00C10E3A" w:rsidRPr="00F97B7F" w:rsidSect="00AB7279">
          <w:type w:val="continuous"/>
          <w:pgSz w:w="11900" w:h="16840"/>
          <w:pgMar w:top="1076" w:right="0" w:bottom="857" w:left="0" w:header="0" w:footer="3" w:gutter="0"/>
          <w:cols w:space="720"/>
          <w:noEndnote/>
          <w:docGrid w:linePitch="360"/>
        </w:sectPr>
      </w:pPr>
    </w:p>
    <w:p w14:paraId="4343A560" w14:textId="755781A6" w:rsidR="00C10E3A" w:rsidRPr="00F97B7F" w:rsidRDefault="00B07E52">
      <w:pPr>
        <w:pStyle w:val="Zkladntext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</w:t>
      </w:r>
      <w:proofErr w:type="spellEnd"/>
    </w:p>
    <w:p w14:paraId="152C1FB5" w14:textId="77777777" w:rsidR="00C10E3A" w:rsidRPr="00F97B7F" w:rsidRDefault="00BF1701">
      <w:pPr>
        <w:spacing w:line="1" w:lineRule="exact"/>
        <w:rPr>
          <w:rFonts w:ascii="Calibri" w:hAnsi="Calibri" w:cs="Calibri"/>
          <w:sz w:val="2"/>
          <w:szCs w:val="2"/>
        </w:rPr>
      </w:pPr>
      <w:r w:rsidRPr="00F97B7F">
        <w:rPr>
          <w:rFonts w:ascii="Calibri" w:hAnsi="Calibri" w:cs="Calibri"/>
        </w:rPr>
        <w:br w:type="column"/>
      </w:r>
    </w:p>
    <w:p w14:paraId="58C90F56" w14:textId="757A5A15" w:rsidR="00B07E52" w:rsidRPr="00F97B7F" w:rsidRDefault="00BF1701" w:rsidP="00B07E52">
      <w:pPr>
        <w:pStyle w:val="Zkladntext20"/>
        <w:rPr>
          <w:rFonts w:ascii="Calibri" w:hAnsi="Calibri" w:cs="Calibri"/>
        </w:rPr>
      </w:pPr>
      <w:r w:rsidRPr="00F97B7F">
        <w:rPr>
          <w:rFonts w:ascii="Calibri" w:hAnsi="Calibri" w:cs="Calibri"/>
        </w:rPr>
        <w:t xml:space="preserve">Digitálně podepsal </w:t>
      </w:r>
    </w:p>
    <w:p w14:paraId="345E3301" w14:textId="74E70D50" w:rsidR="00C10E3A" w:rsidRPr="00F97B7F" w:rsidRDefault="00B07E52">
      <w:pPr>
        <w:pStyle w:val="Zkladntext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</w:t>
      </w:r>
      <w:proofErr w:type="spellEnd"/>
    </w:p>
    <w:p w14:paraId="1CD78242" w14:textId="77777777" w:rsidR="00C10E3A" w:rsidRPr="00F97B7F" w:rsidRDefault="00BF1701">
      <w:pPr>
        <w:pStyle w:val="Zkladntext20"/>
        <w:rPr>
          <w:rFonts w:ascii="Calibri" w:hAnsi="Calibri" w:cs="Calibri"/>
        </w:rPr>
      </w:pPr>
      <w:r w:rsidRPr="00F97B7F">
        <w:rPr>
          <w:rFonts w:ascii="Calibri" w:hAnsi="Calibri" w:cs="Calibri"/>
        </w:rPr>
        <w:t>Datum: 2024.03.08</w:t>
      </w:r>
    </w:p>
    <w:p w14:paraId="12ACF01A" w14:textId="77777777" w:rsidR="00C10E3A" w:rsidRPr="00F97B7F" w:rsidRDefault="00BF1701">
      <w:pPr>
        <w:pStyle w:val="Zkladntext20"/>
        <w:rPr>
          <w:rFonts w:ascii="Calibri" w:hAnsi="Calibri" w:cs="Calibri"/>
        </w:rPr>
        <w:sectPr w:rsidR="00C10E3A" w:rsidRPr="00F97B7F" w:rsidSect="00AB7279">
          <w:type w:val="continuous"/>
          <w:pgSz w:w="11900" w:h="16840"/>
          <w:pgMar w:top="1076" w:right="2067" w:bottom="857" w:left="6339" w:header="0" w:footer="3" w:gutter="0"/>
          <w:cols w:num="2" w:space="192"/>
          <w:noEndnote/>
          <w:docGrid w:linePitch="360"/>
        </w:sectPr>
      </w:pPr>
      <w:r w:rsidRPr="00F97B7F">
        <w:rPr>
          <w:rFonts w:ascii="Calibri" w:hAnsi="Calibri" w:cs="Calibri"/>
        </w:rPr>
        <w:t>10:53:36 +01'00'</w:t>
      </w:r>
    </w:p>
    <w:p w14:paraId="0F83CBEC" w14:textId="77777777" w:rsidR="00C10E3A" w:rsidRPr="00F97B7F" w:rsidRDefault="00C10E3A">
      <w:pPr>
        <w:spacing w:line="240" w:lineRule="exact"/>
        <w:rPr>
          <w:rFonts w:ascii="Calibri" w:hAnsi="Calibri" w:cs="Calibri"/>
          <w:sz w:val="19"/>
          <w:szCs w:val="19"/>
        </w:rPr>
      </w:pPr>
    </w:p>
    <w:p w14:paraId="4E32D23C" w14:textId="77777777" w:rsidR="00C10E3A" w:rsidRPr="00F97B7F" w:rsidRDefault="00C10E3A">
      <w:pPr>
        <w:spacing w:before="69" w:after="69" w:line="240" w:lineRule="exact"/>
        <w:rPr>
          <w:rFonts w:ascii="Calibri" w:hAnsi="Calibri" w:cs="Calibri"/>
          <w:sz w:val="19"/>
          <w:szCs w:val="19"/>
        </w:rPr>
      </w:pPr>
    </w:p>
    <w:p w14:paraId="0EB815CD" w14:textId="77777777" w:rsidR="00C10E3A" w:rsidRPr="00F97B7F" w:rsidRDefault="00C10E3A">
      <w:pPr>
        <w:spacing w:line="1" w:lineRule="exact"/>
        <w:rPr>
          <w:rFonts w:ascii="Calibri" w:hAnsi="Calibri" w:cs="Calibri"/>
        </w:rPr>
        <w:sectPr w:rsidR="00C10E3A" w:rsidRPr="00F97B7F" w:rsidSect="00AB7279">
          <w:type w:val="continuous"/>
          <w:pgSz w:w="11900" w:h="16840"/>
          <w:pgMar w:top="1076" w:right="0" w:bottom="857" w:left="0" w:header="0" w:footer="3" w:gutter="0"/>
          <w:cols w:space="720"/>
          <w:noEndnote/>
          <w:docGrid w:linePitch="360"/>
        </w:sectPr>
      </w:pPr>
    </w:p>
    <w:p w14:paraId="47291052" w14:textId="77777777" w:rsidR="00C10E3A" w:rsidRPr="00F97B7F" w:rsidRDefault="00BF1701">
      <w:pPr>
        <w:pStyle w:val="Zkladntext30"/>
        <w:framePr w:w="859" w:h="346" w:wrap="none" w:vAnchor="text" w:hAnchor="page" w:x="1574" w:y="25"/>
        <w:rPr>
          <w:rFonts w:ascii="Calibri" w:hAnsi="Calibri" w:cs="Calibri"/>
        </w:rPr>
      </w:pPr>
      <w:r w:rsidRPr="00F97B7F">
        <w:rPr>
          <w:rFonts w:ascii="Calibri" w:hAnsi="Calibri" w:cs="Calibri"/>
        </w:rPr>
        <w:t>JINAG</w:t>
      </w:r>
    </w:p>
    <w:p w14:paraId="0D63F222" w14:textId="77777777" w:rsidR="00C10E3A" w:rsidRPr="00F97B7F" w:rsidRDefault="00BF1701">
      <w:pPr>
        <w:pStyle w:val="Zkladntext30"/>
        <w:framePr w:w="859" w:h="346" w:wrap="none" w:vAnchor="text" w:hAnchor="page" w:x="1574" w:y="25"/>
        <w:rPr>
          <w:rFonts w:ascii="Calibri" w:hAnsi="Calibri" w:cs="Calibri"/>
        </w:rPr>
      </w:pPr>
      <w:r w:rsidRPr="00F97B7F">
        <w:rPr>
          <w:rFonts w:ascii="Calibri" w:hAnsi="Calibri" w:cs="Calibri"/>
        </w:rPr>
        <w:t>Je to možné</w:t>
      </w:r>
    </w:p>
    <w:p w14:paraId="4E4CBBBF" w14:textId="77777777" w:rsidR="00C10E3A" w:rsidRPr="00F97B7F" w:rsidRDefault="00BF1701">
      <w:pPr>
        <w:pStyle w:val="Zkladntext30"/>
        <w:framePr w:w="1440" w:h="384" w:wrap="none" w:vAnchor="text" w:hAnchor="page" w:x="4314" w:y="21"/>
        <w:rPr>
          <w:rFonts w:ascii="Calibri" w:hAnsi="Calibri" w:cs="Calibri"/>
        </w:rPr>
      </w:pPr>
      <w:r w:rsidRPr="00F97B7F">
        <w:rPr>
          <w:rFonts w:ascii="Calibri" w:hAnsi="Calibri" w:cs="Calibri"/>
        </w:rPr>
        <w:t>Žerotínovo nám. 449/3</w:t>
      </w:r>
    </w:p>
    <w:p w14:paraId="70CB6D78" w14:textId="77777777" w:rsidR="00C10E3A" w:rsidRPr="00F97B7F" w:rsidRDefault="00BF1701">
      <w:pPr>
        <w:pStyle w:val="Zkladntext30"/>
        <w:framePr w:w="1440" w:h="384" w:wrap="none" w:vAnchor="text" w:hAnchor="page" w:x="4314" w:y="21"/>
        <w:rPr>
          <w:rFonts w:ascii="Calibri" w:hAnsi="Calibri" w:cs="Calibri"/>
        </w:rPr>
      </w:pPr>
      <w:r w:rsidRPr="00F97B7F">
        <w:rPr>
          <w:rFonts w:ascii="Calibri" w:hAnsi="Calibri" w:cs="Calibri"/>
        </w:rPr>
        <w:t>602 00 Brno</w:t>
      </w:r>
    </w:p>
    <w:p w14:paraId="473381B0" w14:textId="77777777" w:rsidR="00C10E3A" w:rsidRPr="00F97B7F" w:rsidRDefault="00BF1701">
      <w:pPr>
        <w:pStyle w:val="Zkladntext30"/>
        <w:framePr w:w="926" w:h="379" w:wrap="none" w:vAnchor="text" w:hAnchor="page" w:x="6868" w:y="21"/>
        <w:rPr>
          <w:rFonts w:ascii="Calibri" w:hAnsi="Calibri" w:cs="Calibri"/>
        </w:rPr>
      </w:pPr>
      <w:r w:rsidRPr="00F97B7F">
        <w:rPr>
          <w:rFonts w:ascii="Calibri" w:hAnsi="Calibri" w:cs="Calibri"/>
        </w:rPr>
        <w:t>IČ: 65338090</w:t>
      </w:r>
    </w:p>
    <w:p w14:paraId="1E0328C3" w14:textId="77777777" w:rsidR="00C10E3A" w:rsidRPr="00F97B7F" w:rsidRDefault="00BF1701">
      <w:pPr>
        <w:pStyle w:val="Zkladntext30"/>
        <w:framePr w:w="926" w:h="379" w:wrap="none" w:vAnchor="text" w:hAnchor="page" w:x="6868" w:y="21"/>
        <w:rPr>
          <w:rFonts w:ascii="Calibri" w:hAnsi="Calibri" w:cs="Calibri"/>
        </w:rPr>
      </w:pPr>
      <w:r w:rsidRPr="00F97B7F">
        <w:rPr>
          <w:rFonts w:ascii="Calibri" w:hAnsi="Calibri" w:cs="Calibri"/>
        </w:rPr>
        <w:t>DS: 48khkw8</w:t>
      </w:r>
    </w:p>
    <w:p w14:paraId="7A3F82EC" w14:textId="77777777" w:rsidR="00C10E3A" w:rsidRPr="00F97B7F" w:rsidRDefault="00BF1701">
      <w:pPr>
        <w:pStyle w:val="Zkladntext30"/>
        <w:framePr w:w="888" w:h="370" w:wrap="none" w:vAnchor="text" w:hAnchor="page" w:x="9422" w:y="39"/>
        <w:spacing w:line="276" w:lineRule="auto"/>
        <w:jc w:val="right"/>
        <w:rPr>
          <w:rFonts w:ascii="Calibri" w:hAnsi="Calibri" w:cs="Calibri"/>
        </w:rPr>
      </w:pPr>
      <w:r w:rsidRPr="00F97B7F">
        <w:rPr>
          <w:rFonts w:ascii="Calibri" w:hAnsi="Calibri" w:cs="Calibri"/>
        </w:rPr>
        <w:t xml:space="preserve">jinag.eu </w:t>
      </w:r>
      <w:hyperlink r:id="rId6" w:history="1">
        <w:r w:rsidRPr="00F97B7F">
          <w:rPr>
            <w:rFonts w:ascii="Calibri" w:hAnsi="Calibri" w:cs="Calibri"/>
          </w:rPr>
          <w:t>info@jinag.eu</w:t>
        </w:r>
      </w:hyperlink>
    </w:p>
    <w:p w14:paraId="718E9FE0" w14:textId="77777777" w:rsidR="00C10E3A" w:rsidRPr="00F97B7F" w:rsidRDefault="00C10E3A">
      <w:pPr>
        <w:spacing w:after="407" w:line="1" w:lineRule="exact"/>
        <w:rPr>
          <w:rFonts w:ascii="Calibri" w:hAnsi="Calibri" w:cs="Calibri"/>
        </w:rPr>
      </w:pPr>
    </w:p>
    <w:p w14:paraId="0798563B" w14:textId="77777777" w:rsidR="00C10E3A" w:rsidRPr="00F97B7F" w:rsidRDefault="00C10E3A">
      <w:pPr>
        <w:spacing w:line="1" w:lineRule="exact"/>
        <w:rPr>
          <w:rFonts w:ascii="Calibri" w:hAnsi="Calibri" w:cs="Calibri"/>
        </w:rPr>
      </w:pPr>
    </w:p>
    <w:p w14:paraId="16DAA1E6" w14:textId="050B481E" w:rsidR="00BF1701" w:rsidRPr="00F97B7F" w:rsidRDefault="00BF1701">
      <w:pPr>
        <w:spacing w:line="1" w:lineRule="exact"/>
        <w:rPr>
          <w:rFonts w:ascii="Calibri" w:hAnsi="Calibri" w:cs="Calibri"/>
        </w:rPr>
      </w:pPr>
    </w:p>
    <w:sectPr w:rsidR="00BF1701" w:rsidRPr="00F97B7F">
      <w:type w:val="continuous"/>
      <w:pgSz w:w="11900" w:h="16840"/>
      <w:pgMar w:top="1076" w:right="1591" w:bottom="857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D439" w14:textId="77777777" w:rsidR="00AB7279" w:rsidRDefault="00AB7279">
      <w:r>
        <w:separator/>
      </w:r>
    </w:p>
  </w:endnote>
  <w:endnote w:type="continuationSeparator" w:id="0">
    <w:p w14:paraId="4EFDB8BE" w14:textId="77777777" w:rsidR="00AB7279" w:rsidRDefault="00AB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D715" w14:textId="77777777" w:rsidR="00AB7279" w:rsidRDefault="00AB7279"/>
  </w:footnote>
  <w:footnote w:type="continuationSeparator" w:id="0">
    <w:p w14:paraId="240AB256" w14:textId="77777777" w:rsidR="00AB7279" w:rsidRDefault="00AB72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3A"/>
    <w:rsid w:val="00A2639F"/>
    <w:rsid w:val="00AB7279"/>
    <w:rsid w:val="00AF6EEE"/>
    <w:rsid w:val="00B07E52"/>
    <w:rsid w:val="00BF1701"/>
    <w:rsid w:val="00C10E3A"/>
    <w:rsid w:val="00F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E748"/>
  <w15:docId w15:val="{E9675AC5-77FD-4C52-B49F-B0023202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pPr>
      <w:spacing w:line="266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480" w:line="293" w:lineRule="auto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26"/>
      <w:szCs w:val="2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inag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2024-03-11T10:05:00Z</dcterms:created>
  <dcterms:modified xsi:type="dcterms:W3CDTF">2024-03-11T10:09:00Z</dcterms:modified>
</cp:coreProperties>
</file>