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5575"/>
        <w:gridCol w:w="1817"/>
        <w:gridCol w:w="854"/>
        <w:gridCol w:w="1161"/>
        <w:gridCol w:w="682"/>
        <w:gridCol w:w="741"/>
        <w:gridCol w:w="1218"/>
        <w:gridCol w:w="6"/>
        <w:gridCol w:w="884"/>
        <w:gridCol w:w="6"/>
      </w:tblGrid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H16"/>
            <w:bookmarkStart w:id="1" w:name="_GoBack" w:colFirst="7" w:colLast="7"/>
            <w:bookmarkEnd w:id="0"/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Příloha č. 1 ke Smlouvě o poskytování servisních služeb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1"/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3F79" w:rsidRPr="00BB3F79" w:rsidTr="00BB3F79">
        <w:trPr>
          <w:trHeight w:val="383"/>
        </w:trPr>
        <w:tc>
          <w:tcPr>
            <w:tcW w:w="137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  <w:r w:rsidRPr="00BB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  <w:t xml:space="preserve">Seznam veškeré zdravotnické techniky k provádění BTK k 1. 2. 2024 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717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KÓD</w:t>
            </w:r>
          </w:p>
        </w:tc>
        <w:tc>
          <w:tcPr>
            <w:tcW w:w="5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PŘÍSTROJ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VÝROBCE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Celkový počet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ZÁKAZNÍK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Druh servisu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Třída ZP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4472C4" w:fill="4472C4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Perioda servisu - měsíce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RI805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Elektrický zvedák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Kompass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150kg,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TiMOTION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Moretti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S.p.</w:t>
            </w:r>
            <w:proofErr w:type="gram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RI815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Elektrický zvedák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Kompass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150kg,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Linak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Moretti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S.p.</w:t>
            </w:r>
            <w:proofErr w:type="gram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LAD463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PIUMA UP 2 - Antidekubitní matrace s kompresorem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Moretti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S.p.</w:t>
            </w:r>
            <w:proofErr w:type="gram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BI100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Sprchovací lůžko NEFTI hydraulické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Moretti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S.p.</w:t>
            </w:r>
            <w:proofErr w:type="gram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AS122-085200-EN0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Matrace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CuroCell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® A4 CX16, 85x200x16 cm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Care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Sweden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5450.00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Pacientský zvedák VIVO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France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Reval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A3-213-400V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Horkovzdušný sterilizátor s nucenou cirkulací vzduchu, komora 20 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Titanox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NBV 2x30P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Germicidní lampa pojízdná NBV, 2x30P, bez počítadla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UNIMED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3017.00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Mobilní sprchovací systém RUBY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France </w:t>
            </w:r>
            <w:proofErr w:type="spellStart"/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Reval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MSSS Most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BTK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9E1F2" w:fill="D9E1F2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3F79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3F79" w:rsidRPr="00BB3F79" w:rsidTr="00BB3F79">
        <w:trPr>
          <w:gridAfter w:val="1"/>
          <w:wAfter w:w="6" w:type="dxa"/>
          <w:trHeight w:val="24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79" w:rsidRPr="00BB3F79" w:rsidRDefault="00BB3F79" w:rsidP="00BB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B285D" w:rsidRDefault="001B285D"/>
    <w:sectPr w:rsidR="001B285D" w:rsidSect="00BB3F7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74"/>
    <w:rsid w:val="001B285D"/>
    <w:rsid w:val="00463974"/>
    <w:rsid w:val="00BB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D6244-96F5-461C-ACE9-8B398B14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>MSSS Most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2</cp:revision>
  <dcterms:created xsi:type="dcterms:W3CDTF">2024-03-11T10:02:00Z</dcterms:created>
  <dcterms:modified xsi:type="dcterms:W3CDTF">2024-03-11T10:02:00Z</dcterms:modified>
</cp:coreProperties>
</file>