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2B11" w14:textId="77777777" w:rsidR="006B4F74" w:rsidRPr="006B4F74" w:rsidRDefault="006B4F74" w:rsidP="006B4F74">
      <w:pPr>
        <w:pStyle w:val="Nadpis1"/>
        <w:spacing w:line="360" w:lineRule="auto"/>
        <w:rPr>
          <w:rFonts w:ascii="Arial" w:eastAsia="Arial" w:hAnsi="Arial" w:cs="Arial"/>
          <w:caps/>
          <w:sz w:val="28"/>
          <w:szCs w:val="28"/>
        </w:rPr>
      </w:pPr>
      <w:r w:rsidRPr="006B4F74">
        <w:rPr>
          <w:rFonts w:ascii="Arial" w:hAnsi="Arial" w:cs="Arial"/>
          <w:caps/>
          <w:sz w:val="28"/>
          <w:szCs w:val="28"/>
        </w:rPr>
        <w:t>RÁMCOVÁ Servisní smlouva</w:t>
      </w:r>
    </w:p>
    <w:p w14:paraId="5771EC70" w14:textId="77777777" w:rsidR="006B4F74" w:rsidRPr="006B4F74" w:rsidRDefault="006B4F74" w:rsidP="006B4F74">
      <w:pPr>
        <w:pStyle w:val="Nadpis1"/>
        <w:spacing w:line="360" w:lineRule="auto"/>
        <w:rPr>
          <w:rFonts w:ascii="Arial" w:hAnsi="Arial" w:cs="Arial"/>
          <w:sz w:val="22"/>
          <w:szCs w:val="22"/>
        </w:rPr>
      </w:pPr>
    </w:p>
    <w:p w14:paraId="4888668B" w14:textId="77777777" w:rsidR="006B4F74" w:rsidRPr="006B4F74" w:rsidRDefault="006B4F74" w:rsidP="006B4F74">
      <w:pPr>
        <w:pStyle w:val="Nadpis1"/>
        <w:spacing w:line="360" w:lineRule="auto"/>
        <w:rPr>
          <w:rFonts w:ascii="Arial" w:hAnsi="Arial" w:cs="Arial"/>
          <w:sz w:val="22"/>
          <w:szCs w:val="22"/>
        </w:rPr>
      </w:pPr>
    </w:p>
    <w:p w14:paraId="33D2C4E1" w14:textId="77777777" w:rsidR="006B4F74" w:rsidRPr="006B4F74" w:rsidRDefault="006B4F74" w:rsidP="006B4F74">
      <w:pPr>
        <w:pStyle w:val="Nadpis1"/>
        <w:spacing w:line="360" w:lineRule="auto"/>
        <w:rPr>
          <w:rFonts w:ascii="Arial" w:hAnsi="Arial" w:cs="Arial"/>
          <w:sz w:val="22"/>
          <w:szCs w:val="22"/>
        </w:rPr>
      </w:pPr>
    </w:p>
    <w:p w14:paraId="37D7B22C"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o provádění pravidelných revizí elektroinstalace, elektrických zařízení, oprav, dodávky spotřebního materiálu a poskytování servisních služeb</w:t>
      </w:r>
    </w:p>
    <w:p w14:paraId="68DB11EE" w14:textId="77777777" w:rsidR="006B4F74" w:rsidRPr="006B4F74" w:rsidRDefault="006B4F74" w:rsidP="006B4F74">
      <w:pPr>
        <w:pStyle w:val="Nadpis1"/>
        <w:spacing w:line="360" w:lineRule="auto"/>
        <w:rPr>
          <w:rFonts w:ascii="Arial" w:eastAsia="Arial" w:hAnsi="Arial" w:cs="Arial"/>
          <w:b/>
          <w:bCs/>
          <w:sz w:val="22"/>
          <w:szCs w:val="22"/>
        </w:rPr>
      </w:pPr>
    </w:p>
    <w:p w14:paraId="374BD065"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 xml:space="preserve">uzavřená podle </w:t>
      </w:r>
      <w:proofErr w:type="spellStart"/>
      <w:r w:rsidRPr="006B4F74">
        <w:rPr>
          <w:rFonts w:ascii="Arial" w:hAnsi="Arial" w:cs="Arial"/>
          <w:sz w:val="22"/>
          <w:szCs w:val="22"/>
        </w:rPr>
        <w:t>ust</w:t>
      </w:r>
      <w:proofErr w:type="spellEnd"/>
      <w:r w:rsidRPr="006B4F74">
        <w:rPr>
          <w:rFonts w:ascii="Arial" w:hAnsi="Arial" w:cs="Arial"/>
          <w:sz w:val="22"/>
          <w:szCs w:val="22"/>
        </w:rPr>
        <w:t xml:space="preserve">. § 269 odst. 2 zákona č. 513/1991 Sb. Obchodního zákoníku, ve znění pozdějších předpisů mezi smluvními stranami:    </w:t>
      </w:r>
    </w:p>
    <w:p w14:paraId="728692F9" w14:textId="77777777" w:rsidR="006B4F74" w:rsidRPr="006B4F74" w:rsidRDefault="006B4F74" w:rsidP="006B4F74">
      <w:pPr>
        <w:pStyle w:val="Nadpis1"/>
        <w:spacing w:line="360" w:lineRule="auto"/>
        <w:rPr>
          <w:rFonts w:ascii="Arial" w:eastAsia="Arial" w:hAnsi="Arial" w:cs="Arial"/>
          <w:b/>
          <w:bCs/>
          <w:sz w:val="22"/>
          <w:szCs w:val="22"/>
        </w:rPr>
      </w:pPr>
      <w:r w:rsidRPr="006B4F74">
        <w:rPr>
          <w:rFonts w:ascii="Arial" w:hAnsi="Arial" w:cs="Arial"/>
          <w:sz w:val="22"/>
          <w:szCs w:val="22"/>
        </w:rPr>
        <w:t xml:space="preserve">   </w:t>
      </w:r>
    </w:p>
    <w:p w14:paraId="2FC143F5" w14:textId="77777777" w:rsidR="006B4F74" w:rsidRPr="006B4F74" w:rsidRDefault="006B4F74" w:rsidP="006B4F74">
      <w:pPr>
        <w:spacing w:line="360" w:lineRule="auto"/>
        <w:rPr>
          <w:rFonts w:ascii="Arial" w:hAnsi="Arial" w:cs="Arial"/>
          <w:b/>
          <w:bCs/>
          <w:sz w:val="22"/>
          <w:szCs w:val="22"/>
        </w:rPr>
      </w:pPr>
      <w:r w:rsidRPr="006B4F74">
        <w:rPr>
          <w:rFonts w:ascii="Arial" w:hAnsi="Arial" w:cs="Arial"/>
          <w:b/>
          <w:bCs/>
          <w:sz w:val="22"/>
          <w:szCs w:val="22"/>
        </w:rPr>
        <w:t>Dodavatel:</w:t>
      </w:r>
      <w:r w:rsidRPr="006B4F74">
        <w:rPr>
          <w:rFonts w:ascii="Arial" w:eastAsia="Arial" w:hAnsi="Arial" w:cs="Arial"/>
          <w:sz w:val="22"/>
          <w:szCs w:val="22"/>
        </w:rPr>
        <w:tab/>
      </w:r>
      <w:r w:rsidRPr="006B4F74">
        <w:rPr>
          <w:rFonts w:ascii="Arial" w:hAnsi="Arial" w:cs="Arial"/>
          <w:b/>
          <w:bCs/>
          <w:sz w:val="22"/>
          <w:szCs w:val="22"/>
        </w:rPr>
        <w:t xml:space="preserve"> </w:t>
      </w:r>
    </w:p>
    <w:p w14:paraId="2458DE41" w14:textId="77777777" w:rsidR="006B4F74" w:rsidRPr="006B4F74" w:rsidRDefault="006B4F74" w:rsidP="006B4F74">
      <w:pPr>
        <w:spacing w:line="360" w:lineRule="auto"/>
        <w:rPr>
          <w:rFonts w:ascii="Arial" w:eastAsia="Arial" w:hAnsi="Arial" w:cs="Arial"/>
          <w:sz w:val="22"/>
          <w:szCs w:val="22"/>
        </w:rPr>
      </w:pPr>
      <w:r w:rsidRPr="006B4F74">
        <w:rPr>
          <w:rFonts w:ascii="Arial" w:eastAsia="Arial" w:hAnsi="Arial" w:cs="Arial"/>
          <w:sz w:val="22"/>
          <w:szCs w:val="22"/>
        </w:rPr>
        <w:t xml:space="preserve">Radovan </w:t>
      </w:r>
      <w:proofErr w:type="spellStart"/>
      <w:r w:rsidRPr="006B4F74">
        <w:rPr>
          <w:rFonts w:ascii="Arial" w:eastAsia="Arial" w:hAnsi="Arial" w:cs="Arial"/>
          <w:sz w:val="22"/>
          <w:szCs w:val="22"/>
        </w:rPr>
        <w:t>Sus</w:t>
      </w:r>
      <w:proofErr w:type="spellEnd"/>
      <w:r w:rsidRPr="006B4F74">
        <w:rPr>
          <w:rFonts w:ascii="Arial" w:eastAsia="Arial" w:hAnsi="Arial" w:cs="Arial"/>
          <w:sz w:val="22"/>
          <w:szCs w:val="22"/>
        </w:rPr>
        <w:t>, elektromontáže, revize</w:t>
      </w:r>
    </w:p>
    <w:p w14:paraId="00532BB3" w14:textId="77777777" w:rsidR="006B4F74" w:rsidRPr="006B4F74" w:rsidRDefault="006B4F74" w:rsidP="006B4F74">
      <w:pPr>
        <w:spacing w:line="360" w:lineRule="auto"/>
        <w:rPr>
          <w:rFonts w:ascii="Arial" w:hAnsi="Arial" w:cs="Arial"/>
          <w:sz w:val="22"/>
          <w:szCs w:val="22"/>
        </w:rPr>
      </w:pPr>
      <w:r w:rsidRPr="006B4F74">
        <w:rPr>
          <w:rFonts w:ascii="Arial" w:hAnsi="Arial" w:cs="Arial"/>
          <w:sz w:val="22"/>
          <w:szCs w:val="22"/>
        </w:rPr>
        <w:t>se sídlem:</w:t>
      </w:r>
      <w:r w:rsidRPr="006B4F74">
        <w:rPr>
          <w:rFonts w:ascii="Arial" w:hAnsi="Arial" w:cs="Arial"/>
          <w:sz w:val="22"/>
          <w:szCs w:val="22"/>
        </w:rPr>
        <w:tab/>
      </w:r>
    </w:p>
    <w:p w14:paraId="11C01B77" w14:textId="77777777" w:rsidR="006B4F74" w:rsidRPr="006B4F74" w:rsidRDefault="006B4F74" w:rsidP="006B4F74">
      <w:pPr>
        <w:spacing w:line="360" w:lineRule="auto"/>
        <w:rPr>
          <w:rFonts w:ascii="Arial" w:eastAsia="Arial" w:hAnsi="Arial" w:cs="Arial"/>
          <w:sz w:val="22"/>
          <w:szCs w:val="22"/>
        </w:rPr>
      </w:pPr>
      <w:r w:rsidRPr="006B4F74">
        <w:rPr>
          <w:rFonts w:ascii="Arial" w:eastAsia="Arial" w:hAnsi="Arial" w:cs="Arial"/>
          <w:sz w:val="22"/>
          <w:szCs w:val="22"/>
        </w:rPr>
        <w:t>Vrátkov 111</w:t>
      </w:r>
    </w:p>
    <w:p w14:paraId="11EA68DF" w14:textId="77777777" w:rsidR="006B4F74" w:rsidRPr="006B4F74" w:rsidRDefault="006B4F74" w:rsidP="006B4F74">
      <w:pPr>
        <w:spacing w:line="360" w:lineRule="auto"/>
        <w:rPr>
          <w:rFonts w:ascii="Arial" w:eastAsia="Arial" w:hAnsi="Arial" w:cs="Arial"/>
          <w:sz w:val="22"/>
          <w:szCs w:val="22"/>
        </w:rPr>
      </w:pPr>
      <w:r w:rsidRPr="006B4F74">
        <w:rPr>
          <w:rFonts w:ascii="Arial" w:eastAsia="Arial" w:hAnsi="Arial" w:cs="Arial"/>
          <w:sz w:val="22"/>
          <w:szCs w:val="22"/>
        </w:rPr>
        <w:t>282 01 Český Brod</w:t>
      </w:r>
    </w:p>
    <w:p w14:paraId="68C5DD2D"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IČ:</w:t>
      </w:r>
      <w:r w:rsidRPr="006B4F74">
        <w:rPr>
          <w:rFonts w:ascii="Arial" w:hAnsi="Arial" w:cs="Arial"/>
          <w:sz w:val="22"/>
          <w:szCs w:val="22"/>
        </w:rPr>
        <w:tab/>
        <w:t>61876372</w:t>
      </w:r>
    </w:p>
    <w:p w14:paraId="09C2F328"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DIČ:</w:t>
      </w:r>
      <w:r w:rsidRPr="006B4F74">
        <w:rPr>
          <w:rFonts w:ascii="Arial" w:hAnsi="Arial" w:cs="Arial"/>
          <w:sz w:val="22"/>
          <w:szCs w:val="22"/>
        </w:rPr>
        <w:tab/>
        <w:t>CZ7408100777</w:t>
      </w:r>
    </w:p>
    <w:p w14:paraId="16F6E920"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bankovní spojení:</w:t>
      </w:r>
      <w:r w:rsidRPr="006B4F74">
        <w:rPr>
          <w:rFonts w:ascii="Arial" w:hAnsi="Arial" w:cs="Arial"/>
          <w:sz w:val="22"/>
          <w:szCs w:val="22"/>
        </w:rPr>
        <w:tab/>
        <w:t>Moneta Bank</w:t>
      </w:r>
    </w:p>
    <w:p w14:paraId="195A2ED1"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 xml:space="preserve">č. </w:t>
      </w:r>
      <w:proofErr w:type="spellStart"/>
      <w:r w:rsidRPr="006B4F74">
        <w:rPr>
          <w:rFonts w:ascii="Arial" w:hAnsi="Arial" w:cs="Arial"/>
          <w:sz w:val="22"/>
          <w:szCs w:val="22"/>
        </w:rPr>
        <w:t>ú.</w:t>
      </w:r>
      <w:proofErr w:type="spellEnd"/>
      <w:r w:rsidRPr="006B4F74">
        <w:rPr>
          <w:rFonts w:ascii="Arial" w:hAnsi="Arial" w:cs="Arial"/>
          <w:sz w:val="22"/>
          <w:szCs w:val="22"/>
        </w:rPr>
        <w:t>:</w:t>
      </w:r>
      <w:r w:rsidRPr="006B4F74">
        <w:rPr>
          <w:rFonts w:ascii="Arial" w:hAnsi="Arial" w:cs="Arial"/>
          <w:sz w:val="22"/>
          <w:szCs w:val="22"/>
        </w:rPr>
        <w:tab/>
        <w:t>227767812/0600</w:t>
      </w:r>
    </w:p>
    <w:p w14:paraId="33C2D8A0"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 xml:space="preserve">Podnikatel podniká na </w:t>
      </w:r>
      <w:proofErr w:type="gramStart"/>
      <w:r w:rsidRPr="006B4F74">
        <w:rPr>
          <w:rFonts w:ascii="Arial" w:hAnsi="Arial" w:cs="Arial"/>
          <w:sz w:val="22"/>
          <w:szCs w:val="22"/>
        </w:rPr>
        <w:t>základě  v</w:t>
      </w:r>
      <w:proofErr w:type="gramEnd"/>
      <w:r w:rsidRPr="006B4F74">
        <w:rPr>
          <w:rFonts w:ascii="Arial" w:hAnsi="Arial" w:cs="Arial"/>
          <w:sz w:val="22"/>
          <w:szCs w:val="22"/>
        </w:rPr>
        <w:t xml:space="preserve"> živnostenského listu č.j. OŽÚ/03/</w:t>
      </w:r>
      <w:proofErr w:type="spellStart"/>
      <w:r w:rsidRPr="006B4F74">
        <w:rPr>
          <w:rFonts w:ascii="Arial" w:hAnsi="Arial" w:cs="Arial"/>
          <w:sz w:val="22"/>
          <w:szCs w:val="22"/>
        </w:rPr>
        <w:t>Zm</w:t>
      </w:r>
      <w:proofErr w:type="spellEnd"/>
      <w:r w:rsidRPr="006B4F74">
        <w:rPr>
          <w:rFonts w:ascii="Arial" w:hAnsi="Arial" w:cs="Arial"/>
          <w:sz w:val="22"/>
          <w:szCs w:val="22"/>
        </w:rPr>
        <w:t>/12186/241 a je plátcem DPH.</w:t>
      </w:r>
    </w:p>
    <w:p w14:paraId="54FD3DA7" w14:textId="77777777" w:rsidR="006B4F74" w:rsidRPr="006B4F74" w:rsidRDefault="006B4F74" w:rsidP="006B4F74">
      <w:pPr>
        <w:spacing w:line="360" w:lineRule="auto"/>
        <w:jc w:val="both"/>
        <w:rPr>
          <w:rFonts w:ascii="Arial" w:eastAsia="Arial" w:hAnsi="Arial" w:cs="Arial"/>
          <w:sz w:val="16"/>
          <w:szCs w:val="16"/>
        </w:rPr>
      </w:pPr>
    </w:p>
    <w:p w14:paraId="12330D1B"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a</w:t>
      </w:r>
    </w:p>
    <w:p w14:paraId="4B8A8BB1" w14:textId="77777777" w:rsidR="006B4F74" w:rsidRPr="006B4F74" w:rsidRDefault="006B4F74" w:rsidP="006B4F74">
      <w:pPr>
        <w:pStyle w:val="Nadpis7"/>
        <w:tabs>
          <w:tab w:val="left" w:pos="432"/>
        </w:tabs>
        <w:spacing w:line="360" w:lineRule="auto"/>
        <w:rPr>
          <w:rFonts w:ascii="Arial" w:hAnsi="Arial" w:cs="Arial"/>
          <w:sz w:val="16"/>
          <w:szCs w:val="16"/>
        </w:rPr>
      </w:pPr>
    </w:p>
    <w:p w14:paraId="1D1DD8B3"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b/>
          <w:bCs/>
          <w:sz w:val="22"/>
          <w:szCs w:val="22"/>
        </w:rPr>
        <w:t>Objednatel:</w:t>
      </w:r>
      <w:r w:rsidRPr="006B4F74">
        <w:rPr>
          <w:rFonts w:ascii="Arial" w:eastAsia="Arial" w:hAnsi="Arial" w:cs="Arial"/>
          <w:sz w:val="22"/>
          <w:szCs w:val="22"/>
        </w:rPr>
        <w:tab/>
      </w:r>
    </w:p>
    <w:p w14:paraId="1D0F04E0" w14:textId="77777777" w:rsidR="006B4F74" w:rsidRPr="006B4F74" w:rsidRDefault="006B4F74" w:rsidP="006B4F74">
      <w:pPr>
        <w:spacing w:line="360" w:lineRule="auto"/>
        <w:rPr>
          <w:rFonts w:ascii="Arial" w:eastAsia="Arial" w:hAnsi="Arial" w:cs="Arial"/>
          <w:b/>
          <w:bCs/>
          <w:sz w:val="22"/>
          <w:szCs w:val="22"/>
        </w:rPr>
      </w:pPr>
      <w:r w:rsidRPr="006B4F74">
        <w:rPr>
          <w:rFonts w:ascii="Arial" w:eastAsia="Arial" w:hAnsi="Arial" w:cs="Arial"/>
          <w:sz w:val="22"/>
          <w:szCs w:val="22"/>
        </w:rPr>
        <w:t>Základní škola Český Brod, Tyršova 68, okres Kolín</w:t>
      </w:r>
    </w:p>
    <w:p w14:paraId="643AC18A" w14:textId="77777777" w:rsidR="006B4F74" w:rsidRPr="006B4F74" w:rsidRDefault="006B4F74" w:rsidP="006B4F74">
      <w:pPr>
        <w:spacing w:line="360" w:lineRule="auto"/>
        <w:rPr>
          <w:rFonts w:ascii="Arial" w:hAnsi="Arial" w:cs="Arial"/>
          <w:sz w:val="22"/>
          <w:szCs w:val="22"/>
        </w:rPr>
      </w:pPr>
      <w:r w:rsidRPr="006B4F74">
        <w:rPr>
          <w:rFonts w:ascii="Arial" w:hAnsi="Arial" w:cs="Arial"/>
          <w:sz w:val="22"/>
          <w:szCs w:val="22"/>
        </w:rPr>
        <w:t>se sídlem:</w:t>
      </w:r>
    </w:p>
    <w:p w14:paraId="3D1FC5DE"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Český Brod, Tyršova 68</w:t>
      </w:r>
      <w:r w:rsidRPr="006B4F74">
        <w:rPr>
          <w:rFonts w:ascii="Arial" w:hAnsi="Arial" w:cs="Arial"/>
          <w:sz w:val="22"/>
          <w:szCs w:val="22"/>
        </w:rPr>
        <w:tab/>
      </w:r>
    </w:p>
    <w:p w14:paraId="06F69D5C" w14:textId="77777777" w:rsidR="006B4F74" w:rsidRPr="006B4F74" w:rsidRDefault="006B4F74" w:rsidP="006B4F74">
      <w:pPr>
        <w:pStyle w:val="Zpat"/>
        <w:tabs>
          <w:tab w:val="clear" w:pos="4536"/>
          <w:tab w:val="clear" w:pos="9072"/>
          <w:tab w:val="left" w:pos="2880"/>
        </w:tabs>
        <w:spacing w:line="360" w:lineRule="auto"/>
        <w:rPr>
          <w:rFonts w:ascii="Arial" w:eastAsia="Arial" w:hAnsi="Arial" w:cs="Arial"/>
          <w:sz w:val="22"/>
          <w:szCs w:val="22"/>
        </w:rPr>
      </w:pPr>
      <w:r w:rsidRPr="006B4F74">
        <w:rPr>
          <w:rFonts w:ascii="Arial" w:eastAsia="Arial" w:hAnsi="Arial" w:cs="Arial"/>
          <w:sz w:val="22"/>
          <w:szCs w:val="22"/>
        </w:rPr>
        <w:t>Zastoupená ředitelkou Mgr. Jitkou Majerovou</w:t>
      </w:r>
    </w:p>
    <w:p w14:paraId="3DFF7F61"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IČ: 46383514</w:t>
      </w:r>
      <w:r w:rsidRPr="006B4F74">
        <w:rPr>
          <w:rFonts w:ascii="Arial" w:hAnsi="Arial" w:cs="Arial"/>
          <w:sz w:val="22"/>
          <w:szCs w:val="22"/>
        </w:rPr>
        <w:tab/>
      </w:r>
    </w:p>
    <w:p w14:paraId="0DC6857B" w14:textId="77777777" w:rsidR="006B4F74" w:rsidRPr="006B4F74" w:rsidRDefault="006B4F74" w:rsidP="006B4F74">
      <w:pPr>
        <w:pStyle w:val="Zpat"/>
        <w:tabs>
          <w:tab w:val="clear" w:pos="4536"/>
          <w:tab w:val="clear" w:pos="9072"/>
          <w:tab w:val="left" w:pos="2880"/>
        </w:tabs>
        <w:spacing w:line="360" w:lineRule="auto"/>
        <w:rPr>
          <w:rFonts w:ascii="Arial" w:eastAsia="Arial" w:hAnsi="Arial" w:cs="Arial"/>
          <w:sz w:val="22"/>
          <w:szCs w:val="22"/>
        </w:rPr>
      </w:pPr>
    </w:p>
    <w:p w14:paraId="13FB7FFA" w14:textId="77777777" w:rsidR="006B4F74" w:rsidRPr="006B4F74" w:rsidRDefault="006B4F74" w:rsidP="006B4F74">
      <w:pPr>
        <w:pStyle w:val="Zhlav"/>
        <w:tabs>
          <w:tab w:val="clear" w:pos="4536"/>
          <w:tab w:val="clear" w:pos="9072"/>
        </w:tabs>
        <w:spacing w:line="360" w:lineRule="auto"/>
        <w:rPr>
          <w:rFonts w:ascii="Arial" w:hAnsi="Arial" w:cs="Arial"/>
          <w:sz w:val="22"/>
          <w:szCs w:val="22"/>
        </w:rPr>
      </w:pPr>
    </w:p>
    <w:p w14:paraId="32694774" w14:textId="77777777" w:rsidR="006B4F74" w:rsidRPr="006B4F74" w:rsidRDefault="006B4F74" w:rsidP="006B4F74">
      <w:pPr>
        <w:pStyle w:val="Zhlav"/>
        <w:tabs>
          <w:tab w:val="clear" w:pos="4536"/>
          <w:tab w:val="clear" w:pos="9072"/>
        </w:tabs>
        <w:spacing w:line="360" w:lineRule="auto"/>
        <w:rPr>
          <w:rFonts w:ascii="Arial" w:hAnsi="Arial" w:cs="Arial"/>
          <w:sz w:val="22"/>
          <w:szCs w:val="22"/>
        </w:rPr>
      </w:pPr>
    </w:p>
    <w:p w14:paraId="0BE6F85F" w14:textId="77777777" w:rsidR="006B4F74" w:rsidRPr="006B4F74" w:rsidRDefault="006B4F74" w:rsidP="006B4F74">
      <w:pPr>
        <w:pStyle w:val="Nzev"/>
        <w:spacing w:line="360" w:lineRule="auto"/>
        <w:rPr>
          <w:rFonts w:ascii="Arial" w:hAnsi="Arial" w:cs="Arial"/>
          <w:sz w:val="22"/>
          <w:szCs w:val="22"/>
        </w:rPr>
      </w:pPr>
      <w:proofErr w:type="gramStart"/>
      <w:r w:rsidRPr="006B4F74">
        <w:rPr>
          <w:rFonts w:ascii="Arial" w:hAnsi="Arial" w:cs="Arial"/>
          <w:sz w:val="22"/>
          <w:szCs w:val="22"/>
        </w:rPr>
        <w:t>Článek  I</w:t>
      </w:r>
      <w:proofErr w:type="gramEnd"/>
    </w:p>
    <w:p w14:paraId="36D31613" w14:textId="77777777" w:rsidR="006B4F74" w:rsidRPr="006B4F74" w:rsidRDefault="006B4F74" w:rsidP="006B4F74">
      <w:pPr>
        <w:pStyle w:val="Podtitul"/>
        <w:spacing w:line="360" w:lineRule="auto"/>
        <w:rPr>
          <w:rFonts w:ascii="Arial" w:eastAsia="Arial" w:hAnsi="Arial" w:cs="Arial"/>
          <w:sz w:val="22"/>
          <w:szCs w:val="22"/>
        </w:rPr>
      </w:pPr>
      <w:r w:rsidRPr="006B4F74">
        <w:rPr>
          <w:rFonts w:ascii="Arial" w:hAnsi="Arial" w:cs="Arial"/>
          <w:sz w:val="22"/>
          <w:szCs w:val="22"/>
        </w:rPr>
        <w:t xml:space="preserve">Předmět smlouvy </w:t>
      </w:r>
    </w:p>
    <w:p w14:paraId="5B02AE44" w14:textId="77777777" w:rsidR="006B4F74" w:rsidRPr="006B4F74" w:rsidRDefault="006B4F74" w:rsidP="006B4F74">
      <w:pPr>
        <w:pStyle w:val="Podtitul"/>
        <w:spacing w:line="360" w:lineRule="auto"/>
        <w:rPr>
          <w:rFonts w:ascii="Arial" w:eastAsia="Arial" w:hAnsi="Arial" w:cs="Arial"/>
          <w:sz w:val="22"/>
          <w:szCs w:val="22"/>
        </w:rPr>
      </w:pPr>
    </w:p>
    <w:p w14:paraId="10E45EF7"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1.1  Předmětem</w:t>
      </w:r>
      <w:proofErr w:type="gramEnd"/>
      <w:r w:rsidRPr="006B4F74">
        <w:rPr>
          <w:rFonts w:ascii="Arial" w:hAnsi="Arial" w:cs="Arial"/>
          <w:sz w:val="22"/>
          <w:szCs w:val="22"/>
        </w:rPr>
        <w:t xml:space="preserve"> této smlouvy je závazek dodavatele provádět, resp. zajišťovat pro objednatele:</w:t>
      </w:r>
    </w:p>
    <w:p w14:paraId="241BF1AA" w14:textId="77777777" w:rsidR="006B4F74" w:rsidRPr="006B4F74" w:rsidRDefault="006B4F74" w:rsidP="006B4F74">
      <w:pPr>
        <w:spacing w:line="360" w:lineRule="auto"/>
        <w:jc w:val="both"/>
        <w:rPr>
          <w:rFonts w:ascii="Arial" w:eastAsia="Arial" w:hAnsi="Arial" w:cs="Arial"/>
          <w:sz w:val="16"/>
          <w:szCs w:val="16"/>
        </w:rPr>
      </w:pPr>
    </w:p>
    <w:p w14:paraId="5F12C89E"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1.1.1  periodické</w:t>
      </w:r>
      <w:proofErr w:type="gramEnd"/>
      <w:r w:rsidRPr="006B4F74">
        <w:rPr>
          <w:rFonts w:ascii="Arial" w:hAnsi="Arial" w:cs="Arial"/>
          <w:sz w:val="22"/>
          <w:szCs w:val="22"/>
        </w:rPr>
        <w:t xml:space="preserve"> revize školní budovy čp. 68, 19, 760, 67 </w:t>
      </w:r>
    </w:p>
    <w:p w14:paraId="6EA748A3" w14:textId="77777777" w:rsidR="006B4F74" w:rsidRPr="006B4F74" w:rsidRDefault="006B4F74" w:rsidP="006B4F74">
      <w:pPr>
        <w:spacing w:line="360" w:lineRule="auto"/>
        <w:jc w:val="both"/>
        <w:rPr>
          <w:rFonts w:ascii="Arial" w:eastAsia="Arial" w:hAnsi="Arial" w:cs="Arial"/>
          <w:b/>
          <w:bCs/>
          <w:sz w:val="22"/>
          <w:szCs w:val="22"/>
        </w:rPr>
      </w:pPr>
    </w:p>
    <w:p w14:paraId="229A7CFE"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1.1.2  periodické</w:t>
      </w:r>
      <w:proofErr w:type="gramEnd"/>
      <w:r w:rsidRPr="006B4F74">
        <w:rPr>
          <w:rFonts w:ascii="Arial" w:hAnsi="Arial" w:cs="Arial"/>
          <w:sz w:val="22"/>
          <w:szCs w:val="22"/>
        </w:rPr>
        <w:t xml:space="preserve"> revize elektrických zařízení</w:t>
      </w:r>
    </w:p>
    <w:p w14:paraId="1BB9E5C8" w14:textId="77777777" w:rsidR="006B4F74" w:rsidRPr="006B4F74" w:rsidRDefault="006B4F74" w:rsidP="006B4F74">
      <w:pPr>
        <w:spacing w:line="360" w:lineRule="auto"/>
        <w:jc w:val="both"/>
        <w:rPr>
          <w:rFonts w:ascii="Arial" w:eastAsia="Arial" w:hAnsi="Arial" w:cs="Arial"/>
          <w:b/>
          <w:bCs/>
          <w:sz w:val="22"/>
          <w:szCs w:val="22"/>
        </w:rPr>
      </w:pPr>
    </w:p>
    <w:p w14:paraId="45B0E466"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 xml:space="preserve">1.1.3 </w:t>
      </w:r>
      <w:r w:rsidRPr="006B4F74">
        <w:rPr>
          <w:rFonts w:ascii="Arial" w:hAnsi="Arial" w:cs="Arial"/>
          <w:b/>
          <w:bCs/>
          <w:sz w:val="22"/>
          <w:szCs w:val="22"/>
        </w:rPr>
        <w:t xml:space="preserve"> opravy</w:t>
      </w:r>
      <w:proofErr w:type="gramEnd"/>
      <w:r w:rsidRPr="006B4F74">
        <w:rPr>
          <w:rFonts w:ascii="Arial" w:hAnsi="Arial" w:cs="Arial"/>
          <w:b/>
          <w:bCs/>
          <w:sz w:val="22"/>
          <w:szCs w:val="22"/>
        </w:rPr>
        <w:t xml:space="preserve"> a výměna elektroinstalace včetně dodávky spotřebního materiálu.</w:t>
      </w:r>
    </w:p>
    <w:p w14:paraId="2E37067B" w14:textId="77777777" w:rsidR="006B4F74" w:rsidRPr="006B4F74" w:rsidRDefault="006B4F74" w:rsidP="006B4F74">
      <w:pPr>
        <w:spacing w:line="360" w:lineRule="auto"/>
        <w:jc w:val="both"/>
        <w:rPr>
          <w:rFonts w:ascii="Arial" w:eastAsia="Arial" w:hAnsi="Arial" w:cs="Arial"/>
          <w:sz w:val="22"/>
          <w:szCs w:val="22"/>
        </w:rPr>
      </w:pPr>
    </w:p>
    <w:p w14:paraId="100065F7"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1.2</w:t>
      </w:r>
      <w:r w:rsidRPr="006B4F74">
        <w:rPr>
          <w:rFonts w:ascii="Arial" w:hAnsi="Arial" w:cs="Arial"/>
          <w:b/>
          <w:bCs/>
          <w:sz w:val="22"/>
          <w:szCs w:val="22"/>
        </w:rPr>
        <w:t xml:space="preserve">   podmínky plnění u záručních oprav:</w:t>
      </w:r>
      <w:r w:rsidRPr="006B4F74">
        <w:rPr>
          <w:rFonts w:ascii="Arial" w:hAnsi="Arial" w:cs="Arial"/>
          <w:sz w:val="22"/>
          <w:szCs w:val="22"/>
        </w:rPr>
        <w:t xml:space="preserve"> </w:t>
      </w:r>
    </w:p>
    <w:p w14:paraId="7A5480EE" w14:textId="77777777" w:rsidR="006B4F74" w:rsidRPr="006B4F74" w:rsidRDefault="006B4F74" w:rsidP="006B4F74">
      <w:pPr>
        <w:spacing w:line="360" w:lineRule="auto"/>
        <w:jc w:val="both"/>
        <w:rPr>
          <w:rFonts w:ascii="Arial" w:eastAsia="Arial" w:hAnsi="Arial" w:cs="Arial"/>
          <w:sz w:val="16"/>
          <w:szCs w:val="16"/>
        </w:rPr>
      </w:pPr>
    </w:p>
    <w:p w14:paraId="16E32040"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1.2.1</w:t>
      </w:r>
      <w:r w:rsidRPr="006B4F74">
        <w:rPr>
          <w:rFonts w:ascii="Arial" w:hAnsi="Arial" w:cs="Arial"/>
          <w:sz w:val="22"/>
          <w:szCs w:val="22"/>
        </w:rPr>
        <w:tab/>
        <w:t xml:space="preserve">záruka je sjednána v rozsahu ustanovení kupní smlouvy </w:t>
      </w:r>
    </w:p>
    <w:p w14:paraId="2258FF68" w14:textId="77777777" w:rsidR="006B4F74" w:rsidRPr="006B4F74" w:rsidRDefault="006B4F74" w:rsidP="006B4F74">
      <w:pPr>
        <w:spacing w:line="360" w:lineRule="auto"/>
        <w:jc w:val="both"/>
        <w:rPr>
          <w:rFonts w:ascii="Arial" w:eastAsia="Arial" w:hAnsi="Arial" w:cs="Arial"/>
          <w:sz w:val="22"/>
          <w:szCs w:val="22"/>
        </w:rPr>
      </w:pPr>
    </w:p>
    <w:p w14:paraId="4B4B0F8C" w14:textId="77777777" w:rsidR="006B4F74" w:rsidRPr="006B4F74" w:rsidRDefault="006B4F74" w:rsidP="006B4F74">
      <w:pPr>
        <w:pStyle w:val="Podtitul"/>
        <w:numPr>
          <w:ilvl w:val="1"/>
          <w:numId w:val="3"/>
        </w:numPr>
        <w:spacing w:line="360" w:lineRule="auto"/>
        <w:jc w:val="left"/>
        <w:rPr>
          <w:rFonts w:ascii="Arial" w:hAnsi="Arial" w:cs="Arial"/>
          <w:b w:val="0"/>
          <w:bCs w:val="0"/>
          <w:sz w:val="22"/>
          <w:szCs w:val="22"/>
        </w:rPr>
      </w:pPr>
      <w:r w:rsidRPr="006B4F74">
        <w:rPr>
          <w:rFonts w:ascii="Arial" w:hAnsi="Arial" w:cs="Arial"/>
          <w:sz w:val="22"/>
          <w:szCs w:val="22"/>
        </w:rPr>
        <w:t xml:space="preserve">podmínky plnění u mimozáručních oprav </w:t>
      </w:r>
      <w:r w:rsidRPr="006B4F74">
        <w:rPr>
          <w:rFonts w:ascii="Arial" w:hAnsi="Arial" w:cs="Arial"/>
          <w:b w:val="0"/>
          <w:bCs w:val="0"/>
          <w:sz w:val="22"/>
          <w:szCs w:val="22"/>
        </w:rPr>
        <w:t xml:space="preserve">vyplývají z níže uvedených smluvních ujednání.  </w:t>
      </w:r>
    </w:p>
    <w:p w14:paraId="19A054BD" w14:textId="77777777" w:rsidR="006B4F74" w:rsidRPr="006B4F74" w:rsidRDefault="006B4F74" w:rsidP="006B4F74">
      <w:pPr>
        <w:pStyle w:val="Podtitul"/>
        <w:spacing w:line="360" w:lineRule="auto"/>
        <w:jc w:val="left"/>
        <w:rPr>
          <w:rFonts w:ascii="Arial" w:eastAsia="Arial" w:hAnsi="Arial" w:cs="Arial"/>
          <w:b w:val="0"/>
          <w:bCs w:val="0"/>
          <w:sz w:val="22"/>
          <w:szCs w:val="22"/>
        </w:rPr>
      </w:pPr>
    </w:p>
    <w:p w14:paraId="36DF9933" w14:textId="77777777" w:rsidR="006B4F74" w:rsidRPr="006B4F74" w:rsidRDefault="006B4F74" w:rsidP="006B4F74">
      <w:pPr>
        <w:pStyle w:val="Podtitul"/>
        <w:spacing w:line="360" w:lineRule="auto"/>
        <w:jc w:val="left"/>
        <w:rPr>
          <w:rFonts w:ascii="Arial" w:eastAsia="Arial" w:hAnsi="Arial" w:cs="Arial"/>
          <w:b w:val="0"/>
          <w:bCs w:val="0"/>
          <w:sz w:val="22"/>
          <w:szCs w:val="22"/>
        </w:rPr>
      </w:pPr>
    </w:p>
    <w:p w14:paraId="3B04F865" w14:textId="77777777" w:rsidR="006B4F74" w:rsidRPr="006B4F74" w:rsidRDefault="006B4F74" w:rsidP="006B4F74">
      <w:pPr>
        <w:pStyle w:val="Podtitul"/>
        <w:spacing w:line="360" w:lineRule="auto"/>
        <w:rPr>
          <w:rFonts w:ascii="Arial" w:eastAsia="Arial" w:hAnsi="Arial" w:cs="Arial"/>
          <w:sz w:val="22"/>
          <w:szCs w:val="22"/>
        </w:rPr>
      </w:pPr>
      <w:proofErr w:type="gramStart"/>
      <w:r w:rsidRPr="006B4F74">
        <w:rPr>
          <w:rFonts w:ascii="Arial" w:hAnsi="Arial" w:cs="Arial"/>
          <w:sz w:val="22"/>
          <w:szCs w:val="22"/>
        </w:rPr>
        <w:t>Článek  II</w:t>
      </w:r>
      <w:proofErr w:type="gramEnd"/>
    </w:p>
    <w:p w14:paraId="48B9FD61" w14:textId="77777777" w:rsidR="006B4F74" w:rsidRPr="006B4F74" w:rsidRDefault="006B4F74" w:rsidP="006B4F74">
      <w:pPr>
        <w:pStyle w:val="Podtitul"/>
        <w:spacing w:line="360" w:lineRule="auto"/>
        <w:rPr>
          <w:rFonts w:ascii="Arial" w:eastAsia="Arial" w:hAnsi="Arial" w:cs="Arial"/>
          <w:sz w:val="22"/>
          <w:szCs w:val="22"/>
        </w:rPr>
      </w:pPr>
      <w:r w:rsidRPr="006B4F74">
        <w:rPr>
          <w:rFonts w:ascii="Arial" w:hAnsi="Arial" w:cs="Arial"/>
          <w:sz w:val="22"/>
          <w:szCs w:val="22"/>
        </w:rPr>
        <w:t>Čas plnění</w:t>
      </w:r>
    </w:p>
    <w:p w14:paraId="223A3F0B" w14:textId="77777777" w:rsidR="006B4F74" w:rsidRPr="006B4F74" w:rsidRDefault="006B4F74" w:rsidP="006B4F74">
      <w:pPr>
        <w:pStyle w:val="Podtitul"/>
        <w:spacing w:line="360" w:lineRule="auto"/>
        <w:jc w:val="both"/>
        <w:rPr>
          <w:rFonts w:ascii="Arial" w:eastAsia="Arial" w:hAnsi="Arial" w:cs="Arial"/>
          <w:sz w:val="22"/>
          <w:szCs w:val="22"/>
        </w:rPr>
      </w:pPr>
    </w:p>
    <w:p w14:paraId="2F914371"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2.1  Smluvní</w:t>
      </w:r>
      <w:proofErr w:type="gramEnd"/>
      <w:r w:rsidRPr="006B4F74">
        <w:rPr>
          <w:rFonts w:ascii="Arial" w:hAnsi="Arial" w:cs="Arial"/>
          <w:sz w:val="22"/>
          <w:szCs w:val="22"/>
        </w:rPr>
        <w:t xml:space="preserve"> strany sjednávají, že pokud se v jednotlivých případech nedohodnou jinak, platí, že:</w:t>
      </w:r>
    </w:p>
    <w:p w14:paraId="72D51399" w14:textId="77777777" w:rsidR="006B4F74" w:rsidRPr="006B4F74" w:rsidRDefault="006B4F74" w:rsidP="006B4F74">
      <w:pPr>
        <w:spacing w:line="360" w:lineRule="auto"/>
        <w:jc w:val="both"/>
        <w:rPr>
          <w:rFonts w:ascii="Arial" w:eastAsia="Arial" w:hAnsi="Arial" w:cs="Arial"/>
          <w:sz w:val="22"/>
          <w:szCs w:val="22"/>
        </w:rPr>
      </w:pPr>
    </w:p>
    <w:p w14:paraId="735DD4B5"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2.1.1 </w:t>
      </w:r>
      <w:r w:rsidRPr="006B4F74">
        <w:rPr>
          <w:rFonts w:ascii="Arial" w:hAnsi="Arial" w:cs="Arial"/>
          <w:b/>
          <w:bCs/>
          <w:sz w:val="22"/>
          <w:szCs w:val="22"/>
        </w:rPr>
        <w:t xml:space="preserve">k odstranění závad bezprostředně znemožňujících provoz </w:t>
      </w:r>
      <w:r w:rsidRPr="006B4F74">
        <w:rPr>
          <w:rFonts w:ascii="Arial" w:hAnsi="Arial" w:cs="Arial"/>
          <w:sz w:val="22"/>
          <w:szCs w:val="22"/>
        </w:rPr>
        <w:t>stroje (záručních i mimozáručních) nastoupí dodavatel v pracovní dny maximálně do 72 hodin od nahlášení závady a odstraní je v krátké, technicky proveditelné lhůtě podle charakteru vady (poruchy),</w:t>
      </w:r>
    </w:p>
    <w:p w14:paraId="71B614F8" w14:textId="77777777" w:rsidR="006B4F74" w:rsidRPr="006B4F74" w:rsidRDefault="006B4F74" w:rsidP="006B4F74">
      <w:pPr>
        <w:spacing w:line="360" w:lineRule="auto"/>
        <w:jc w:val="both"/>
        <w:rPr>
          <w:rFonts w:ascii="Arial" w:eastAsia="Arial" w:hAnsi="Arial" w:cs="Arial"/>
          <w:sz w:val="16"/>
          <w:szCs w:val="16"/>
        </w:rPr>
      </w:pPr>
      <w:r w:rsidRPr="006B4F74">
        <w:rPr>
          <w:rFonts w:ascii="Arial" w:hAnsi="Arial" w:cs="Arial"/>
          <w:sz w:val="16"/>
          <w:szCs w:val="16"/>
        </w:rPr>
        <w:t xml:space="preserve">  </w:t>
      </w:r>
    </w:p>
    <w:p w14:paraId="714F599D"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2.1.2 </w:t>
      </w:r>
      <w:r w:rsidRPr="006B4F74">
        <w:rPr>
          <w:rFonts w:ascii="Arial" w:hAnsi="Arial" w:cs="Arial"/>
          <w:b/>
          <w:bCs/>
          <w:sz w:val="22"/>
          <w:szCs w:val="22"/>
        </w:rPr>
        <w:t>k odstranění ostatních závad</w:t>
      </w:r>
      <w:r w:rsidRPr="006B4F74">
        <w:rPr>
          <w:rFonts w:ascii="Arial" w:hAnsi="Arial" w:cs="Arial"/>
          <w:sz w:val="22"/>
          <w:szCs w:val="22"/>
        </w:rPr>
        <w:t xml:space="preserve"> nastoupí dodavatel v termínu dohodnutém s objednatelem, vždy </w:t>
      </w:r>
      <w:r w:rsidRPr="006B4F74">
        <w:rPr>
          <w:rFonts w:ascii="Arial" w:hAnsi="Arial" w:cs="Arial"/>
          <w:b/>
          <w:bCs/>
          <w:sz w:val="22"/>
          <w:szCs w:val="22"/>
        </w:rPr>
        <w:t>na základě písemné objednávky objednatele</w:t>
      </w:r>
      <w:r w:rsidRPr="006B4F74">
        <w:rPr>
          <w:rFonts w:ascii="Arial" w:hAnsi="Arial" w:cs="Arial"/>
          <w:sz w:val="22"/>
          <w:szCs w:val="22"/>
        </w:rPr>
        <w:t>, které předchází telefonické oznámení.</w:t>
      </w:r>
    </w:p>
    <w:p w14:paraId="0C2DCF0E" w14:textId="77777777" w:rsidR="006B4F74" w:rsidRPr="006B4F74" w:rsidRDefault="006B4F74" w:rsidP="006B4F74">
      <w:pPr>
        <w:spacing w:line="360" w:lineRule="auto"/>
        <w:jc w:val="both"/>
        <w:rPr>
          <w:rFonts w:ascii="Arial" w:eastAsia="Arial" w:hAnsi="Arial" w:cs="Arial"/>
          <w:sz w:val="16"/>
          <w:szCs w:val="16"/>
        </w:rPr>
      </w:pPr>
    </w:p>
    <w:p w14:paraId="546CF8AB"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2.1.3 v písemném oznámení objednatel uvede závadu a popíše, jak se závada projevuje.</w:t>
      </w:r>
    </w:p>
    <w:p w14:paraId="738C94E1" w14:textId="77777777" w:rsidR="006B4F74" w:rsidRPr="006B4F74" w:rsidRDefault="006B4F74" w:rsidP="006B4F74">
      <w:pPr>
        <w:spacing w:line="360" w:lineRule="auto"/>
        <w:jc w:val="both"/>
        <w:rPr>
          <w:rFonts w:ascii="Arial" w:eastAsia="Arial" w:hAnsi="Arial" w:cs="Arial"/>
          <w:sz w:val="22"/>
          <w:szCs w:val="22"/>
        </w:rPr>
      </w:pPr>
    </w:p>
    <w:p w14:paraId="733876FE"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2.1.4. v </w:t>
      </w:r>
      <w:r w:rsidRPr="006B4F74">
        <w:rPr>
          <w:rFonts w:ascii="Arial" w:hAnsi="Arial" w:cs="Arial"/>
          <w:b/>
          <w:bCs/>
          <w:sz w:val="22"/>
          <w:szCs w:val="22"/>
        </w:rPr>
        <w:t>případě závady neopravitelné servisním technikem na místě</w:t>
      </w:r>
      <w:r w:rsidRPr="006B4F74">
        <w:rPr>
          <w:rFonts w:ascii="Arial" w:hAnsi="Arial" w:cs="Arial"/>
          <w:sz w:val="22"/>
          <w:szCs w:val="22"/>
        </w:rPr>
        <w:t xml:space="preserve">, oznámí dodavatel objednateli nejpozději následující pracovní den termín dokončení opravy. </w:t>
      </w:r>
    </w:p>
    <w:p w14:paraId="5839E6D5" w14:textId="77777777" w:rsidR="006B4F74" w:rsidRPr="006B4F74" w:rsidRDefault="006B4F74" w:rsidP="006B4F74">
      <w:pPr>
        <w:spacing w:line="360" w:lineRule="auto"/>
        <w:jc w:val="both"/>
        <w:rPr>
          <w:rFonts w:ascii="Arial" w:eastAsia="Arial" w:hAnsi="Arial" w:cs="Arial"/>
          <w:sz w:val="22"/>
          <w:szCs w:val="22"/>
        </w:rPr>
      </w:pPr>
    </w:p>
    <w:p w14:paraId="40595D42"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 xml:space="preserve">2.1.5. </w:t>
      </w:r>
      <w:r w:rsidRPr="006B4F74">
        <w:rPr>
          <w:rFonts w:ascii="Arial" w:hAnsi="Arial" w:cs="Arial"/>
          <w:b/>
          <w:bCs/>
          <w:sz w:val="22"/>
          <w:szCs w:val="22"/>
        </w:rPr>
        <w:t xml:space="preserve"> pro</w:t>
      </w:r>
      <w:proofErr w:type="gramEnd"/>
      <w:r w:rsidRPr="006B4F74">
        <w:rPr>
          <w:rFonts w:ascii="Arial" w:hAnsi="Arial" w:cs="Arial"/>
          <w:b/>
          <w:bCs/>
          <w:sz w:val="22"/>
          <w:szCs w:val="22"/>
        </w:rPr>
        <w:t xml:space="preserve"> odstranění záručních závad </w:t>
      </w:r>
      <w:r w:rsidRPr="006B4F74">
        <w:rPr>
          <w:rFonts w:ascii="Arial" w:hAnsi="Arial" w:cs="Arial"/>
          <w:sz w:val="22"/>
          <w:szCs w:val="22"/>
        </w:rPr>
        <w:t xml:space="preserve">platí ustanovení Obchodního zákoníku, přičemž jako nejdelší lhůta na odstranění záruční závady platí termín 30 dnů od nástupu dodavatele na opravu </w:t>
      </w:r>
      <w:r w:rsidRPr="006B4F74">
        <w:rPr>
          <w:rFonts w:ascii="Arial" w:hAnsi="Arial" w:cs="Arial"/>
          <w:sz w:val="22"/>
          <w:szCs w:val="22"/>
        </w:rPr>
        <w:lastRenderedPageBreak/>
        <w:t>takové závady nebo 30 dnů od jejího zjištění servisním technikem dodavatele (pokud oprava záruční závady nebyla dříve objednána objednatelem) .</w:t>
      </w:r>
    </w:p>
    <w:p w14:paraId="3F5B8BB0" w14:textId="77777777" w:rsidR="006B4F74" w:rsidRPr="006B4F74" w:rsidRDefault="006B4F74" w:rsidP="006B4F74">
      <w:pPr>
        <w:spacing w:line="360" w:lineRule="auto"/>
        <w:jc w:val="both"/>
        <w:rPr>
          <w:rFonts w:ascii="Arial" w:eastAsia="Arial" w:hAnsi="Arial" w:cs="Arial"/>
          <w:sz w:val="22"/>
          <w:szCs w:val="22"/>
        </w:rPr>
      </w:pPr>
    </w:p>
    <w:p w14:paraId="360AA931"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2.2 </w:t>
      </w:r>
      <w:r w:rsidRPr="006B4F74">
        <w:rPr>
          <w:rFonts w:ascii="Arial" w:hAnsi="Arial" w:cs="Arial"/>
          <w:b/>
          <w:bCs/>
          <w:sz w:val="22"/>
          <w:szCs w:val="22"/>
        </w:rPr>
        <w:t xml:space="preserve">dodávky běžně se opotřebovávajících, popř. ostatních náhradních dílů </w:t>
      </w:r>
      <w:r w:rsidRPr="006B4F74">
        <w:rPr>
          <w:rFonts w:ascii="Arial" w:hAnsi="Arial" w:cs="Arial"/>
          <w:sz w:val="22"/>
          <w:szCs w:val="22"/>
        </w:rPr>
        <w:t>(dále jen „náhradních dílů“) se dodavatel zavazuje objednateli předat ve lhůtách stanovených subdodávkou.</w:t>
      </w:r>
    </w:p>
    <w:p w14:paraId="520996DD" w14:textId="77777777" w:rsidR="006B4F74" w:rsidRPr="006B4F74" w:rsidRDefault="006B4F74" w:rsidP="006B4F74">
      <w:pPr>
        <w:spacing w:line="360" w:lineRule="auto"/>
        <w:jc w:val="both"/>
        <w:rPr>
          <w:rFonts w:ascii="Arial" w:eastAsia="Arial" w:hAnsi="Arial" w:cs="Arial"/>
          <w:sz w:val="22"/>
          <w:szCs w:val="22"/>
        </w:rPr>
      </w:pPr>
    </w:p>
    <w:p w14:paraId="54ED82DC" w14:textId="77777777" w:rsidR="006B4F74" w:rsidRPr="006B4F74" w:rsidRDefault="006B4F74" w:rsidP="006B4F74">
      <w:pPr>
        <w:spacing w:line="360" w:lineRule="auto"/>
        <w:jc w:val="both"/>
        <w:rPr>
          <w:rFonts w:ascii="Arial" w:eastAsia="Arial" w:hAnsi="Arial" w:cs="Arial"/>
          <w:sz w:val="22"/>
          <w:szCs w:val="22"/>
        </w:rPr>
      </w:pPr>
    </w:p>
    <w:p w14:paraId="36C22550"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2.3 na všechny dodávky prací i náhradních dílů vystaví objednatel vždy řádné objednávky. Dodavatel potvrzuje přímo objednávku objednatele, nebo vystavuje doklad „Potvrzení objednávky/dodací list“ s rozpisem dohodnutých prací a dodaných ND v případě, že pro provedení opravy je takový postup vhodnější. „Potvrzení objednávky/dodací list“ dodavatele má všechny náležitosti Smlouvy o dílo.</w:t>
      </w:r>
    </w:p>
    <w:p w14:paraId="511E3D69" w14:textId="77777777" w:rsidR="006B4F74" w:rsidRPr="006B4F74" w:rsidRDefault="006B4F74" w:rsidP="006B4F74">
      <w:pPr>
        <w:spacing w:line="360" w:lineRule="auto"/>
        <w:jc w:val="both"/>
        <w:rPr>
          <w:rFonts w:ascii="Arial" w:eastAsia="Arial" w:hAnsi="Arial" w:cs="Arial"/>
          <w:b/>
          <w:bCs/>
          <w:sz w:val="22"/>
          <w:szCs w:val="22"/>
        </w:rPr>
      </w:pPr>
    </w:p>
    <w:p w14:paraId="1026CCB3" w14:textId="77777777" w:rsidR="006B4F74" w:rsidRPr="006B4F74" w:rsidRDefault="006B4F74" w:rsidP="006B4F74">
      <w:pPr>
        <w:pStyle w:val="Podtitul"/>
        <w:spacing w:line="360" w:lineRule="auto"/>
        <w:rPr>
          <w:rFonts w:ascii="Arial" w:eastAsia="Arial" w:hAnsi="Arial" w:cs="Arial"/>
          <w:sz w:val="22"/>
          <w:szCs w:val="22"/>
        </w:rPr>
      </w:pPr>
    </w:p>
    <w:p w14:paraId="3B87A38D" w14:textId="77777777" w:rsidR="006B4F74" w:rsidRPr="006B4F74" w:rsidRDefault="006B4F74" w:rsidP="006B4F74">
      <w:pPr>
        <w:pStyle w:val="Podtitul"/>
        <w:spacing w:line="360" w:lineRule="auto"/>
        <w:rPr>
          <w:rFonts w:ascii="Arial" w:eastAsia="Arial" w:hAnsi="Arial" w:cs="Arial"/>
          <w:sz w:val="22"/>
          <w:szCs w:val="22"/>
        </w:rPr>
      </w:pPr>
    </w:p>
    <w:p w14:paraId="5D9A3EB9" w14:textId="77777777" w:rsidR="006B4F74" w:rsidRPr="006B4F74" w:rsidRDefault="006B4F74" w:rsidP="006B4F74">
      <w:pPr>
        <w:pStyle w:val="Podtitul"/>
        <w:spacing w:line="360" w:lineRule="auto"/>
        <w:rPr>
          <w:rFonts w:ascii="Arial" w:eastAsia="Arial" w:hAnsi="Arial" w:cs="Arial"/>
          <w:sz w:val="22"/>
          <w:szCs w:val="22"/>
        </w:rPr>
      </w:pPr>
      <w:proofErr w:type="gramStart"/>
      <w:r w:rsidRPr="006B4F74">
        <w:rPr>
          <w:rFonts w:ascii="Arial" w:hAnsi="Arial" w:cs="Arial"/>
          <w:sz w:val="22"/>
          <w:szCs w:val="22"/>
        </w:rPr>
        <w:t>Článek  III</w:t>
      </w:r>
      <w:proofErr w:type="gramEnd"/>
    </w:p>
    <w:p w14:paraId="01652BA2" w14:textId="77777777" w:rsidR="006B4F74" w:rsidRPr="006B4F74" w:rsidRDefault="006B4F74" w:rsidP="006B4F74">
      <w:pPr>
        <w:pStyle w:val="Podtitul"/>
        <w:spacing w:line="360" w:lineRule="auto"/>
        <w:rPr>
          <w:rFonts w:ascii="Arial" w:eastAsia="Arial" w:hAnsi="Arial" w:cs="Arial"/>
          <w:sz w:val="22"/>
          <w:szCs w:val="22"/>
        </w:rPr>
      </w:pPr>
      <w:r w:rsidRPr="006B4F74">
        <w:rPr>
          <w:rFonts w:ascii="Arial" w:hAnsi="Arial" w:cs="Arial"/>
          <w:sz w:val="22"/>
          <w:szCs w:val="22"/>
        </w:rPr>
        <w:t>Cena plnění a smluvní pokuty</w:t>
      </w:r>
    </w:p>
    <w:p w14:paraId="214792F6" w14:textId="77777777" w:rsidR="006B4F74" w:rsidRPr="006B4F74" w:rsidRDefault="006B4F74" w:rsidP="006B4F74">
      <w:pPr>
        <w:pStyle w:val="Podtitul"/>
        <w:spacing w:line="360" w:lineRule="auto"/>
        <w:rPr>
          <w:rFonts w:ascii="Arial" w:eastAsia="Arial" w:hAnsi="Arial" w:cs="Arial"/>
          <w:sz w:val="22"/>
          <w:szCs w:val="22"/>
        </w:rPr>
      </w:pPr>
    </w:p>
    <w:p w14:paraId="51DDA82E" w14:textId="77777777" w:rsidR="006B4F74" w:rsidRPr="006B4F74" w:rsidRDefault="006B4F74" w:rsidP="006B4F74">
      <w:pPr>
        <w:pStyle w:val="Nadpis1"/>
        <w:spacing w:line="360" w:lineRule="auto"/>
        <w:jc w:val="both"/>
        <w:rPr>
          <w:rFonts w:ascii="Arial" w:hAnsi="Arial" w:cs="Arial"/>
        </w:rPr>
      </w:pPr>
      <w:r w:rsidRPr="006B4F74">
        <w:rPr>
          <w:rFonts w:ascii="Arial" w:hAnsi="Arial" w:cs="Arial"/>
        </w:rPr>
        <w:t xml:space="preserve">3.1 Ceny stanovené nebo kalkulované dle této smlouvy jsou ceny sjednané dohodou (pro mimozáruční opravy). </w:t>
      </w:r>
    </w:p>
    <w:p w14:paraId="3F89D69F" w14:textId="77777777" w:rsidR="006B4F74" w:rsidRPr="006B4F74" w:rsidRDefault="006B4F74" w:rsidP="006B4F74">
      <w:pPr>
        <w:spacing w:line="360" w:lineRule="auto"/>
        <w:rPr>
          <w:rFonts w:ascii="Arial" w:hAnsi="Arial" w:cs="Arial"/>
        </w:rPr>
      </w:pPr>
    </w:p>
    <w:p w14:paraId="25FB751E" w14:textId="77777777" w:rsidR="006B4F74" w:rsidRPr="006B4F74" w:rsidRDefault="006B4F74" w:rsidP="006B4F74">
      <w:pPr>
        <w:spacing w:line="360" w:lineRule="auto"/>
        <w:jc w:val="both"/>
        <w:rPr>
          <w:rFonts w:ascii="Arial" w:eastAsia="Arial" w:hAnsi="Arial" w:cs="Arial"/>
          <w:b/>
          <w:bCs/>
          <w:sz w:val="22"/>
          <w:szCs w:val="22"/>
        </w:rPr>
      </w:pPr>
      <w:r w:rsidRPr="006B4F74">
        <w:rPr>
          <w:rFonts w:ascii="Arial" w:hAnsi="Arial" w:cs="Arial"/>
          <w:b/>
          <w:bCs/>
          <w:sz w:val="22"/>
          <w:szCs w:val="22"/>
        </w:rPr>
        <w:t>Ceny plnění uvádí Příloha č. 1 této smlouvy.</w:t>
      </w:r>
    </w:p>
    <w:p w14:paraId="3AC8D432" w14:textId="77777777" w:rsidR="006B4F74" w:rsidRPr="006B4F74" w:rsidRDefault="006B4F74" w:rsidP="006B4F74">
      <w:pPr>
        <w:spacing w:line="360" w:lineRule="auto"/>
        <w:jc w:val="both"/>
        <w:rPr>
          <w:rFonts w:ascii="Arial" w:eastAsia="Arial" w:hAnsi="Arial" w:cs="Arial"/>
          <w:sz w:val="22"/>
          <w:szCs w:val="22"/>
        </w:rPr>
      </w:pPr>
    </w:p>
    <w:p w14:paraId="458142E7"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3.2  Ceník</w:t>
      </w:r>
      <w:proofErr w:type="gramEnd"/>
      <w:r w:rsidRPr="006B4F74">
        <w:rPr>
          <w:rFonts w:ascii="Arial" w:hAnsi="Arial" w:cs="Arial"/>
          <w:sz w:val="22"/>
          <w:szCs w:val="22"/>
        </w:rPr>
        <w:t xml:space="preserve"> servisní práce a náhrad za čas jízdy platí vždy do konce každého kalendářního roku. Na začátku kalendářního roku potvrdí obě zúčastněné strany ceník servisní práce pro celý kalendářní rok formou dodatku/přílohy této smlouvy, kde bude uveden rozpis cen servisních prací a doba platnosti, potvrzený oběma stranami.</w:t>
      </w:r>
    </w:p>
    <w:p w14:paraId="0AF06F5D"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Náklady na servisní vozidlo je dodavatel oprávněn upravit v případě změn nákladů na provoz vozidel, které nemůže ovlivnit (pojistné, povinné ručení, cena paliv, </w:t>
      </w:r>
      <w:proofErr w:type="gramStart"/>
      <w:r w:rsidRPr="006B4F74">
        <w:rPr>
          <w:rFonts w:ascii="Arial" w:hAnsi="Arial" w:cs="Arial"/>
          <w:sz w:val="22"/>
          <w:szCs w:val="22"/>
        </w:rPr>
        <w:t>zdanění,</w:t>
      </w:r>
      <w:proofErr w:type="gramEnd"/>
      <w:r w:rsidRPr="006B4F74">
        <w:rPr>
          <w:rFonts w:ascii="Arial" w:hAnsi="Arial" w:cs="Arial"/>
          <w:sz w:val="22"/>
          <w:szCs w:val="22"/>
        </w:rPr>
        <w:t xml:space="preserve"> apod.), přičemž je povinen alespoň 2 týdny předem informovat objednatele.</w:t>
      </w:r>
    </w:p>
    <w:p w14:paraId="44ECF549" w14:textId="77777777" w:rsidR="006B4F74" w:rsidRPr="006B4F74" w:rsidRDefault="006B4F74" w:rsidP="006B4F74">
      <w:pPr>
        <w:spacing w:line="360" w:lineRule="auto"/>
        <w:jc w:val="both"/>
        <w:rPr>
          <w:rFonts w:ascii="Arial" w:eastAsia="Arial" w:hAnsi="Arial" w:cs="Arial"/>
          <w:sz w:val="22"/>
          <w:szCs w:val="22"/>
        </w:rPr>
      </w:pPr>
    </w:p>
    <w:p w14:paraId="518ADBB1"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 xml:space="preserve">3.3  </w:t>
      </w:r>
      <w:r w:rsidRPr="006B4F74">
        <w:rPr>
          <w:rFonts w:ascii="Arial" w:hAnsi="Arial" w:cs="Arial"/>
          <w:b/>
          <w:bCs/>
          <w:sz w:val="22"/>
          <w:szCs w:val="22"/>
        </w:rPr>
        <w:t>Cena</w:t>
      </w:r>
      <w:proofErr w:type="gramEnd"/>
      <w:r w:rsidRPr="006B4F74">
        <w:rPr>
          <w:rFonts w:ascii="Arial" w:hAnsi="Arial" w:cs="Arial"/>
          <w:b/>
          <w:bCs/>
          <w:sz w:val="22"/>
          <w:szCs w:val="22"/>
        </w:rPr>
        <w:t xml:space="preserve"> materiálu</w:t>
      </w:r>
      <w:r w:rsidRPr="006B4F74">
        <w:rPr>
          <w:rFonts w:ascii="Arial" w:hAnsi="Arial" w:cs="Arial"/>
          <w:sz w:val="22"/>
          <w:szCs w:val="22"/>
        </w:rPr>
        <w:t xml:space="preserve"> a ND spotřebovaného dodavatelem při provádění mimozáručních oprav, bude kalkulována v případě použití originálních dílů výrobce dle jeho ceníku, se zohledněním ceny přepravy. U ostatních dílů a materiálů dle výdejek ze skladu dodavatele. </w:t>
      </w:r>
    </w:p>
    <w:p w14:paraId="571AFDE6" w14:textId="77777777" w:rsidR="006B4F74" w:rsidRPr="006B4F74" w:rsidRDefault="006B4F74" w:rsidP="006B4F74">
      <w:pPr>
        <w:spacing w:line="360" w:lineRule="auto"/>
        <w:jc w:val="both"/>
        <w:rPr>
          <w:rFonts w:ascii="Arial" w:eastAsia="Arial" w:hAnsi="Arial" w:cs="Arial"/>
          <w:sz w:val="22"/>
          <w:szCs w:val="22"/>
        </w:rPr>
      </w:pPr>
    </w:p>
    <w:p w14:paraId="418B5046" w14:textId="77777777" w:rsidR="006B4F74" w:rsidRPr="006B4F74" w:rsidRDefault="006B4F74" w:rsidP="006B4F74">
      <w:pPr>
        <w:pStyle w:val="Zkladntext"/>
        <w:spacing w:line="360" w:lineRule="auto"/>
        <w:rPr>
          <w:rFonts w:ascii="Arial" w:eastAsia="Arial" w:hAnsi="Arial" w:cs="Arial"/>
          <w:b/>
          <w:bCs/>
          <w:sz w:val="22"/>
          <w:szCs w:val="22"/>
          <w:lang w:val="cs-CZ"/>
        </w:rPr>
      </w:pPr>
      <w:r w:rsidRPr="006B4F74">
        <w:rPr>
          <w:rFonts w:ascii="Arial" w:hAnsi="Arial" w:cs="Arial"/>
          <w:sz w:val="22"/>
          <w:szCs w:val="22"/>
          <w:lang w:val="cs-CZ"/>
        </w:rPr>
        <w:t>3.4 Plnění dodavatele v případě oprav prováděných k </w:t>
      </w:r>
      <w:r w:rsidRPr="006B4F74">
        <w:rPr>
          <w:rFonts w:ascii="Arial" w:hAnsi="Arial" w:cs="Arial"/>
          <w:b/>
          <w:bCs/>
          <w:sz w:val="22"/>
          <w:szCs w:val="22"/>
          <w:lang w:val="cs-CZ"/>
        </w:rPr>
        <w:t>odstranění závad, na které se vztahuje záruka, bude provedeno bezplatně.</w:t>
      </w:r>
    </w:p>
    <w:p w14:paraId="1893609A" w14:textId="77777777" w:rsidR="006B4F74" w:rsidRPr="006B4F74" w:rsidRDefault="006B4F74" w:rsidP="006B4F74">
      <w:pPr>
        <w:pStyle w:val="Zkladntext"/>
        <w:spacing w:line="360" w:lineRule="auto"/>
        <w:rPr>
          <w:rFonts w:ascii="Arial" w:hAnsi="Arial" w:cs="Arial"/>
          <w:lang w:val="cs-CZ"/>
        </w:rPr>
      </w:pPr>
    </w:p>
    <w:p w14:paraId="68EDBF3F" w14:textId="77777777" w:rsidR="006B4F74" w:rsidRPr="006B4F74" w:rsidRDefault="006B4F74" w:rsidP="006B4F74">
      <w:pPr>
        <w:pStyle w:val="JKNadpis2"/>
        <w:spacing w:line="360" w:lineRule="auto"/>
        <w:rPr>
          <w:rFonts w:cs="Arial"/>
          <w:lang w:val="cs-CZ"/>
        </w:rPr>
      </w:pPr>
      <w:r w:rsidRPr="006B4F74">
        <w:rPr>
          <w:rFonts w:cs="Arial"/>
          <w:lang w:val="cs-CZ"/>
        </w:rPr>
        <w:t xml:space="preserve">3.5 V případě prodlení objednatele s úhradou faktury má dodavatel právo účtovat úrok z prodlení ve výši </w:t>
      </w:r>
      <w:proofErr w:type="gramStart"/>
      <w:r w:rsidRPr="006B4F74">
        <w:rPr>
          <w:rFonts w:cs="Arial"/>
          <w:lang w:val="cs-CZ"/>
        </w:rPr>
        <w:t>0,05%</w:t>
      </w:r>
      <w:proofErr w:type="gramEnd"/>
      <w:r w:rsidRPr="006B4F74">
        <w:rPr>
          <w:rFonts w:cs="Arial"/>
          <w:lang w:val="cs-CZ"/>
        </w:rPr>
        <w:t xml:space="preserve"> z dlužné částky za každý den prodlení.</w:t>
      </w:r>
    </w:p>
    <w:p w14:paraId="03CEC2C9" w14:textId="77777777" w:rsidR="006B4F74" w:rsidRPr="006B4F74" w:rsidRDefault="006B4F74" w:rsidP="006B4F74">
      <w:pPr>
        <w:pStyle w:val="Zkladntext"/>
        <w:spacing w:line="360" w:lineRule="auto"/>
        <w:rPr>
          <w:rFonts w:ascii="Arial" w:eastAsia="Arial" w:hAnsi="Arial" w:cs="Arial"/>
          <w:sz w:val="22"/>
          <w:szCs w:val="22"/>
          <w:lang w:val="cs-CZ"/>
        </w:rPr>
      </w:pPr>
    </w:p>
    <w:p w14:paraId="2E1345E7" w14:textId="77777777" w:rsidR="006B4F74" w:rsidRPr="006B4F74" w:rsidRDefault="006B4F74" w:rsidP="006B4F74">
      <w:pPr>
        <w:spacing w:line="360" w:lineRule="auto"/>
        <w:jc w:val="center"/>
        <w:rPr>
          <w:rFonts w:ascii="Arial" w:eastAsia="Arial" w:hAnsi="Arial" w:cs="Arial"/>
          <w:b/>
          <w:bCs/>
          <w:sz w:val="22"/>
          <w:szCs w:val="22"/>
        </w:rPr>
      </w:pPr>
    </w:p>
    <w:p w14:paraId="346D8131"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Článek IV</w:t>
      </w:r>
    </w:p>
    <w:p w14:paraId="6801F935" w14:textId="77777777" w:rsidR="006B4F74" w:rsidRPr="006B4F74" w:rsidRDefault="006B4F74" w:rsidP="006B4F74">
      <w:pPr>
        <w:pStyle w:val="Nadpis2"/>
        <w:tabs>
          <w:tab w:val="left" w:pos="432"/>
        </w:tabs>
        <w:spacing w:line="360" w:lineRule="auto"/>
        <w:rPr>
          <w:rFonts w:ascii="Arial" w:eastAsia="Arial" w:hAnsi="Arial" w:cs="Arial"/>
          <w:sz w:val="22"/>
          <w:szCs w:val="22"/>
        </w:rPr>
      </w:pPr>
      <w:r w:rsidRPr="006B4F74">
        <w:rPr>
          <w:rFonts w:ascii="Arial" w:hAnsi="Arial" w:cs="Arial"/>
          <w:sz w:val="22"/>
          <w:szCs w:val="22"/>
        </w:rPr>
        <w:t>Místo plnění</w:t>
      </w:r>
    </w:p>
    <w:p w14:paraId="2EC2603D" w14:textId="77777777" w:rsidR="006B4F74" w:rsidRPr="006B4F74" w:rsidRDefault="006B4F74" w:rsidP="006B4F74">
      <w:pPr>
        <w:spacing w:line="360" w:lineRule="auto"/>
        <w:rPr>
          <w:rFonts w:ascii="Arial" w:hAnsi="Arial" w:cs="Arial"/>
          <w:sz w:val="16"/>
          <w:szCs w:val="16"/>
        </w:rPr>
      </w:pPr>
    </w:p>
    <w:p w14:paraId="71F2D2E8"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 xml:space="preserve">4.1  </w:t>
      </w:r>
      <w:r w:rsidRPr="006B4F74">
        <w:rPr>
          <w:rFonts w:ascii="Arial" w:hAnsi="Arial" w:cs="Arial"/>
          <w:b/>
          <w:bCs/>
          <w:sz w:val="22"/>
          <w:szCs w:val="22"/>
        </w:rPr>
        <w:t>Místem</w:t>
      </w:r>
      <w:proofErr w:type="gramEnd"/>
      <w:r w:rsidRPr="006B4F74">
        <w:rPr>
          <w:rFonts w:ascii="Arial" w:hAnsi="Arial" w:cs="Arial"/>
          <w:b/>
          <w:bCs/>
          <w:sz w:val="22"/>
          <w:szCs w:val="22"/>
        </w:rPr>
        <w:t xml:space="preserve"> plnění</w:t>
      </w:r>
      <w:r w:rsidRPr="006B4F74">
        <w:rPr>
          <w:rFonts w:ascii="Arial" w:hAnsi="Arial" w:cs="Arial"/>
          <w:sz w:val="22"/>
          <w:szCs w:val="22"/>
        </w:rPr>
        <w:t xml:space="preserve"> dle předmětu této smlouvy je provoz objednatele:</w:t>
      </w:r>
    </w:p>
    <w:p w14:paraId="0B920AD1" w14:textId="77777777" w:rsidR="006B4F74" w:rsidRPr="006B4F74" w:rsidRDefault="006B4F74" w:rsidP="006B4F74">
      <w:pPr>
        <w:spacing w:line="360" w:lineRule="auto"/>
        <w:jc w:val="both"/>
        <w:rPr>
          <w:rFonts w:ascii="Arial" w:eastAsia="Arial" w:hAnsi="Arial" w:cs="Arial"/>
          <w:b/>
          <w:bCs/>
          <w:sz w:val="22"/>
          <w:szCs w:val="22"/>
        </w:rPr>
      </w:pPr>
    </w:p>
    <w:p w14:paraId="7CB5A334" w14:textId="77777777" w:rsidR="006B4F74" w:rsidRPr="006B4F74" w:rsidRDefault="006B4F74" w:rsidP="006B4F74">
      <w:pPr>
        <w:spacing w:line="360" w:lineRule="auto"/>
        <w:jc w:val="both"/>
        <w:rPr>
          <w:rFonts w:ascii="Arial" w:eastAsia="Arial" w:hAnsi="Arial" w:cs="Arial"/>
          <w:sz w:val="16"/>
          <w:szCs w:val="16"/>
        </w:rPr>
      </w:pPr>
    </w:p>
    <w:p w14:paraId="5F42F355"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 xml:space="preserve">4.2  </w:t>
      </w:r>
      <w:r w:rsidRPr="006B4F74">
        <w:rPr>
          <w:rFonts w:ascii="Arial" w:hAnsi="Arial" w:cs="Arial"/>
          <w:b/>
          <w:bCs/>
          <w:sz w:val="22"/>
          <w:szCs w:val="22"/>
        </w:rPr>
        <w:t>K</w:t>
      </w:r>
      <w:proofErr w:type="gramEnd"/>
      <w:r w:rsidRPr="006B4F74">
        <w:rPr>
          <w:rFonts w:ascii="Arial" w:hAnsi="Arial" w:cs="Arial"/>
          <w:b/>
          <w:bCs/>
          <w:sz w:val="22"/>
          <w:szCs w:val="22"/>
        </w:rPr>
        <w:t xml:space="preserve"> převzetí </w:t>
      </w:r>
      <w:r w:rsidRPr="006B4F74">
        <w:rPr>
          <w:rFonts w:ascii="Arial" w:hAnsi="Arial" w:cs="Arial"/>
          <w:sz w:val="22"/>
          <w:szCs w:val="22"/>
        </w:rPr>
        <w:t xml:space="preserve">předmětu plnění je ze strany objednatele určen jím </w:t>
      </w:r>
      <w:r w:rsidRPr="006B4F74">
        <w:rPr>
          <w:rFonts w:ascii="Arial" w:hAnsi="Arial" w:cs="Arial"/>
          <w:b/>
          <w:bCs/>
          <w:sz w:val="22"/>
          <w:szCs w:val="22"/>
        </w:rPr>
        <w:t>pověřený pracovník</w:t>
      </w:r>
    </w:p>
    <w:p w14:paraId="267DDE05" w14:textId="77777777" w:rsidR="006B4F74" w:rsidRPr="006B4F74" w:rsidRDefault="006B4F74" w:rsidP="006B4F74">
      <w:pPr>
        <w:spacing w:line="360" w:lineRule="auto"/>
        <w:jc w:val="both"/>
        <w:rPr>
          <w:rFonts w:ascii="Arial" w:eastAsia="Arial" w:hAnsi="Arial" w:cs="Arial"/>
          <w:b/>
          <w:bCs/>
          <w:sz w:val="22"/>
          <w:szCs w:val="22"/>
        </w:rPr>
      </w:pPr>
    </w:p>
    <w:p w14:paraId="45BB2D00" w14:textId="77777777" w:rsidR="006B4F74" w:rsidRPr="006B4F74" w:rsidRDefault="006B4F74" w:rsidP="006B4F74">
      <w:pPr>
        <w:spacing w:line="360" w:lineRule="auto"/>
        <w:jc w:val="both"/>
        <w:rPr>
          <w:rFonts w:ascii="Arial" w:eastAsia="Arial" w:hAnsi="Arial" w:cs="Arial"/>
          <w:b/>
          <w:bCs/>
          <w:sz w:val="22"/>
          <w:szCs w:val="22"/>
        </w:rPr>
      </w:pPr>
    </w:p>
    <w:p w14:paraId="38BA21E8"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Článek V</w:t>
      </w:r>
    </w:p>
    <w:p w14:paraId="57B39101" w14:textId="77777777" w:rsidR="006B4F74" w:rsidRPr="006B4F74" w:rsidRDefault="006B4F74" w:rsidP="006B4F74">
      <w:pPr>
        <w:pStyle w:val="Nadpis2"/>
        <w:tabs>
          <w:tab w:val="left" w:pos="432"/>
        </w:tabs>
        <w:spacing w:line="360" w:lineRule="auto"/>
        <w:rPr>
          <w:rFonts w:ascii="Arial" w:eastAsia="Arial" w:hAnsi="Arial" w:cs="Arial"/>
          <w:sz w:val="22"/>
          <w:szCs w:val="22"/>
        </w:rPr>
      </w:pPr>
      <w:r w:rsidRPr="006B4F74">
        <w:rPr>
          <w:rFonts w:ascii="Arial" w:hAnsi="Arial" w:cs="Arial"/>
          <w:sz w:val="22"/>
          <w:szCs w:val="22"/>
        </w:rPr>
        <w:t>Platební podmínky, vlastnické právo</w:t>
      </w:r>
    </w:p>
    <w:p w14:paraId="1ECEB765" w14:textId="77777777" w:rsidR="006B4F74" w:rsidRPr="006B4F74" w:rsidRDefault="006B4F74" w:rsidP="006B4F74">
      <w:pPr>
        <w:spacing w:line="360" w:lineRule="auto"/>
        <w:rPr>
          <w:rFonts w:ascii="Arial" w:hAnsi="Arial" w:cs="Arial"/>
          <w:sz w:val="22"/>
          <w:szCs w:val="22"/>
        </w:rPr>
      </w:pPr>
    </w:p>
    <w:p w14:paraId="7B5E63F9"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5.1  Po</w:t>
      </w:r>
      <w:proofErr w:type="gramEnd"/>
      <w:r w:rsidRPr="006B4F74">
        <w:rPr>
          <w:rFonts w:ascii="Arial" w:hAnsi="Arial" w:cs="Arial"/>
          <w:sz w:val="22"/>
          <w:szCs w:val="22"/>
        </w:rPr>
        <w:t xml:space="preserve"> provedení mimozáruční opravy nebo splnění dodávky spotřebního materiálu a náhradních dílů, vystaví dodavatel fakturu – řádný daňový doklad </w:t>
      </w:r>
      <w:r w:rsidRPr="006B4F74">
        <w:rPr>
          <w:rFonts w:ascii="Arial" w:hAnsi="Arial" w:cs="Arial"/>
          <w:b/>
          <w:bCs/>
          <w:sz w:val="22"/>
          <w:szCs w:val="22"/>
        </w:rPr>
        <w:t>se splatností 14 dnů</w:t>
      </w:r>
      <w:r w:rsidRPr="006B4F74">
        <w:rPr>
          <w:rFonts w:ascii="Arial" w:hAnsi="Arial" w:cs="Arial"/>
          <w:sz w:val="22"/>
          <w:szCs w:val="22"/>
        </w:rPr>
        <w:t xml:space="preserve"> od jejího vystavení. Fakturu dodavatel vystaví a objednateli doručí v jednom výtisku na </w:t>
      </w:r>
      <w:proofErr w:type="gramStart"/>
      <w:r w:rsidRPr="006B4F74">
        <w:rPr>
          <w:rFonts w:ascii="Arial" w:hAnsi="Arial" w:cs="Arial"/>
          <w:sz w:val="22"/>
          <w:szCs w:val="22"/>
        </w:rPr>
        <w:t>adresu</w:t>
      </w:r>
      <w:r w:rsidRPr="006B4F74">
        <w:rPr>
          <w:rFonts w:ascii="Arial" w:hAnsi="Arial" w:cs="Arial"/>
          <w:b/>
          <w:bCs/>
          <w:sz w:val="22"/>
          <w:szCs w:val="22"/>
        </w:rPr>
        <w:t xml:space="preserve"> :</w:t>
      </w:r>
      <w:proofErr w:type="gramEnd"/>
    </w:p>
    <w:p w14:paraId="6F2E2FD4" w14:textId="77777777" w:rsidR="006B4F74" w:rsidRPr="006B4F74" w:rsidRDefault="006B4F74" w:rsidP="006B4F74">
      <w:pPr>
        <w:spacing w:line="360" w:lineRule="auto"/>
        <w:jc w:val="both"/>
        <w:rPr>
          <w:rFonts w:ascii="Arial" w:eastAsia="Arial" w:hAnsi="Arial" w:cs="Arial"/>
          <w:sz w:val="22"/>
          <w:szCs w:val="22"/>
        </w:rPr>
      </w:pPr>
    </w:p>
    <w:p w14:paraId="59EDD944" w14:textId="77777777" w:rsidR="006B4F74" w:rsidRPr="006B4F74" w:rsidRDefault="006B4F74" w:rsidP="006B4F74">
      <w:pPr>
        <w:spacing w:line="360" w:lineRule="auto"/>
        <w:jc w:val="both"/>
        <w:rPr>
          <w:rFonts w:ascii="Arial" w:eastAsia="Arial" w:hAnsi="Arial" w:cs="Arial"/>
          <w:sz w:val="22"/>
          <w:szCs w:val="22"/>
        </w:rPr>
      </w:pPr>
    </w:p>
    <w:p w14:paraId="14B4EC48"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5.2  </w:t>
      </w:r>
      <w:r w:rsidRPr="006B4F74">
        <w:rPr>
          <w:rFonts w:ascii="Arial" w:hAnsi="Arial" w:cs="Arial"/>
          <w:b/>
          <w:bCs/>
          <w:sz w:val="22"/>
          <w:szCs w:val="22"/>
        </w:rPr>
        <w:t>Faktura bude obsahovat všechny náležitosti daňového dokladu</w:t>
      </w:r>
      <w:r w:rsidRPr="006B4F74">
        <w:rPr>
          <w:rFonts w:ascii="Arial" w:hAnsi="Arial" w:cs="Arial"/>
          <w:sz w:val="22"/>
          <w:szCs w:val="22"/>
        </w:rPr>
        <w:t xml:space="preserve"> podle zákona č. 235/2004 Sb., o dani z přidané hodnoty, ve znění pozdějších předpisů, tj. zejména správné označení objednatele a zhotovitele, včetně jejich IČ, DIČ, datum vystavení, datum zdanitelného plnění  a datum splatnosti, bankovní spojení, registraci (dle § 13a zákona č. 513/1991 Sb., obchodní zákoník, ve znění pozdějších předpisů), předmět plnění, číslo smlouvy, číslo faktury, fakturovanou částku, razítko a podpis oprávněné osoby. Připadne-li den splatnosti na sobotu, neděli či státní svátek, je faktura – řádný daňový doklad, splatná nejbližší pracovní den, následující po datu splatnosti. </w:t>
      </w:r>
    </w:p>
    <w:p w14:paraId="7BD9532E" w14:textId="77777777" w:rsidR="006B4F74" w:rsidRPr="006B4F74" w:rsidRDefault="006B4F74" w:rsidP="006B4F74">
      <w:pPr>
        <w:spacing w:line="360" w:lineRule="auto"/>
        <w:jc w:val="both"/>
        <w:rPr>
          <w:rFonts w:ascii="Arial" w:eastAsia="Arial" w:hAnsi="Arial" w:cs="Arial"/>
          <w:i/>
          <w:iCs/>
          <w:sz w:val="22"/>
          <w:szCs w:val="22"/>
        </w:rPr>
      </w:pPr>
      <w:proofErr w:type="gramStart"/>
      <w:r w:rsidRPr="006B4F74">
        <w:rPr>
          <w:rFonts w:ascii="Arial" w:hAnsi="Arial" w:cs="Arial"/>
          <w:sz w:val="22"/>
          <w:szCs w:val="22"/>
        </w:rPr>
        <w:t>Faktura  bude</w:t>
      </w:r>
      <w:proofErr w:type="gramEnd"/>
      <w:r w:rsidRPr="006B4F74">
        <w:rPr>
          <w:rFonts w:ascii="Arial" w:hAnsi="Arial" w:cs="Arial"/>
          <w:sz w:val="22"/>
          <w:szCs w:val="22"/>
        </w:rPr>
        <w:t xml:space="preserve">  doložena  protokolem o provedené  prohlídce  nebo opravě, včetně soupisu dodaného materiálu a náhradních dílů. V případě přepravy náhradních dílů přepravcem pak jeho potvrzením o přijetí materiálu nebo náhradních dílů.</w:t>
      </w:r>
      <w:r w:rsidRPr="006B4F74">
        <w:rPr>
          <w:rFonts w:ascii="Arial" w:eastAsia="Arial" w:hAnsi="Arial" w:cs="Arial"/>
          <w:i/>
          <w:iCs/>
          <w:sz w:val="22"/>
          <w:szCs w:val="22"/>
        </w:rPr>
        <w:tab/>
      </w:r>
    </w:p>
    <w:p w14:paraId="5B59016C" w14:textId="77777777" w:rsidR="006B4F74" w:rsidRPr="006B4F74" w:rsidRDefault="006B4F74" w:rsidP="006B4F74">
      <w:pPr>
        <w:spacing w:line="360" w:lineRule="auto"/>
        <w:jc w:val="both"/>
        <w:rPr>
          <w:rFonts w:ascii="Arial" w:eastAsia="Arial" w:hAnsi="Arial" w:cs="Arial"/>
          <w:sz w:val="22"/>
          <w:szCs w:val="22"/>
        </w:rPr>
      </w:pPr>
    </w:p>
    <w:p w14:paraId="009873DD"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lastRenderedPageBreak/>
        <w:t>5.3  V</w:t>
      </w:r>
      <w:proofErr w:type="gramEnd"/>
      <w:r w:rsidRPr="006B4F74">
        <w:rPr>
          <w:rFonts w:ascii="Arial" w:hAnsi="Arial" w:cs="Arial"/>
          <w:sz w:val="22"/>
          <w:szCs w:val="22"/>
        </w:rPr>
        <w:t xml:space="preserve"> případě, že faktura nebude vystavena oprávněně, či nebude obsahovat náležitosti uvedené v této smlouvě, je objednatel oprávněn vrátit ji dodavateli k doplnění. V takovém případě se </w:t>
      </w:r>
      <w:proofErr w:type="gramStart"/>
      <w:r w:rsidRPr="006B4F74">
        <w:rPr>
          <w:rFonts w:ascii="Arial" w:hAnsi="Arial" w:cs="Arial"/>
          <w:sz w:val="22"/>
          <w:szCs w:val="22"/>
        </w:rPr>
        <w:t>přeruší</w:t>
      </w:r>
      <w:proofErr w:type="gramEnd"/>
      <w:r w:rsidRPr="006B4F74">
        <w:rPr>
          <w:rFonts w:ascii="Arial" w:hAnsi="Arial" w:cs="Arial"/>
          <w:sz w:val="22"/>
          <w:szCs w:val="22"/>
        </w:rPr>
        <w:t xml:space="preserve"> běh lhůty splatnosti a nová lhůta splatnosti začne běžet doručením opravené faktury objednateli. </w:t>
      </w:r>
    </w:p>
    <w:p w14:paraId="73A1A0C7" w14:textId="77777777" w:rsidR="006B4F74" w:rsidRPr="006B4F74" w:rsidRDefault="006B4F74" w:rsidP="006B4F74">
      <w:pPr>
        <w:spacing w:line="360" w:lineRule="auto"/>
        <w:jc w:val="both"/>
        <w:rPr>
          <w:rFonts w:ascii="Arial" w:eastAsia="Arial" w:hAnsi="Arial" w:cs="Arial"/>
          <w:sz w:val="22"/>
          <w:szCs w:val="22"/>
        </w:rPr>
      </w:pPr>
    </w:p>
    <w:p w14:paraId="1AA1D4AD"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5.4 </w:t>
      </w:r>
      <w:r w:rsidRPr="006B4F74">
        <w:rPr>
          <w:rFonts w:ascii="Arial" w:hAnsi="Arial" w:cs="Arial"/>
          <w:b/>
          <w:bCs/>
          <w:sz w:val="22"/>
          <w:szCs w:val="22"/>
        </w:rPr>
        <w:t>Vlastnické právo</w:t>
      </w:r>
      <w:r w:rsidRPr="006B4F74">
        <w:rPr>
          <w:rFonts w:ascii="Arial" w:hAnsi="Arial" w:cs="Arial"/>
          <w:sz w:val="22"/>
          <w:szCs w:val="22"/>
        </w:rPr>
        <w:t xml:space="preserve"> k dodaným nebo zabudovaným dílům přechází na stát s právem hospodařit pro objednatele po jejich úplném zaplacení dodavateli.</w:t>
      </w:r>
    </w:p>
    <w:p w14:paraId="4D68C2E5" w14:textId="77777777" w:rsidR="006B4F74" w:rsidRPr="006B4F74" w:rsidRDefault="006B4F74" w:rsidP="006B4F74">
      <w:pPr>
        <w:spacing w:line="360" w:lineRule="auto"/>
        <w:jc w:val="both"/>
        <w:rPr>
          <w:rFonts w:ascii="Arial" w:eastAsia="Arial" w:hAnsi="Arial" w:cs="Arial"/>
          <w:sz w:val="22"/>
          <w:szCs w:val="22"/>
        </w:rPr>
      </w:pPr>
    </w:p>
    <w:p w14:paraId="4709A10F" w14:textId="77777777" w:rsidR="006B4F74" w:rsidRPr="006B4F74" w:rsidRDefault="006B4F74" w:rsidP="006B4F74">
      <w:pPr>
        <w:pStyle w:val="Nadpis1"/>
        <w:spacing w:line="360" w:lineRule="auto"/>
        <w:rPr>
          <w:rFonts w:ascii="Arial" w:eastAsia="Arial" w:hAnsi="Arial" w:cs="Arial"/>
          <w:sz w:val="22"/>
          <w:szCs w:val="22"/>
        </w:rPr>
      </w:pPr>
    </w:p>
    <w:p w14:paraId="57749C6E" w14:textId="77777777" w:rsidR="006B4F74" w:rsidRPr="006B4F74" w:rsidRDefault="006B4F74" w:rsidP="006B4F74">
      <w:pPr>
        <w:pStyle w:val="Nadpis1"/>
        <w:spacing w:line="360" w:lineRule="auto"/>
        <w:rPr>
          <w:rFonts w:ascii="Arial" w:eastAsia="Arial" w:hAnsi="Arial" w:cs="Arial"/>
          <w:b/>
          <w:bCs/>
          <w:sz w:val="22"/>
          <w:szCs w:val="22"/>
        </w:rPr>
      </w:pPr>
      <w:proofErr w:type="gramStart"/>
      <w:r w:rsidRPr="006B4F74">
        <w:rPr>
          <w:rFonts w:ascii="Arial" w:hAnsi="Arial" w:cs="Arial"/>
          <w:sz w:val="22"/>
          <w:szCs w:val="22"/>
        </w:rPr>
        <w:t>Článek  VI</w:t>
      </w:r>
      <w:proofErr w:type="gramEnd"/>
    </w:p>
    <w:p w14:paraId="2FA21BF4" w14:textId="77777777" w:rsidR="006B4F74" w:rsidRPr="006B4F74" w:rsidRDefault="006B4F74" w:rsidP="006B4F74">
      <w:pPr>
        <w:pStyle w:val="Nadpis2"/>
        <w:tabs>
          <w:tab w:val="left" w:pos="432"/>
        </w:tabs>
        <w:spacing w:line="360" w:lineRule="auto"/>
        <w:rPr>
          <w:rFonts w:ascii="Arial" w:eastAsia="Arial" w:hAnsi="Arial" w:cs="Arial"/>
          <w:sz w:val="22"/>
          <w:szCs w:val="22"/>
        </w:rPr>
      </w:pPr>
      <w:r w:rsidRPr="006B4F74">
        <w:rPr>
          <w:rFonts w:ascii="Arial" w:hAnsi="Arial" w:cs="Arial"/>
          <w:sz w:val="22"/>
          <w:szCs w:val="22"/>
        </w:rPr>
        <w:t>Odpovědnost za vady</w:t>
      </w:r>
    </w:p>
    <w:p w14:paraId="79171A02" w14:textId="77777777" w:rsidR="006B4F74" w:rsidRPr="006B4F74" w:rsidRDefault="006B4F74" w:rsidP="006B4F74">
      <w:pPr>
        <w:spacing w:line="360" w:lineRule="auto"/>
        <w:rPr>
          <w:rFonts w:ascii="Arial" w:hAnsi="Arial" w:cs="Arial"/>
          <w:sz w:val="22"/>
          <w:szCs w:val="22"/>
        </w:rPr>
      </w:pPr>
    </w:p>
    <w:p w14:paraId="064DABAD"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6.1  Dodavatel</w:t>
      </w:r>
      <w:proofErr w:type="gramEnd"/>
      <w:r w:rsidRPr="006B4F74">
        <w:rPr>
          <w:rFonts w:ascii="Arial" w:hAnsi="Arial" w:cs="Arial"/>
          <w:sz w:val="22"/>
          <w:szCs w:val="22"/>
        </w:rPr>
        <w:t xml:space="preserve"> ručí za kvalitu a úplnost provedení oprav v souladu s touto smlouvou. Záruční doba na zařízení (funkčnost a strojní komponenty) dle kupní smlouvy </w:t>
      </w:r>
      <w:proofErr w:type="gramStart"/>
      <w:r w:rsidRPr="006B4F74">
        <w:rPr>
          <w:rFonts w:ascii="Arial" w:hAnsi="Arial" w:cs="Arial"/>
          <w:sz w:val="22"/>
          <w:szCs w:val="22"/>
        </w:rPr>
        <w:t>č..</w:t>
      </w:r>
      <w:proofErr w:type="gramEnd"/>
    </w:p>
    <w:p w14:paraId="6CBFC384" w14:textId="77777777" w:rsidR="006B4F74" w:rsidRPr="006B4F74" w:rsidRDefault="006B4F74" w:rsidP="006B4F74">
      <w:pPr>
        <w:spacing w:line="360" w:lineRule="auto"/>
        <w:jc w:val="both"/>
        <w:rPr>
          <w:rFonts w:ascii="Arial" w:eastAsia="Arial" w:hAnsi="Arial" w:cs="Arial"/>
          <w:sz w:val="16"/>
          <w:szCs w:val="16"/>
        </w:rPr>
      </w:pPr>
    </w:p>
    <w:p w14:paraId="13BC9D96"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6.2  Na</w:t>
      </w:r>
      <w:proofErr w:type="gramEnd"/>
      <w:r w:rsidRPr="006B4F74">
        <w:rPr>
          <w:rFonts w:ascii="Arial" w:hAnsi="Arial" w:cs="Arial"/>
          <w:sz w:val="22"/>
          <w:szCs w:val="22"/>
        </w:rPr>
        <w:t xml:space="preserve"> </w:t>
      </w:r>
      <w:r w:rsidRPr="006B4F74">
        <w:rPr>
          <w:rFonts w:ascii="Arial" w:hAnsi="Arial" w:cs="Arial"/>
          <w:b/>
          <w:bCs/>
          <w:sz w:val="22"/>
          <w:szCs w:val="22"/>
        </w:rPr>
        <w:t xml:space="preserve">provedené práce </w:t>
      </w:r>
      <w:r w:rsidRPr="006B4F74">
        <w:rPr>
          <w:rFonts w:ascii="Arial" w:hAnsi="Arial" w:cs="Arial"/>
          <w:sz w:val="22"/>
          <w:szCs w:val="22"/>
        </w:rPr>
        <w:t xml:space="preserve">poskytuje dodavatel záruku 6 měsíců, (v případě GO 12 měsíců) od data dodání díla, není-li v konkrétním případě písemně sjednáno jinak. </w:t>
      </w:r>
    </w:p>
    <w:p w14:paraId="45F63612" w14:textId="77777777" w:rsidR="006B4F74" w:rsidRPr="006B4F74" w:rsidRDefault="006B4F74" w:rsidP="006B4F74">
      <w:pPr>
        <w:spacing w:line="360" w:lineRule="auto"/>
        <w:jc w:val="both"/>
        <w:rPr>
          <w:rFonts w:ascii="Arial" w:eastAsia="Arial" w:hAnsi="Arial" w:cs="Arial"/>
          <w:b/>
          <w:bCs/>
          <w:sz w:val="16"/>
          <w:szCs w:val="16"/>
        </w:rPr>
      </w:pPr>
    </w:p>
    <w:p w14:paraId="11851B52" w14:textId="77777777" w:rsidR="006B4F74" w:rsidRPr="006B4F74" w:rsidRDefault="006B4F74" w:rsidP="006B4F74">
      <w:pPr>
        <w:spacing w:line="360" w:lineRule="auto"/>
        <w:jc w:val="both"/>
        <w:rPr>
          <w:rFonts w:ascii="Arial" w:eastAsia="Arial" w:hAnsi="Arial" w:cs="Arial"/>
          <w:b/>
          <w:bCs/>
          <w:sz w:val="22"/>
          <w:szCs w:val="22"/>
        </w:rPr>
      </w:pPr>
      <w:proofErr w:type="gramStart"/>
      <w:r w:rsidRPr="006B4F74">
        <w:rPr>
          <w:rFonts w:ascii="Arial" w:hAnsi="Arial" w:cs="Arial"/>
          <w:sz w:val="22"/>
          <w:szCs w:val="22"/>
        </w:rPr>
        <w:t>6.3  Na</w:t>
      </w:r>
      <w:proofErr w:type="gramEnd"/>
      <w:r w:rsidRPr="006B4F74">
        <w:rPr>
          <w:rFonts w:ascii="Arial" w:hAnsi="Arial" w:cs="Arial"/>
          <w:sz w:val="22"/>
          <w:szCs w:val="22"/>
        </w:rPr>
        <w:t xml:space="preserve"> </w:t>
      </w:r>
      <w:r w:rsidRPr="006B4F74">
        <w:rPr>
          <w:rFonts w:ascii="Arial" w:hAnsi="Arial" w:cs="Arial"/>
          <w:b/>
          <w:bCs/>
          <w:sz w:val="22"/>
          <w:szCs w:val="22"/>
        </w:rPr>
        <w:t>dodaný materiál</w:t>
      </w:r>
      <w:r w:rsidRPr="006B4F74">
        <w:rPr>
          <w:rFonts w:ascii="Arial" w:hAnsi="Arial" w:cs="Arial"/>
          <w:sz w:val="22"/>
          <w:szCs w:val="22"/>
        </w:rPr>
        <w:t xml:space="preserve">  poskytuje dodavatel záruku po dobu 6 měsíců od data dodání, mimo spotřebních dílů.</w:t>
      </w:r>
      <w:r w:rsidRPr="006B4F74">
        <w:rPr>
          <w:rFonts w:ascii="Arial" w:hAnsi="Arial" w:cs="Arial"/>
          <w:b/>
          <w:bCs/>
          <w:sz w:val="22"/>
          <w:szCs w:val="22"/>
        </w:rPr>
        <w:t xml:space="preserve"> </w:t>
      </w:r>
      <w:r w:rsidRPr="006B4F74">
        <w:rPr>
          <w:rFonts w:ascii="Arial" w:hAnsi="Arial" w:cs="Arial"/>
          <w:sz w:val="22"/>
          <w:szCs w:val="22"/>
        </w:rPr>
        <w:t>Je-li na dodaný materiál poskytnuta výrobcem delší záruka, vztahuje se na dodávku záruka deklarovaná výrobcem.</w:t>
      </w:r>
      <w:r w:rsidRPr="006B4F74">
        <w:rPr>
          <w:rFonts w:ascii="Arial" w:hAnsi="Arial" w:cs="Arial"/>
          <w:b/>
          <w:bCs/>
          <w:sz w:val="22"/>
          <w:szCs w:val="22"/>
        </w:rPr>
        <w:t xml:space="preserve"> </w:t>
      </w:r>
    </w:p>
    <w:p w14:paraId="3A75D6E8" w14:textId="77777777" w:rsidR="006B4F74" w:rsidRPr="006B4F74" w:rsidRDefault="006B4F74" w:rsidP="006B4F74">
      <w:pPr>
        <w:spacing w:line="360" w:lineRule="auto"/>
        <w:jc w:val="both"/>
        <w:rPr>
          <w:rFonts w:ascii="Arial" w:eastAsia="Arial" w:hAnsi="Arial" w:cs="Arial"/>
          <w:sz w:val="16"/>
          <w:szCs w:val="16"/>
        </w:rPr>
      </w:pPr>
    </w:p>
    <w:p w14:paraId="55C24C02"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 xml:space="preserve">6.4  </w:t>
      </w:r>
      <w:r w:rsidRPr="006B4F74">
        <w:rPr>
          <w:rFonts w:ascii="Arial" w:hAnsi="Arial" w:cs="Arial"/>
          <w:b/>
          <w:bCs/>
          <w:sz w:val="22"/>
          <w:szCs w:val="22"/>
        </w:rPr>
        <w:t>Záruční</w:t>
      </w:r>
      <w:proofErr w:type="gramEnd"/>
      <w:r w:rsidRPr="006B4F74">
        <w:rPr>
          <w:rFonts w:ascii="Arial" w:hAnsi="Arial" w:cs="Arial"/>
          <w:b/>
          <w:bCs/>
          <w:sz w:val="22"/>
          <w:szCs w:val="22"/>
        </w:rPr>
        <w:t xml:space="preserve"> doba počíná</w:t>
      </w:r>
      <w:r w:rsidRPr="006B4F74">
        <w:rPr>
          <w:rFonts w:ascii="Arial" w:hAnsi="Arial" w:cs="Arial"/>
          <w:sz w:val="22"/>
          <w:szCs w:val="22"/>
        </w:rPr>
        <w:t xml:space="preserve"> běžet ode dne zabudování náhradních dílů dodavatelem. Pokud si díly ponechává objednatel skladem, nebo nejsou namontovány dodavatelem, záruční doba počíná běžet od data jejich dodání objednateli. </w:t>
      </w:r>
    </w:p>
    <w:p w14:paraId="19EADEBE" w14:textId="77777777" w:rsidR="006B4F74" w:rsidRPr="006B4F74" w:rsidRDefault="006B4F74" w:rsidP="006B4F74">
      <w:pPr>
        <w:spacing w:line="360" w:lineRule="auto"/>
        <w:jc w:val="both"/>
        <w:rPr>
          <w:rFonts w:ascii="Arial" w:eastAsia="Arial" w:hAnsi="Arial" w:cs="Arial"/>
          <w:sz w:val="16"/>
          <w:szCs w:val="16"/>
        </w:rPr>
      </w:pPr>
    </w:p>
    <w:p w14:paraId="626FD5B8"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6.5  Objednatel</w:t>
      </w:r>
      <w:proofErr w:type="gramEnd"/>
      <w:r w:rsidRPr="006B4F74">
        <w:rPr>
          <w:rFonts w:ascii="Arial" w:hAnsi="Arial" w:cs="Arial"/>
          <w:sz w:val="22"/>
          <w:szCs w:val="22"/>
        </w:rPr>
        <w:t xml:space="preserve"> je oprávněn kontrolovat provádění oprav a zjistí-li, že dodavatel provádí opravy v rozporu se svými povinnostmi, je oprávněn žádat po dodavateli odstranění vad vzniklých vadným provedením opravy, a to na náklady dodavatele.</w:t>
      </w:r>
    </w:p>
    <w:p w14:paraId="7766E49C" w14:textId="77777777" w:rsidR="006B4F74" w:rsidRPr="006B4F74" w:rsidRDefault="006B4F74" w:rsidP="006B4F74">
      <w:pPr>
        <w:spacing w:line="360" w:lineRule="auto"/>
        <w:rPr>
          <w:rFonts w:ascii="Arial" w:eastAsia="Arial" w:hAnsi="Arial" w:cs="Arial"/>
          <w:sz w:val="16"/>
          <w:szCs w:val="16"/>
        </w:rPr>
      </w:pPr>
    </w:p>
    <w:p w14:paraId="415D1CAC"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6.6  V</w:t>
      </w:r>
      <w:proofErr w:type="gramEnd"/>
      <w:r w:rsidRPr="006B4F74">
        <w:rPr>
          <w:rFonts w:ascii="Arial" w:hAnsi="Arial" w:cs="Arial"/>
          <w:sz w:val="22"/>
          <w:szCs w:val="22"/>
        </w:rPr>
        <w:t> případě, že nahlášená záruční vada bude shledána jako mimozáruční (spotřební materiál, zavinění vnějším vlivem, poškození třetí osobou, neodborný zásah), budou náklady za použitý materiál, práce a cestovní náklady fakturovány objednateli.</w:t>
      </w:r>
    </w:p>
    <w:p w14:paraId="2C21D0D2" w14:textId="77777777" w:rsidR="006B4F74" w:rsidRPr="006B4F74" w:rsidRDefault="006B4F74" w:rsidP="006B4F74">
      <w:pPr>
        <w:spacing w:line="360" w:lineRule="auto"/>
        <w:jc w:val="both"/>
        <w:rPr>
          <w:rFonts w:ascii="Arial" w:eastAsia="Arial" w:hAnsi="Arial" w:cs="Arial"/>
          <w:sz w:val="16"/>
          <w:szCs w:val="16"/>
        </w:rPr>
      </w:pPr>
    </w:p>
    <w:p w14:paraId="2854D611"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6.7 Objednatel uplatní reklamaci bez zbytečného odkladu po zjištění závady, a to písemně, e</w:t>
      </w:r>
      <w:r w:rsidRPr="006B4F74">
        <w:rPr>
          <w:rFonts w:ascii="Arial" w:hAnsi="Arial" w:cs="Arial"/>
          <w:sz w:val="22"/>
          <w:szCs w:val="22"/>
        </w:rPr>
        <w:sym w:font="Arial Unicode MS" w:char="001E"/>
      </w:r>
      <w:r w:rsidRPr="006B4F74">
        <w:rPr>
          <w:rFonts w:ascii="Arial" w:hAnsi="Arial" w:cs="Arial"/>
          <w:sz w:val="22"/>
          <w:szCs w:val="22"/>
        </w:rPr>
        <w:t xml:space="preserve">mailem nebo faxem, telefonická reklamace musí být objednatelem obratem písemně potvrzena.  </w:t>
      </w:r>
    </w:p>
    <w:p w14:paraId="59A5127B" w14:textId="77777777" w:rsidR="006B4F74" w:rsidRPr="006B4F74" w:rsidRDefault="006B4F74" w:rsidP="006B4F74">
      <w:pPr>
        <w:spacing w:line="360" w:lineRule="auto"/>
        <w:jc w:val="both"/>
        <w:rPr>
          <w:rFonts w:ascii="Arial" w:eastAsia="Arial" w:hAnsi="Arial" w:cs="Arial"/>
          <w:sz w:val="22"/>
          <w:szCs w:val="22"/>
        </w:rPr>
      </w:pPr>
    </w:p>
    <w:p w14:paraId="2CC2DD64"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lastRenderedPageBreak/>
        <w:t xml:space="preserve">6.8. Pravidelnou údržbu na předmětu plnění provádí, dle této smlouvy, dodavatel nebo subjekt pověřený dodavatelem. Pokud na předmětu plnění provede objednatel servisní zásahy po dobu platnosti záruk dle 6.2 nebo 6.3 bez vědomí dodavatele, ztrácí objednatel nárok na záruku, platnou k době provedení takového zásahu.  </w:t>
      </w:r>
    </w:p>
    <w:p w14:paraId="4AB3FD99" w14:textId="77777777" w:rsidR="006B4F74" w:rsidRPr="006B4F74" w:rsidRDefault="006B4F74" w:rsidP="006B4F74">
      <w:pPr>
        <w:spacing w:line="360" w:lineRule="auto"/>
        <w:jc w:val="both"/>
        <w:rPr>
          <w:rFonts w:ascii="Arial" w:eastAsia="Arial" w:hAnsi="Arial" w:cs="Arial"/>
          <w:sz w:val="22"/>
          <w:szCs w:val="22"/>
        </w:rPr>
      </w:pPr>
    </w:p>
    <w:p w14:paraId="7614C03A" w14:textId="77777777" w:rsidR="006B4F74" w:rsidRPr="006B4F74" w:rsidRDefault="006B4F74" w:rsidP="006B4F74">
      <w:pPr>
        <w:spacing w:line="360" w:lineRule="auto"/>
        <w:rPr>
          <w:rFonts w:ascii="Arial" w:eastAsia="Arial" w:hAnsi="Arial" w:cs="Arial"/>
          <w:sz w:val="22"/>
          <w:szCs w:val="22"/>
        </w:rPr>
      </w:pPr>
      <w:r w:rsidRPr="006B4F74">
        <w:rPr>
          <w:rFonts w:ascii="Arial" w:hAnsi="Arial" w:cs="Arial"/>
          <w:sz w:val="22"/>
          <w:szCs w:val="22"/>
        </w:rPr>
        <w:t xml:space="preserve"> </w:t>
      </w:r>
    </w:p>
    <w:p w14:paraId="151F759F"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Článek VII</w:t>
      </w:r>
    </w:p>
    <w:p w14:paraId="72F014AC"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 xml:space="preserve">Práva a povinnosti smluvních stran </w:t>
      </w:r>
    </w:p>
    <w:p w14:paraId="7F56085C" w14:textId="77777777" w:rsidR="006B4F74" w:rsidRPr="006B4F74" w:rsidRDefault="006B4F74" w:rsidP="006B4F74">
      <w:pPr>
        <w:pStyle w:val="Nadpis1"/>
        <w:spacing w:line="360" w:lineRule="auto"/>
        <w:rPr>
          <w:rFonts w:ascii="Arial" w:eastAsia="Arial" w:hAnsi="Arial" w:cs="Arial"/>
          <w:sz w:val="22"/>
          <w:szCs w:val="22"/>
        </w:rPr>
      </w:pPr>
    </w:p>
    <w:p w14:paraId="228BB79F"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7.1  Dodavatel</w:t>
      </w:r>
      <w:proofErr w:type="gramEnd"/>
      <w:r w:rsidRPr="006B4F74">
        <w:rPr>
          <w:rFonts w:ascii="Arial" w:hAnsi="Arial" w:cs="Arial"/>
          <w:sz w:val="22"/>
          <w:szCs w:val="22"/>
        </w:rPr>
        <w:t xml:space="preserve"> odpovídá objednateli:</w:t>
      </w:r>
    </w:p>
    <w:p w14:paraId="65100E86" w14:textId="77777777" w:rsidR="006B4F74" w:rsidRPr="006B4F74" w:rsidRDefault="006B4F74" w:rsidP="006B4F74">
      <w:pPr>
        <w:spacing w:line="360" w:lineRule="auto"/>
        <w:jc w:val="both"/>
        <w:rPr>
          <w:rFonts w:ascii="Arial" w:eastAsia="Arial" w:hAnsi="Arial" w:cs="Arial"/>
          <w:sz w:val="16"/>
          <w:szCs w:val="16"/>
        </w:rPr>
      </w:pPr>
    </w:p>
    <w:p w14:paraId="340A1AA0"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7.1.1 za kvalitu, všeobecnou a odbornou správnost poskytovaných služeb a dodávek a za dodržování platných norem a právních předpisů při plnění dle této smlouvy,</w:t>
      </w:r>
    </w:p>
    <w:p w14:paraId="02AC2DD7" w14:textId="77777777" w:rsidR="006B4F74" w:rsidRPr="006B4F74" w:rsidRDefault="006B4F74" w:rsidP="006B4F74">
      <w:pPr>
        <w:spacing w:line="360" w:lineRule="auto"/>
        <w:jc w:val="both"/>
        <w:rPr>
          <w:rFonts w:ascii="Arial" w:eastAsia="Arial" w:hAnsi="Arial" w:cs="Arial"/>
          <w:sz w:val="16"/>
          <w:szCs w:val="16"/>
        </w:rPr>
      </w:pPr>
    </w:p>
    <w:p w14:paraId="2267500C"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7.1.2 za škody na majetku objednatele, event. zdraví pracovníků objednatele či třetích osob, kteří se v místě poskytování plnění dodavatele oprávněně vyskytují, vzniklé v souvislosti s plněním dle této smlouvy,  </w:t>
      </w:r>
    </w:p>
    <w:p w14:paraId="7076A603" w14:textId="77777777" w:rsidR="006B4F74" w:rsidRPr="006B4F74" w:rsidRDefault="006B4F74" w:rsidP="006B4F74">
      <w:pPr>
        <w:spacing w:line="360" w:lineRule="auto"/>
        <w:jc w:val="both"/>
        <w:rPr>
          <w:rFonts w:ascii="Arial" w:eastAsia="Arial" w:hAnsi="Arial" w:cs="Arial"/>
          <w:sz w:val="16"/>
          <w:szCs w:val="16"/>
        </w:rPr>
      </w:pPr>
    </w:p>
    <w:p w14:paraId="12CBC724"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7.2  Dodavatel</w:t>
      </w:r>
      <w:proofErr w:type="gramEnd"/>
      <w:r w:rsidRPr="006B4F74">
        <w:rPr>
          <w:rFonts w:ascii="Arial" w:hAnsi="Arial" w:cs="Arial"/>
          <w:sz w:val="22"/>
          <w:szCs w:val="22"/>
        </w:rPr>
        <w:t xml:space="preserve"> prohlašuje, že činnosti, které jsou předmětem jeho plnění dle této smlouvy spadají do předmětu jeho podnikání, pro tuto práci je plně kvalifikován a disponuje pracovníky v potřebném počtu a kvalifikační skladbě a prováděním prací pověří jen osoby odborně i jinak způsobilé. Dodavatel prohlašuje, že na předmět plnění dle této smlouvy je řádně pojištěn.</w:t>
      </w:r>
    </w:p>
    <w:p w14:paraId="2EA361E8" w14:textId="77777777" w:rsidR="006B4F74" w:rsidRPr="006B4F74" w:rsidRDefault="006B4F74" w:rsidP="006B4F74">
      <w:pPr>
        <w:spacing w:line="360" w:lineRule="auto"/>
        <w:jc w:val="both"/>
        <w:rPr>
          <w:rFonts w:ascii="Arial" w:eastAsia="Arial" w:hAnsi="Arial" w:cs="Arial"/>
          <w:sz w:val="16"/>
          <w:szCs w:val="16"/>
        </w:rPr>
      </w:pPr>
    </w:p>
    <w:p w14:paraId="4CEFD31A"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7.3  Objednatel</w:t>
      </w:r>
      <w:proofErr w:type="gramEnd"/>
      <w:r w:rsidRPr="006B4F74">
        <w:rPr>
          <w:rFonts w:ascii="Arial" w:hAnsi="Arial" w:cs="Arial"/>
          <w:sz w:val="22"/>
          <w:szCs w:val="22"/>
        </w:rPr>
        <w:t xml:space="preserve"> se zavazuje:</w:t>
      </w:r>
    </w:p>
    <w:p w14:paraId="278273C6" w14:textId="77777777" w:rsidR="006B4F74" w:rsidRPr="006B4F74" w:rsidRDefault="006B4F74" w:rsidP="006B4F74">
      <w:pPr>
        <w:spacing w:line="360" w:lineRule="auto"/>
        <w:jc w:val="both"/>
        <w:rPr>
          <w:rFonts w:ascii="Arial" w:eastAsia="Arial" w:hAnsi="Arial" w:cs="Arial"/>
          <w:sz w:val="16"/>
          <w:szCs w:val="16"/>
        </w:rPr>
      </w:pPr>
    </w:p>
    <w:p w14:paraId="52A038E9"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7.3.1 zabezpečit pracovníkovi či pracovníkům dodavatele vstup na příslušné místo (provoz, staveniště), kde se stroj nachází za účelem plnění výkonu předmětu smlouvy,</w:t>
      </w:r>
    </w:p>
    <w:p w14:paraId="67B43582" w14:textId="77777777" w:rsidR="006B4F74" w:rsidRPr="006B4F74" w:rsidRDefault="006B4F74" w:rsidP="006B4F74">
      <w:pPr>
        <w:spacing w:line="360" w:lineRule="auto"/>
        <w:jc w:val="both"/>
        <w:rPr>
          <w:rFonts w:ascii="Arial" w:eastAsia="Arial" w:hAnsi="Arial" w:cs="Arial"/>
          <w:sz w:val="16"/>
          <w:szCs w:val="16"/>
        </w:rPr>
      </w:pPr>
    </w:p>
    <w:p w14:paraId="0775A787"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7.3.2 vytvořit pracovníkovi či pracovníkům dodavatele optimální podmínky potřebné pro řádný výkon jejich činnosti. </w:t>
      </w:r>
    </w:p>
    <w:p w14:paraId="47A89DB7" w14:textId="77777777" w:rsidR="006B4F74" w:rsidRPr="006B4F74" w:rsidRDefault="006B4F74" w:rsidP="006B4F74">
      <w:pPr>
        <w:pStyle w:val="Nadpis1"/>
        <w:spacing w:line="360" w:lineRule="auto"/>
        <w:rPr>
          <w:rFonts w:ascii="Arial" w:eastAsia="Arial" w:hAnsi="Arial" w:cs="Arial"/>
          <w:sz w:val="22"/>
          <w:szCs w:val="22"/>
        </w:rPr>
      </w:pPr>
    </w:p>
    <w:p w14:paraId="2AB74DBF" w14:textId="77777777" w:rsidR="006B4F74" w:rsidRPr="006B4F74" w:rsidRDefault="006B4F74" w:rsidP="006B4F74">
      <w:pPr>
        <w:pStyle w:val="Nadpis1"/>
        <w:spacing w:line="360" w:lineRule="auto"/>
        <w:rPr>
          <w:rFonts w:ascii="Arial" w:eastAsia="Arial" w:hAnsi="Arial" w:cs="Arial"/>
          <w:sz w:val="22"/>
          <w:szCs w:val="22"/>
        </w:rPr>
      </w:pPr>
    </w:p>
    <w:p w14:paraId="552E712D" w14:textId="77777777" w:rsidR="006B4F74" w:rsidRPr="006B4F74" w:rsidRDefault="006B4F74" w:rsidP="006B4F74">
      <w:pPr>
        <w:pStyle w:val="Nadpis1"/>
        <w:spacing w:line="360" w:lineRule="auto"/>
        <w:rPr>
          <w:rFonts w:ascii="Arial" w:eastAsia="Arial" w:hAnsi="Arial" w:cs="Arial"/>
          <w:sz w:val="22"/>
          <w:szCs w:val="22"/>
        </w:rPr>
      </w:pPr>
      <w:r w:rsidRPr="006B4F74">
        <w:rPr>
          <w:rFonts w:ascii="Arial" w:hAnsi="Arial" w:cs="Arial"/>
          <w:sz w:val="22"/>
          <w:szCs w:val="22"/>
        </w:rPr>
        <w:t>Článek VIII</w:t>
      </w:r>
    </w:p>
    <w:p w14:paraId="71B8AE8D" w14:textId="77777777" w:rsidR="006B4F74" w:rsidRPr="006B4F74" w:rsidRDefault="006B4F74" w:rsidP="006B4F74">
      <w:pPr>
        <w:pStyle w:val="Nadpis1"/>
        <w:spacing w:line="360" w:lineRule="auto"/>
        <w:rPr>
          <w:rFonts w:ascii="Arial" w:hAnsi="Arial" w:cs="Arial"/>
          <w:sz w:val="22"/>
          <w:szCs w:val="22"/>
        </w:rPr>
      </w:pPr>
      <w:r w:rsidRPr="006B4F74">
        <w:rPr>
          <w:rFonts w:ascii="Arial" w:hAnsi="Arial" w:cs="Arial"/>
          <w:sz w:val="22"/>
          <w:szCs w:val="22"/>
        </w:rPr>
        <w:t>Závěrečná ujednání</w:t>
      </w:r>
    </w:p>
    <w:p w14:paraId="550D43F1" w14:textId="77777777" w:rsidR="006B4F74" w:rsidRPr="006B4F74" w:rsidRDefault="006B4F74" w:rsidP="006B4F74">
      <w:pPr>
        <w:spacing w:line="360" w:lineRule="auto"/>
        <w:rPr>
          <w:rFonts w:ascii="Arial" w:hAnsi="Arial" w:cs="Arial"/>
          <w:sz w:val="22"/>
          <w:szCs w:val="22"/>
        </w:rPr>
      </w:pPr>
    </w:p>
    <w:p w14:paraId="78F463F7" w14:textId="77777777" w:rsidR="006B4F74" w:rsidRPr="006B4F74" w:rsidRDefault="006B4F74" w:rsidP="006B4F74">
      <w:pPr>
        <w:tabs>
          <w:tab w:val="left" w:pos="3120"/>
        </w:tabs>
        <w:spacing w:line="360" w:lineRule="auto"/>
        <w:jc w:val="both"/>
        <w:rPr>
          <w:rFonts w:ascii="Arial" w:eastAsia="Arial" w:hAnsi="Arial" w:cs="Arial"/>
          <w:sz w:val="22"/>
          <w:szCs w:val="22"/>
        </w:rPr>
      </w:pPr>
      <w:r w:rsidRPr="006B4F74">
        <w:rPr>
          <w:rFonts w:ascii="Arial" w:hAnsi="Arial" w:cs="Arial"/>
          <w:sz w:val="22"/>
          <w:szCs w:val="22"/>
        </w:rPr>
        <w:t xml:space="preserve">9.1 Tato smlouva se uzavírá </w:t>
      </w:r>
      <w:r w:rsidRPr="006B4F74">
        <w:rPr>
          <w:rFonts w:ascii="Arial" w:hAnsi="Arial" w:cs="Arial"/>
          <w:b/>
          <w:bCs/>
          <w:sz w:val="22"/>
          <w:szCs w:val="22"/>
        </w:rPr>
        <w:t>na dobu 24 měsíců, počínaje dnem jejího podpisu oběma stranami</w:t>
      </w:r>
      <w:r w:rsidRPr="006B4F74">
        <w:rPr>
          <w:rFonts w:ascii="Arial" w:hAnsi="Arial" w:cs="Arial"/>
          <w:sz w:val="22"/>
          <w:szCs w:val="22"/>
        </w:rPr>
        <w:t>. Smlouva může být ukončena nebo upravena:</w:t>
      </w:r>
    </w:p>
    <w:p w14:paraId="52ABFEC1"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a) písemnou dohodou smluvních stran</w:t>
      </w:r>
    </w:p>
    <w:p w14:paraId="2B590E0D" w14:textId="77777777" w:rsidR="006B4F74" w:rsidRPr="006B4F74" w:rsidRDefault="006B4F74" w:rsidP="006B4F74">
      <w:pPr>
        <w:pStyle w:val="Zkladntext2"/>
        <w:spacing w:line="360" w:lineRule="auto"/>
        <w:jc w:val="both"/>
        <w:rPr>
          <w:rFonts w:ascii="Arial" w:eastAsia="Arial" w:hAnsi="Arial" w:cs="Arial"/>
          <w:sz w:val="22"/>
          <w:szCs w:val="22"/>
        </w:rPr>
      </w:pPr>
      <w:r w:rsidRPr="006B4F74">
        <w:rPr>
          <w:rFonts w:ascii="Arial" w:hAnsi="Arial" w:cs="Arial"/>
          <w:sz w:val="22"/>
          <w:szCs w:val="22"/>
        </w:rPr>
        <w:t xml:space="preserve">b) písemnou výpovědí kterékoliv ze smluvních stran s jednoměsíční výpovědní lhůtou, která počíná běžet prvního dne měsíce následujícího </w:t>
      </w:r>
    </w:p>
    <w:p w14:paraId="127CDDB2"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9.2  Od</w:t>
      </w:r>
      <w:proofErr w:type="gramEnd"/>
      <w:r w:rsidRPr="006B4F74">
        <w:rPr>
          <w:rFonts w:ascii="Arial" w:hAnsi="Arial" w:cs="Arial"/>
          <w:sz w:val="22"/>
          <w:szCs w:val="22"/>
        </w:rPr>
        <w:t xml:space="preserve"> této smlouvy je možno odstoupit pro nesplnění podstatných smluvních povinností druhou stranou. </w:t>
      </w:r>
    </w:p>
    <w:p w14:paraId="5B51A864" w14:textId="77777777" w:rsidR="006B4F74" w:rsidRPr="006B4F74" w:rsidRDefault="006B4F74" w:rsidP="006B4F74">
      <w:pPr>
        <w:spacing w:line="360" w:lineRule="auto"/>
        <w:jc w:val="both"/>
        <w:rPr>
          <w:rFonts w:ascii="Arial" w:eastAsia="Arial" w:hAnsi="Arial" w:cs="Arial"/>
          <w:sz w:val="22"/>
          <w:szCs w:val="22"/>
        </w:rPr>
      </w:pPr>
    </w:p>
    <w:p w14:paraId="66B5DD0B"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9.3  Ceny</w:t>
      </w:r>
      <w:proofErr w:type="gramEnd"/>
      <w:r w:rsidRPr="006B4F74">
        <w:rPr>
          <w:rFonts w:ascii="Arial" w:hAnsi="Arial" w:cs="Arial"/>
          <w:sz w:val="22"/>
          <w:szCs w:val="22"/>
        </w:rPr>
        <w:t xml:space="preserve"> za práci a náklady na dopravu dle čl. III této smlouvy jsou platné nejdéle 12 měsíců od počátku platnosti této smlouvy nebo dle dodatku, který upřesňuje článek III. Nejdéle do 30 dnů po této době platnosti dodavatel s objednatelem projednají znění článku III a případné změny specifikují v dodatku této smlouvy, kde bude vyznačena jeho platnost. Pokud k dohodě mezi oběma stranami nedojde, smlouva pozbývá platnosti 30. den po skončení platnosti čl. III nebo výše zmíněného dodatku.</w:t>
      </w:r>
    </w:p>
    <w:p w14:paraId="69EDCB3B" w14:textId="77777777" w:rsidR="006B4F74" w:rsidRPr="006B4F74" w:rsidRDefault="006B4F74" w:rsidP="006B4F74">
      <w:pPr>
        <w:spacing w:line="360" w:lineRule="auto"/>
        <w:jc w:val="both"/>
        <w:rPr>
          <w:rFonts w:ascii="Arial" w:eastAsia="Arial" w:hAnsi="Arial" w:cs="Arial"/>
          <w:sz w:val="22"/>
          <w:szCs w:val="22"/>
        </w:rPr>
      </w:pPr>
    </w:p>
    <w:p w14:paraId="629A8746"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9.4. Tuto smlouvu lze změnit či doplňovat jen na základě dohody obou stran formou písemných, číslovaných dodatků, které se po jejich podpisu stanou její nedílnou součástí. </w:t>
      </w:r>
    </w:p>
    <w:p w14:paraId="5D447766" w14:textId="77777777" w:rsidR="006B4F74" w:rsidRPr="006B4F74" w:rsidRDefault="006B4F74" w:rsidP="006B4F74">
      <w:pPr>
        <w:spacing w:line="360" w:lineRule="auto"/>
        <w:rPr>
          <w:rFonts w:ascii="Arial" w:eastAsia="Arial" w:hAnsi="Arial" w:cs="Arial"/>
          <w:sz w:val="22"/>
          <w:szCs w:val="22"/>
        </w:rPr>
      </w:pPr>
    </w:p>
    <w:p w14:paraId="26A55E45"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9.5  Vztahy</w:t>
      </w:r>
      <w:proofErr w:type="gramEnd"/>
      <w:r w:rsidRPr="006B4F74">
        <w:rPr>
          <w:rFonts w:ascii="Arial" w:hAnsi="Arial" w:cs="Arial"/>
          <w:sz w:val="22"/>
          <w:szCs w:val="22"/>
        </w:rPr>
        <w:t xml:space="preserve"> smluvních stran výslovně neupravené touto smlouvou se řídí příslušnými ustanoveními zákona č. 513/1991 </w:t>
      </w:r>
      <w:proofErr w:type="spellStart"/>
      <w:r w:rsidRPr="006B4F74">
        <w:rPr>
          <w:rFonts w:ascii="Arial" w:hAnsi="Arial" w:cs="Arial"/>
          <w:sz w:val="22"/>
          <w:szCs w:val="22"/>
        </w:rPr>
        <w:t>Sb.,obchodního</w:t>
      </w:r>
      <w:proofErr w:type="spellEnd"/>
      <w:r w:rsidRPr="006B4F74">
        <w:rPr>
          <w:rFonts w:ascii="Arial" w:hAnsi="Arial" w:cs="Arial"/>
          <w:sz w:val="22"/>
          <w:szCs w:val="22"/>
        </w:rPr>
        <w:t xml:space="preserve"> zákoníku, ve znění pozdějších předpisů.</w:t>
      </w:r>
    </w:p>
    <w:p w14:paraId="311E4B38" w14:textId="77777777" w:rsidR="006B4F74" w:rsidRPr="006B4F74" w:rsidRDefault="006B4F74" w:rsidP="006B4F74">
      <w:pPr>
        <w:spacing w:line="360" w:lineRule="auto"/>
        <w:rPr>
          <w:rFonts w:ascii="Arial" w:eastAsia="Arial" w:hAnsi="Arial" w:cs="Arial"/>
          <w:sz w:val="22"/>
          <w:szCs w:val="22"/>
        </w:rPr>
      </w:pPr>
    </w:p>
    <w:p w14:paraId="72386820" w14:textId="77777777" w:rsidR="006B4F74" w:rsidRPr="006B4F74" w:rsidRDefault="006B4F74" w:rsidP="006B4F74">
      <w:pPr>
        <w:spacing w:line="360" w:lineRule="auto"/>
        <w:rPr>
          <w:rFonts w:ascii="Arial" w:eastAsia="Arial" w:hAnsi="Arial" w:cs="Arial"/>
          <w:sz w:val="22"/>
          <w:szCs w:val="22"/>
        </w:rPr>
      </w:pPr>
      <w:proofErr w:type="gramStart"/>
      <w:r w:rsidRPr="006B4F74">
        <w:rPr>
          <w:rFonts w:ascii="Arial" w:hAnsi="Arial" w:cs="Arial"/>
          <w:sz w:val="22"/>
          <w:szCs w:val="22"/>
        </w:rPr>
        <w:t>9.6  Tato</w:t>
      </w:r>
      <w:proofErr w:type="gramEnd"/>
      <w:r w:rsidRPr="006B4F74">
        <w:rPr>
          <w:rFonts w:ascii="Arial" w:hAnsi="Arial" w:cs="Arial"/>
          <w:sz w:val="22"/>
          <w:szCs w:val="22"/>
        </w:rPr>
        <w:t xml:space="preserve"> smlouva nabývá platnosti a účinnosti dnem jejího podpisu druhé ze smluvních stran.</w:t>
      </w:r>
    </w:p>
    <w:p w14:paraId="78FF8A15" w14:textId="77777777" w:rsidR="006B4F74" w:rsidRPr="006B4F74" w:rsidRDefault="006B4F74" w:rsidP="006B4F74">
      <w:pPr>
        <w:spacing w:line="360" w:lineRule="auto"/>
        <w:rPr>
          <w:rFonts w:ascii="Arial" w:eastAsia="Arial" w:hAnsi="Arial" w:cs="Arial"/>
          <w:sz w:val="22"/>
          <w:szCs w:val="22"/>
        </w:rPr>
      </w:pPr>
    </w:p>
    <w:p w14:paraId="7E614E92" w14:textId="77777777" w:rsidR="006B4F74" w:rsidRPr="006B4F74" w:rsidRDefault="006B4F74" w:rsidP="006B4F74">
      <w:pPr>
        <w:spacing w:line="360" w:lineRule="auto"/>
        <w:rPr>
          <w:rFonts w:ascii="Arial" w:eastAsia="Arial" w:hAnsi="Arial" w:cs="Arial"/>
          <w:sz w:val="22"/>
          <w:szCs w:val="22"/>
        </w:rPr>
      </w:pPr>
      <w:proofErr w:type="gramStart"/>
      <w:r w:rsidRPr="006B4F74">
        <w:rPr>
          <w:rFonts w:ascii="Arial" w:hAnsi="Arial" w:cs="Arial"/>
          <w:sz w:val="22"/>
          <w:szCs w:val="22"/>
        </w:rPr>
        <w:t>9.7  Zástupci</w:t>
      </w:r>
      <w:proofErr w:type="gramEnd"/>
      <w:r w:rsidRPr="006B4F74">
        <w:rPr>
          <w:rFonts w:ascii="Arial" w:hAnsi="Arial" w:cs="Arial"/>
          <w:sz w:val="22"/>
          <w:szCs w:val="22"/>
        </w:rPr>
        <w:t xml:space="preserve"> obou smluvních stran prohlašují, že jsou oprávnění k uzavření této smlouvy.</w:t>
      </w:r>
    </w:p>
    <w:p w14:paraId="76103C7C" w14:textId="77777777" w:rsidR="006B4F74" w:rsidRPr="006B4F74" w:rsidRDefault="006B4F74" w:rsidP="006B4F74">
      <w:pPr>
        <w:spacing w:line="360" w:lineRule="auto"/>
        <w:jc w:val="both"/>
        <w:rPr>
          <w:rFonts w:ascii="Arial" w:eastAsia="Arial" w:hAnsi="Arial" w:cs="Arial"/>
          <w:sz w:val="22"/>
          <w:szCs w:val="22"/>
        </w:rPr>
      </w:pPr>
    </w:p>
    <w:p w14:paraId="67ED4E37" w14:textId="77777777" w:rsidR="006B4F74" w:rsidRPr="006B4F74" w:rsidRDefault="006B4F74" w:rsidP="006B4F74">
      <w:pPr>
        <w:tabs>
          <w:tab w:val="left" w:pos="390"/>
        </w:tabs>
        <w:spacing w:line="360" w:lineRule="auto"/>
        <w:jc w:val="both"/>
        <w:rPr>
          <w:rFonts w:ascii="Arial" w:eastAsia="Arial" w:hAnsi="Arial" w:cs="Arial"/>
          <w:sz w:val="22"/>
          <w:szCs w:val="22"/>
        </w:rPr>
      </w:pPr>
      <w:r w:rsidRPr="006B4F74">
        <w:rPr>
          <w:rFonts w:ascii="Arial" w:hAnsi="Arial" w:cs="Arial"/>
          <w:sz w:val="22"/>
          <w:szCs w:val="22"/>
        </w:rPr>
        <w:t xml:space="preserve">9.8 Smlouva je vyhotovena ve čtyřech stejnopisech, z nichž každá strana </w:t>
      </w:r>
      <w:proofErr w:type="gramStart"/>
      <w:r w:rsidRPr="006B4F74">
        <w:rPr>
          <w:rFonts w:ascii="Arial" w:hAnsi="Arial" w:cs="Arial"/>
          <w:sz w:val="22"/>
          <w:szCs w:val="22"/>
        </w:rPr>
        <w:t>obdrží</w:t>
      </w:r>
      <w:proofErr w:type="gramEnd"/>
      <w:r w:rsidRPr="006B4F74">
        <w:rPr>
          <w:rFonts w:ascii="Arial" w:hAnsi="Arial" w:cs="Arial"/>
          <w:sz w:val="22"/>
          <w:szCs w:val="22"/>
        </w:rPr>
        <w:t xml:space="preserve"> po dvou vyhotoveních.</w:t>
      </w:r>
    </w:p>
    <w:p w14:paraId="15DE86D9" w14:textId="77777777" w:rsidR="006B4F74" w:rsidRPr="006B4F74" w:rsidRDefault="006B4F74" w:rsidP="006B4F74">
      <w:pPr>
        <w:spacing w:line="360" w:lineRule="auto"/>
        <w:jc w:val="both"/>
        <w:rPr>
          <w:rFonts w:ascii="Arial" w:eastAsia="Arial" w:hAnsi="Arial" w:cs="Arial"/>
          <w:sz w:val="22"/>
          <w:szCs w:val="22"/>
        </w:rPr>
      </w:pPr>
    </w:p>
    <w:p w14:paraId="14E7F7C5" w14:textId="77777777" w:rsidR="006B4F74" w:rsidRPr="006B4F74" w:rsidRDefault="006B4F74" w:rsidP="006B4F74">
      <w:pPr>
        <w:spacing w:line="360" w:lineRule="auto"/>
        <w:jc w:val="both"/>
        <w:rPr>
          <w:rFonts w:ascii="Arial" w:eastAsia="Arial" w:hAnsi="Arial" w:cs="Arial"/>
          <w:sz w:val="22"/>
          <w:szCs w:val="22"/>
        </w:rPr>
      </w:pPr>
      <w:proofErr w:type="gramStart"/>
      <w:r w:rsidRPr="006B4F74">
        <w:rPr>
          <w:rFonts w:ascii="Arial" w:hAnsi="Arial" w:cs="Arial"/>
          <w:sz w:val="22"/>
          <w:szCs w:val="22"/>
        </w:rPr>
        <w:t>9.9  Účastníci</w:t>
      </w:r>
      <w:proofErr w:type="gramEnd"/>
      <w:r w:rsidRPr="006B4F74">
        <w:rPr>
          <w:rFonts w:ascii="Arial" w:hAnsi="Arial" w:cs="Arial"/>
          <w:sz w:val="22"/>
          <w:szCs w:val="22"/>
        </w:rPr>
        <w:t xml:space="preserve"> smlouvy prohlašují, že si smlouvu přečetli, plně jí rozumí, byla uzavřena určitě, vážně a srozumitelně a na důkaz toho níže připojují své vlastnoruční podpisy.  </w:t>
      </w:r>
    </w:p>
    <w:p w14:paraId="2218F83E" w14:textId="77777777" w:rsidR="006B4F74" w:rsidRPr="006B4F74" w:rsidRDefault="006B4F74" w:rsidP="006B4F74">
      <w:pPr>
        <w:spacing w:line="360" w:lineRule="auto"/>
        <w:jc w:val="both"/>
        <w:rPr>
          <w:rFonts w:ascii="Arial" w:eastAsia="Arial" w:hAnsi="Arial" w:cs="Arial"/>
          <w:sz w:val="22"/>
          <w:szCs w:val="22"/>
        </w:rPr>
      </w:pPr>
    </w:p>
    <w:p w14:paraId="32F8146D" w14:textId="77777777" w:rsidR="006B4F74" w:rsidRPr="006B4F74" w:rsidRDefault="006B4F74" w:rsidP="006B4F74">
      <w:pPr>
        <w:spacing w:line="360" w:lineRule="auto"/>
        <w:jc w:val="both"/>
        <w:rPr>
          <w:rFonts w:ascii="Arial" w:eastAsia="Arial" w:hAnsi="Arial" w:cs="Arial"/>
          <w:sz w:val="22"/>
          <w:szCs w:val="22"/>
        </w:rPr>
      </w:pPr>
    </w:p>
    <w:p w14:paraId="72347263" w14:textId="77777777" w:rsidR="006B4F74" w:rsidRPr="006B4F74" w:rsidRDefault="006B4F74" w:rsidP="006B4F74">
      <w:pPr>
        <w:pStyle w:val="Nadpis8"/>
        <w:tabs>
          <w:tab w:val="left" w:pos="432"/>
        </w:tabs>
        <w:spacing w:line="360" w:lineRule="auto"/>
        <w:rPr>
          <w:rFonts w:ascii="Arial" w:hAnsi="Arial" w:cs="Arial"/>
          <w:sz w:val="22"/>
          <w:szCs w:val="22"/>
        </w:rPr>
      </w:pPr>
    </w:p>
    <w:p w14:paraId="6115232B" w14:textId="77777777" w:rsidR="006B4F74" w:rsidRPr="006B4F74" w:rsidRDefault="006B4F74" w:rsidP="006B4F74">
      <w:pPr>
        <w:pStyle w:val="Nadpis8"/>
        <w:tabs>
          <w:tab w:val="left" w:pos="432"/>
        </w:tabs>
        <w:spacing w:line="360" w:lineRule="auto"/>
        <w:rPr>
          <w:rFonts w:ascii="Arial" w:hAnsi="Arial" w:cs="Arial"/>
          <w:sz w:val="22"/>
          <w:szCs w:val="22"/>
        </w:rPr>
      </w:pPr>
    </w:p>
    <w:p w14:paraId="02F31559" w14:textId="77777777" w:rsidR="006B4F74" w:rsidRPr="006B4F74" w:rsidRDefault="006B4F74" w:rsidP="006B4F74">
      <w:pPr>
        <w:pStyle w:val="Nadpis8"/>
        <w:tabs>
          <w:tab w:val="left" w:pos="432"/>
        </w:tabs>
        <w:spacing w:line="360" w:lineRule="auto"/>
        <w:rPr>
          <w:rFonts w:ascii="Arial" w:hAnsi="Arial" w:cs="Arial"/>
          <w:sz w:val="22"/>
          <w:szCs w:val="22"/>
        </w:rPr>
      </w:pPr>
    </w:p>
    <w:p w14:paraId="428699F3" w14:textId="77777777" w:rsidR="006B4F74" w:rsidRPr="006B4F74" w:rsidRDefault="006B4F74" w:rsidP="006B4F74">
      <w:pPr>
        <w:pStyle w:val="Nadpis8"/>
        <w:tabs>
          <w:tab w:val="left" w:pos="432"/>
        </w:tabs>
        <w:spacing w:line="360" w:lineRule="auto"/>
        <w:rPr>
          <w:rFonts w:ascii="Arial" w:hAnsi="Arial" w:cs="Arial"/>
          <w:sz w:val="22"/>
          <w:szCs w:val="22"/>
        </w:rPr>
      </w:pPr>
      <w:r w:rsidRPr="006B4F74">
        <w:rPr>
          <w:rFonts w:ascii="Arial" w:hAnsi="Arial" w:cs="Arial"/>
          <w:sz w:val="22"/>
          <w:szCs w:val="22"/>
        </w:rPr>
        <w:t>Českém Brodě dne</w:t>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t xml:space="preserve">                         </w:t>
      </w:r>
      <w:r w:rsidRPr="006B4F74">
        <w:rPr>
          <w:rFonts w:ascii="Arial" w:hAnsi="Arial" w:cs="Arial"/>
          <w:sz w:val="22"/>
          <w:szCs w:val="22"/>
        </w:rPr>
        <w:tab/>
      </w:r>
      <w:r w:rsidRPr="006B4F74">
        <w:rPr>
          <w:rFonts w:ascii="Arial" w:hAnsi="Arial" w:cs="Arial"/>
          <w:sz w:val="22"/>
          <w:szCs w:val="22"/>
        </w:rPr>
        <w:tab/>
        <w:t>V Českém Brodě dne</w:t>
      </w:r>
    </w:p>
    <w:p w14:paraId="40CCD5F9" w14:textId="77777777" w:rsidR="006B4F74" w:rsidRPr="006B4F74" w:rsidRDefault="006B4F74" w:rsidP="006B4F74">
      <w:pPr>
        <w:spacing w:line="360" w:lineRule="auto"/>
        <w:jc w:val="both"/>
        <w:rPr>
          <w:rFonts w:ascii="Arial" w:eastAsia="Arial" w:hAnsi="Arial" w:cs="Arial"/>
          <w:b/>
          <w:bCs/>
          <w:sz w:val="22"/>
          <w:szCs w:val="22"/>
        </w:rPr>
      </w:pPr>
    </w:p>
    <w:p w14:paraId="0D398202" w14:textId="77777777" w:rsidR="006B4F74" w:rsidRPr="006B4F74" w:rsidRDefault="006B4F74" w:rsidP="006B4F74">
      <w:pPr>
        <w:spacing w:line="360" w:lineRule="auto"/>
        <w:jc w:val="both"/>
        <w:rPr>
          <w:rFonts w:ascii="Arial" w:eastAsia="Arial" w:hAnsi="Arial" w:cs="Arial"/>
          <w:sz w:val="22"/>
          <w:szCs w:val="22"/>
        </w:rPr>
      </w:pPr>
    </w:p>
    <w:p w14:paraId="723D4451"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       </w:t>
      </w:r>
    </w:p>
    <w:p w14:paraId="3372BD1B" w14:textId="77777777" w:rsidR="006B4F74" w:rsidRPr="006B4F74" w:rsidRDefault="006B4F74" w:rsidP="006B4F74">
      <w:pPr>
        <w:spacing w:line="360" w:lineRule="auto"/>
        <w:jc w:val="both"/>
        <w:rPr>
          <w:rFonts w:ascii="Arial" w:eastAsia="Arial" w:hAnsi="Arial" w:cs="Arial"/>
          <w:sz w:val="22"/>
          <w:szCs w:val="22"/>
        </w:rPr>
      </w:pPr>
      <w:r w:rsidRPr="006B4F74">
        <w:rPr>
          <w:rFonts w:ascii="Arial" w:hAnsi="Arial" w:cs="Arial"/>
          <w:sz w:val="22"/>
          <w:szCs w:val="22"/>
        </w:rPr>
        <w:t xml:space="preserve"> </w:t>
      </w:r>
    </w:p>
    <w:p w14:paraId="53CD7B04" w14:textId="77777777" w:rsidR="006B4F74" w:rsidRPr="006B4F74" w:rsidRDefault="006B4F74" w:rsidP="006B4F74">
      <w:pPr>
        <w:spacing w:line="360" w:lineRule="auto"/>
        <w:jc w:val="both"/>
        <w:rPr>
          <w:rFonts w:ascii="Arial" w:eastAsia="Arial" w:hAnsi="Arial" w:cs="Arial"/>
          <w:sz w:val="16"/>
          <w:szCs w:val="16"/>
        </w:rPr>
      </w:pP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p>
    <w:p w14:paraId="0CF529DD" w14:textId="77777777" w:rsidR="006B4F74" w:rsidRPr="006B4F74" w:rsidRDefault="006B4F74" w:rsidP="006B4F74">
      <w:pPr>
        <w:pStyle w:val="Nadpis7"/>
        <w:tabs>
          <w:tab w:val="left" w:pos="432"/>
          <w:tab w:val="left" w:pos="2880"/>
        </w:tabs>
        <w:spacing w:line="360" w:lineRule="auto"/>
        <w:rPr>
          <w:rFonts w:ascii="Arial" w:hAnsi="Arial" w:cs="Arial"/>
          <w:b/>
          <w:bCs/>
          <w:sz w:val="22"/>
          <w:szCs w:val="22"/>
        </w:rPr>
      </w:pPr>
    </w:p>
    <w:p w14:paraId="3453BBDB" w14:textId="77777777" w:rsidR="006B4F74" w:rsidRPr="006B4F74" w:rsidRDefault="006B4F74" w:rsidP="006B4F74">
      <w:pPr>
        <w:pStyle w:val="Nadpis7"/>
        <w:tabs>
          <w:tab w:val="left" w:pos="432"/>
          <w:tab w:val="left" w:pos="2880"/>
        </w:tabs>
        <w:spacing w:line="360" w:lineRule="auto"/>
        <w:rPr>
          <w:rFonts w:ascii="Arial" w:hAnsi="Arial" w:cs="Arial"/>
          <w:b/>
          <w:bCs/>
          <w:sz w:val="22"/>
          <w:szCs w:val="22"/>
        </w:rPr>
      </w:pPr>
    </w:p>
    <w:p w14:paraId="0B5A9FB9" w14:textId="77777777" w:rsidR="006B4F74" w:rsidRPr="006B4F74" w:rsidRDefault="006B4F74" w:rsidP="006B4F74">
      <w:pPr>
        <w:pStyle w:val="Nadpis7"/>
        <w:tabs>
          <w:tab w:val="left" w:pos="432"/>
          <w:tab w:val="left" w:pos="2880"/>
        </w:tabs>
        <w:spacing w:line="360" w:lineRule="auto"/>
        <w:rPr>
          <w:rFonts w:ascii="Arial" w:hAnsi="Arial" w:cs="Arial"/>
          <w:b/>
          <w:bCs/>
          <w:sz w:val="22"/>
          <w:szCs w:val="22"/>
        </w:rPr>
      </w:pPr>
      <w:r w:rsidRPr="006B4F74">
        <w:rPr>
          <w:rFonts w:ascii="Arial" w:hAnsi="Arial" w:cs="Arial"/>
          <w:sz w:val="22"/>
          <w:szCs w:val="22"/>
        </w:rPr>
        <w:t xml:space="preserve">  </w:t>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p>
    <w:p w14:paraId="2EAE238C" w14:textId="77777777" w:rsidR="006B4F74" w:rsidRPr="006B4F74" w:rsidRDefault="006B4F74" w:rsidP="006B4F74">
      <w:pPr>
        <w:spacing w:line="360" w:lineRule="auto"/>
        <w:jc w:val="both"/>
        <w:rPr>
          <w:rFonts w:ascii="Arial" w:eastAsia="Arial" w:hAnsi="Arial" w:cs="Arial"/>
          <w:sz w:val="22"/>
          <w:szCs w:val="22"/>
        </w:rPr>
      </w:pPr>
    </w:p>
    <w:p w14:paraId="69967332" w14:textId="77777777" w:rsidR="006B4F74" w:rsidRPr="006B4F74" w:rsidRDefault="006B4F74" w:rsidP="006B4F74">
      <w:pPr>
        <w:spacing w:line="360" w:lineRule="auto"/>
        <w:jc w:val="both"/>
        <w:rPr>
          <w:rFonts w:ascii="Arial" w:eastAsia="Arial" w:hAnsi="Arial" w:cs="Arial"/>
          <w:sz w:val="22"/>
          <w:szCs w:val="22"/>
        </w:rPr>
      </w:pPr>
    </w:p>
    <w:p w14:paraId="4BCE2DFD" w14:textId="77777777" w:rsidR="006B4F74" w:rsidRPr="006B4F74" w:rsidRDefault="006B4F74" w:rsidP="006B4F74">
      <w:pPr>
        <w:spacing w:line="360" w:lineRule="auto"/>
        <w:jc w:val="both"/>
        <w:rPr>
          <w:rFonts w:ascii="Arial" w:eastAsia="Arial" w:hAnsi="Arial" w:cs="Arial"/>
          <w:b/>
          <w:bCs/>
          <w:sz w:val="22"/>
          <w:szCs w:val="22"/>
        </w:rPr>
      </w:pPr>
      <w:r w:rsidRPr="006B4F74">
        <w:rPr>
          <w:rFonts w:ascii="Arial" w:hAnsi="Arial" w:cs="Arial"/>
          <w:sz w:val="22"/>
          <w:szCs w:val="22"/>
        </w:rPr>
        <w:t>…………………………………………</w:t>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t>……………………………………………</w:t>
      </w:r>
    </w:p>
    <w:p w14:paraId="3FC7212C" w14:textId="77777777" w:rsidR="006B4F74" w:rsidRPr="006B4F74" w:rsidRDefault="006B4F74" w:rsidP="006B4F74">
      <w:pPr>
        <w:spacing w:line="360" w:lineRule="auto"/>
        <w:rPr>
          <w:rFonts w:ascii="Arial" w:eastAsia="Arial" w:hAnsi="Arial" w:cs="Arial"/>
          <w:sz w:val="22"/>
          <w:szCs w:val="22"/>
        </w:rPr>
      </w:pPr>
      <w:r w:rsidRPr="006B4F74">
        <w:rPr>
          <w:rFonts w:ascii="Arial" w:eastAsia="Arial" w:hAnsi="Arial" w:cs="Arial"/>
          <w:sz w:val="22"/>
          <w:szCs w:val="22"/>
        </w:rPr>
        <w:t xml:space="preserve">Radovan </w:t>
      </w:r>
      <w:proofErr w:type="spellStart"/>
      <w:r w:rsidRPr="006B4F74">
        <w:rPr>
          <w:rFonts w:ascii="Arial" w:eastAsia="Arial" w:hAnsi="Arial" w:cs="Arial"/>
          <w:sz w:val="22"/>
          <w:szCs w:val="22"/>
        </w:rPr>
        <w:t>Sus</w:t>
      </w:r>
      <w:proofErr w:type="spellEnd"/>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r>
      <w:r w:rsidRPr="006B4F74">
        <w:rPr>
          <w:rFonts w:ascii="Arial" w:eastAsia="Arial" w:hAnsi="Arial" w:cs="Arial"/>
          <w:sz w:val="22"/>
          <w:szCs w:val="22"/>
        </w:rPr>
        <w:tab/>
        <w:t xml:space="preserve">               </w:t>
      </w:r>
      <w:r w:rsidRPr="006B4F74">
        <w:rPr>
          <w:rFonts w:ascii="Arial" w:eastAsia="Arial" w:hAnsi="Arial" w:cs="Arial"/>
          <w:sz w:val="22"/>
          <w:szCs w:val="22"/>
        </w:rPr>
        <w:tab/>
      </w:r>
      <w:r w:rsidRPr="006B4F74">
        <w:rPr>
          <w:rFonts w:ascii="Arial" w:eastAsia="Arial" w:hAnsi="Arial" w:cs="Arial"/>
          <w:sz w:val="22"/>
          <w:szCs w:val="22"/>
        </w:rPr>
        <w:tab/>
        <w:t>Mgr. Jitka Majerová</w:t>
      </w:r>
    </w:p>
    <w:p w14:paraId="55505BCA" w14:textId="77777777" w:rsidR="006B4F74" w:rsidRPr="006B4F74" w:rsidRDefault="006B4F74" w:rsidP="006B4F74">
      <w:pPr>
        <w:spacing w:line="360" w:lineRule="auto"/>
        <w:jc w:val="both"/>
      </w:pPr>
      <w:r w:rsidRPr="006B4F74">
        <w:rPr>
          <w:rFonts w:ascii="Arial" w:hAnsi="Arial" w:cs="Arial"/>
          <w:sz w:val="22"/>
          <w:szCs w:val="22"/>
        </w:rPr>
        <w:t>Dodavatel</w:t>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r>
      <w:r w:rsidRPr="006B4F74">
        <w:rPr>
          <w:rFonts w:ascii="Arial" w:hAnsi="Arial" w:cs="Arial"/>
          <w:sz w:val="22"/>
          <w:szCs w:val="22"/>
        </w:rPr>
        <w:tab/>
        <w:t>Objednava</w:t>
      </w:r>
      <w:r w:rsidRPr="006B4F74">
        <w:rPr>
          <w:rFonts w:ascii="Arial" w:hAnsi="Arial"/>
          <w:sz w:val="22"/>
          <w:szCs w:val="22"/>
        </w:rPr>
        <w:t>tel</w:t>
      </w:r>
    </w:p>
    <w:p w14:paraId="4A1086C4" w14:textId="77777777" w:rsidR="00E40506" w:rsidRDefault="00E40506"/>
    <w:p w14:paraId="4E69A631" w14:textId="77777777" w:rsidR="00BD13DF" w:rsidRDefault="00BD13DF"/>
    <w:p w14:paraId="5AD54D2A" w14:textId="77777777" w:rsidR="00BD13DF" w:rsidRDefault="00BD13DF"/>
    <w:p w14:paraId="073CF21A" w14:textId="77777777" w:rsidR="00BD13DF" w:rsidRDefault="00BD13DF"/>
    <w:p w14:paraId="22FDA164" w14:textId="77777777" w:rsidR="00BD13DF" w:rsidRDefault="00BD13DF"/>
    <w:p w14:paraId="6A1796C7" w14:textId="77777777" w:rsidR="00BD13DF" w:rsidRDefault="00BD13DF"/>
    <w:p w14:paraId="74CC6D6D" w14:textId="77777777" w:rsidR="00BD13DF" w:rsidRDefault="00BD13DF"/>
    <w:p w14:paraId="4366407A" w14:textId="77777777" w:rsidR="00BD13DF" w:rsidRDefault="00BD13DF"/>
    <w:p w14:paraId="3F2CD717" w14:textId="77777777" w:rsidR="00BD13DF" w:rsidRDefault="00BD13DF"/>
    <w:p w14:paraId="7837E658" w14:textId="77777777" w:rsidR="00BD13DF" w:rsidRDefault="00BD13DF"/>
    <w:p w14:paraId="16D06D89" w14:textId="77777777" w:rsidR="00BD13DF" w:rsidRDefault="00BD13DF"/>
    <w:p w14:paraId="00E6F3A0" w14:textId="77777777" w:rsidR="00BD13DF" w:rsidRDefault="00BD13DF"/>
    <w:p w14:paraId="6BF1F45A" w14:textId="77777777" w:rsidR="00BD13DF" w:rsidRDefault="00BD13DF"/>
    <w:p w14:paraId="4BBE1E11" w14:textId="77777777" w:rsidR="00BD13DF" w:rsidRDefault="00BD13DF"/>
    <w:p w14:paraId="6F322740" w14:textId="77777777" w:rsidR="00BD13DF" w:rsidRDefault="00BD13DF"/>
    <w:p w14:paraId="3B75877A" w14:textId="77777777" w:rsidR="00BD13DF" w:rsidRDefault="00BD13DF"/>
    <w:p w14:paraId="3FCDE1AC" w14:textId="77777777" w:rsidR="00BD13DF" w:rsidRDefault="00BD13DF"/>
    <w:p w14:paraId="2ACC4904" w14:textId="77777777" w:rsidR="00BD13DF" w:rsidRDefault="00BD13DF"/>
    <w:p w14:paraId="4E60490F" w14:textId="77777777" w:rsidR="00BD13DF" w:rsidRDefault="00BD13DF"/>
    <w:p w14:paraId="45CDB747" w14:textId="77777777" w:rsidR="00BD13DF" w:rsidRDefault="00BD13DF"/>
    <w:p w14:paraId="24DB878C" w14:textId="77777777" w:rsidR="00BD13DF" w:rsidRDefault="00BD13DF"/>
    <w:p w14:paraId="32D2E2AC" w14:textId="77777777" w:rsidR="00BD13DF" w:rsidRDefault="00BD13DF"/>
    <w:p w14:paraId="6A2695A2" w14:textId="77777777" w:rsidR="00BD13DF" w:rsidRDefault="00BD13DF"/>
    <w:p w14:paraId="7C845461" w14:textId="77777777" w:rsidR="00BD13DF" w:rsidRDefault="00BD13DF"/>
    <w:p w14:paraId="2BE5BF3B" w14:textId="77777777" w:rsidR="00BD13DF" w:rsidRDefault="00BD13DF"/>
    <w:p w14:paraId="3ED2E80D" w14:textId="77777777" w:rsidR="00BD13DF" w:rsidRDefault="00BD13DF"/>
    <w:p w14:paraId="44E9901F" w14:textId="77777777" w:rsidR="00BD13DF" w:rsidRDefault="00BD13DF"/>
    <w:p w14:paraId="011DCAF8" w14:textId="77777777" w:rsidR="00BD13DF" w:rsidRDefault="00BD13DF"/>
    <w:p w14:paraId="7926039A" w14:textId="77777777" w:rsidR="00BD13DF" w:rsidRDefault="00BD13DF"/>
    <w:p w14:paraId="3FA51200" w14:textId="77777777" w:rsidR="00BD13DF" w:rsidRDefault="00BD13DF"/>
    <w:p w14:paraId="189D4731" w14:textId="77777777" w:rsidR="00BD13DF" w:rsidRDefault="00BD13DF"/>
    <w:p w14:paraId="544B1A94" w14:textId="77777777" w:rsidR="00BD13DF" w:rsidRDefault="00BD13DF"/>
    <w:p w14:paraId="3078A7D6" w14:textId="77777777" w:rsidR="00BD13DF" w:rsidRDefault="00BD13DF"/>
    <w:p w14:paraId="5E8818E1" w14:textId="5E393CC9" w:rsidR="00BD13DF" w:rsidRDefault="00BD13DF">
      <w:pPr>
        <w:rPr>
          <w:rFonts w:ascii="Arial" w:hAnsi="Arial" w:cs="Arial"/>
        </w:rPr>
      </w:pPr>
      <w:r w:rsidRPr="00BD13DF">
        <w:rPr>
          <w:rFonts w:ascii="Arial" w:hAnsi="Arial" w:cs="Arial"/>
        </w:rPr>
        <w:t xml:space="preserve"> Příloha č. 1 </w:t>
      </w:r>
    </w:p>
    <w:p w14:paraId="5F623855" w14:textId="77777777" w:rsidR="00BD13DF" w:rsidRDefault="00BD13DF">
      <w:pPr>
        <w:rPr>
          <w:rFonts w:ascii="Arial" w:hAnsi="Arial" w:cs="Arial"/>
        </w:rPr>
      </w:pPr>
    </w:p>
    <w:p w14:paraId="6EC37F4C" w14:textId="656C0E2B" w:rsidR="00BD13DF" w:rsidRDefault="00BD13DF">
      <w:pPr>
        <w:rPr>
          <w:rFonts w:ascii="Arial" w:hAnsi="Arial" w:cs="Arial"/>
        </w:rPr>
      </w:pPr>
      <w:r>
        <w:rPr>
          <w:rFonts w:ascii="Arial" w:hAnsi="Arial" w:cs="Arial"/>
        </w:rPr>
        <w:t>Rozpis sazeb pro rok 2024</w:t>
      </w:r>
    </w:p>
    <w:p w14:paraId="2BFC14AC" w14:textId="77777777" w:rsidR="00BD13DF" w:rsidRDefault="00BD13DF">
      <w:pPr>
        <w:rPr>
          <w:rFonts w:ascii="Arial" w:hAnsi="Arial" w:cs="Arial"/>
        </w:rPr>
      </w:pPr>
    </w:p>
    <w:p w14:paraId="2EDE63DF" w14:textId="776D3F81" w:rsidR="00BD13DF" w:rsidRDefault="00BD13DF" w:rsidP="00BD13DF">
      <w:pPr>
        <w:rPr>
          <w:b/>
          <w:sz w:val="32"/>
          <w:szCs w:val="32"/>
        </w:rPr>
      </w:pPr>
      <w:r w:rsidRPr="007F0A36">
        <w:rPr>
          <w:b/>
          <w:sz w:val="32"/>
          <w:szCs w:val="32"/>
        </w:rPr>
        <w:t xml:space="preserve"> </w:t>
      </w:r>
    </w:p>
    <w:p w14:paraId="24AA388E" w14:textId="77777777" w:rsidR="00BD13DF" w:rsidRDefault="00BD13DF" w:rsidP="00BD13DF">
      <w:pPr>
        <w:rPr>
          <w:b/>
          <w:sz w:val="32"/>
          <w:szCs w:val="32"/>
        </w:rPr>
      </w:pPr>
    </w:p>
    <w:tbl>
      <w:tblPr>
        <w:tblStyle w:val="Mkatabulky"/>
        <w:tblW w:w="0" w:type="auto"/>
        <w:tblLook w:val="04A0" w:firstRow="1" w:lastRow="0" w:firstColumn="1" w:lastColumn="0" w:noHBand="0" w:noVBand="1"/>
      </w:tblPr>
      <w:tblGrid>
        <w:gridCol w:w="6091"/>
        <w:gridCol w:w="2971"/>
      </w:tblGrid>
      <w:tr w:rsidR="00BD13DF" w:rsidRPr="00BD13DF" w14:paraId="39C4F9BD" w14:textId="77777777" w:rsidTr="00D34567">
        <w:tc>
          <w:tcPr>
            <w:tcW w:w="6091" w:type="dxa"/>
          </w:tcPr>
          <w:p w14:paraId="3148718F" w14:textId="77777777" w:rsidR="00BD13DF" w:rsidRPr="00BD13DF" w:rsidRDefault="00BD13DF" w:rsidP="00D34567">
            <w:pPr>
              <w:jc w:val="center"/>
              <w:rPr>
                <w:rFonts w:ascii="Arial" w:hAnsi="Arial" w:cs="Arial"/>
                <w:b/>
                <w:sz w:val="28"/>
                <w:szCs w:val="28"/>
              </w:rPr>
            </w:pPr>
          </w:p>
          <w:p w14:paraId="433949D9" w14:textId="77777777" w:rsidR="00BD13DF" w:rsidRPr="00BD13DF" w:rsidRDefault="00BD13DF" w:rsidP="00D34567">
            <w:pPr>
              <w:jc w:val="center"/>
              <w:rPr>
                <w:rFonts w:ascii="Arial" w:hAnsi="Arial" w:cs="Arial"/>
                <w:b/>
                <w:sz w:val="28"/>
                <w:szCs w:val="28"/>
              </w:rPr>
            </w:pPr>
            <w:r w:rsidRPr="00BD13DF">
              <w:rPr>
                <w:rFonts w:ascii="Arial" w:hAnsi="Arial" w:cs="Arial"/>
                <w:b/>
                <w:sz w:val="28"/>
                <w:szCs w:val="28"/>
              </w:rPr>
              <w:t>Činnost</w:t>
            </w:r>
          </w:p>
          <w:p w14:paraId="07D2EDF1" w14:textId="77777777" w:rsidR="00BD13DF" w:rsidRPr="00BD13DF" w:rsidRDefault="00BD13DF" w:rsidP="00D34567">
            <w:pPr>
              <w:jc w:val="center"/>
              <w:rPr>
                <w:rFonts w:ascii="Arial" w:hAnsi="Arial" w:cs="Arial"/>
                <w:b/>
                <w:sz w:val="28"/>
                <w:szCs w:val="28"/>
              </w:rPr>
            </w:pPr>
          </w:p>
        </w:tc>
        <w:tc>
          <w:tcPr>
            <w:tcW w:w="2971" w:type="dxa"/>
          </w:tcPr>
          <w:p w14:paraId="41FEDD70" w14:textId="77777777" w:rsidR="00BD13DF" w:rsidRPr="00BD13DF" w:rsidRDefault="00BD13DF" w:rsidP="00D34567">
            <w:pPr>
              <w:jc w:val="center"/>
              <w:rPr>
                <w:rFonts w:ascii="Arial" w:hAnsi="Arial" w:cs="Arial"/>
                <w:b/>
                <w:sz w:val="28"/>
                <w:szCs w:val="28"/>
              </w:rPr>
            </w:pPr>
          </w:p>
          <w:p w14:paraId="6981F5F0" w14:textId="77777777" w:rsidR="00BD13DF" w:rsidRPr="00BD13DF" w:rsidRDefault="00BD13DF" w:rsidP="00D34567">
            <w:pPr>
              <w:jc w:val="center"/>
              <w:rPr>
                <w:rFonts w:ascii="Arial" w:hAnsi="Arial" w:cs="Arial"/>
                <w:b/>
                <w:sz w:val="28"/>
                <w:szCs w:val="28"/>
              </w:rPr>
            </w:pPr>
            <w:r w:rsidRPr="00BD13DF">
              <w:rPr>
                <w:rFonts w:ascii="Arial" w:hAnsi="Arial" w:cs="Arial"/>
                <w:b/>
                <w:sz w:val="28"/>
                <w:szCs w:val="28"/>
              </w:rPr>
              <w:t>Cena za hodinu</w:t>
            </w:r>
          </w:p>
        </w:tc>
      </w:tr>
      <w:tr w:rsidR="00BD13DF" w:rsidRPr="00BD13DF" w14:paraId="3D4CECAA" w14:textId="77777777" w:rsidTr="00D34567">
        <w:tc>
          <w:tcPr>
            <w:tcW w:w="6091" w:type="dxa"/>
          </w:tcPr>
          <w:p w14:paraId="54ADA3AC" w14:textId="77777777" w:rsidR="00BD13DF" w:rsidRPr="00BD13DF" w:rsidRDefault="00BD13DF" w:rsidP="00D34567">
            <w:pPr>
              <w:rPr>
                <w:rFonts w:ascii="Arial" w:hAnsi="Arial" w:cs="Arial"/>
                <w:sz w:val="28"/>
                <w:szCs w:val="28"/>
              </w:rPr>
            </w:pPr>
          </w:p>
          <w:p w14:paraId="246CD96C" w14:textId="77777777" w:rsidR="00BD13DF" w:rsidRPr="00BD13DF" w:rsidRDefault="00BD13DF" w:rsidP="00D34567">
            <w:pPr>
              <w:rPr>
                <w:rFonts w:ascii="Arial" w:hAnsi="Arial" w:cs="Arial"/>
                <w:sz w:val="28"/>
                <w:szCs w:val="28"/>
              </w:rPr>
            </w:pPr>
            <w:r w:rsidRPr="00BD13DF">
              <w:rPr>
                <w:rFonts w:ascii="Arial" w:hAnsi="Arial" w:cs="Arial"/>
                <w:sz w:val="28"/>
                <w:szCs w:val="28"/>
              </w:rPr>
              <w:t>Revize elektrického zařízení (budovy)</w:t>
            </w:r>
          </w:p>
          <w:p w14:paraId="7EDDD933" w14:textId="77777777" w:rsidR="00BD13DF" w:rsidRPr="00BD13DF" w:rsidRDefault="00BD13DF" w:rsidP="00D34567">
            <w:pPr>
              <w:rPr>
                <w:rFonts w:ascii="Arial" w:hAnsi="Arial" w:cs="Arial"/>
                <w:sz w:val="28"/>
                <w:szCs w:val="28"/>
              </w:rPr>
            </w:pPr>
          </w:p>
        </w:tc>
        <w:tc>
          <w:tcPr>
            <w:tcW w:w="2971" w:type="dxa"/>
          </w:tcPr>
          <w:p w14:paraId="1FE278FC" w14:textId="77777777" w:rsidR="00BD13DF" w:rsidRPr="00BD13DF" w:rsidRDefault="00BD13DF" w:rsidP="00D34567">
            <w:pPr>
              <w:jc w:val="center"/>
              <w:rPr>
                <w:rFonts w:ascii="Arial" w:hAnsi="Arial" w:cs="Arial"/>
                <w:sz w:val="28"/>
                <w:szCs w:val="28"/>
              </w:rPr>
            </w:pPr>
          </w:p>
          <w:p w14:paraId="4E480DF9" w14:textId="77777777" w:rsidR="00BD13DF" w:rsidRPr="00BD13DF" w:rsidRDefault="00BD13DF" w:rsidP="00D34567">
            <w:pPr>
              <w:jc w:val="center"/>
              <w:rPr>
                <w:rFonts w:ascii="Arial" w:hAnsi="Arial" w:cs="Arial"/>
                <w:sz w:val="28"/>
                <w:szCs w:val="28"/>
              </w:rPr>
            </w:pPr>
            <w:r w:rsidRPr="00BD13DF">
              <w:rPr>
                <w:rFonts w:ascii="Arial" w:hAnsi="Arial" w:cs="Arial"/>
                <w:sz w:val="28"/>
                <w:szCs w:val="28"/>
              </w:rPr>
              <w:t>600,-</w:t>
            </w:r>
          </w:p>
        </w:tc>
      </w:tr>
      <w:tr w:rsidR="00BD13DF" w:rsidRPr="00BD13DF" w14:paraId="60A0CDF9" w14:textId="77777777" w:rsidTr="00D34567">
        <w:tc>
          <w:tcPr>
            <w:tcW w:w="6091" w:type="dxa"/>
          </w:tcPr>
          <w:p w14:paraId="4B1FFC1D" w14:textId="77777777" w:rsidR="00BD13DF" w:rsidRPr="00BD13DF" w:rsidRDefault="00BD13DF" w:rsidP="00D34567">
            <w:pPr>
              <w:rPr>
                <w:rFonts w:ascii="Arial" w:hAnsi="Arial" w:cs="Arial"/>
                <w:sz w:val="28"/>
                <w:szCs w:val="28"/>
              </w:rPr>
            </w:pPr>
          </w:p>
          <w:p w14:paraId="2517D3E1" w14:textId="77777777" w:rsidR="00BD13DF" w:rsidRPr="00BD13DF" w:rsidRDefault="00BD13DF" w:rsidP="00D34567">
            <w:pPr>
              <w:rPr>
                <w:rFonts w:ascii="Arial" w:hAnsi="Arial" w:cs="Arial"/>
                <w:sz w:val="28"/>
                <w:szCs w:val="28"/>
              </w:rPr>
            </w:pPr>
            <w:r w:rsidRPr="00BD13DF">
              <w:rPr>
                <w:rFonts w:ascii="Arial" w:hAnsi="Arial" w:cs="Arial"/>
                <w:sz w:val="28"/>
                <w:szCs w:val="28"/>
              </w:rPr>
              <w:t>Revize elektrických spotřebičů</w:t>
            </w:r>
          </w:p>
          <w:p w14:paraId="1E28356F" w14:textId="77777777" w:rsidR="00BD13DF" w:rsidRPr="00BD13DF" w:rsidRDefault="00BD13DF" w:rsidP="00D34567">
            <w:pPr>
              <w:rPr>
                <w:rFonts w:ascii="Arial" w:hAnsi="Arial" w:cs="Arial"/>
                <w:sz w:val="28"/>
                <w:szCs w:val="28"/>
              </w:rPr>
            </w:pPr>
          </w:p>
        </w:tc>
        <w:tc>
          <w:tcPr>
            <w:tcW w:w="2971" w:type="dxa"/>
          </w:tcPr>
          <w:p w14:paraId="07969CDF" w14:textId="77777777" w:rsidR="00BD13DF" w:rsidRPr="00BD13DF" w:rsidRDefault="00BD13DF" w:rsidP="00D34567">
            <w:pPr>
              <w:jc w:val="center"/>
              <w:rPr>
                <w:rFonts w:ascii="Arial" w:hAnsi="Arial" w:cs="Arial"/>
                <w:sz w:val="28"/>
                <w:szCs w:val="28"/>
              </w:rPr>
            </w:pPr>
          </w:p>
          <w:p w14:paraId="380CDDAB" w14:textId="77777777" w:rsidR="00BD13DF" w:rsidRPr="00BD13DF" w:rsidRDefault="00BD13DF" w:rsidP="00D34567">
            <w:pPr>
              <w:jc w:val="center"/>
              <w:rPr>
                <w:rFonts w:ascii="Arial" w:hAnsi="Arial" w:cs="Arial"/>
                <w:sz w:val="28"/>
                <w:szCs w:val="28"/>
              </w:rPr>
            </w:pPr>
            <w:r w:rsidRPr="00BD13DF">
              <w:rPr>
                <w:rFonts w:ascii="Arial" w:hAnsi="Arial" w:cs="Arial"/>
                <w:sz w:val="28"/>
                <w:szCs w:val="28"/>
              </w:rPr>
              <w:t>70,-</w:t>
            </w:r>
          </w:p>
        </w:tc>
      </w:tr>
      <w:tr w:rsidR="00BD13DF" w:rsidRPr="00BD13DF" w14:paraId="26EF92BD" w14:textId="77777777" w:rsidTr="00D34567">
        <w:tc>
          <w:tcPr>
            <w:tcW w:w="6091" w:type="dxa"/>
          </w:tcPr>
          <w:p w14:paraId="140AB608" w14:textId="77777777" w:rsidR="00BD13DF" w:rsidRPr="00BD13DF" w:rsidRDefault="00BD13DF" w:rsidP="00D34567">
            <w:pPr>
              <w:rPr>
                <w:rFonts w:ascii="Arial" w:hAnsi="Arial" w:cs="Arial"/>
                <w:sz w:val="28"/>
                <w:szCs w:val="28"/>
              </w:rPr>
            </w:pPr>
          </w:p>
          <w:p w14:paraId="79F60BF2" w14:textId="77777777" w:rsidR="00BD13DF" w:rsidRPr="00BD13DF" w:rsidRDefault="00BD13DF" w:rsidP="00D34567">
            <w:pPr>
              <w:rPr>
                <w:rFonts w:ascii="Arial" w:hAnsi="Arial" w:cs="Arial"/>
                <w:sz w:val="28"/>
                <w:szCs w:val="28"/>
              </w:rPr>
            </w:pPr>
            <w:r w:rsidRPr="00BD13DF">
              <w:rPr>
                <w:rFonts w:ascii="Arial" w:hAnsi="Arial" w:cs="Arial"/>
                <w:sz w:val="28"/>
                <w:szCs w:val="28"/>
              </w:rPr>
              <w:t>Servis a montáž elektrického zařízení</w:t>
            </w:r>
          </w:p>
          <w:p w14:paraId="6F354835" w14:textId="77777777" w:rsidR="00BD13DF" w:rsidRPr="00BD13DF" w:rsidRDefault="00BD13DF" w:rsidP="00D34567">
            <w:pPr>
              <w:rPr>
                <w:rFonts w:ascii="Arial" w:hAnsi="Arial" w:cs="Arial"/>
                <w:sz w:val="28"/>
                <w:szCs w:val="28"/>
              </w:rPr>
            </w:pPr>
          </w:p>
        </w:tc>
        <w:tc>
          <w:tcPr>
            <w:tcW w:w="2971" w:type="dxa"/>
          </w:tcPr>
          <w:p w14:paraId="6A201ED9" w14:textId="77777777" w:rsidR="00BD13DF" w:rsidRPr="00BD13DF" w:rsidRDefault="00BD13DF" w:rsidP="00D34567">
            <w:pPr>
              <w:jc w:val="center"/>
              <w:rPr>
                <w:rFonts w:ascii="Arial" w:hAnsi="Arial" w:cs="Arial"/>
                <w:sz w:val="28"/>
                <w:szCs w:val="28"/>
              </w:rPr>
            </w:pPr>
          </w:p>
          <w:p w14:paraId="6D4C65F0" w14:textId="77777777" w:rsidR="00BD13DF" w:rsidRPr="00BD13DF" w:rsidRDefault="00BD13DF" w:rsidP="00D34567">
            <w:pPr>
              <w:jc w:val="center"/>
              <w:rPr>
                <w:rFonts w:ascii="Arial" w:hAnsi="Arial" w:cs="Arial"/>
                <w:sz w:val="28"/>
                <w:szCs w:val="28"/>
              </w:rPr>
            </w:pPr>
            <w:r w:rsidRPr="00BD13DF">
              <w:rPr>
                <w:rFonts w:ascii="Arial" w:hAnsi="Arial" w:cs="Arial"/>
                <w:sz w:val="28"/>
                <w:szCs w:val="28"/>
              </w:rPr>
              <w:t>350,-</w:t>
            </w:r>
          </w:p>
        </w:tc>
      </w:tr>
    </w:tbl>
    <w:p w14:paraId="4FDD1B86" w14:textId="77777777" w:rsidR="00BD13DF" w:rsidRPr="00BD13DF" w:rsidRDefault="00BD13DF" w:rsidP="00BD13DF">
      <w:pPr>
        <w:rPr>
          <w:rFonts w:ascii="Arial" w:hAnsi="Arial" w:cs="Arial"/>
          <w:b/>
          <w:sz w:val="32"/>
          <w:szCs w:val="32"/>
        </w:rPr>
      </w:pPr>
    </w:p>
    <w:p w14:paraId="7075CCBA" w14:textId="77777777" w:rsidR="00BD13DF" w:rsidRPr="00BD13DF" w:rsidRDefault="00BD13DF" w:rsidP="00BD13DF">
      <w:pPr>
        <w:rPr>
          <w:rFonts w:ascii="Arial" w:hAnsi="Arial" w:cs="Arial"/>
          <w:b/>
          <w:sz w:val="32"/>
          <w:szCs w:val="32"/>
        </w:rPr>
      </w:pPr>
      <w:r w:rsidRPr="00BD13DF">
        <w:rPr>
          <w:rFonts w:ascii="Arial" w:hAnsi="Arial" w:cs="Arial"/>
          <w:b/>
          <w:sz w:val="32"/>
          <w:szCs w:val="32"/>
        </w:rPr>
        <w:t xml:space="preserve">Uvedené ceny jsou BEZ DPH </w:t>
      </w:r>
    </w:p>
    <w:p w14:paraId="43D612B8" w14:textId="77777777" w:rsidR="00BD13DF" w:rsidRPr="00BD13DF" w:rsidRDefault="00BD13DF">
      <w:pPr>
        <w:rPr>
          <w:rFonts w:ascii="Arial" w:hAnsi="Arial" w:cs="Arial"/>
        </w:rPr>
      </w:pPr>
    </w:p>
    <w:sectPr w:rsidR="00BD13DF" w:rsidRPr="00BD13DF" w:rsidSect="009C3B91">
      <w:headerReference w:type="default" r:id="rId7"/>
      <w:footerReference w:type="default" r:id="rId8"/>
      <w:pgSz w:w="11900" w:h="16840"/>
      <w:pgMar w:top="1191" w:right="851"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B37D" w14:textId="77777777" w:rsidR="009C3B91" w:rsidRDefault="009C3B91">
      <w:r>
        <w:separator/>
      </w:r>
    </w:p>
  </w:endnote>
  <w:endnote w:type="continuationSeparator" w:id="0">
    <w:p w14:paraId="7FA35A4B" w14:textId="77777777" w:rsidR="009C3B91" w:rsidRDefault="009C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AA38" w14:textId="77777777" w:rsidR="00854BA5" w:rsidRDefault="00000000">
    <w:pPr>
      <w:pStyle w:val="Zpat"/>
    </w:pPr>
    <w:r>
      <w:tab/>
    </w: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Pr>
        <w:rFonts w:ascii="Arial" w:hAnsi="Arial"/>
        <w:noProof/>
        <w:sz w:val="22"/>
        <w:szCs w:val="22"/>
      </w:rPr>
      <w:t>1</w:t>
    </w:r>
    <w:r>
      <w:rPr>
        <w:rFonts w:ascii="Arial" w:hAnsi="Arial"/>
        <w:sz w:val="22"/>
        <w:szCs w:val="22"/>
      </w:rPr>
      <w:fldChar w:fldCharType="end"/>
    </w:r>
    <w:r>
      <w:rPr>
        <w:rFonts w:ascii="Arial" w:hAnsi="Arial"/>
        <w:sz w:val="22"/>
        <w:szCs w:val="22"/>
      </w:rPr>
      <w:t>/</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Pr>
        <w:rFonts w:ascii="Arial" w:eastAsia="Arial" w:hAnsi="Arial" w:cs="Arial"/>
        <w:noProof/>
        <w:sz w:val="22"/>
        <w:szCs w:val="22"/>
      </w:rPr>
      <w:t>2</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882B" w14:textId="77777777" w:rsidR="009C3B91" w:rsidRDefault="009C3B91">
      <w:r>
        <w:separator/>
      </w:r>
    </w:p>
  </w:footnote>
  <w:footnote w:type="continuationSeparator" w:id="0">
    <w:p w14:paraId="19FDF052" w14:textId="77777777" w:rsidR="009C3B91" w:rsidRDefault="009C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472D" w14:textId="77777777" w:rsidR="00854BA5" w:rsidRDefault="00854BA5">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61B"/>
    <w:multiLevelType w:val="multilevel"/>
    <w:tmpl w:val="44BEA6C2"/>
    <w:styleLink w:val="Importovanstyl3"/>
    <w:lvl w:ilvl="0">
      <w:start w:val="1"/>
      <w:numFmt w:val="decimal"/>
      <w:lvlText w:val="%1."/>
      <w:lvlJc w:val="left"/>
      <w:pPr>
        <w:ind w:left="484" w:hanging="4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1B5057"/>
    <w:multiLevelType w:val="multilevel"/>
    <w:tmpl w:val="44BEA6C2"/>
    <w:numStyleLink w:val="Importovanstyl3"/>
  </w:abstractNum>
  <w:num w:numId="1" w16cid:durableId="1633246800">
    <w:abstractNumId w:val="0"/>
  </w:num>
  <w:num w:numId="2" w16cid:durableId="792744884">
    <w:abstractNumId w:val="1"/>
  </w:num>
  <w:num w:numId="3" w16cid:durableId="964432161">
    <w:abstractNumId w:val="1"/>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74"/>
    <w:rsid w:val="006B4F74"/>
    <w:rsid w:val="00854BA5"/>
    <w:rsid w:val="009C3B91"/>
    <w:rsid w:val="00B125D5"/>
    <w:rsid w:val="00BD13DF"/>
    <w:rsid w:val="00CD0F73"/>
    <w:rsid w:val="00DA6767"/>
    <w:rsid w:val="00E40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4C93"/>
  <w15:chartTrackingRefBased/>
  <w15:docId w15:val="{E39730DD-D899-4E7A-B0AE-D61415D7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F74"/>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cs-CZ"/>
      <w14:ligatures w14:val="none"/>
    </w:rPr>
  </w:style>
  <w:style w:type="paragraph" w:styleId="Nadpis1">
    <w:name w:val="heading 1"/>
    <w:basedOn w:val="Normln"/>
    <w:next w:val="Normln"/>
    <w:link w:val="Nadpis1Char"/>
    <w:uiPriority w:val="9"/>
    <w:qFormat/>
    <w:rsid w:val="006B4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6B4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B4F7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B4F7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B4F7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B4F7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6B4F7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6B4F7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B4F7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4F7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B4F7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B4F7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B4F7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B4F7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B4F7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B4F7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B4F7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B4F74"/>
    <w:rPr>
      <w:rFonts w:eastAsiaTheme="majorEastAsia" w:cstheme="majorBidi"/>
      <w:color w:val="272727" w:themeColor="text1" w:themeTint="D8"/>
    </w:rPr>
  </w:style>
  <w:style w:type="paragraph" w:styleId="Nzev">
    <w:name w:val="Title"/>
    <w:basedOn w:val="Normln"/>
    <w:next w:val="Normln"/>
    <w:link w:val="NzevChar"/>
    <w:uiPriority w:val="10"/>
    <w:qFormat/>
    <w:rsid w:val="006B4F7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B4F7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B4F7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B4F7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B4F74"/>
    <w:pPr>
      <w:spacing w:before="160"/>
      <w:jc w:val="center"/>
    </w:pPr>
    <w:rPr>
      <w:i/>
      <w:iCs/>
      <w:color w:val="404040" w:themeColor="text1" w:themeTint="BF"/>
    </w:rPr>
  </w:style>
  <w:style w:type="character" w:customStyle="1" w:styleId="CittChar">
    <w:name w:val="Citát Char"/>
    <w:basedOn w:val="Standardnpsmoodstavce"/>
    <w:link w:val="Citt"/>
    <w:uiPriority w:val="29"/>
    <w:rsid w:val="006B4F74"/>
    <w:rPr>
      <w:i/>
      <w:iCs/>
      <w:color w:val="404040" w:themeColor="text1" w:themeTint="BF"/>
    </w:rPr>
  </w:style>
  <w:style w:type="paragraph" w:styleId="Odstavecseseznamem">
    <w:name w:val="List Paragraph"/>
    <w:basedOn w:val="Normln"/>
    <w:uiPriority w:val="34"/>
    <w:qFormat/>
    <w:rsid w:val="006B4F74"/>
    <w:pPr>
      <w:ind w:left="720"/>
      <w:contextualSpacing/>
    </w:pPr>
  </w:style>
  <w:style w:type="character" w:styleId="Zdraznnintenzivn">
    <w:name w:val="Intense Emphasis"/>
    <w:basedOn w:val="Standardnpsmoodstavce"/>
    <w:uiPriority w:val="21"/>
    <w:qFormat/>
    <w:rsid w:val="006B4F74"/>
    <w:rPr>
      <w:i/>
      <w:iCs/>
      <w:color w:val="0F4761" w:themeColor="accent1" w:themeShade="BF"/>
    </w:rPr>
  </w:style>
  <w:style w:type="paragraph" w:styleId="Vrazncitt">
    <w:name w:val="Intense Quote"/>
    <w:basedOn w:val="Normln"/>
    <w:next w:val="Normln"/>
    <w:link w:val="VrazncittChar"/>
    <w:uiPriority w:val="30"/>
    <w:qFormat/>
    <w:rsid w:val="006B4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B4F74"/>
    <w:rPr>
      <w:i/>
      <w:iCs/>
      <w:color w:val="0F4761" w:themeColor="accent1" w:themeShade="BF"/>
    </w:rPr>
  </w:style>
  <w:style w:type="character" w:styleId="Odkazintenzivn">
    <w:name w:val="Intense Reference"/>
    <w:basedOn w:val="Standardnpsmoodstavce"/>
    <w:uiPriority w:val="32"/>
    <w:qFormat/>
    <w:rsid w:val="006B4F74"/>
    <w:rPr>
      <w:b/>
      <w:bCs/>
      <w:smallCaps/>
      <w:color w:val="0F4761" w:themeColor="accent1" w:themeShade="BF"/>
      <w:spacing w:val="5"/>
    </w:rPr>
  </w:style>
  <w:style w:type="character" w:styleId="Hypertextovodkaz">
    <w:name w:val="Hyperlink"/>
    <w:rsid w:val="006B4F74"/>
    <w:rPr>
      <w:u w:val="single"/>
    </w:rPr>
  </w:style>
  <w:style w:type="table" w:customStyle="1" w:styleId="TableNormal">
    <w:name w:val="Table Normal"/>
    <w:rsid w:val="006B4F7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cs-CZ"/>
      <w14:ligatures w14:val="none"/>
    </w:rPr>
    <w:tblPr>
      <w:tblInd w:w="0" w:type="dxa"/>
      <w:tblCellMar>
        <w:top w:w="0" w:type="dxa"/>
        <w:left w:w="0" w:type="dxa"/>
        <w:bottom w:w="0" w:type="dxa"/>
        <w:right w:w="0" w:type="dxa"/>
      </w:tblCellMar>
    </w:tblPr>
  </w:style>
  <w:style w:type="paragraph" w:customStyle="1" w:styleId="Zhlavazpat">
    <w:name w:val="Záhlaví a zápatí"/>
    <w:rsid w:val="006B4F7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cs-CZ"/>
      <w14:textOutline w14:w="0" w14:cap="flat" w14:cmpd="sng" w14:algn="ctr">
        <w14:noFill/>
        <w14:prstDash w14:val="solid"/>
        <w14:bevel/>
      </w14:textOutline>
      <w14:ligatures w14:val="none"/>
    </w:rPr>
  </w:style>
  <w:style w:type="paragraph" w:styleId="Zpat">
    <w:name w:val="footer"/>
    <w:link w:val="ZpatChar"/>
    <w:rsid w:val="006B4F74"/>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kern w:val="0"/>
      <w:sz w:val="20"/>
      <w:szCs w:val="20"/>
      <w:u w:color="000000"/>
      <w:bdr w:val="nil"/>
      <w:lang w:eastAsia="cs-CZ"/>
      <w14:ligatures w14:val="none"/>
    </w:rPr>
  </w:style>
  <w:style w:type="character" w:customStyle="1" w:styleId="ZpatChar">
    <w:name w:val="Zápatí Char"/>
    <w:basedOn w:val="Standardnpsmoodstavce"/>
    <w:link w:val="Zpat"/>
    <w:rsid w:val="006B4F74"/>
    <w:rPr>
      <w:rFonts w:ascii="Times New Roman" w:eastAsia="Arial Unicode MS" w:hAnsi="Times New Roman" w:cs="Arial Unicode MS"/>
      <w:color w:val="000000"/>
      <w:kern w:val="0"/>
      <w:sz w:val="20"/>
      <w:szCs w:val="20"/>
      <w:u w:color="000000"/>
      <w:bdr w:val="nil"/>
      <w:lang w:eastAsia="cs-CZ"/>
      <w14:ligatures w14:val="none"/>
    </w:rPr>
  </w:style>
  <w:style w:type="paragraph" w:styleId="Zhlav">
    <w:name w:val="header"/>
    <w:link w:val="ZhlavChar"/>
    <w:rsid w:val="006B4F74"/>
    <w:pPr>
      <w:pBdr>
        <w:top w:val="nil"/>
        <w:left w:val="nil"/>
        <w:bottom w:val="nil"/>
        <w:right w:val="nil"/>
        <w:between w:val="nil"/>
        <w:bar w:val="nil"/>
      </w:pBdr>
      <w:tabs>
        <w:tab w:val="center" w:pos="4536"/>
        <w:tab w:val="right" w:pos="9072"/>
      </w:tabs>
      <w:spacing w:after="0" w:line="240" w:lineRule="auto"/>
    </w:pPr>
    <w:rPr>
      <w:rFonts w:ascii="Times New Roman" w:eastAsia="Times New Roman" w:hAnsi="Times New Roman" w:cs="Times New Roman"/>
      <w:color w:val="000000"/>
      <w:kern w:val="0"/>
      <w:sz w:val="20"/>
      <w:szCs w:val="20"/>
      <w:u w:color="000000"/>
      <w:bdr w:val="nil"/>
      <w:lang w:eastAsia="cs-CZ"/>
      <w14:ligatures w14:val="none"/>
    </w:rPr>
  </w:style>
  <w:style w:type="character" w:customStyle="1" w:styleId="ZhlavChar">
    <w:name w:val="Záhlaví Char"/>
    <w:basedOn w:val="Standardnpsmoodstavce"/>
    <w:link w:val="Zhlav"/>
    <w:rsid w:val="006B4F74"/>
    <w:rPr>
      <w:rFonts w:ascii="Times New Roman" w:eastAsia="Times New Roman" w:hAnsi="Times New Roman" w:cs="Times New Roman"/>
      <w:color w:val="000000"/>
      <w:kern w:val="0"/>
      <w:sz w:val="20"/>
      <w:szCs w:val="20"/>
      <w:u w:color="000000"/>
      <w:bdr w:val="nil"/>
      <w:lang w:eastAsia="cs-CZ"/>
      <w14:ligatures w14:val="none"/>
    </w:rPr>
  </w:style>
  <w:style w:type="paragraph" w:customStyle="1" w:styleId="Podtitul">
    <w:name w:val="Podtitul"/>
    <w:rsid w:val="006B4F7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kern w:val="0"/>
      <w:sz w:val="20"/>
      <w:szCs w:val="20"/>
      <w:u w:color="000000"/>
      <w:bdr w:val="nil"/>
      <w:lang w:eastAsia="cs-CZ"/>
      <w14:textOutline w14:w="12700" w14:cap="flat" w14:cmpd="sng" w14:algn="ctr">
        <w14:noFill/>
        <w14:prstDash w14:val="solid"/>
        <w14:miter w14:lim="400000"/>
      </w14:textOutline>
      <w14:ligatures w14:val="none"/>
    </w:rPr>
  </w:style>
  <w:style w:type="numbering" w:customStyle="1" w:styleId="Importovanstyl3">
    <w:name w:val="Importovaný styl 3"/>
    <w:rsid w:val="006B4F74"/>
    <w:pPr>
      <w:numPr>
        <w:numId w:val="1"/>
      </w:numPr>
    </w:pPr>
  </w:style>
  <w:style w:type="paragraph" w:styleId="Zkladntext">
    <w:name w:val="Body Text"/>
    <w:link w:val="ZkladntextChar"/>
    <w:rsid w:val="006B4F74"/>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kern w:val="0"/>
      <w:sz w:val="20"/>
      <w:szCs w:val="20"/>
      <w:u w:color="000000"/>
      <w:bdr w:val="nil"/>
      <w:lang w:val="de-DE" w:eastAsia="cs-CZ"/>
      <w14:ligatures w14:val="none"/>
    </w:rPr>
  </w:style>
  <w:style w:type="character" w:customStyle="1" w:styleId="ZkladntextChar">
    <w:name w:val="Základní text Char"/>
    <w:basedOn w:val="Standardnpsmoodstavce"/>
    <w:link w:val="Zkladntext"/>
    <w:rsid w:val="006B4F74"/>
    <w:rPr>
      <w:rFonts w:ascii="Times New Roman" w:eastAsia="Arial Unicode MS" w:hAnsi="Times New Roman" w:cs="Arial Unicode MS"/>
      <w:color w:val="000000"/>
      <w:kern w:val="0"/>
      <w:sz w:val="20"/>
      <w:szCs w:val="20"/>
      <w:u w:color="000000"/>
      <w:bdr w:val="nil"/>
      <w:lang w:val="de-DE" w:eastAsia="cs-CZ"/>
      <w14:ligatures w14:val="none"/>
    </w:rPr>
  </w:style>
  <w:style w:type="paragraph" w:customStyle="1" w:styleId="JKNadpis2">
    <w:name w:val="JK_Nadpis 2"/>
    <w:rsid w:val="006B4F74"/>
    <w:pPr>
      <w:pBdr>
        <w:top w:val="nil"/>
        <w:left w:val="nil"/>
        <w:bottom w:val="nil"/>
        <w:right w:val="nil"/>
        <w:between w:val="nil"/>
        <w:bar w:val="nil"/>
      </w:pBdr>
      <w:tabs>
        <w:tab w:val="left" w:pos="360"/>
        <w:tab w:val="left" w:pos="576"/>
      </w:tabs>
      <w:spacing w:before="120" w:after="0" w:line="240" w:lineRule="auto"/>
      <w:jc w:val="both"/>
      <w:outlineLvl w:val="1"/>
    </w:pPr>
    <w:rPr>
      <w:rFonts w:ascii="Arial" w:eastAsia="Arial Unicode MS" w:hAnsi="Arial" w:cs="Arial Unicode MS"/>
      <w:color w:val="000000"/>
      <w:kern w:val="0"/>
      <w:u w:color="000000"/>
      <w:bdr w:val="nil"/>
      <w:lang w:val="en-US" w:eastAsia="cs-CZ"/>
      <w14:ligatures w14:val="none"/>
    </w:rPr>
  </w:style>
  <w:style w:type="paragraph" w:styleId="Zkladntext2">
    <w:name w:val="Body Text 2"/>
    <w:link w:val="Zkladntext2Char"/>
    <w:rsid w:val="006B4F74"/>
    <w:pPr>
      <w:pBdr>
        <w:top w:val="nil"/>
        <w:left w:val="nil"/>
        <w:bottom w:val="nil"/>
        <w:right w:val="nil"/>
        <w:between w:val="nil"/>
        <w:bar w:val="nil"/>
      </w:pBdr>
      <w:spacing w:after="120" w:line="480" w:lineRule="auto"/>
    </w:pPr>
    <w:rPr>
      <w:rFonts w:ascii="Times New Roman" w:eastAsia="Arial Unicode MS" w:hAnsi="Times New Roman" w:cs="Arial Unicode MS"/>
      <w:color w:val="000000"/>
      <w:kern w:val="0"/>
      <w:sz w:val="20"/>
      <w:szCs w:val="20"/>
      <w:u w:color="000000"/>
      <w:bdr w:val="nil"/>
      <w:lang w:eastAsia="cs-CZ"/>
      <w14:ligatures w14:val="none"/>
    </w:rPr>
  </w:style>
  <w:style w:type="character" w:customStyle="1" w:styleId="Zkladntext2Char">
    <w:name w:val="Základní text 2 Char"/>
    <w:basedOn w:val="Standardnpsmoodstavce"/>
    <w:link w:val="Zkladntext2"/>
    <w:rsid w:val="006B4F74"/>
    <w:rPr>
      <w:rFonts w:ascii="Times New Roman" w:eastAsia="Arial Unicode MS" w:hAnsi="Times New Roman" w:cs="Arial Unicode MS"/>
      <w:color w:val="000000"/>
      <w:kern w:val="0"/>
      <w:sz w:val="20"/>
      <w:szCs w:val="20"/>
      <w:u w:color="000000"/>
      <w:bdr w:val="nil"/>
      <w:lang w:eastAsia="cs-CZ"/>
      <w14:ligatures w14:val="none"/>
    </w:rPr>
  </w:style>
  <w:style w:type="table" w:styleId="Mkatabulky">
    <w:name w:val="Table Grid"/>
    <w:basedOn w:val="Normlntabulka"/>
    <w:uiPriority w:val="39"/>
    <w:rsid w:val="00BD13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1636</Words>
  <Characters>9655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Majerová</dc:creator>
  <cp:keywords/>
  <dc:description/>
  <cp:lastModifiedBy>Jitka Majerová</cp:lastModifiedBy>
  <cp:revision>2</cp:revision>
  <dcterms:created xsi:type="dcterms:W3CDTF">2024-03-07T09:04:00Z</dcterms:created>
  <dcterms:modified xsi:type="dcterms:W3CDTF">2024-03-11T09:41:00Z</dcterms:modified>
</cp:coreProperties>
</file>