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BF239" w14:textId="2E9F75C1" w:rsidR="008B16D4" w:rsidRDefault="008B16D4" w:rsidP="008B16D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Protokol </w:t>
      </w:r>
      <w:r w:rsidR="00A56714">
        <w:rPr>
          <w:rFonts w:ascii="Times New Roman" w:hAnsi="Times New Roman" w:cs="Times New Roman"/>
          <w:b/>
          <w:sz w:val="40"/>
          <w:szCs w:val="40"/>
        </w:rPr>
        <w:t>o seznámení s interními předpisy</w:t>
      </w:r>
    </w:p>
    <w:p w14:paraId="53D851FE" w14:textId="77777777" w:rsidR="008B16D4" w:rsidRPr="00345C3D" w:rsidRDefault="008B16D4" w:rsidP="008B16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CE5C95" w14:textId="6EDF4DE1" w:rsidR="008B16D4" w:rsidRPr="00945F72" w:rsidRDefault="008B16D4" w:rsidP="008B16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F72">
        <w:rPr>
          <w:rFonts w:ascii="Times New Roman" w:hAnsi="Times New Roman" w:cs="Times New Roman"/>
          <w:b/>
          <w:sz w:val="28"/>
          <w:szCs w:val="28"/>
        </w:rPr>
        <w:t>k veřejné zakázce malého rozsahu</w:t>
      </w:r>
    </w:p>
    <w:p w14:paraId="03C29BC5" w14:textId="77777777" w:rsidR="00345C3D" w:rsidRPr="00337401" w:rsidRDefault="00345C3D" w:rsidP="00345C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037C84" w14:textId="3449C631" w:rsidR="0025712E" w:rsidRPr="0052557C" w:rsidRDefault="00345C3D" w:rsidP="003D220A">
      <w:pPr>
        <w:spacing w:after="6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71EC">
        <w:rPr>
          <w:rFonts w:ascii="Times New Roman" w:hAnsi="Times New Roman" w:cs="Times New Roman"/>
          <w:b/>
          <w:sz w:val="32"/>
          <w:szCs w:val="32"/>
        </w:rPr>
        <w:t>„</w:t>
      </w:r>
      <w:r w:rsidR="00616CC4" w:rsidRPr="00616CC4">
        <w:rPr>
          <w:rFonts w:ascii="Times New Roman" w:hAnsi="Times New Roman" w:cs="Times New Roman"/>
          <w:b/>
          <w:sz w:val="32"/>
          <w:szCs w:val="32"/>
        </w:rPr>
        <w:t>Zpracování projektové dokumentace na výměnu oken</w:t>
      </w:r>
      <w:r w:rsidR="0025712E" w:rsidRPr="00EE71EC">
        <w:rPr>
          <w:rFonts w:ascii="Times New Roman" w:hAnsi="Times New Roman" w:cs="Times New Roman"/>
          <w:b/>
          <w:sz w:val="32"/>
          <w:szCs w:val="32"/>
        </w:rPr>
        <w:t>“</w:t>
      </w:r>
    </w:p>
    <w:p w14:paraId="39CCC0F9" w14:textId="77777777" w:rsidR="0025712E" w:rsidRPr="0052557C" w:rsidRDefault="0025712E" w:rsidP="0025712E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7F13F562" w14:textId="77777777" w:rsidR="0025712E" w:rsidRPr="0052557C" w:rsidRDefault="0025712E" w:rsidP="0025712E">
      <w:pPr>
        <w:tabs>
          <w:tab w:val="left" w:pos="9638"/>
        </w:tabs>
        <w:spacing w:before="120" w:after="0" w:line="240" w:lineRule="auto"/>
        <w:jc w:val="both"/>
        <w:rPr>
          <w:rFonts w:ascii="Times New Roman" w:hAnsi="Times New Roman"/>
          <w:dstrike/>
          <w:szCs w:val="24"/>
        </w:rPr>
      </w:pPr>
      <w:r w:rsidRPr="0052557C">
        <w:rPr>
          <w:rFonts w:ascii="Times New Roman" w:hAnsi="Times New Roman"/>
          <w:dstrike/>
          <w:szCs w:val="24"/>
        </w:rPr>
        <w:tab/>
      </w:r>
    </w:p>
    <w:p w14:paraId="03ED75F9" w14:textId="6C6BA5C9" w:rsidR="005773F8" w:rsidRDefault="005773F8" w:rsidP="00257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402CE" w14:textId="77777777" w:rsidR="0025712E" w:rsidRPr="0025712E" w:rsidRDefault="0025712E" w:rsidP="00257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AFBF4" w14:textId="6DA28064" w:rsidR="000F3DB7" w:rsidRPr="0025712E" w:rsidRDefault="00A56714" w:rsidP="002571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712E">
        <w:rPr>
          <w:rFonts w:ascii="Times New Roman" w:hAnsi="Times New Roman" w:cs="Times New Roman"/>
          <w:b/>
          <w:bCs/>
          <w:sz w:val="28"/>
          <w:szCs w:val="28"/>
        </w:rPr>
        <w:t>Seznam interních předpisů zadavatele:</w:t>
      </w:r>
    </w:p>
    <w:p w14:paraId="0E245E43" w14:textId="03D390B0" w:rsidR="00A56714" w:rsidRDefault="00A56714" w:rsidP="00345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5BD3E8" w14:textId="72FDC7E9" w:rsidR="00A56714" w:rsidRDefault="00A56714" w:rsidP="0025712E">
      <w:pPr>
        <w:pStyle w:val="Odstavecseseznamem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71EC">
        <w:rPr>
          <w:rFonts w:ascii="Times New Roman" w:hAnsi="Times New Roman" w:cs="Times New Roman"/>
          <w:sz w:val="24"/>
          <w:szCs w:val="24"/>
        </w:rPr>
        <w:t>Provozní řád budov užívaných ÚPV (ve znění služebního předpisu č. 11/2019 ze dne 30. 8. 2019, služebního předpisu č. 4/2020 ze dne 1. 4. 2020</w:t>
      </w:r>
      <w:r w:rsidR="00384C3F">
        <w:rPr>
          <w:rFonts w:ascii="Times New Roman" w:hAnsi="Times New Roman" w:cs="Times New Roman"/>
          <w:sz w:val="24"/>
          <w:szCs w:val="24"/>
        </w:rPr>
        <w:t>,</w:t>
      </w:r>
      <w:r w:rsidRPr="00EE71EC">
        <w:rPr>
          <w:rFonts w:ascii="Times New Roman" w:hAnsi="Times New Roman" w:cs="Times New Roman"/>
          <w:sz w:val="24"/>
          <w:szCs w:val="24"/>
        </w:rPr>
        <w:t xml:space="preserve"> služebního předpisu č. 12/2022 ze dne 4. 4. 2022</w:t>
      </w:r>
      <w:r w:rsidR="00384C3F">
        <w:rPr>
          <w:rFonts w:ascii="Times New Roman" w:hAnsi="Times New Roman" w:cs="Times New Roman"/>
          <w:sz w:val="24"/>
          <w:szCs w:val="24"/>
        </w:rPr>
        <w:t xml:space="preserve"> a </w:t>
      </w:r>
      <w:r w:rsidR="00384C3F" w:rsidRPr="00EE71EC">
        <w:rPr>
          <w:rFonts w:ascii="Times New Roman" w:hAnsi="Times New Roman" w:cs="Times New Roman"/>
          <w:sz w:val="24"/>
          <w:szCs w:val="24"/>
        </w:rPr>
        <w:t>služebního předpisu č. 1</w:t>
      </w:r>
      <w:r w:rsidR="00384C3F">
        <w:rPr>
          <w:rFonts w:ascii="Times New Roman" w:hAnsi="Times New Roman" w:cs="Times New Roman"/>
          <w:sz w:val="24"/>
          <w:szCs w:val="24"/>
        </w:rPr>
        <w:t>6</w:t>
      </w:r>
      <w:r w:rsidR="00384C3F" w:rsidRPr="00EE71EC">
        <w:rPr>
          <w:rFonts w:ascii="Times New Roman" w:hAnsi="Times New Roman" w:cs="Times New Roman"/>
          <w:sz w:val="24"/>
          <w:szCs w:val="24"/>
        </w:rPr>
        <w:t>/202</w:t>
      </w:r>
      <w:r w:rsidR="00384C3F">
        <w:rPr>
          <w:rFonts w:ascii="Times New Roman" w:hAnsi="Times New Roman" w:cs="Times New Roman"/>
          <w:sz w:val="24"/>
          <w:szCs w:val="24"/>
        </w:rPr>
        <w:t>3</w:t>
      </w:r>
      <w:r w:rsidR="00384C3F" w:rsidRPr="00EE71EC">
        <w:rPr>
          <w:rFonts w:ascii="Times New Roman" w:hAnsi="Times New Roman" w:cs="Times New Roman"/>
          <w:sz w:val="24"/>
          <w:szCs w:val="24"/>
        </w:rPr>
        <w:t xml:space="preserve"> ze dne </w:t>
      </w:r>
      <w:r w:rsidR="00384C3F">
        <w:rPr>
          <w:rFonts w:ascii="Times New Roman" w:hAnsi="Times New Roman" w:cs="Times New Roman"/>
          <w:sz w:val="24"/>
          <w:szCs w:val="24"/>
        </w:rPr>
        <w:t>18</w:t>
      </w:r>
      <w:r w:rsidR="00384C3F" w:rsidRPr="00EE71EC">
        <w:rPr>
          <w:rFonts w:ascii="Times New Roman" w:hAnsi="Times New Roman" w:cs="Times New Roman"/>
          <w:sz w:val="24"/>
          <w:szCs w:val="24"/>
        </w:rPr>
        <w:t xml:space="preserve">. </w:t>
      </w:r>
      <w:r w:rsidR="00384C3F">
        <w:rPr>
          <w:rFonts w:ascii="Times New Roman" w:hAnsi="Times New Roman" w:cs="Times New Roman"/>
          <w:sz w:val="24"/>
          <w:szCs w:val="24"/>
        </w:rPr>
        <w:t>12</w:t>
      </w:r>
      <w:r w:rsidR="00384C3F" w:rsidRPr="00EE71EC">
        <w:rPr>
          <w:rFonts w:ascii="Times New Roman" w:hAnsi="Times New Roman" w:cs="Times New Roman"/>
          <w:sz w:val="24"/>
          <w:szCs w:val="24"/>
        </w:rPr>
        <w:t>. 202</w:t>
      </w:r>
      <w:r w:rsidR="00384C3F">
        <w:rPr>
          <w:rFonts w:ascii="Times New Roman" w:hAnsi="Times New Roman" w:cs="Times New Roman"/>
          <w:sz w:val="24"/>
          <w:szCs w:val="24"/>
        </w:rPr>
        <w:t>3</w:t>
      </w:r>
      <w:r w:rsidRPr="00EE71EC">
        <w:rPr>
          <w:rFonts w:ascii="Times New Roman" w:hAnsi="Times New Roman" w:cs="Times New Roman"/>
          <w:sz w:val="24"/>
          <w:szCs w:val="24"/>
        </w:rPr>
        <w:t>)</w:t>
      </w:r>
      <w:r w:rsidR="0025712E" w:rsidRPr="00EE71EC">
        <w:rPr>
          <w:rFonts w:ascii="Times New Roman" w:hAnsi="Times New Roman" w:cs="Times New Roman"/>
          <w:sz w:val="24"/>
          <w:szCs w:val="24"/>
        </w:rPr>
        <w:t>;</w:t>
      </w:r>
    </w:p>
    <w:p w14:paraId="4275CB2B" w14:textId="0A66AD57" w:rsidR="0096522B" w:rsidRPr="00EE71EC" w:rsidRDefault="0096522B" w:rsidP="0025712E">
      <w:pPr>
        <w:pStyle w:val="Odstavecseseznamem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Směrnice fyzické bezpečnosti a bezpečnosti prostředí ÚPV</w:t>
      </w:r>
      <w:r w:rsidR="00E80B5E">
        <w:rPr>
          <w:rFonts w:ascii="Times New Roman" w:hAnsi="Times New Roman" w:cs="Times New Roman"/>
          <w:sz w:val="24"/>
          <w:szCs w:val="24"/>
        </w:rPr>
        <w:t xml:space="preserve"> </w:t>
      </w:r>
      <w:r w:rsidR="00E80B5E" w:rsidRPr="00EE71EC">
        <w:rPr>
          <w:rFonts w:ascii="Times New Roman" w:hAnsi="Times New Roman" w:cs="Times New Roman"/>
          <w:sz w:val="24"/>
          <w:szCs w:val="24"/>
        </w:rPr>
        <w:t>(ve znění služebního předpisu č. 11/20</w:t>
      </w:r>
      <w:r w:rsidR="00E80B5E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ze dne 12. 4. 2022</w:t>
      </w:r>
      <w:r w:rsidR="00EB5325">
        <w:rPr>
          <w:rFonts w:ascii="Times New Roman" w:hAnsi="Times New Roman" w:cs="Times New Roman"/>
          <w:sz w:val="24"/>
          <w:szCs w:val="24"/>
        </w:rPr>
        <w:t xml:space="preserve"> a </w:t>
      </w:r>
      <w:r w:rsidR="00EB5325" w:rsidRPr="00EE71EC">
        <w:rPr>
          <w:rFonts w:ascii="Times New Roman" w:hAnsi="Times New Roman" w:cs="Times New Roman"/>
          <w:sz w:val="24"/>
          <w:szCs w:val="24"/>
        </w:rPr>
        <w:t xml:space="preserve">služebního předpisu č. </w:t>
      </w:r>
      <w:r w:rsidR="00EB5325">
        <w:rPr>
          <w:rFonts w:ascii="Times New Roman" w:hAnsi="Times New Roman" w:cs="Times New Roman"/>
          <w:sz w:val="24"/>
          <w:szCs w:val="24"/>
        </w:rPr>
        <w:t>26</w:t>
      </w:r>
      <w:r w:rsidR="00EB5325" w:rsidRPr="00EE71EC">
        <w:rPr>
          <w:rFonts w:ascii="Times New Roman" w:hAnsi="Times New Roman" w:cs="Times New Roman"/>
          <w:sz w:val="24"/>
          <w:szCs w:val="24"/>
        </w:rPr>
        <w:t>/202</w:t>
      </w:r>
      <w:r w:rsidR="00EB5325">
        <w:rPr>
          <w:rFonts w:ascii="Times New Roman" w:hAnsi="Times New Roman" w:cs="Times New Roman"/>
          <w:sz w:val="24"/>
          <w:szCs w:val="24"/>
        </w:rPr>
        <w:t>3</w:t>
      </w:r>
      <w:r w:rsidR="00EB5325" w:rsidRPr="00EE71EC">
        <w:rPr>
          <w:rFonts w:ascii="Times New Roman" w:hAnsi="Times New Roman" w:cs="Times New Roman"/>
          <w:sz w:val="24"/>
          <w:szCs w:val="24"/>
        </w:rPr>
        <w:t xml:space="preserve"> ze dne </w:t>
      </w:r>
      <w:r w:rsidR="00EB5325">
        <w:rPr>
          <w:rFonts w:ascii="Times New Roman" w:hAnsi="Times New Roman" w:cs="Times New Roman"/>
          <w:sz w:val="24"/>
          <w:szCs w:val="24"/>
        </w:rPr>
        <w:t>19</w:t>
      </w:r>
      <w:r w:rsidR="00EB5325" w:rsidRPr="00EE71EC">
        <w:rPr>
          <w:rFonts w:ascii="Times New Roman" w:hAnsi="Times New Roman" w:cs="Times New Roman"/>
          <w:sz w:val="24"/>
          <w:szCs w:val="24"/>
        </w:rPr>
        <w:t xml:space="preserve">. </w:t>
      </w:r>
      <w:r w:rsidR="00EB5325">
        <w:rPr>
          <w:rFonts w:ascii="Times New Roman" w:hAnsi="Times New Roman" w:cs="Times New Roman"/>
          <w:sz w:val="24"/>
          <w:szCs w:val="24"/>
        </w:rPr>
        <w:t>12</w:t>
      </w:r>
      <w:r w:rsidR="00EB5325" w:rsidRPr="00EE71EC">
        <w:rPr>
          <w:rFonts w:ascii="Times New Roman" w:hAnsi="Times New Roman" w:cs="Times New Roman"/>
          <w:sz w:val="24"/>
          <w:szCs w:val="24"/>
        </w:rPr>
        <w:t>. 202</w:t>
      </w:r>
      <w:r w:rsidR="00EB5325">
        <w:rPr>
          <w:rFonts w:ascii="Times New Roman" w:hAnsi="Times New Roman" w:cs="Times New Roman"/>
          <w:sz w:val="24"/>
          <w:szCs w:val="24"/>
        </w:rPr>
        <w:t>3</w:t>
      </w:r>
      <w:r w:rsidR="00E80B5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F3206F" w14:textId="763031BD" w:rsidR="00A56714" w:rsidRPr="00EE71EC" w:rsidRDefault="00A56714" w:rsidP="00A56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123AF" w14:textId="7D7C2144" w:rsidR="00A56714" w:rsidRPr="00F646A8" w:rsidRDefault="003D220A" w:rsidP="00A56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6A8">
        <w:rPr>
          <w:rFonts w:ascii="Times New Roman" w:hAnsi="Times New Roman" w:cs="Times New Roman"/>
          <w:sz w:val="24"/>
          <w:szCs w:val="24"/>
        </w:rPr>
        <w:t>Poskytovatel</w:t>
      </w:r>
      <w:r w:rsidR="009529E5" w:rsidRPr="00F646A8">
        <w:rPr>
          <w:rFonts w:ascii="Times New Roman" w:hAnsi="Times New Roman" w:cs="Times New Roman"/>
          <w:sz w:val="24"/>
          <w:szCs w:val="24"/>
        </w:rPr>
        <w:t xml:space="preserve"> tímto prohlašuje</w:t>
      </w:r>
      <w:r w:rsidR="00A56714" w:rsidRPr="00F646A8">
        <w:rPr>
          <w:rFonts w:ascii="Times New Roman" w:hAnsi="Times New Roman" w:cs="Times New Roman"/>
          <w:sz w:val="24"/>
          <w:szCs w:val="24"/>
        </w:rPr>
        <w:t>, že všichni pracovníci podílející se na plnění shora uvedené veřejné zakázky</w:t>
      </w:r>
      <w:r w:rsidR="00E76116" w:rsidRPr="00F646A8">
        <w:rPr>
          <w:rFonts w:ascii="Times New Roman" w:hAnsi="Times New Roman" w:cs="Times New Roman"/>
          <w:sz w:val="24"/>
          <w:szCs w:val="24"/>
        </w:rPr>
        <w:t xml:space="preserve"> </w:t>
      </w:r>
      <w:r w:rsidR="00A56714" w:rsidRPr="00F646A8">
        <w:rPr>
          <w:rFonts w:ascii="Times New Roman" w:hAnsi="Times New Roman" w:cs="Times New Roman"/>
          <w:sz w:val="24"/>
          <w:szCs w:val="24"/>
        </w:rPr>
        <w:t xml:space="preserve">se před zahájením </w:t>
      </w:r>
      <w:r w:rsidR="0025712E" w:rsidRPr="00F646A8">
        <w:rPr>
          <w:rFonts w:ascii="Times New Roman" w:hAnsi="Times New Roman" w:cs="Times New Roman"/>
          <w:sz w:val="24"/>
          <w:szCs w:val="24"/>
        </w:rPr>
        <w:t xml:space="preserve">sjednaného plnění </w:t>
      </w:r>
      <w:r w:rsidR="00A56714" w:rsidRPr="00F646A8">
        <w:rPr>
          <w:rFonts w:ascii="Times New Roman" w:hAnsi="Times New Roman" w:cs="Times New Roman"/>
          <w:sz w:val="24"/>
          <w:szCs w:val="24"/>
        </w:rPr>
        <w:t>kompletně sezná</w:t>
      </w:r>
      <w:r w:rsidR="0084469E" w:rsidRPr="00F646A8">
        <w:rPr>
          <w:rFonts w:ascii="Times New Roman" w:hAnsi="Times New Roman" w:cs="Times New Roman"/>
          <w:sz w:val="24"/>
          <w:szCs w:val="24"/>
        </w:rPr>
        <w:t>mí</w:t>
      </w:r>
      <w:r w:rsidR="00A56714" w:rsidRPr="00F646A8">
        <w:rPr>
          <w:rFonts w:ascii="Times New Roman" w:hAnsi="Times New Roman" w:cs="Times New Roman"/>
          <w:sz w:val="24"/>
          <w:szCs w:val="24"/>
        </w:rPr>
        <w:t xml:space="preserve"> s</w:t>
      </w:r>
      <w:r w:rsidR="00D7674E">
        <w:rPr>
          <w:rFonts w:ascii="Times New Roman" w:hAnsi="Times New Roman" w:cs="Times New Roman"/>
          <w:sz w:val="24"/>
          <w:szCs w:val="24"/>
        </w:rPr>
        <w:t> </w:t>
      </w:r>
      <w:r w:rsidR="00A56714" w:rsidRPr="00F646A8">
        <w:rPr>
          <w:rFonts w:ascii="Times New Roman" w:hAnsi="Times New Roman" w:cs="Times New Roman"/>
          <w:sz w:val="24"/>
          <w:szCs w:val="24"/>
        </w:rPr>
        <w:t>v</w:t>
      </w:r>
      <w:r w:rsidR="00D7674E">
        <w:rPr>
          <w:rFonts w:ascii="Times New Roman" w:hAnsi="Times New Roman" w:cs="Times New Roman"/>
          <w:sz w:val="24"/>
          <w:szCs w:val="24"/>
        </w:rPr>
        <w:t>ýše uvedeným</w:t>
      </w:r>
      <w:r w:rsidR="00616CC4">
        <w:rPr>
          <w:rFonts w:ascii="Times New Roman" w:hAnsi="Times New Roman" w:cs="Times New Roman"/>
          <w:sz w:val="24"/>
          <w:szCs w:val="24"/>
        </w:rPr>
        <w:t>i</w:t>
      </w:r>
      <w:r w:rsidR="00A56714" w:rsidRPr="00F646A8">
        <w:rPr>
          <w:rFonts w:ascii="Times New Roman" w:hAnsi="Times New Roman" w:cs="Times New Roman"/>
          <w:sz w:val="24"/>
          <w:szCs w:val="24"/>
        </w:rPr>
        <w:t xml:space="preserve"> interním</w:t>
      </w:r>
      <w:r w:rsidR="00616CC4">
        <w:rPr>
          <w:rFonts w:ascii="Times New Roman" w:hAnsi="Times New Roman" w:cs="Times New Roman"/>
          <w:sz w:val="24"/>
          <w:szCs w:val="24"/>
        </w:rPr>
        <w:t>i</w:t>
      </w:r>
      <w:r w:rsidR="00A56714" w:rsidRPr="00F646A8">
        <w:rPr>
          <w:rFonts w:ascii="Times New Roman" w:hAnsi="Times New Roman" w:cs="Times New Roman"/>
          <w:sz w:val="24"/>
          <w:szCs w:val="24"/>
        </w:rPr>
        <w:t xml:space="preserve"> předpis</w:t>
      </w:r>
      <w:r w:rsidR="00616CC4">
        <w:rPr>
          <w:rFonts w:ascii="Times New Roman" w:hAnsi="Times New Roman" w:cs="Times New Roman"/>
          <w:sz w:val="24"/>
          <w:szCs w:val="24"/>
        </w:rPr>
        <w:t>y</w:t>
      </w:r>
      <w:r w:rsidR="00D7674E">
        <w:rPr>
          <w:rFonts w:ascii="Times New Roman" w:hAnsi="Times New Roman" w:cs="Times New Roman"/>
          <w:sz w:val="24"/>
          <w:szCs w:val="24"/>
        </w:rPr>
        <w:t xml:space="preserve"> </w:t>
      </w:r>
      <w:r w:rsidR="007A2C72" w:rsidRPr="00F646A8">
        <w:rPr>
          <w:rFonts w:ascii="Times New Roman" w:hAnsi="Times New Roman" w:cs="Times New Roman"/>
          <w:sz w:val="24"/>
          <w:szCs w:val="24"/>
        </w:rPr>
        <w:t xml:space="preserve">objednatele </w:t>
      </w:r>
      <w:r w:rsidR="00A56714" w:rsidRPr="00F646A8">
        <w:rPr>
          <w:rFonts w:ascii="Times New Roman" w:hAnsi="Times New Roman" w:cs="Times New Roman"/>
          <w:sz w:val="24"/>
          <w:szCs w:val="24"/>
        </w:rPr>
        <w:t xml:space="preserve">a že </w:t>
      </w:r>
      <w:r w:rsidR="0025712E" w:rsidRPr="00F646A8">
        <w:rPr>
          <w:rFonts w:ascii="Times New Roman" w:hAnsi="Times New Roman" w:cs="Times New Roman"/>
          <w:sz w:val="24"/>
          <w:szCs w:val="24"/>
        </w:rPr>
        <w:t>při plnění budou vždy postupovat v souladu s</w:t>
      </w:r>
      <w:r w:rsidR="00EB05B2" w:rsidRPr="00F646A8">
        <w:rPr>
          <w:rFonts w:ascii="Times New Roman" w:hAnsi="Times New Roman" w:cs="Times New Roman"/>
          <w:sz w:val="24"/>
          <w:szCs w:val="24"/>
        </w:rPr>
        <w:t> </w:t>
      </w:r>
      <w:r w:rsidR="00616CC4" w:rsidRPr="00F646A8">
        <w:rPr>
          <w:rFonts w:ascii="Times New Roman" w:hAnsi="Times New Roman" w:cs="Times New Roman"/>
          <w:sz w:val="24"/>
          <w:szCs w:val="24"/>
        </w:rPr>
        <w:t>n</w:t>
      </w:r>
      <w:r w:rsidR="00616CC4">
        <w:rPr>
          <w:rFonts w:ascii="Times New Roman" w:hAnsi="Times New Roman" w:cs="Times New Roman"/>
          <w:sz w:val="24"/>
          <w:szCs w:val="24"/>
        </w:rPr>
        <w:t>imi</w:t>
      </w:r>
      <w:r w:rsidR="00EB05B2" w:rsidRPr="00F646A8">
        <w:rPr>
          <w:rFonts w:ascii="Times New Roman" w:hAnsi="Times New Roman" w:cs="Times New Roman"/>
          <w:sz w:val="24"/>
          <w:szCs w:val="24"/>
        </w:rPr>
        <w:t xml:space="preserve">, přičemž </w:t>
      </w:r>
      <w:r w:rsidR="00E93100" w:rsidRPr="00F646A8">
        <w:rPr>
          <w:rFonts w:ascii="Times New Roman" w:hAnsi="Times New Roman" w:cs="Times New Roman"/>
          <w:sz w:val="24"/>
          <w:szCs w:val="24"/>
        </w:rPr>
        <w:t>tento závazek</w:t>
      </w:r>
      <w:r w:rsidR="00E76116" w:rsidRPr="00F646A8">
        <w:rPr>
          <w:rFonts w:ascii="Times New Roman" w:hAnsi="Times New Roman" w:cs="Times New Roman"/>
          <w:sz w:val="24"/>
          <w:szCs w:val="24"/>
        </w:rPr>
        <w:t xml:space="preserve"> </w:t>
      </w:r>
      <w:r w:rsidR="00EB05B2" w:rsidRPr="00F646A8">
        <w:rPr>
          <w:rFonts w:ascii="Times New Roman" w:hAnsi="Times New Roman" w:cs="Times New Roman"/>
          <w:sz w:val="24"/>
          <w:szCs w:val="24"/>
        </w:rPr>
        <w:t xml:space="preserve">se týká i </w:t>
      </w:r>
      <w:r w:rsidR="00EB05B2" w:rsidRPr="00F646A8">
        <w:rPr>
          <w:rFonts w:ascii="Times New Roman" w:hAnsi="Times New Roman" w:cs="Times New Roman"/>
          <w:b/>
          <w:bCs/>
          <w:sz w:val="24"/>
          <w:szCs w:val="24"/>
        </w:rPr>
        <w:t>Manuálu pro dodavatele</w:t>
      </w:r>
      <w:r w:rsidR="00E93100" w:rsidRPr="00F646A8">
        <w:rPr>
          <w:rFonts w:ascii="Times New Roman" w:hAnsi="Times New Roman" w:cs="Times New Roman"/>
          <w:sz w:val="24"/>
          <w:szCs w:val="24"/>
        </w:rPr>
        <w:t xml:space="preserve">. </w:t>
      </w:r>
      <w:r w:rsidR="007A2C72" w:rsidRPr="00F646A8">
        <w:rPr>
          <w:rFonts w:ascii="Times New Roman" w:hAnsi="Times New Roman" w:cs="Times New Roman"/>
          <w:sz w:val="24"/>
          <w:szCs w:val="24"/>
        </w:rPr>
        <w:t xml:space="preserve">Objednatel se </w:t>
      </w:r>
      <w:r w:rsidR="009529E5" w:rsidRPr="00F646A8">
        <w:rPr>
          <w:rFonts w:ascii="Times New Roman" w:hAnsi="Times New Roman" w:cs="Times New Roman"/>
          <w:sz w:val="24"/>
          <w:szCs w:val="24"/>
        </w:rPr>
        <w:t>naproti tomu</w:t>
      </w:r>
      <w:r w:rsidR="007A2C72" w:rsidRPr="00F646A8">
        <w:rPr>
          <w:rFonts w:ascii="Times New Roman" w:hAnsi="Times New Roman" w:cs="Times New Roman"/>
          <w:sz w:val="24"/>
          <w:szCs w:val="24"/>
        </w:rPr>
        <w:t xml:space="preserve"> zavazuje, že před zahájením plnění</w:t>
      </w:r>
      <w:r w:rsidR="009529E5" w:rsidRPr="00F646A8">
        <w:rPr>
          <w:rFonts w:ascii="Times New Roman" w:hAnsi="Times New Roman" w:cs="Times New Roman"/>
          <w:sz w:val="24"/>
          <w:szCs w:val="24"/>
        </w:rPr>
        <w:t xml:space="preserve"> výše uveden</w:t>
      </w:r>
      <w:r w:rsidR="00D7674E">
        <w:rPr>
          <w:rFonts w:ascii="Times New Roman" w:hAnsi="Times New Roman" w:cs="Times New Roman"/>
          <w:sz w:val="24"/>
          <w:szCs w:val="24"/>
        </w:rPr>
        <w:t>ý</w:t>
      </w:r>
      <w:r w:rsidR="009529E5" w:rsidRPr="00F646A8">
        <w:rPr>
          <w:rFonts w:ascii="Times New Roman" w:hAnsi="Times New Roman" w:cs="Times New Roman"/>
          <w:sz w:val="24"/>
          <w:szCs w:val="24"/>
        </w:rPr>
        <w:t xml:space="preserve"> předpis </w:t>
      </w:r>
      <w:r w:rsidRPr="00F646A8">
        <w:rPr>
          <w:rFonts w:ascii="Times New Roman" w:hAnsi="Times New Roman" w:cs="Times New Roman"/>
          <w:sz w:val="24"/>
          <w:szCs w:val="24"/>
        </w:rPr>
        <w:t>poskytovat</w:t>
      </w:r>
      <w:r w:rsidR="007A2C72" w:rsidRPr="00F646A8">
        <w:rPr>
          <w:rFonts w:ascii="Times New Roman" w:hAnsi="Times New Roman" w:cs="Times New Roman"/>
          <w:sz w:val="24"/>
          <w:szCs w:val="24"/>
        </w:rPr>
        <w:t>eli</w:t>
      </w:r>
      <w:r w:rsidR="00E76116" w:rsidRPr="00F646A8">
        <w:rPr>
          <w:rFonts w:ascii="Times New Roman" w:hAnsi="Times New Roman" w:cs="Times New Roman"/>
          <w:sz w:val="24"/>
          <w:szCs w:val="24"/>
        </w:rPr>
        <w:t xml:space="preserve"> </w:t>
      </w:r>
      <w:r w:rsidR="008B07D8" w:rsidRPr="00F646A8">
        <w:rPr>
          <w:rFonts w:ascii="Times New Roman" w:hAnsi="Times New Roman" w:cs="Times New Roman"/>
          <w:sz w:val="24"/>
          <w:szCs w:val="24"/>
        </w:rPr>
        <w:t xml:space="preserve">včas </w:t>
      </w:r>
      <w:r w:rsidRPr="00F646A8">
        <w:rPr>
          <w:rFonts w:ascii="Times New Roman" w:hAnsi="Times New Roman" w:cs="Times New Roman"/>
          <w:sz w:val="24"/>
          <w:szCs w:val="24"/>
        </w:rPr>
        <w:t>zpřístupní.</w:t>
      </w:r>
      <w:r w:rsidR="009529E5" w:rsidRPr="00F646A8">
        <w:rPr>
          <w:rFonts w:ascii="Times New Roman" w:hAnsi="Times New Roman" w:cs="Times New Roman"/>
          <w:sz w:val="24"/>
          <w:szCs w:val="24"/>
        </w:rPr>
        <w:t xml:space="preserve"> Toto ujednání stvrzují obě smluvní strany </w:t>
      </w:r>
      <w:r w:rsidR="008B07D8" w:rsidRPr="00F646A8">
        <w:rPr>
          <w:rFonts w:ascii="Times New Roman" w:hAnsi="Times New Roman" w:cs="Times New Roman"/>
          <w:sz w:val="24"/>
          <w:szCs w:val="24"/>
        </w:rPr>
        <w:t>svými podpisy</w:t>
      </w:r>
      <w:r w:rsidR="00E93100" w:rsidRPr="00F646A8">
        <w:rPr>
          <w:rFonts w:ascii="Times New Roman" w:hAnsi="Times New Roman" w:cs="Times New Roman"/>
          <w:sz w:val="24"/>
          <w:szCs w:val="24"/>
        </w:rPr>
        <w:t xml:space="preserve"> níže</w:t>
      </w:r>
      <w:r w:rsidR="008B07D8" w:rsidRPr="00F646A8">
        <w:rPr>
          <w:rFonts w:ascii="Times New Roman" w:hAnsi="Times New Roman" w:cs="Times New Roman"/>
          <w:sz w:val="24"/>
          <w:szCs w:val="24"/>
        </w:rPr>
        <w:t>.</w:t>
      </w:r>
    </w:p>
    <w:p w14:paraId="7F80A7E3" w14:textId="05B5A089" w:rsidR="0025712E" w:rsidRPr="00F646A8" w:rsidRDefault="0025712E" w:rsidP="00A56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C5EFE" w14:textId="58350B17" w:rsidR="0025712E" w:rsidRPr="00F646A8" w:rsidRDefault="0025712E" w:rsidP="00A56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30CBE" w14:textId="1348842B" w:rsidR="0025712E" w:rsidRPr="00F646A8" w:rsidRDefault="0025712E" w:rsidP="00257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6A8">
        <w:rPr>
          <w:rFonts w:ascii="Times New Roman" w:hAnsi="Times New Roman" w:cs="Times New Roman"/>
          <w:sz w:val="24"/>
          <w:szCs w:val="24"/>
        </w:rPr>
        <w:t>V</w:t>
      </w:r>
      <w:r w:rsidR="004C13BF">
        <w:rPr>
          <w:rFonts w:ascii="Times New Roman" w:hAnsi="Times New Roman" w:cs="Times New Roman"/>
          <w:sz w:val="24"/>
          <w:szCs w:val="24"/>
        </w:rPr>
        <w:t xml:space="preserve"> Praze</w:t>
      </w:r>
      <w:r w:rsidRPr="00F646A8">
        <w:rPr>
          <w:rFonts w:ascii="Times New Roman" w:hAnsi="Times New Roman" w:cs="Times New Roman"/>
          <w:sz w:val="24"/>
          <w:szCs w:val="24"/>
        </w:rPr>
        <w:t xml:space="preserve"> dne …………</w:t>
      </w:r>
      <w:r w:rsidR="004C13BF">
        <w:rPr>
          <w:rFonts w:ascii="Times New Roman" w:hAnsi="Times New Roman" w:cs="Times New Roman"/>
          <w:sz w:val="24"/>
          <w:szCs w:val="24"/>
        </w:rPr>
        <w:t>..</w:t>
      </w:r>
      <w:r w:rsidRPr="00F646A8">
        <w:rPr>
          <w:rFonts w:ascii="Times New Roman" w:hAnsi="Times New Roman" w:cs="Times New Roman"/>
          <w:sz w:val="24"/>
          <w:szCs w:val="24"/>
        </w:rPr>
        <w:t>……</w:t>
      </w:r>
      <w:r w:rsidR="00C66394">
        <w:rPr>
          <w:rFonts w:ascii="Times New Roman" w:hAnsi="Times New Roman" w:cs="Times New Roman"/>
          <w:sz w:val="24"/>
          <w:szCs w:val="24"/>
        </w:rPr>
        <w:tab/>
      </w:r>
      <w:r w:rsidR="00C66394">
        <w:rPr>
          <w:rFonts w:ascii="Times New Roman" w:hAnsi="Times New Roman" w:cs="Times New Roman"/>
          <w:sz w:val="24"/>
          <w:szCs w:val="24"/>
        </w:rPr>
        <w:tab/>
      </w:r>
      <w:r w:rsidR="00C66394">
        <w:rPr>
          <w:rFonts w:ascii="Times New Roman" w:hAnsi="Times New Roman" w:cs="Times New Roman"/>
          <w:sz w:val="24"/>
          <w:szCs w:val="24"/>
        </w:rPr>
        <w:tab/>
      </w:r>
      <w:r w:rsidR="00C66394">
        <w:rPr>
          <w:rFonts w:ascii="Times New Roman" w:hAnsi="Times New Roman" w:cs="Times New Roman"/>
          <w:sz w:val="24"/>
          <w:szCs w:val="24"/>
        </w:rPr>
        <w:tab/>
      </w:r>
      <w:r w:rsidR="004C13BF">
        <w:rPr>
          <w:rFonts w:ascii="Times New Roman" w:hAnsi="Times New Roman" w:cs="Times New Roman"/>
          <w:sz w:val="24"/>
          <w:szCs w:val="24"/>
        </w:rPr>
        <w:tab/>
      </w:r>
      <w:r w:rsidR="00C66394" w:rsidRPr="00F646A8">
        <w:rPr>
          <w:rFonts w:ascii="Times New Roman" w:hAnsi="Times New Roman" w:cs="Times New Roman"/>
          <w:sz w:val="24"/>
          <w:szCs w:val="24"/>
        </w:rPr>
        <w:t>V</w:t>
      </w:r>
      <w:r w:rsidR="00C66394">
        <w:rPr>
          <w:rFonts w:ascii="Times New Roman" w:hAnsi="Times New Roman" w:cs="Times New Roman"/>
          <w:sz w:val="24"/>
          <w:szCs w:val="24"/>
        </w:rPr>
        <w:t xml:space="preserve"> Praze </w:t>
      </w:r>
      <w:r w:rsidR="00C66394" w:rsidRPr="00F646A8">
        <w:rPr>
          <w:rFonts w:ascii="Times New Roman" w:hAnsi="Times New Roman" w:cs="Times New Roman"/>
          <w:sz w:val="24"/>
          <w:szCs w:val="24"/>
        </w:rPr>
        <w:t>dne</w:t>
      </w:r>
      <w:r w:rsidR="00C66394">
        <w:rPr>
          <w:rFonts w:ascii="Times New Roman" w:hAnsi="Times New Roman" w:cs="Times New Roman"/>
          <w:sz w:val="24"/>
          <w:szCs w:val="24"/>
        </w:rPr>
        <w:t xml:space="preserve"> </w:t>
      </w:r>
      <w:r w:rsidR="004C13BF">
        <w:rPr>
          <w:rFonts w:ascii="Times New Roman" w:hAnsi="Times New Roman" w:cs="Times New Roman"/>
          <w:sz w:val="24"/>
          <w:szCs w:val="24"/>
        </w:rPr>
        <w:t>……….</w:t>
      </w:r>
    </w:p>
    <w:p w14:paraId="75DC947C" w14:textId="77777777" w:rsidR="0025712E" w:rsidRPr="00F646A8" w:rsidRDefault="0025712E" w:rsidP="00257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9537C" w14:textId="77777777" w:rsidR="0025712E" w:rsidRPr="00F646A8" w:rsidRDefault="0025712E" w:rsidP="00257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2EEC0" w14:textId="20D65784" w:rsidR="0025712E" w:rsidRPr="003D220A" w:rsidRDefault="0025712E" w:rsidP="003D220A">
      <w:pPr>
        <w:tabs>
          <w:tab w:val="left" w:pos="5670"/>
        </w:tabs>
        <w:rPr>
          <w:rFonts w:ascii="Times New Roman" w:hAnsi="Times New Roman" w:cs="Times New Roman"/>
          <w:caps/>
          <w:sz w:val="24"/>
          <w:szCs w:val="24"/>
        </w:rPr>
      </w:pPr>
      <w:r w:rsidRPr="00F646A8">
        <w:rPr>
          <w:rFonts w:ascii="Times New Roman" w:hAnsi="Times New Roman" w:cs="Times New Roman"/>
          <w:sz w:val="24"/>
          <w:szCs w:val="24"/>
        </w:rPr>
        <w:t xml:space="preserve">Za </w:t>
      </w:r>
      <w:r w:rsidR="008B07D8" w:rsidRPr="00F646A8">
        <w:rPr>
          <w:rFonts w:ascii="Times New Roman" w:hAnsi="Times New Roman" w:cs="Times New Roman"/>
          <w:sz w:val="24"/>
          <w:szCs w:val="24"/>
        </w:rPr>
        <w:t>objednatel</w:t>
      </w:r>
      <w:r w:rsidR="003D220A" w:rsidRPr="00F646A8">
        <w:rPr>
          <w:rFonts w:ascii="Times New Roman" w:hAnsi="Times New Roman" w:cs="Times New Roman"/>
          <w:sz w:val="24"/>
          <w:szCs w:val="24"/>
        </w:rPr>
        <w:t>e:</w:t>
      </w:r>
      <w:r w:rsidR="003D220A" w:rsidRPr="00F646A8">
        <w:rPr>
          <w:rFonts w:ascii="Times New Roman" w:hAnsi="Times New Roman" w:cs="Times New Roman"/>
          <w:sz w:val="24"/>
          <w:szCs w:val="24"/>
        </w:rPr>
        <w:tab/>
        <w:t>Za poskytovatele:</w:t>
      </w:r>
    </w:p>
    <w:p w14:paraId="4B6DF61E" w14:textId="01DD7228" w:rsidR="0025712E" w:rsidRPr="0025712E" w:rsidRDefault="0025712E" w:rsidP="00EE71EC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D12DC" w14:textId="77777777" w:rsidR="00B72A8B" w:rsidRPr="0025712E" w:rsidRDefault="00B72A8B" w:rsidP="00EE71EC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74CD1" w14:textId="77777777" w:rsidR="0025712E" w:rsidRPr="0025712E" w:rsidRDefault="0025712E" w:rsidP="00EE71EC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AD69A" w14:textId="5EE3A526" w:rsidR="0025712E" w:rsidRPr="0025712E" w:rsidRDefault="00B72A8B" w:rsidP="00EE71EC">
      <w:pPr>
        <w:tabs>
          <w:tab w:val="left" w:pos="5670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A8B">
        <w:rPr>
          <w:rFonts w:ascii="Times New Roman" w:hAnsi="Times New Roman" w:cs="Times New Roman"/>
          <w:sz w:val="24"/>
          <w:szCs w:val="24"/>
        </w:rPr>
        <w:t>………………</w:t>
      </w:r>
      <w:r w:rsidR="004C13BF">
        <w:rPr>
          <w:rFonts w:ascii="Times New Roman" w:hAnsi="Times New Roman" w:cs="Times New Roman"/>
          <w:sz w:val="24"/>
          <w:szCs w:val="24"/>
        </w:rPr>
        <w:t>……………</w:t>
      </w:r>
      <w:r w:rsidRPr="00B72A8B">
        <w:rPr>
          <w:rFonts w:ascii="Times New Roman" w:hAnsi="Times New Roman" w:cs="Times New Roman"/>
          <w:sz w:val="24"/>
          <w:szCs w:val="24"/>
        </w:rPr>
        <w:t>…</w:t>
      </w:r>
      <w:r w:rsidR="008B07D8">
        <w:rPr>
          <w:rFonts w:ascii="Times New Roman" w:hAnsi="Times New Roman" w:cs="Times New Roman"/>
          <w:sz w:val="24"/>
          <w:szCs w:val="24"/>
        </w:rPr>
        <w:tab/>
      </w:r>
      <w:r w:rsidR="008B07D8" w:rsidRPr="00B72A8B">
        <w:rPr>
          <w:rFonts w:ascii="Times New Roman" w:hAnsi="Times New Roman" w:cs="Times New Roman"/>
          <w:sz w:val="24"/>
          <w:szCs w:val="24"/>
        </w:rPr>
        <w:t>……………</w:t>
      </w:r>
      <w:r w:rsidR="004C13BF">
        <w:rPr>
          <w:rFonts w:ascii="Times New Roman" w:hAnsi="Times New Roman" w:cs="Times New Roman"/>
          <w:sz w:val="24"/>
          <w:szCs w:val="24"/>
        </w:rPr>
        <w:t>…..</w:t>
      </w:r>
      <w:r w:rsidR="008B07D8" w:rsidRPr="00B72A8B">
        <w:rPr>
          <w:rFonts w:ascii="Times New Roman" w:hAnsi="Times New Roman" w:cs="Times New Roman"/>
          <w:sz w:val="24"/>
          <w:szCs w:val="24"/>
        </w:rPr>
        <w:t>……</w:t>
      </w:r>
    </w:p>
    <w:p w14:paraId="2E77A258" w14:textId="290F1B0E" w:rsidR="0025712E" w:rsidRPr="006108BC" w:rsidRDefault="008B07D8" w:rsidP="00EE71EC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Luděk Churáček</w:t>
      </w:r>
      <w:r>
        <w:rPr>
          <w:rFonts w:ascii="Times New Roman" w:hAnsi="Times New Roman" w:cs="Times New Roman"/>
          <w:sz w:val="24"/>
          <w:szCs w:val="24"/>
        </w:rPr>
        <w:tab/>
      </w:r>
      <w:r w:rsidR="003B597F">
        <w:rPr>
          <w:rFonts w:cs="Arial"/>
        </w:rPr>
        <w:t>XXXXXXXXXX</w:t>
      </w:r>
    </w:p>
    <w:p w14:paraId="05F762E0" w14:textId="15A48D45" w:rsidR="0025712E" w:rsidRPr="00870D5C" w:rsidRDefault="008B07D8" w:rsidP="000E6FE4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 ekonomického odboru</w:t>
      </w:r>
    </w:p>
    <w:sectPr w:rsidR="0025712E" w:rsidRPr="00870D5C" w:rsidSect="00E76116">
      <w:foot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798C6" w14:textId="77777777" w:rsidR="00F65825" w:rsidRDefault="00F65825" w:rsidP="002D606B">
      <w:pPr>
        <w:spacing w:after="0" w:line="240" w:lineRule="auto"/>
      </w:pPr>
      <w:r>
        <w:separator/>
      </w:r>
    </w:p>
  </w:endnote>
  <w:endnote w:type="continuationSeparator" w:id="0">
    <w:p w14:paraId="274D65CD" w14:textId="77777777" w:rsidR="00F65825" w:rsidRDefault="00F65825" w:rsidP="002D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B5CBA" w14:textId="77777777" w:rsidR="007A274B" w:rsidRDefault="007A274B" w:rsidP="008F33F1">
    <w:pPr>
      <w:pStyle w:val="Zpat"/>
    </w:pPr>
  </w:p>
  <w:p w14:paraId="2CE107F7" w14:textId="77777777" w:rsidR="007A274B" w:rsidRDefault="007A27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0ACA6" w14:textId="77777777" w:rsidR="00F65825" w:rsidRDefault="00F65825" w:rsidP="002D606B">
      <w:pPr>
        <w:spacing w:after="0" w:line="240" w:lineRule="auto"/>
      </w:pPr>
      <w:r>
        <w:separator/>
      </w:r>
    </w:p>
  </w:footnote>
  <w:footnote w:type="continuationSeparator" w:id="0">
    <w:p w14:paraId="11F69CDB" w14:textId="77777777" w:rsidR="00F65825" w:rsidRDefault="00F65825" w:rsidP="002D6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7E248" w14:textId="77777777" w:rsidR="008F33F1" w:rsidRPr="008F33F1" w:rsidRDefault="008F33F1" w:rsidP="008F33F1">
    <w:pPr>
      <w:pStyle w:val="Zhlav"/>
      <w:jc w:val="right"/>
      <w:rPr>
        <w:rFonts w:ascii="Times New Roman" w:hAnsi="Times New Roman" w:cs="Times New Roman"/>
      </w:rPr>
    </w:pPr>
    <w:r w:rsidRPr="008F33F1">
      <w:rPr>
        <w:rFonts w:ascii="Times New Roman" w:hAnsi="Times New Roman" w:cs="Times New Roman"/>
      </w:rP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205DC"/>
    <w:multiLevelType w:val="hybridMultilevel"/>
    <w:tmpl w:val="00AC4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B58C0"/>
    <w:multiLevelType w:val="hybridMultilevel"/>
    <w:tmpl w:val="1366A8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343074">
    <w:abstractNumId w:val="1"/>
  </w:num>
  <w:num w:numId="2" w16cid:durableId="1974172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6B"/>
    <w:rsid w:val="00005AA2"/>
    <w:rsid w:val="000276D2"/>
    <w:rsid w:val="0003001D"/>
    <w:rsid w:val="000629A7"/>
    <w:rsid w:val="000900FA"/>
    <w:rsid w:val="00090525"/>
    <w:rsid w:val="000A2B8E"/>
    <w:rsid w:val="000B2760"/>
    <w:rsid w:val="000B60F6"/>
    <w:rsid w:val="000E145C"/>
    <w:rsid w:val="000E6FE4"/>
    <w:rsid w:val="000F3DB7"/>
    <w:rsid w:val="00161A59"/>
    <w:rsid w:val="00185465"/>
    <w:rsid w:val="0019450F"/>
    <w:rsid w:val="001C4374"/>
    <w:rsid w:val="001C7620"/>
    <w:rsid w:val="001D0F4A"/>
    <w:rsid w:val="0025712E"/>
    <w:rsid w:val="00263B78"/>
    <w:rsid w:val="00291B7C"/>
    <w:rsid w:val="002A7F23"/>
    <w:rsid w:val="002B047C"/>
    <w:rsid w:val="002D606B"/>
    <w:rsid w:val="00337401"/>
    <w:rsid w:val="00345C3D"/>
    <w:rsid w:val="00354D8F"/>
    <w:rsid w:val="00384C3F"/>
    <w:rsid w:val="003B597F"/>
    <w:rsid w:val="003C3811"/>
    <w:rsid w:val="003C5017"/>
    <w:rsid w:val="003D220A"/>
    <w:rsid w:val="00473578"/>
    <w:rsid w:val="004B0455"/>
    <w:rsid w:val="004C13BF"/>
    <w:rsid w:val="004E1AE2"/>
    <w:rsid w:val="004F7D40"/>
    <w:rsid w:val="005624C1"/>
    <w:rsid w:val="005659DE"/>
    <w:rsid w:val="00574F39"/>
    <w:rsid w:val="005773F8"/>
    <w:rsid w:val="005864D2"/>
    <w:rsid w:val="005A172C"/>
    <w:rsid w:val="005C5828"/>
    <w:rsid w:val="006064B0"/>
    <w:rsid w:val="006108BC"/>
    <w:rsid w:val="00616CC4"/>
    <w:rsid w:val="0062768F"/>
    <w:rsid w:val="00632C1B"/>
    <w:rsid w:val="00670E5B"/>
    <w:rsid w:val="00677B2E"/>
    <w:rsid w:val="007839D2"/>
    <w:rsid w:val="00797878"/>
    <w:rsid w:val="007A274B"/>
    <w:rsid w:val="007A2C72"/>
    <w:rsid w:val="00804640"/>
    <w:rsid w:val="008429BB"/>
    <w:rsid w:val="0084469E"/>
    <w:rsid w:val="00860307"/>
    <w:rsid w:val="00865138"/>
    <w:rsid w:val="00870D5C"/>
    <w:rsid w:val="008B07D8"/>
    <w:rsid w:val="008B16D4"/>
    <w:rsid w:val="008C5E3A"/>
    <w:rsid w:val="008C6769"/>
    <w:rsid w:val="008D6D07"/>
    <w:rsid w:val="008E64BD"/>
    <w:rsid w:val="008F33F1"/>
    <w:rsid w:val="008F644B"/>
    <w:rsid w:val="00905DF1"/>
    <w:rsid w:val="009529E5"/>
    <w:rsid w:val="0096522B"/>
    <w:rsid w:val="00972F93"/>
    <w:rsid w:val="00996CEC"/>
    <w:rsid w:val="009B07ED"/>
    <w:rsid w:val="009C3634"/>
    <w:rsid w:val="009F6377"/>
    <w:rsid w:val="00A224DC"/>
    <w:rsid w:val="00A5094D"/>
    <w:rsid w:val="00A56714"/>
    <w:rsid w:val="00A620BF"/>
    <w:rsid w:val="00AA4F57"/>
    <w:rsid w:val="00AC3E88"/>
    <w:rsid w:val="00AF2A2B"/>
    <w:rsid w:val="00B15EFC"/>
    <w:rsid w:val="00B72A8B"/>
    <w:rsid w:val="00BC7BFA"/>
    <w:rsid w:val="00BD56F9"/>
    <w:rsid w:val="00BF3875"/>
    <w:rsid w:val="00C11754"/>
    <w:rsid w:val="00C66394"/>
    <w:rsid w:val="00CB10EC"/>
    <w:rsid w:val="00CB60A2"/>
    <w:rsid w:val="00CB7F0A"/>
    <w:rsid w:val="00CE68EE"/>
    <w:rsid w:val="00D02F2F"/>
    <w:rsid w:val="00D03001"/>
    <w:rsid w:val="00D35942"/>
    <w:rsid w:val="00D65969"/>
    <w:rsid w:val="00D7674E"/>
    <w:rsid w:val="00D803C2"/>
    <w:rsid w:val="00DD0BAC"/>
    <w:rsid w:val="00E6437C"/>
    <w:rsid w:val="00E6646C"/>
    <w:rsid w:val="00E76116"/>
    <w:rsid w:val="00E80B5E"/>
    <w:rsid w:val="00E83AA3"/>
    <w:rsid w:val="00E93100"/>
    <w:rsid w:val="00EB05B2"/>
    <w:rsid w:val="00EB5325"/>
    <w:rsid w:val="00EE71EC"/>
    <w:rsid w:val="00F3193B"/>
    <w:rsid w:val="00F362E9"/>
    <w:rsid w:val="00F646A8"/>
    <w:rsid w:val="00F65825"/>
    <w:rsid w:val="00F70514"/>
    <w:rsid w:val="00F81669"/>
    <w:rsid w:val="00F91AA4"/>
    <w:rsid w:val="00FB598B"/>
    <w:rsid w:val="00FC3396"/>
    <w:rsid w:val="00FC5F26"/>
    <w:rsid w:val="00FD2BB6"/>
    <w:rsid w:val="00FF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D6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606B"/>
  </w:style>
  <w:style w:type="paragraph" w:styleId="Nadpis1">
    <w:name w:val="heading 1"/>
    <w:basedOn w:val="Normln"/>
    <w:next w:val="Normln"/>
    <w:link w:val="Nadpis1Char"/>
    <w:uiPriority w:val="9"/>
    <w:qFormat/>
    <w:rsid w:val="002D606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606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606B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606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606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606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606B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606B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606B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6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06B"/>
  </w:style>
  <w:style w:type="paragraph" w:styleId="Zpat">
    <w:name w:val="footer"/>
    <w:basedOn w:val="Normln"/>
    <w:link w:val="ZpatChar"/>
    <w:uiPriority w:val="99"/>
    <w:unhideWhenUsed/>
    <w:rsid w:val="002D6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06B"/>
  </w:style>
  <w:style w:type="character" w:customStyle="1" w:styleId="Nadpis1Char">
    <w:name w:val="Nadpis 1 Char"/>
    <w:basedOn w:val="Standardnpsmoodstavce"/>
    <w:link w:val="Nadpis1"/>
    <w:uiPriority w:val="9"/>
    <w:rsid w:val="002D606B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606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606B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606B"/>
    <w:rPr>
      <w:rFonts w:asciiTheme="majorHAnsi" w:eastAsiaTheme="majorEastAsia" w:hAnsiTheme="majorHAnsi" w:cstheme="majorBidi"/>
      <w:cap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606B"/>
    <w:rPr>
      <w:rFonts w:asciiTheme="majorHAnsi" w:eastAsiaTheme="majorEastAsia" w:hAnsiTheme="majorHAnsi" w:cstheme="majorBidi"/>
      <w:i/>
      <w:iCs/>
      <w:cap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606B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606B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606B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606B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D606B"/>
    <w:pPr>
      <w:spacing w:line="240" w:lineRule="auto"/>
    </w:pPr>
    <w:rPr>
      <w:b/>
      <w:bCs/>
      <w:smallCaps/>
      <w:color w:val="595959" w:themeColor="text1" w:themeTint="A6"/>
    </w:rPr>
  </w:style>
  <w:style w:type="paragraph" w:styleId="Nzev">
    <w:name w:val="Title"/>
    <w:basedOn w:val="Normln"/>
    <w:next w:val="Normln"/>
    <w:link w:val="NzevChar"/>
    <w:uiPriority w:val="10"/>
    <w:qFormat/>
    <w:rsid w:val="002D606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D606B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D606B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D606B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iln">
    <w:name w:val="Strong"/>
    <w:basedOn w:val="Standardnpsmoodstavce"/>
    <w:uiPriority w:val="22"/>
    <w:qFormat/>
    <w:rsid w:val="002D606B"/>
    <w:rPr>
      <w:b/>
      <w:bCs/>
    </w:rPr>
  </w:style>
  <w:style w:type="character" w:styleId="Zdraznn">
    <w:name w:val="Emphasis"/>
    <w:basedOn w:val="Standardnpsmoodstavce"/>
    <w:uiPriority w:val="20"/>
    <w:qFormat/>
    <w:rsid w:val="002D606B"/>
    <w:rPr>
      <w:i/>
      <w:iCs/>
    </w:rPr>
  </w:style>
  <w:style w:type="paragraph" w:styleId="Bezmezer">
    <w:name w:val="No Spacing"/>
    <w:uiPriority w:val="1"/>
    <w:qFormat/>
    <w:rsid w:val="002D606B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D606B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tChar">
    <w:name w:val="Citát Char"/>
    <w:basedOn w:val="Standardnpsmoodstavce"/>
    <w:link w:val="Citt"/>
    <w:uiPriority w:val="29"/>
    <w:rsid w:val="002D606B"/>
    <w:rPr>
      <w:rFonts w:asciiTheme="majorHAnsi" w:eastAsiaTheme="majorEastAsia" w:hAnsiTheme="majorHAnsi" w:cstheme="majorBidi"/>
      <w:sz w:val="25"/>
      <w:szCs w:val="2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D606B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D606B"/>
    <w:rPr>
      <w:color w:val="404040" w:themeColor="text1" w:themeTint="BF"/>
      <w:sz w:val="32"/>
      <w:szCs w:val="32"/>
    </w:rPr>
  </w:style>
  <w:style w:type="character" w:styleId="Zdraznnjemn">
    <w:name w:val="Subtle Emphasis"/>
    <w:basedOn w:val="Standardnpsmoodstavce"/>
    <w:uiPriority w:val="19"/>
    <w:qFormat/>
    <w:rsid w:val="002D606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2D606B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2D606B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2D606B"/>
    <w:rPr>
      <w:b/>
      <w:bCs/>
      <w:caps w:val="0"/>
      <w:smallCaps/>
      <w:color w:val="auto"/>
      <w:spacing w:val="3"/>
      <w:u w:val="single"/>
    </w:rPr>
  </w:style>
  <w:style w:type="character" w:styleId="Nzevknihy">
    <w:name w:val="Book Title"/>
    <w:basedOn w:val="Standardnpsmoodstavce"/>
    <w:uiPriority w:val="33"/>
    <w:qFormat/>
    <w:rsid w:val="002D606B"/>
    <w:rPr>
      <w:b/>
      <w:bCs/>
      <w:smallCaps/>
      <w:spacing w:val="7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D606B"/>
    <w:pPr>
      <w:outlineLvl w:val="9"/>
    </w:pPr>
  </w:style>
  <w:style w:type="paragraph" w:styleId="Odstavecseseznamem">
    <w:name w:val="List Paragraph"/>
    <w:basedOn w:val="Normln"/>
    <w:uiPriority w:val="34"/>
    <w:qFormat/>
    <w:rsid w:val="005624C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0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0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6B52A-058B-4DC1-BBD5-C1FE4C724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2023-10-10T12:07:00Z</dcterms:created>
  <dcterms:modified xsi:type="dcterms:W3CDTF">2024-03-08T11:40:00Z</dcterms:modified>
</cp:coreProperties>
</file>