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FE6A7A" w14:textId="77777777" w:rsidR="004660D7" w:rsidRDefault="004660D7" w:rsidP="008D40B2">
      <w:pPr>
        <w:pStyle w:val="Podtitul1"/>
        <w:keepNext/>
        <w:keepLines/>
        <w:suppressAutoHyphens/>
        <w:spacing w:after="120"/>
        <w:rPr>
          <w:rFonts w:ascii="Arial" w:hAnsi="Arial" w:cs="Arial"/>
          <w:sz w:val="24"/>
          <w:szCs w:val="24"/>
        </w:rPr>
      </w:pPr>
    </w:p>
    <w:p w14:paraId="6DB05A28" w14:textId="7DF41979" w:rsidR="00A54991" w:rsidRPr="00802BCA" w:rsidRDefault="00A54991" w:rsidP="008D40B2">
      <w:pPr>
        <w:pStyle w:val="Podtitul1"/>
        <w:keepNext/>
        <w:keepLines/>
        <w:suppressAutoHyphens/>
        <w:spacing w:after="120"/>
        <w:rPr>
          <w:rFonts w:ascii="Arial" w:hAnsi="Arial" w:cs="Arial"/>
          <w:color w:val="auto"/>
          <w:sz w:val="24"/>
          <w:szCs w:val="24"/>
        </w:rPr>
      </w:pPr>
      <w:r w:rsidRPr="00802BCA">
        <w:rPr>
          <w:rFonts w:ascii="Arial" w:hAnsi="Arial" w:cs="Arial"/>
          <w:sz w:val="24"/>
          <w:szCs w:val="24"/>
        </w:rPr>
        <w:t>SMLOUVA</w:t>
      </w:r>
      <w:r w:rsidR="00F8335A" w:rsidRPr="00802BCA">
        <w:rPr>
          <w:rFonts w:ascii="Arial" w:hAnsi="Arial" w:cs="Arial"/>
          <w:sz w:val="24"/>
          <w:szCs w:val="24"/>
        </w:rPr>
        <w:t xml:space="preserve"> O DÍLO</w:t>
      </w:r>
      <w:r w:rsidR="00080BAF" w:rsidRPr="00802BCA">
        <w:rPr>
          <w:rFonts w:ascii="Arial" w:hAnsi="Arial" w:cs="Arial"/>
          <w:sz w:val="24"/>
          <w:szCs w:val="24"/>
        </w:rPr>
        <w:br/>
      </w:r>
      <w:r w:rsidRPr="00802BCA">
        <w:rPr>
          <w:rFonts w:ascii="Arial" w:hAnsi="Arial" w:cs="Arial"/>
          <w:sz w:val="24"/>
          <w:szCs w:val="24"/>
        </w:rPr>
        <w:t xml:space="preserve">na zhotovení </w:t>
      </w:r>
      <w:r w:rsidR="00740174" w:rsidRPr="00802BCA">
        <w:rPr>
          <w:rFonts w:ascii="Arial" w:hAnsi="Arial" w:cs="Arial"/>
          <w:sz w:val="24"/>
          <w:szCs w:val="24"/>
        </w:rPr>
        <w:t>studie</w:t>
      </w:r>
      <w:r w:rsidR="00BD592E" w:rsidRPr="00802BCA">
        <w:rPr>
          <w:rFonts w:ascii="Arial" w:hAnsi="Arial" w:cs="Arial"/>
          <w:sz w:val="24"/>
          <w:szCs w:val="24"/>
        </w:rPr>
        <w:t xml:space="preserve"> </w:t>
      </w:r>
    </w:p>
    <w:p w14:paraId="239F5D16" w14:textId="77777777" w:rsidR="00A54991" w:rsidRPr="00802BCA" w:rsidRDefault="00A54991" w:rsidP="004660D7">
      <w:pPr>
        <w:pStyle w:val="slolnkuSmlouvy"/>
        <w:keepLines/>
        <w:suppressAutoHyphens/>
        <w:spacing w:before="120" w:after="120"/>
        <w:rPr>
          <w:rFonts w:ascii="Arial" w:hAnsi="Arial" w:cs="Arial"/>
          <w:sz w:val="22"/>
          <w:szCs w:val="22"/>
        </w:rPr>
      </w:pPr>
      <w:r w:rsidRPr="00802BCA">
        <w:rPr>
          <w:rFonts w:ascii="Arial" w:hAnsi="Arial" w:cs="Arial"/>
          <w:sz w:val="22"/>
          <w:szCs w:val="22"/>
        </w:rPr>
        <w:t>I.</w:t>
      </w:r>
      <w:r w:rsidR="00080BAF" w:rsidRPr="00802BCA">
        <w:rPr>
          <w:rFonts w:ascii="Arial" w:hAnsi="Arial" w:cs="Arial"/>
          <w:sz w:val="22"/>
          <w:szCs w:val="22"/>
        </w:rPr>
        <w:br/>
      </w:r>
      <w:r w:rsidRPr="00802BCA">
        <w:rPr>
          <w:rFonts w:ascii="Arial" w:hAnsi="Arial" w:cs="Arial"/>
          <w:sz w:val="22"/>
          <w:szCs w:val="22"/>
        </w:rPr>
        <w:t>Smluvní strany</w:t>
      </w:r>
    </w:p>
    <w:p w14:paraId="2A068EAC" w14:textId="40BD3500" w:rsidR="003307BB" w:rsidRPr="00802BCA" w:rsidRDefault="00802BCA" w:rsidP="004660D7">
      <w:pPr>
        <w:keepNext/>
        <w:keepLines/>
        <w:suppressAutoHyphens/>
        <w:spacing w:before="120" w:after="120"/>
        <w:jc w:val="both"/>
        <w:rPr>
          <w:rFonts w:ascii="Arial" w:hAnsi="Arial" w:cs="Arial"/>
          <w:b/>
          <w:sz w:val="22"/>
          <w:szCs w:val="22"/>
        </w:rPr>
      </w:pPr>
      <w:r w:rsidRPr="00802BCA">
        <w:rPr>
          <w:rFonts w:ascii="Arial" w:hAnsi="Arial" w:cs="Arial"/>
          <w:b/>
          <w:sz w:val="22"/>
          <w:szCs w:val="22"/>
        </w:rPr>
        <w:t xml:space="preserve">  </w:t>
      </w:r>
      <w:r>
        <w:rPr>
          <w:rFonts w:ascii="Arial" w:hAnsi="Arial" w:cs="Arial"/>
          <w:b/>
          <w:sz w:val="22"/>
          <w:szCs w:val="22"/>
        </w:rPr>
        <w:t xml:space="preserve"> </w:t>
      </w:r>
      <w:r w:rsidRPr="00802BCA">
        <w:rPr>
          <w:rFonts w:ascii="Arial" w:hAnsi="Arial" w:cs="Arial"/>
          <w:b/>
          <w:sz w:val="22"/>
          <w:szCs w:val="22"/>
        </w:rPr>
        <w:t xml:space="preserve">1. </w:t>
      </w:r>
      <w:r w:rsidR="003307BB" w:rsidRPr="00802BCA">
        <w:rPr>
          <w:rFonts w:ascii="Arial" w:hAnsi="Arial" w:cs="Arial"/>
          <w:b/>
          <w:sz w:val="22"/>
          <w:szCs w:val="22"/>
        </w:rPr>
        <w:t>Muzeum Novojičínska, příspěvková organizace</w:t>
      </w:r>
    </w:p>
    <w:p w14:paraId="589C2E88" w14:textId="77777777" w:rsidR="003307BB" w:rsidRPr="00802BCA" w:rsidRDefault="003307BB" w:rsidP="004660D7">
      <w:pPr>
        <w:keepNext/>
        <w:keepLines/>
        <w:numPr>
          <w:ilvl w:val="12"/>
          <w:numId w:val="0"/>
        </w:numPr>
        <w:tabs>
          <w:tab w:val="left" w:pos="2835"/>
        </w:tabs>
        <w:suppressAutoHyphens/>
        <w:spacing w:before="120" w:after="120"/>
        <w:ind w:left="426"/>
        <w:jc w:val="both"/>
        <w:rPr>
          <w:rFonts w:ascii="Arial" w:hAnsi="Arial" w:cs="Arial"/>
          <w:sz w:val="22"/>
          <w:szCs w:val="22"/>
        </w:rPr>
      </w:pPr>
      <w:r w:rsidRPr="00802BCA">
        <w:rPr>
          <w:rFonts w:ascii="Arial" w:hAnsi="Arial" w:cs="Arial"/>
          <w:sz w:val="22"/>
          <w:szCs w:val="22"/>
        </w:rPr>
        <w:t>se sídlem:</w:t>
      </w:r>
      <w:r w:rsidRPr="00802BCA">
        <w:rPr>
          <w:rFonts w:ascii="Arial" w:hAnsi="Arial" w:cs="Arial"/>
          <w:sz w:val="22"/>
          <w:szCs w:val="22"/>
        </w:rPr>
        <w:tab/>
        <w:t>28. října 51/12, 741 11 Nový Jičín</w:t>
      </w:r>
    </w:p>
    <w:p w14:paraId="7AB1ED45" w14:textId="77777777" w:rsidR="003307BB" w:rsidRPr="00802BCA" w:rsidRDefault="003307BB" w:rsidP="004660D7">
      <w:pPr>
        <w:keepNext/>
        <w:keepLines/>
        <w:numPr>
          <w:ilvl w:val="12"/>
          <w:numId w:val="0"/>
        </w:numPr>
        <w:tabs>
          <w:tab w:val="left" w:pos="2835"/>
        </w:tabs>
        <w:suppressAutoHyphens/>
        <w:spacing w:before="120" w:after="120"/>
        <w:ind w:left="426"/>
        <w:jc w:val="both"/>
        <w:rPr>
          <w:rFonts w:ascii="Arial" w:hAnsi="Arial" w:cs="Arial"/>
          <w:iCs/>
          <w:sz w:val="22"/>
          <w:szCs w:val="22"/>
        </w:rPr>
      </w:pPr>
      <w:r w:rsidRPr="00802BCA">
        <w:rPr>
          <w:rFonts w:ascii="Arial" w:hAnsi="Arial" w:cs="Arial"/>
          <w:sz w:val="22"/>
          <w:szCs w:val="22"/>
        </w:rPr>
        <w:t>zastoupena:</w:t>
      </w:r>
      <w:r w:rsidRPr="00802BCA">
        <w:rPr>
          <w:rFonts w:ascii="Arial" w:hAnsi="Arial" w:cs="Arial"/>
          <w:sz w:val="22"/>
          <w:szCs w:val="22"/>
        </w:rPr>
        <w:tab/>
        <w:t>Mgr. Alešem Knápkem, ředitelem</w:t>
      </w:r>
    </w:p>
    <w:p w14:paraId="16E8766A" w14:textId="77777777" w:rsidR="003307BB" w:rsidRPr="00802BCA" w:rsidRDefault="003307BB" w:rsidP="004660D7">
      <w:pPr>
        <w:keepNext/>
        <w:keepLines/>
        <w:numPr>
          <w:ilvl w:val="12"/>
          <w:numId w:val="0"/>
        </w:numPr>
        <w:tabs>
          <w:tab w:val="left" w:pos="2835"/>
        </w:tabs>
        <w:suppressAutoHyphens/>
        <w:spacing w:before="120" w:after="120"/>
        <w:ind w:left="426"/>
        <w:jc w:val="both"/>
        <w:rPr>
          <w:rFonts w:ascii="Arial" w:hAnsi="Arial" w:cs="Arial"/>
          <w:sz w:val="22"/>
          <w:szCs w:val="22"/>
        </w:rPr>
      </w:pPr>
      <w:r w:rsidRPr="00802BCA">
        <w:rPr>
          <w:rFonts w:ascii="Arial" w:hAnsi="Arial" w:cs="Arial"/>
          <w:sz w:val="22"/>
          <w:szCs w:val="22"/>
        </w:rPr>
        <w:t>IČO:</w:t>
      </w:r>
      <w:r w:rsidRPr="00802BCA">
        <w:rPr>
          <w:rFonts w:ascii="Arial" w:hAnsi="Arial" w:cs="Arial"/>
          <w:sz w:val="22"/>
          <w:szCs w:val="22"/>
        </w:rPr>
        <w:tab/>
        <w:t>00096296</w:t>
      </w:r>
    </w:p>
    <w:p w14:paraId="6F138E35" w14:textId="77777777" w:rsidR="003307BB" w:rsidRPr="00802BCA" w:rsidRDefault="003307BB" w:rsidP="004660D7">
      <w:pPr>
        <w:keepNext/>
        <w:keepLines/>
        <w:numPr>
          <w:ilvl w:val="12"/>
          <w:numId w:val="0"/>
        </w:numPr>
        <w:tabs>
          <w:tab w:val="left" w:pos="2835"/>
        </w:tabs>
        <w:suppressAutoHyphens/>
        <w:spacing w:before="120" w:after="120"/>
        <w:ind w:left="426"/>
        <w:jc w:val="both"/>
        <w:rPr>
          <w:rFonts w:ascii="Arial" w:hAnsi="Arial" w:cs="Arial"/>
          <w:sz w:val="22"/>
          <w:szCs w:val="22"/>
        </w:rPr>
      </w:pPr>
      <w:r w:rsidRPr="00802BCA">
        <w:rPr>
          <w:rFonts w:ascii="Arial" w:hAnsi="Arial" w:cs="Arial"/>
          <w:sz w:val="22"/>
          <w:szCs w:val="22"/>
        </w:rPr>
        <w:t>bankovní spojení:</w:t>
      </w:r>
      <w:r w:rsidRPr="00802BCA">
        <w:rPr>
          <w:rFonts w:ascii="Arial" w:hAnsi="Arial" w:cs="Arial"/>
          <w:sz w:val="22"/>
          <w:szCs w:val="22"/>
        </w:rPr>
        <w:tab/>
        <w:t>Komerční banka, a.s.</w:t>
      </w:r>
    </w:p>
    <w:p w14:paraId="5C436EF4" w14:textId="77777777" w:rsidR="003307BB" w:rsidRPr="00802BCA" w:rsidRDefault="003307BB" w:rsidP="004660D7">
      <w:pPr>
        <w:keepNext/>
        <w:keepLines/>
        <w:numPr>
          <w:ilvl w:val="12"/>
          <w:numId w:val="0"/>
        </w:numPr>
        <w:tabs>
          <w:tab w:val="left" w:pos="2835"/>
        </w:tabs>
        <w:suppressAutoHyphens/>
        <w:spacing w:before="120" w:after="120"/>
        <w:ind w:left="426"/>
        <w:jc w:val="both"/>
        <w:rPr>
          <w:rFonts w:ascii="Arial" w:hAnsi="Arial" w:cs="Arial"/>
          <w:sz w:val="22"/>
          <w:szCs w:val="22"/>
        </w:rPr>
      </w:pPr>
      <w:r w:rsidRPr="00802BCA">
        <w:rPr>
          <w:rFonts w:ascii="Arial" w:hAnsi="Arial" w:cs="Arial"/>
          <w:sz w:val="22"/>
          <w:szCs w:val="22"/>
        </w:rPr>
        <w:t>číslo účtu:</w:t>
      </w:r>
      <w:r w:rsidRPr="00802BCA">
        <w:rPr>
          <w:rFonts w:ascii="Arial" w:hAnsi="Arial" w:cs="Arial"/>
          <w:sz w:val="22"/>
          <w:szCs w:val="22"/>
        </w:rPr>
        <w:tab/>
        <w:t>836801/0100</w:t>
      </w:r>
    </w:p>
    <w:p w14:paraId="22046F78" w14:textId="77777777" w:rsidR="003307BB" w:rsidRPr="00802BCA" w:rsidRDefault="003307BB" w:rsidP="004660D7">
      <w:pPr>
        <w:keepNext/>
        <w:keepLines/>
        <w:suppressAutoHyphens/>
        <w:spacing w:before="120" w:after="120"/>
        <w:ind w:left="426"/>
        <w:jc w:val="both"/>
        <w:rPr>
          <w:rFonts w:ascii="Arial" w:hAnsi="Arial" w:cs="Arial"/>
          <w:sz w:val="22"/>
          <w:szCs w:val="22"/>
        </w:rPr>
      </w:pPr>
      <w:r w:rsidRPr="00802BCA">
        <w:rPr>
          <w:rFonts w:ascii="Arial" w:hAnsi="Arial" w:cs="Arial"/>
          <w:sz w:val="22"/>
          <w:szCs w:val="22"/>
        </w:rPr>
        <w:t>Osoba oprávněná jednat ve věcech realizace díla:</w:t>
      </w:r>
    </w:p>
    <w:p w14:paraId="57E9A2C1" w14:textId="2545C3B3" w:rsidR="0010578C" w:rsidRPr="00802BCA" w:rsidRDefault="00F7105A" w:rsidP="00F7105A">
      <w:pPr>
        <w:keepNext/>
        <w:keepLines/>
        <w:suppressAutoHyphens/>
        <w:spacing w:before="120" w:after="120"/>
        <w:ind w:firstLine="426"/>
        <w:jc w:val="both"/>
        <w:rPr>
          <w:rFonts w:ascii="Arial" w:hAnsi="Arial" w:cs="Arial"/>
          <w:sz w:val="22"/>
          <w:szCs w:val="22"/>
        </w:rPr>
      </w:pPr>
      <w:proofErr w:type="spellStart"/>
      <w:r>
        <w:rPr>
          <w:rFonts w:ascii="Arial" w:hAnsi="Arial" w:cs="Arial"/>
          <w:sz w:val="22"/>
          <w:szCs w:val="22"/>
        </w:rPr>
        <w:t>xxxxxxxxxxxxxxxxxxxxxxxx</w:t>
      </w:r>
      <w:proofErr w:type="spellEnd"/>
      <w:r>
        <w:rPr>
          <w:rFonts w:ascii="Arial" w:hAnsi="Arial" w:cs="Arial"/>
          <w:sz w:val="22"/>
          <w:szCs w:val="22"/>
        </w:rPr>
        <w:t xml:space="preserve">, tel: </w:t>
      </w:r>
      <w:proofErr w:type="spellStart"/>
      <w:r>
        <w:rPr>
          <w:rFonts w:ascii="Arial" w:hAnsi="Arial" w:cs="Arial"/>
          <w:sz w:val="22"/>
          <w:szCs w:val="22"/>
        </w:rPr>
        <w:t>xxxxxxxxxxxx</w:t>
      </w:r>
      <w:proofErr w:type="spellEnd"/>
      <w:r w:rsidR="0010578C" w:rsidRPr="00802BCA">
        <w:rPr>
          <w:rFonts w:ascii="Arial" w:hAnsi="Arial" w:cs="Arial"/>
          <w:sz w:val="22"/>
          <w:szCs w:val="22"/>
        </w:rPr>
        <w:t>, e-mail:</w:t>
      </w:r>
      <w:r>
        <w:rPr>
          <w:rFonts w:ascii="Arial" w:hAnsi="Arial" w:cs="Arial"/>
          <w:sz w:val="22"/>
          <w:szCs w:val="22"/>
        </w:rPr>
        <w:t xml:space="preserve"> </w:t>
      </w:r>
      <w:proofErr w:type="spellStart"/>
      <w:r>
        <w:rPr>
          <w:rFonts w:ascii="Arial" w:hAnsi="Arial" w:cs="Arial"/>
          <w:sz w:val="22"/>
          <w:szCs w:val="22"/>
        </w:rPr>
        <w:t>xxxxxxxxxxxxxxxxxxx</w:t>
      </w:r>
      <w:proofErr w:type="spellEnd"/>
      <w:r w:rsidR="0010578C" w:rsidRPr="00802BCA">
        <w:rPr>
          <w:rFonts w:ascii="Arial" w:hAnsi="Arial" w:cs="Arial"/>
          <w:sz w:val="22"/>
          <w:szCs w:val="22"/>
        </w:rPr>
        <w:t xml:space="preserve"> </w:t>
      </w:r>
    </w:p>
    <w:p w14:paraId="5001F46D" w14:textId="07B8AA08" w:rsidR="00A54991" w:rsidRPr="00802BCA" w:rsidRDefault="00A54991" w:rsidP="004660D7">
      <w:pPr>
        <w:keepNext/>
        <w:keepLines/>
        <w:suppressAutoHyphens/>
        <w:spacing w:before="120" w:after="120"/>
        <w:ind w:left="426"/>
        <w:jc w:val="both"/>
        <w:rPr>
          <w:rFonts w:ascii="Arial" w:hAnsi="Arial" w:cs="Arial"/>
          <w:sz w:val="22"/>
          <w:szCs w:val="22"/>
        </w:rPr>
      </w:pPr>
      <w:r w:rsidRPr="00802BCA">
        <w:rPr>
          <w:rFonts w:ascii="Arial" w:hAnsi="Arial" w:cs="Arial"/>
          <w:sz w:val="22"/>
          <w:szCs w:val="22"/>
        </w:rPr>
        <w:t>(dále jen „objednatel“)</w:t>
      </w:r>
    </w:p>
    <w:p w14:paraId="20CC57DD" w14:textId="5D7DDE12" w:rsidR="004007C5" w:rsidRPr="00802BCA" w:rsidRDefault="00802BCA" w:rsidP="004660D7">
      <w:pPr>
        <w:keepNext/>
        <w:keepLines/>
        <w:suppressAutoHyphens/>
        <w:spacing w:before="120" w:after="120"/>
        <w:jc w:val="both"/>
        <w:rPr>
          <w:rFonts w:ascii="Arial" w:hAnsi="Arial" w:cs="Arial"/>
          <w:b/>
          <w:bCs/>
          <w:sz w:val="22"/>
          <w:szCs w:val="22"/>
        </w:rPr>
      </w:pPr>
      <w:r w:rsidRPr="00802BCA">
        <w:rPr>
          <w:rFonts w:ascii="Arial" w:hAnsi="Arial" w:cs="Arial"/>
          <w:b/>
          <w:sz w:val="22"/>
          <w:szCs w:val="22"/>
        </w:rPr>
        <w:t xml:space="preserve"> </w:t>
      </w:r>
      <w:r>
        <w:rPr>
          <w:rFonts w:ascii="Arial" w:hAnsi="Arial" w:cs="Arial"/>
          <w:b/>
          <w:sz w:val="22"/>
          <w:szCs w:val="22"/>
        </w:rPr>
        <w:t xml:space="preserve"> </w:t>
      </w:r>
      <w:r w:rsidRPr="00802BCA">
        <w:rPr>
          <w:rFonts w:ascii="Arial" w:hAnsi="Arial" w:cs="Arial"/>
          <w:b/>
          <w:sz w:val="22"/>
          <w:szCs w:val="22"/>
        </w:rPr>
        <w:t xml:space="preserve">2. </w:t>
      </w:r>
      <w:r w:rsidR="00006FF7" w:rsidRPr="00802BCA">
        <w:rPr>
          <w:rFonts w:ascii="Arial" w:hAnsi="Arial" w:cs="Arial"/>
          <w:b/>
          <w:sz w:val="22"/>
          <w:szCs w:val="22"/>
        </w:rPr>
        <w:t>Ing. Dušan Glogar</w:t>
      </w:r>
    </w:p>
    <w:p w14:paraId="5A5369FD" w14:textId="1CAC1551" w:rsidR="004007C5" w:rsidRPr="00802BCA" w:rsidRDefault="004007C5" w:rsidP="004660D7">
      <w:pPr>
        <w:keepNext/>
        <w:keepLines/>
        <w:numPr>
          <w:ilvl w:val="12"/>
          <w:numId w:val="0"/>
        </w:numPr>
        <w:tabs>
          <w:tab w:val="num" w:pos="2977"/>
        </w:tabs>
        <w:suppressAutoHyphens/>
        <w:spacing w:before="120" w:after="120"/>
        <w:ind w:left="357"/>
        <w:jc w:val="both"/>
        <w:rPr>
          <w:rFonts w:ascii="Arial" w:hAnsi="Arial" w:cs="Arial"/>
          <w:sz w:val="22"/>
          <w:szCs w:val="22"/>
        </w:rPr>
      </w:pPr>
      <w:r w:rsidRPr="00802BCA">
        <w:rPr>
          <w:rFonts w:ascii="Arial" w:hAnsi="Arial" w:cs="Arial"/>
          <w:sz w:val="22"/>
          <w:szCs w:val="22"/>
        </w:rPr>
        <w:t>podnikající pod jménem:</w:t>
      </w:r>
      <w:r w:rsidR="00006FF7" w:rsidRPr="00802BCA">
        <w:rPr>
          <w:rFonts w:ascii="Arial" w:hAnsi="Arial" w:cs="Arial"/>
          <w:sz w:val="22"/>
          <w:szCs w:val="22"/>
        </w:rPr>
        <w:t xml:space="preserve"> </w:t>
      </w:r>
      <w:r w:rsidR="00006FF7" w:rsidRPr="00802BCA">
        <w:rPr>
          <w:rFonts w:ascii="Arial" w:hAnsi="Arial" w:cs="Arial"/>
          <w:sz w:val="22"/>
          <w:szCs w:val="22"/>
        </w:rPr>
        <w:tab/>
        <w:t>Ing. Dušan Glogar</w:t>
      </w:r>
      <w:r w:rsidRPr="00802BCA">
        <w:rPr>
          <w:rFonts w:ascii="Arial" w:hAnsi="Arial" w:cs="Arial"/>
          <w:sz w:val="22"/>
          <w:szCs w:val="22"/>
        </w:rPr>
        <w:tab/>
      </w:r>
    </w:p>
    <w:p w14:paraId="4D15EB4C" w14:textId="2073CD99" w:rsidR="004007C5" w:rsidRPr="00802BCA" w:rsidRDefault="004007C5" w:rsidP="004660D7">
      <w:pPr>
        <w:keepNext/>
        <w:keepLines/>
        <w:numPr>
          <w:ilvl w:val="12"/>
          <w:numId w:val="0"/>
        </w:numPr>
        <w:tabs>
          <w:tab w:val="num" w:pos="2977"/>
        </w:tabs>
        <w:suppressAutoHyphens/>
        <w:spacing w:before="120" w:after="120"/>
        <w:ind w:left="357"/>
        <w:jc w:val="both"/>
        <w:rPr>
          <w:rFonts w:ascii="Arial" w:hAnsi="Arial" w:cs="Arial"/>
          <w:sz w:val="22"/>
          <w:szCs w:val="22"/>
        </w:rPr>
      </w:pPr>
      <w:r w:rsidRPr="00802BCA">
        <w:rPr>
          <w:rFonts w:ascii="Arial" w:hAnsi="Arial" w:cs="Arial"/>
          <w:sz w:val="22"/>
          <w:szCs w:val="22"/>
        </w:rPr>
        <w:t>se sídlem:</w:t>
      </w:r>
      <w:r w:rsidR="00006FF7" w:rsidRPr="00802BCA">
        <w:rPr>
          <w:rFonts w:ascii="Arial" w:hAnsi="Arial" w:cs="Arial"/>
          <w:sz w:val="22"/>
          <w:szCs w:val="22"/>
        </w:rPr>
        <w:t xml:space="preserve"> </w:t>
      </w:r>
      <w:r w:rsidR="00006FF7" w:rsidRPr="00802BCA">
        <w:rPr>
          <w:rFonts w:ascii="Arial" w:hAnsi="Arial" w:cs="Arial"/>
          <w:sz w:val="22"/>
          <w:szCs w:val="22"/>
        </w:rPr>
        <w:tab/>
        <w:t>Bernartice nad Odrou 240, 741 01 Bernartice nad Odrou</w:t>
      </w:r>
      <w:r w:rsidRPr="00802BCA">
        <w:rPr>
          <w:rFonts w:ascii="Arial" w:hAnsi="Arial" w:cs="Arial"/>
          <w:sz w:val="22"/>
          <w:szCs w:val="22"/>
        </w:rPr>
        <w:tab/>
      </w:r>
    </w:p>
    <w:p w14:paraId="5CF09B06" w14:textId="204195FC" w:rsidR="004007C5" w:rsidRPr="00802BCA" w:rsidRDefault="004007C5" w:rsidP="004660D7">
      <w:pPr>
        <w:keepNext/>
        <w:keepLines/>
        <w:numPr>
          <w:ilvl w:val="12"/>
          <w:numId w:val="0"/>
        </w:numPr>
        <w:tabs>
          <w:tab w:val="num" w:pos="2977"/>
        </w:tabs>
        <w:suppressAutoHyphens/>
        <w:spacing w:before="120" w:after="120"/>
        <w:ind w:left="357"/>
        <w:jc w:val="both"/>
        <w:rPr>
          <w:rFonts w:ascii="Arial" w:hAnsi="Arial" w:cs="Arial"/>
          <w:sz w:val="22"/>
          <w:szCs w:val="22"/>
        </w:rPr>
      </w:pPr>
      <w:r w:rsidRPr="00802BCA">
        <w:rPr>
          <w:rFonts w:ascii="Arial" w:hAnsi="Arial" w:cs="Arial"/>
          <w:sz w:val="22"/>
          <w:szCs w:val="22"/>
        </w:rPr>
        <w:t>IČO:</w:t>
      </w:r>
      <w:r w:rsidR="00006FF7" w:rsidRPr="00802BCA">
        <w:rPr>
          <w:rFonts w:ascii="Arial" w:hAnsi="Arial" w:cs="Arial"/>
          <w:sz w:val="22"/>
          <w:szCs w:val="22"/>
        </w:rPr>
        <w:tab/>
      </w:r>
      <w:r w:rsidR="00874E30" w:rsidRPr="00802BCA">
        <w:rPr>
          <w:rFonts w:ascii="Arial" w:hAnsi="Arial" w:cs="Arial"/>
          <w:sz w:val="22"/>
          <w:szCs w:val="22"/>
        </w:rPr>
        <w:t>111 819 31</w:t>
      </w:r>
      <w:r w:rsidRPr="00802BCA">
        <w:rPr>
          <w:rFonts w:ascii="Arial" w:hAnsi="Arial" w:cs="Arial"/>
          <w:sz w:val="22"/>
          <w:szCs w:val="22"/>
        </w:rPr>
        <w:tab/>
      </w:r>
    </w:p>
    <w:p w14:paraId="15781BE9" w14:textId="199B3E56" w:rsidR="004007C5" w:rsidRPr="00802BCA" w:rsidRDefault="004007C5" w:rsidP="004660D7">
      <w:pPr>
        <w:keepNext/>
        <w:keepLines/>
        <w:numPr>
          <w:ilvl w:val="12"/>
          <w:numId w:val="0"/>
        </w:numPr>
        <w:tabs>
          <w:tab w:val="num" w:pos="2977"/>
        </w:tabs>
        <w:suppressAutoHyphens/>
        <w:spacing w:before="120" w:after="120"/>
        <w:ind w:left="357"/>
        <w:jc w:val="both"/>
        <w:rPr>
          <w:rFonts w:ascii="Arial" w:hAnsi="Arial" w:cs="Arial"/>
          <w:sz w:val="22"/>
          <w:szCs w:val="22"/>
        </w:rPr>
      </w:pPr>
      <w:r w:rsidRPr="00802BCA">
        <w:rPr>
          <w:rFonts w:ascii="Arial" w:hAnsi="Arial" w:cs="Arial"/>
          <w:sz w:val="22"/>
          <w:szCs w:val="22"/>
        </w:rPr>
        <w:t>DIČ:</w:t>
      </w:r>
      <w:r w:rsidR="00F7105A">
        <w:rPr>
          <w:rFonts w:ascii="Arial" w:hAnsi="Arial" w:cs="Arial"/>
          <w:sz w:val="22"/>
          <w:szCs w:val="22"/>
        </w:rPr>
        <w:tab/>
      </w:r>
      <w:proofErr w:type="spellStart"/>
      <w:r w:rsidR="00F7105A">
        <w:rPr>
          <w:rFonts w:ascii="Arial" w:hAnsi="Arial" w:cs="Arial"/>
          <w:sz w:val="22"/>
          <w:szCs w:val="22"/>
        </w:rPr>
        <w:t>xxxxxxxxxxxx</w:t>
      </w:r>
      <w:proofErr w:type="spellEnd"/>
      <w:r w:rsidRPr="00802BCA">
        <w:rPr>
          <w:rFonts w:ascii="Arial" w:hAnsi="Arial" w:cs="Arial"/>
          <w:sz w:val="22"/>
          <w:szCs w:val="22"/>
        </w:rPr>
        <w:tab/>
      </w:r>
    </w:p>
    <w:p w14:paraId="3BD36E3F" w14:textId="25F0CDD7" w:rsidR="004007C5" w:rsidRPr="00802BCA" w:rsidRDefault="004007C5" w:rsidP="004660D7">
      <w:pPr>
        <w:keepNext/>
        <w:keepLines/>
        <w:numPr>
          <w:ilvl w:val="12"/>
          <w:numId w:val="0"/>
        </w:numPr>
        <w:tabs>
          <w:tab w:val="num" w:pos="2977"/>
        </w:tabs>
        <w:suppressAutoHyphens/>
        <w:spacing w:before="120" w:after="120"/>
        <w:ind w:left="357"/>
        <w:jc w:val="both"/>
        <w:rPr>
          <w:rFonts w:ascii="Arial" w:hAnsi="Arial" w:cs="Arial"/>
          <w:sz w:val="22"/>
          <w:szCs w:val="22"/>
        </w:rPr>
      </w:pPr>
      <w:r w:rsidRPr="00802BCA">
        <w:rPr>
          <w:rFonts w:ascii="Arial" w:hAnsi="Arial" w:cs="Arial"/>
          <w:sz w:val="22"/>
          <w:szCs w:val="22"/>
        </w:rPr>
        <w:t>bankovní spojení:</w:t>
      </w:r>
      <w:r w:rsidR="00874E30" w:rsidRPr="00802BCA">
        <w:rPr>
          <w:rFonts w:ascii="Arial" w:hAnsi="Arial" w:cs="Arial"/>
          <w:sz w:val="22"/>
          <w:szCs w:val="22"/>
        </w:rPr>
        <w:tab/>
        <w:t>ČS, a.s., Nový Jičín</w:t>
      </w:r>
      <w:r w:rsidRPr="00802BCA">
        <w:rPr>
          <w:rFonts w:ascii="Arial" w:hAnsi="Arial" w:cs="Arial"/>
          <w:sz w:val="22"/>
          <w:szCs w:val="22"/>
        </w:rPr>
        <w:tab/>
      </w:r>
    </w:p>
    <w:p w14:paraId="39392DFF" w14:textId="0BFEE922" w:rsidR="004007C5" w:rsidRPr="00802BCA" w:rsidRDefault="004007C5" w:rsidP="004660D7">
      <w:pPr>
        <w:keepNext/>
        <w:keepLines/>
        <w:numPr>
          <w:ilvl w:val="12"/>
          <w:numId w:val="0"/>
        </w:numPr>
        <w:tabs>
          <w:tab w:val="num" w:pos="2977"/>
        </w:tabs>
        <w:suppressAutoHyphens/>
        <w:spacing w:before="120" w:after="120"/>
        <w:ind w:left="357"/>
        <w:jc w:val="both"/>
        <w:rPr>
          <w:rFonts w:ascii="Arial" w:hAnsi="Arial" w:cs="Arial"/>
          <w:sz w:val="22"/>
          <w:szCs w:val="22"/>
        </w:rPr>
      </w:pPr>
      <w:r w:rsidRPr="00802BCA">
        <w:rPr>
          <w:rFonts w:ascii="Arial" w:hAnsi="Arial" w:cs="Arial"/>
          <w:sz w:val="22"/>
          <w:szCs w:val="22"/>
        </w:rPr>
        <w:t>číslo účtu:</w:t>
      </w:r>
      <w:r w:rsidR="00874E30" w:rsidRPr="00802BCA">
        <w:rPr>
          <w:rFonts w:ascii="Arial" w:hAnsi="Arial" w:cs="Arial"/>
          <w:sz w:val="22"/>
          <w:szCs w:val="22"/>
        </w:rPr>
        <w:tab/>
        <w:t>1761347329/0800</w:t>
      </w:r>
      <w:r w:rsidRPr="00802BCA">
        <w:rPr>
          <w:rFonts w:ascii="Arial" w:hAnsi="Arial" w:cs="Arial"/>
          <w:sz w:val="22"/>
          <w:szCs w:val="22"/>
        </w:rPr>
        <w:tab/>
      </w:r>
    </w:p>
    <w:p w14:paraId="61A65192" w14:textId="6CFC757B" w:rsidR="004007C5" w:rsidRPr="00802BCA" w:rsidRDefault="004007C5" w:rsidP="004660D7">
      <w:pPr>
        <w:keepNext/>
        <w:keepLines/>
        <w:suppressAutoHyphens/>
        <w:spacing w:before="120" w:after="120"/>
        <w:ind w:left="357"/>
        <w:jc w:val="both"/>
        <w:rPr>
          <w:rFonts w:ascii="Arial" w:hAnsi="Arial" w:cs="Arial"/>
          <w:i/>
          <w:color w:val="FF0000"/>
          <w:sz w:val="22"/>
          <w:szCs w:val="22"/>
        </w:rPr>
      </w:pPr>
      <w:r w:rsidRPr="00802BCA">
        <w:rPr>
          <w:rFonts w:ascii="Arial" w:hAnsi="Arial" w:cs="Arial"/>
          <w:sz w:val="22"/>
          <w:szCs w:val="22"/>
        </w:rPr>
        <w:t xml:space="preserve">Zapsána </w:t>
      </w:r>
      <w:r w:rsidR="00874E30" w:rsidRPr="00802BCA">
        <w:rPr>
          <w:rFonts w:ascii="Arial" w:hAnsi="Arial" w:cs="Arial"/>
          <w:sz w:val="22"/>
          <w:szCs w:val="22"/>
        </w:rPr>
        <w:t>u Okresního ži</w:t>
      </w:r>
      <w:r w:rsidRPr="00802BCA">
        <w:rPr>
          <w:rFonts w:ascii="Arial" w:hAnsi="Arial" w:cs="Arial"/>
          <w:sz w:val="22"/>
          <w:szCs w:val="22"/>
        </w:rPr>
        <w:t>v</w:t>
      </w:r>
      <w:r w:rsidR="00874E30" w:rsidRPr="00802BCA">
        <w:rPr>
          <w:rFonts w:ascii="Arial" w:hAnsi="Arial" w:cs="Arial"/>
          <w:sz w:val="22"/>
          <w:szCs w:val="22"/>
        </w:rPr>
        <w:t>nostenského úřadu v Novém Jičíně</w:t>
      </w:r>
      <w:r w:rsidRPr="00802BCA">
        <w:rPr>
          <w:rFonts w:ascii="Arial" w:hAnsi="Arial" w:cs="Arial"/>
          <w:sz w:val="22"/>
          <w:szCs w:val="22"/>
        </w:rPr>
        <w:t>,</w:t>
      </w:r>
      <w:r w:rsidR="00674029" w:rsidRPr="00802BCA">
        <w:rPr>
          <w:rFonts w:ascii="Arial" w:hAnsi="Arial" w:cs="Arial"/>
          <w:sz w:val="22"/>
          <w:szCs w:val="22"/>
        </w:rPr>
        <w:t xml:space="preserve"> </w:t>
      </w:r>
      <w:r w:rsidR="00874E30" w:rsidRPr="00802BCA">
        <w:rPr>
          <w:rFonts w:ascii="Arial" w:hAnsi="Arial" w:cs="Arial"/>
          <w:sz w:val="22"/>
          <w:szCs w:val="22"/>
        </w:rPr>
        <w:t>ev.</w:t>
      </w:r>
      <w:r w:rsidR="00674029" w:rsidRPr="00802BCA">
        <w:rPr>
          <w:rFonts w:ascii="Arial" w:hAnsi="Arial" w:cs="Arial"/>
          <w:sz w:val="22"/>
          <w:szCs w:val="22"/>
        </w:rPr>
        <w:t xml:space="preserve"> </w:t>
      </w:r>
      <w:r w:rsidR="00874E30" w:rsidRPr="00802BCA">
        <w:rPr>
          <w:rFonts w:ascii="Arial" w:hAnsi="Arial" w:cs="Arial"/>
          <w:sz w:val="22"/>
          <w:szCs w:val="22"/>
        </w:rPr>
        <w:t>č.</w:t>
      </w:r>
      <w:r w:rsidR="00674029" w:rsidRPr="00802BCA">
        <w:rPr>
          <w:rFonts w:ascii="Arial" w:hAnsi="Arial" w:cs="Arial"/>
          <w:sz w:val="22"/>
          <w:szCs w:val="22"/>
        </w:rPr>
        <w:t xml:space="preserve"> 300401-31353-00</w:t>
      </w:r>
      <w:r w:rsidRPr="00802BCA">
        <w:rPr>
          <w:rFonts w:ascii="Arial" w:hAnsi="Arial" w:cs="Arial"/>
          <w:sz w:val="22"/>
          <w:szCs w:val="22"/>
        </w:rPr>
        <w:t xml:space="preserve"> </w:t>
      </w:r>
    </w:p>
    <w:p w14:paraId="77BF5BB9" w14:textId="032EBCB9" w:rsidR="00D55FE3" w:rsidRPr="00D55FE3" w:rsidRDefault="004007C5" w:rsidP="004660D7">
      <w:pPr>
        <w:keepNext/>
        <w:keepLines/>
        <w:suppressAutoHyphens/>
        <w:spacing w:before="120" w:after="120"/>
        <w:ind w:left="357"/>
        <w:jc w:val="both"/>
        <w:rPr>
          <w:rFonts w:ascii="Arial" w:hAnsi="Arial" w:cs="Arial"/>
          <w:sz w:val="22"/>
          <w:szCs w:val="22"/>
        </w:rPr>
      </w:pPr>
      <w:r w:rsidRPr="00802BCA">
        <w:rPr>
          <w:rFonts w:ascii="Arial" w:hAnsi="Arial" w:cs="Arial"/>
          <w:sz w:val="22"/>
          <w:szCs w:val="22"/>
        </w:rPr>
        <w:t>(dále jen „zhotovitel“)</w:t>
      </w:r>
    </w:p>
    <w:p w14:paraId="2F312E47" w14:textId="77777777" w:rsidR="00A54991" w:rsidRPr="00802BCA" w:rsidRDefault="00A54991" w:rsidP="004660D7">
      <w:pPr>
        <w:pStyle w:val="slolnkuSmlouvy"/>
        <w:keepLines/>
        <w:suppressAutoHyphens/>
        <w:spacing w:before="120" w:after="120"/>
        <w:rPr>
          <w:rFonts w:ascii="Arial" w:hAnsi="Arial" w:cs="Arial"/>
          <w:sz w:val="22"/>
          <w:szCs w:val="22"/>
        </w:rPr>
      </w:pPr>
      <w:r w:rsidRPr="00802BCA">
        <w:rPr>
          <w:rFonts w:ascii="Arial" w:hAnsi="Arial" w:cs="Arial"/>
          <w:sz w:val="22"/>
          <w:szCs w:val="22"/>
        </w:rPr>
        <w:t>II.</w:t>
      </w:r>
      <w:r w:rsidR="00E03721" w:rsidRPr="00802BCA">
        <w:rPr>
          <w:rFonts w:ascii="Arial" w:hAnsi="Arial" w:cs="Arial"/>
          <w:sz w:val="22"/>
          <w:szCs w:val="22"/>
        </w:rPr>
        <w:br/>
      </w:r>
      <w:r w:rsidRPr="00802BCA">
        <w:rPr>
          <w:rFonts w:ascii="Arial" w:hAnsi="Arial" w:cs="Arial"/>
          <w:sz w:val="22"/>
          <w:szCs w:val="22"/>
        </w:rPr>
        <w:t>Základní ustanovení</w:t>
      </w:r>
    </w:p>
    <w:p w14:paraId="0E80838D" w14:textId="57599944" w:rsidR="00A54991" w:rsidRPr="00802BCA" w:rsidRDefault="00E009DB" w:rsidP="004660D7">
      <w:pPr>
        <w:pStyle w:val="OdstavecSmlouvy"/>
        <w:keepNext/>
        <w:numPr>
          <w:ilvl w:val="0"/>
          <w:numId w:val="13"/>
        </w:numPr>
        <w:tabs>
          <w:tab w:val="clear" w:pos="360"/>
          <w:tab w:val="clear" w:pos="426"/>
          <w:tab w:val="clear" w:pos="1701"/>
        </w:tabs>
        <w:suppressAutoHyphens/>
        <w:spacing w:before="120"/>
        <w:ind w:left="426" w:hanging="426"/>
        <w:rPr>
          <w:rFonts w:ascii="Arial" w:hAnsi="Arial" w:cs="Arial"/>
          <w:sz w:val="22"/>
          <w:szCs w:val="22"/>
        </w:rPr>
      </w:pPr>
      <w:r w:rsidRPr="00802BCA">
        <w:rPr>
          <w:rFonts w:ascii="Arial" w:hAnsi="Arial" w:cs="Arial"/>
          <w:sz w:val="22"/>
          <w:szCs w:val="22"/>
        </w:rPr>
        <w:t xml:space="preserve">Tuto </w:t>
      </w:r>
      <w:r w:rsidR="00BF4BEA" w:rsidRPr="00802BCA">
        <w:rPr>
          <w:rFonts w:ascii="Arial" w:hAnsi="Arial" w:cs="Arial"/>
          <w:bCs/>
          <w:sz w:val="22"/>
          <w:szCs w:val="22"/>
        </w:rPr>
        <w:t>smlouvu</w:t>
      </w:r>
      <w:r w:rsidRPr="00802BCA">
        <w:rPr>
          <w:rFonts w:ascii="Arial" w:hAnsi="Arial" w:cs="Arial"/>
          <w:bCs/>
          <w:sz w:val="22"/>
          <w:szCs w:val="22"/>
        </w:rPr>
        <w:t xml:space="preserve"> uzav</w:t>
      </w:r>
      <w:r w:rsidR="00C95E11" w:rsidRPr="00802BCA">
        <w:rPr>
          <w:rFonts w:ascii="Arial" w:hAnsi="Arial" w:cs="Arial"/>
          <w:bCs/>
          <w:sz w:val="22"/>
          <w:szCs w:val="22"/>
        </w:rPr>
        <w:t>írají</w:t>
      </w:r>
      <w:r w:rsidRPr="00802BCA">
        <w:rPr>
          <w:rFonts w:ascii="Arial" w:hAnsi="Arial" w:cs="Arial"/>
          <w:bCs/>
          <w:sz w:val="22"/>
          <w:szCs w:val="22"/>
        </w:rPr>
        <w:t xml:space="preserve"> </w:t>
      </w:r>
      <w:r w:rsidRPr="00802BCA">
        <w:rPr>
          <w:rFonts w:ascii="Arial" w:hAnsi="Arial" w:cs="Arial"/>
          <w:sz w:val="22"/>
          <w:szCs w:val="22"/>
        </w:rPr>
        <w:t>s</w:t>
      </w:r>
      <w:r w:rsidR="00A54991" w:rsidRPr="00802BCA">
        <w:rPr>
          <w:rFonts w:ascii="Arial" w:hAnsi="Arial" w:cs="Arial"/>
          <w:sz w:val="22"/>
          <w:szCs w:val="22"/>
        </w:rPr>
        <w:t xml:space="preserve">mluvní strany </w:t>
      </w:r>
      <w:r w:rsidRPr="00802BCA">
        <w:rPr>
          <w:rFonts w:ascii="Arial" w:hAnsi="Arial" w:cs="Arial"/>
          <w:sz w:val="22"/>
          <w:szCs w:val="22"/>
        </w:rPr>
        <w:t xml:space="preserve">dle </w:t>
      </w:r>
      <w:r w:rsidR="00A54991" w:rsidRPr="00802BCA">
        <w:rPr>
          <w:rFonts w:ascii="Arial" w:hAnsi="Arial" w:cs="Arial"/>
          <w:sz w:val="22"/>
          <w:szCs w:val="22"/>
        </w:rPr>
        <w:t>zákon</w:t>
      </w:r>
      <w:r w:rsidRPr="00802BCA">
        <w:rPr>
          <w:rFonts w:ascii="Arial" w:hAnsi="Arial" w:cs="Arial"/>
          <w:sz w:val="22"/>
          <w:szCs w:val="22"/>
        </w:rPr>
        <w:t>a</w:t>
      </w:r>
      <w:r w:rsidR="0029411A" w:rsidRPr="00802BCA">
        <w:rPr>
          <w:rFonts w:ascii="Arial" w:hAnsi="Arial" w:cs="Arial"/>
          <w:sz w:val="22"/>
          <w:szCs w:val="22"/>
        </w:rPr>
        <w:t xml:space="preserve"> č.</w:t>
      </w:r>
      <w:r w:rsidRPr="00802BCA">
        <w:rPr>
          <w:rFonts w:ascii="Arial" w:hAnsi="Arial" w:cs="Arial"/>
          <w:sz w:val="22"/>
          <w:szCs w:val="22"/>
        </w:rPr>
        <w:t> </w:t>
      </w:r>
      <w:r w:rsidR="0029411A" w:rsidRPr="00802BCA">
        <w:rPr>
          <w:rFonts w:ascii="Arial" w:hAnsi="Arial" w:cs="Arial"/>
          <w:sz w:val="22"/>
          <w:szCs w:val="22"/>
        </w:rPr>
        <w:t>89/2012</w:t>
      </w:r>
      <w:r w:rsidRPr="00802BCA">
        <w:rPr>
          <w:rFonts w:ascii="Arial" w:hAnsi="Arial" w:cs="Arial"/>
          <w:sz w:val="22"/>
          <w:szCs w:val="22"/>
        </w:rPr>
        <w:t> </w:t>
      </w:r>
      <w:r w:rsidR="0029411A" w:rsidRPr="00802BCA">
        <w:rPr>
          <w:rFonts w:ascii="Arial" w:hAnsi="Arial" w:cs="Arial"/>
          <w:sz w:val="22"/>
          <w:szCs w:val="22"/>
        </w:rPr>
        <w:t>Sb.</w:t>
      </w:r>
      <w:r w:rsidR="001662C9" w:rsidRPr="00802BCA">
        <w:rPr>
          <w:rFonts w:ascii="Arial" w:hAnsi="Arial" w:cs="Arial"/>
          <w:sz w:val="22"/>
          <w:szCs w:val="22"/>
        </w:rPr>
        <w:t>,</w:t>
      </w:r>
      <w:r w:rsidRPr="00802BCA">
        <w:rPr>
          <w:rFonts w:ascii="Arial" w:hAnsi="Arial" w:cs="Arial"/>
          <w:sz w:val="22"/>
          <w:szCs w:val="22"/>
        </w:rPr>
        <w:t xml:space="preserve"> občanský zákoník, ve </w:t>
      </w:r>
      <w:r w:rsidR="0029411A" w:rsidRPr="00802BCA">
        <w:rPr>
          <w:rFonts w:ascii="Arial" w:hAnsi="Arial" w:cs="Arial"/>
          <w:sz w:val="22"/>
          <w:szCs w:val="22"/>
        </w:rPr>
        <w:t>znění pozdějších předpisů (dále jen „občanský zákoník“)</w:t>
      </w:r>
      <w:r w:rsidR="00DA3843" w:rsidRPr="00802BCA">
        <w:rPr>
          <w:rFonts w:ascii="Arial" w:hAnsi="Arial" w:cs="Arial"/>
          <w:sz w:val="22"/>
          <w:szCs w:val="22"/>
        </w:rPr>
        <w:t>,</w:t>
      </w:r>
      <w:r w:rsidR="00BF4BEA" w:rsidRPr="00802BCA">
        <w:rPr>
          <w:rFonts w:ascii="Arial" w:hAnsi="Arial" w:cs="Arial"/>
          <w:sz w:val="22"/>
          <w:szCs w:val="22"/>
        </w:rPr>
        <w:t xml:space="preserve"> a to</w:t>
      </w:r>
      <w:r w:rsidR="00A54991" w:rsidRPr="00802BCA">
        <w:rPr>
          <w:rFonts w:ascii="Arial" w:hAnsi="Arial" w:cs="Arial"/>
          <w:sz w:val="22"/>
          <w:szCs w:val="22"/>
        </w:rPr>
        <w:t xml:space="preserve"> podle ustanovení § </w:t>
      </w:r>
      <w:r w:rsidR="0029411A" w:rsidRPr="00802BCA">
        <w:rPr>
          <w:rFonts w:ascii="Arial" w:hAnsi="Arial" w:cs="Arial"/>
          <w:sz w:val="22"/>
          <w:szCs w:val="22"/>
        </w:rPr>
        <w:t>2586</w:t>
      </w:r>
      <w:r w:rsidR="00A54991" w:rsidRPr="00802BCA">
        <w:rPr>
          <w:rFonts w:ascii="Arial" w:hAnsi="Arial" w:cs="Arial"/>
          <w:sz w:val="22"/>
          <w:szCs w:val="22"/>
        </w:rPr>
        <w:t xml:space="preserve"> a</w:t>
      </w:r>
      <w:r w:rsidR="00C95E11" w:rsidRPr="00802BCA">
        <w:rPr>
          <w:rFonts w:ascii="Arial" w:hAnsi="Arial" w:cs="Arial"/>
          <w:sz w:val="22"/>
          <w:szCs w:val="22"/>
        </w:rPr>
        <w:t> </w:t>
      </w:r>
      <w:r w:rsidR="00A54991" w:rsidRPr="00802BCA">
        <w:rPr>
          <w:rFonts w:ascii="Arial" w:hAnsi="Arial" w:cs="Arial"/>
          <w:sz w:val="22"/>
          <w:szCs w:val="22"/>
        </w:rPr>
        <w:t>násl. ob</w:t>
      </w:r>
      <w:r w:rsidR="0029411A" w:rsidRPr="00802BCA">
        <w:rPr>
          <w:rFonts w:ascii="Arial" w:hAnsi="Arial" w:cs="Arial"/>
          <w:sz w:val="22"/>
          <w:szCs w:val="22"/>
        </w:rPr>
        <w:t>čanského</w:t>
      </w:r>
      <w:r w:rsidR="00A54991" w:rsidRPr="00802BCA">
        <w:rPr>
          <w:rFonts w:ascii="Arial" w:hAnsi="Arial" w:cs="Arial"/>
          <w:sz w:val="22"/>
          <w:szCs w:val="22"/>
        </w:rPr>
        <w:t xml:space="preserve"> zákoníku.</w:t>
      </w:r>
    </w:p>
    <w:p w14:paraId="56457249" w14:textId="77777777" w:rsidR="000E1EDA" w:rsidRPr="00802BCA" w:rsidRDefault="00A54991" w:rsidP="004660D7">
      <w:pPr>
        <w:pStyle w:val="OdstavecSmlouvy"/>
        <w:keepNext/>
        <w:numPr>
          <w:ilvl w:val="0"/>
          <w:numId w:val="13"/>
        </w:numPr>
        <w:tabs>
          <w:tab w:val="clear" w:pos="360"/>
          <w:tab w:val="clear" w:pos="426"/>
          <w:tab w:val="clear" w:pos="1701"/>
        </w:tabs>
        <w:suppressAutoHyphens/>
        <w:spacing w:before="120"/>
        <w:ind w:left="426" w:hanging="426"/>
        <w:rPr>
          <w:rFonts w:ascii="Arial" w:hAnsi="Arial" w:cs="Arial"/>
          <w:sz w:val="22"/>
          <w:szCs w:val="22"/>
        </w:rPr>
      </w:pPr>
      <w:r w:rsidRPr="00802BCA">
        <w:rPr>
          <w:rFonts w:ascii="Arial" w:hAnsi="Arial" w:cs="Arial"/>
          <w:sz w:val="22"/>
          <w:szCs w:val="22"/>
        </w:rPr>
        <w:t>Smluvní strany prohlašují, že údaje uvedené v čl. I této smlouvy jsou v souladu s</w:t>
      </w:r>
      <w:r w:rsidR="00C95E11" w:rsidRPr="00802BCA">
        <w:rPr>
          <w:rFonts w:ascii="Arial" w:hAnsi="Arial" w:cs="Arial"/>
          <w:sz w:val="22"/>
          <w:szCs w:val="22"/>
        </w:rPr>
        <w:t>e</w:t>
      </w:r>
      <w:r w:rsidR="00C0237D" w:rsidRPr="00802BCA">
        <w:rPr>
          <w:rFonts w:ascii="Arial" w:hAnsi="Arial" w:cs="Arial"/>
          <w:sz w:val="22"/>
          <w:szCs w:val="22"/>
        </w:rPr>
        <w:t> </w:t>
      </w:r>
      <w:r w:rsidRPr="00802BCA">
        <w:rPr>
          <w:rFonts w:ascii="Arial" w:hAnsi="Arial" w:cs="Arial"/>
          <w:sz w:val="22"/>
          <w:szCs w:val="22"/>
        </w:rPr>
        <w:t>skutečností v době uzavření smlouvy. Smluvní strany se zavazují, že změny dotčených údajů oznámí bez prodlení písemně druhé smluvní straně.</w:t>
      </w:r>
      <w:r w:rsidR="000E1EDA" w:rsidRPr="00802BCA">
        <w:rPr>
          <w:rFonts w:ascii="Arial" w:hAnsi="Arial" w:cs="Arial"/>
          <w:sz w:val="22"/>
          <w:szCs w:val="22"/>
        </w:rPr>
        <w:t xml:space="preserve"> Při změně identifikačních údajů smluvních stran včetně změny účtu není nutné uzavírat ke smlouvě dodatek.</w:t>
      </w:r>
    </w:p>
    <w:p w14:paraId="20D16DC5" w14:textId="77777777" w:rsidR="001265B6" w:rsidRPr="00802BCA" w:rsidRDefault="001265B6" w:rsidP="004660D7">
      <w:pPr>
        <w:pStyle w:val="OdstavecSmlouvy"/>
        <w:keepNext/>
        <w:numPr>
          <w:ilvl w:val="0"/>
          <w:numId w:val="13"/>
        </w:numPr>
        <w:tabs>
          <w:tab w:val="clear" w:pos="360"/>
          <w:tab w:val="clear" w:pos="426"/>
          <w:tab w:val="clear" w:pos="1701"/>
        </w:tabs>
        <w:suppressAutoHyphens/>
        <w:spacing w:before="120"/>
        <w:ind w:left="426" w:hanging="426"/>
        <w:rPr>
          <w:rFonts w:ascii="Arial" w:hAnsi="Arial" w:cs="Arial"/>
          <w:sz w:val="22"/>
          <w:szCs w:val="22"/>
        </w:rPr>
      </w:pPr>
      <w:r w:rsidRPr="00802BCA">
        <w:rPr>
          <w:rFonts w:ascii="Arial" w:hAnsi="Arial" w:cs="Arial"/>
          <w:sz w:val="22"/>
          <w:szCs w:val="22"/>
        </w:rPr>
        <w:lastRenderedPageBreak/>
        <w:t>Zhotovitel prohlašuje, že bankovní účet uvedený v čl. I odst. 2 této smlouvy je bankovním účtem zveřejněným</w:t>
      </w:r>
      <w:r w:rsidR="00C95E11" w:rsidRPr="00802BCA">
        <w:rPr>
          <w:rFonts w:ascii="Arial" w:hAnsi="Arial" w:cs="Arial"/>
          <w:sz w:val="22"/>
          <w:szCs w:val="22"/>
        </w:rPr>
        <w:t xml:space="preserve"> ve smyslu zákona č. </w:t>
      </w:r>
      <w:r w:rsidRPr="00802BCA">
        <w:rPr>
          <w:rFonts w:ascii="Arial" w:hAnsi="Arial" w:cs="Arial"/>
          <w:sz w:val="22"/>
          <w:szCs w:val="22"/>
        </w:rPr>
        <w:t>235/2004</w:t>
      </w:r>
      <w:r w:rsidR="00C95E11" w:rsidRPr="00802BCA">
        <w:rPr>
          <w:rFonts w:ascii="Arial" w:hAnsi="Arial" w:cs="Arial"/>
          <w:sz w:val="22"/>
          <w:szCs w:val="22"/>
        </w:rPr>
        <w:t> Sb., o </w:t>
      </w:r>
      <w:r w:rsidRPr="00802BCA">
        <w:rPr>
          <w:rFonts w:ascii="Arial" w:hAnsi="Arial" w:cs="Arial"/>
          <w:sz w:val="22"/>
          <w:szCs w:val="22"/>
        </w:rPr>
        <w:t>dani z přidané hodnoty, ve</w:t>
      </w:r>
      <w:r w:rsidR="00C95E11" w:rsidRPr="00802BCA">
        <w:rPr>
          <w:rFonts w:ascii="Arial" w:hAnsi="Arial" w:cs="Arial"/>
          <w:sz w:val="22"/>
          <w:szCs w:val="22"/>
        </w:rPr>
        <w:t> </w:t>
      </w:r>
      <w:r w:rsidRPr="00802BCA">
        <w:rPr>
          <w:rFonts w:ascii="Arial" w:hAnsi="Arial" w:cs="Arial"/>
          <w:sz w:val="22"/>
          <w:szCs w:val="22"/>
        </w:rPr>
        <w:t>znění pozdějších předpisů</w:t>
      </w:r>
      <w:r w:rsidR="00C95E11" w:rsidRPr="00802BCA">
        <w:rPr>
          <w:rFonts w:ascii="Arial" w:hAnsi="Arial" w:cs="Arial"/>
          <w:sz w:val="22"/>
          <w:szCs w:val="22"/>
        </w:rPr>
        <w:t xml:space="preserve"> (dále jen „zákon o </w:t>
      </w:r>
      <w:r w:rsidRPr="00802BCA">
        <w:rPr>
          <w:rFonts w:ascii="Arial" w:hAnsi="Arial" w:cs="Arial"/>
          <w:sz w:val="22"/>
          <w:szCs w:val="22"/>
        </w:rPr>
        <w:t xml:space="preserve">DPH“). V případě změny účtu zhotovitele </w:t>
      </w:r>
      <w:r w:rsidR="00642C9B" w:rsidRPr="00802BCA">
        <w:rPr>
          <w:rFonts w:ascii="Arial" w:hAnsi="Arial" w:cs="Arial"/>
          <w:sz w:val="22"/>
          <w:szCs w:val="22"/>
        </w:rPr>
        <w:t xml:space="preserve">je </w:t>
      </w:r>
      <w:r w:rsidRPr="00802BCA">
        <w:rPr>
          <w:rFonts w:ascii="Arial" w:hAnsi="Arial" w:cs="Arial"/>
          <w:sz w:val="22"/>
          <w:szCs w:val="22"/>
        </w:rPr>
        <w:t>zhotovitel povinen doložit vlastnictví k novému účtu</w:t>
      </w:r>
      <w:r w:rsidR="00806319" w:rsidRPr="00802BCA">
        <w:rPr>
          <w:rFonts w:ascii="Arial" w:hAnsi="Arial" w:cs="Arial"/>
          <w:sz w:val="22"/>
          <w:szCs w:val="22"/>
        </w:rPr>
        <w:t>,</w:t>
      </w:r>
      <w:r w:rsidRPr="00802BCA">
        <w:rPr>
          <w:rFonts w:ascii="Arial" w:hAnsi="Arial" w:cs="Arial"/>
          <w:sz w:val="22"/>
          <w:szCs w:val="22"/>
        </w:rPr>
        <w:t xml:space="preserve"> a to kopií příslušné smlouvy nebo potvrzením peněžního ústavu; nový účet však musí být zveřejněným účtem ve smyslu předchozí věty.</w:t>
      </w:r>
    </w:p>
    <w:p w14:paraId="512EB192" w14:textId="77777777" w:rsidR="00A54991" w:rsidRPr="00802BCA" w:rsidRDefault="00A54991" w:rsidP="004660D7">
      <w:pPr>
        <w:pStyle w:val="OdstavecSmlouvy"/>
        <w:keepNext/>
        <w:numPr>
          <w:ilvl w:val="0"/>
          <w:numId w:val="13"/>
        </w:numPr>
        <w:tabs>
          <w:tab w:val="clear" w:pos="360"/>
          <w:tab w:val="clear" w:pos="426"/>
          <w:tab w:val="clear" w:pos="1701"/>
        </w:tabs>
        <w:suppressAutoHyphens/>
        <w:spacing w:before="120"/>
        <w:ind w:left="426" w:hanging="426"/>
        <w:rPr>
          <w:rFonts w:ascii="Arial" w:hAnsi="Arial" w:cs="Arial"/>
          <w:sz w:val="22"/>
          <w:szCs w:val="22"/>
        </w:rPr>
      </w:pPr>
      <w:r w:rsidRPr="00802BCA">
        <w:rPr>
          <w:rFonts w:ascii="Arial" w:hAnsi="Arial" w:cs="Arial"/>
          <w:sz w:val="22"/>
          <w:szCs w:val="22"/>
        </w:rPr>
        <w:t xml:space="preserve">Smluvní strany prohlašují, že osoby podepisující tuto smlouvu jsou k tomuto </w:t>
      </w:r>
      <w:r w:rsidR="003334D6" w:rsidRPr="00802BCA">
        <w:rPr>
          <w:rFonts w:ascii="Arial" w:hAnsi="Arial" w:cs="Arial"/>
          <w:sz w:val="22"/>
          <w:szCs w:val="22"/>
        </w:rPr>
        <w:t>jednání</w:t>
      </w:r>
      <w:r w:rsidRPr="00802BCA">
        <w:rPr>
          <w:rFonts w:ascii="Arial" w:hAnsi="Arial" w:cs="Arial"/>
          <w:sz w:val="22"/>
          <w:szCs w:val="22"/>
        </w:rPr>
        <w:t xml:space="preserve"> oprávněny.</w:t>
      </w:r>
    </w:p>
    <w:p w14:paraId="233343A6" w14:textId="77777777" w:rsidR="00A54991" w:rsidRPr="00802BCA" w:rsidRDefault="00A54991" w:rsidP="004660D7">
      <w:pPr>
        <w:pStyle w:val="OdstavecSmlouvy"/>
        <w:keepNext/>
        <w:numPr>
          <w:ilvl w:val="0"/>
          <w:numId w:val="13"/>
        </w:numPr>
        <w:tabs>
          <w:tab w:val="clear" w:pos="360"/>
          <w:tab w:val="clear" w:pos="426"/>
          <w:tab w:val="clear" w:pos="1701"/>
        </w:tabs>
        <w:suppressAutoHyphens/>
        <w:spacing w:before="120"/>
        <w:ind w:left="426" w:hanging="426"/>
        <w:rPr>
          <w:rFonts w:ascii="Arial" w:hAnsi="Arial" w:cs="Arial"/>
          <w:sz w:val="22"/>
          <w:szCs w:val="22"/>
        </w:rPr>
      </w:pPr>
      <w:r w:rsidRPr="00802BCA">
        <w:rPr>
          <w:rFonts w:ascii="Arial" w:hAnsi="Arial" w:cs="Arial"/>
          <w:sz w:val="22"/>
          <w:szCs w:val="22"/>
        </w:rPr>
        <w:t>Zhotovitel prohlašuje, že je odborně způsobilý k zajištění předmětu plnění podle této smlouvy.</w:t>
      </w:r>
      <w:r w:rsidR="003A4CF8" w:rsidRPr="00802BCA">
        <w:rPr>
          <w:rFonts w:ascii="Arial" w:hAnsi="Arial" w:cs="Arial"/>
          <w:sz w:val="22"/>
          <w:szCs w:val="22"/>
        </w:rPr>
        <w:t xml:space="preserve"> </w:t>
      </w:r>
    </w:p>
    <w:p w14:paraId="2B8EE395" w14:textId="77777777" w:rsidR="003A4CF8" w:rsidRPr="00802BCA" w:rsidRDefault="003A4CF8" w:rsidP="004660D7">
      <w:pPr>
        <w:pStyle w:val="OdstavecSmlouvy"/>
        <w:keepNext/>
        <w:numPr>
          <w:ilvl w:val="0"/>
          <w:numId w:val="13"/>
        </w:numPr>
        <w:tabs>
          <w:tab w:val="clear" w:pos="360"/>
          <w:tab w:val="clear" w:pos="426"/>
          <w:tab w:val="clear" w:pos="1701"/>
        </w:tabs>
        <w:suppressAutoHyphens/>
        <w:spacing w:before="120"/>
        <w:ind w:left="426" w:hanging="426"/>
        <w:rPr>
          <w:rFonts w:ascii="Arial" w:hAnsi="Arial" w:cs="Arial"/>
          <w:sz w:val="22"/>
          <w:szCs w:val="22"/>
        </w:rPr>
      </w:pPr>
      <w:r w:rsidRPr="00802BCA">
        <w:rPr>
          <w:rFonts w:ascii="Arial" w:hAnsi="Arial" w:cs="Arial"/>
          <w:sz w:val="22"/>
          <w:szCs w:val="22"/>
        </w:rPr>
        <w:t>Smluvní strany prohlašují, že předmět plnění dle této smlouvy není plněním nemožným a že tuto smlouvu uzavřely po pečlivém zvážení všech možných důsledků.</w:t>
      </w:r>
    </w:p>
    <w:p w14:paraId="272A724E" w14:textId="1A5D81FF" w:rsidR="00806319" w:rsidRPr="00802BCA" w:rsidRDefault="00E808E5" w:rsidP="004660D7">
      <w:pPr>
        <w:pStyle w:val="OdstavecSmlouvy"/>
        <w:keepNext/>
        <w:numPr>
          <w:ilvl w:val="0"/>
          <w:numId w:val="13"/>
        </w:numPr>
        <w:tabs>
          <w:tab w:val="clear" w:pos="360"/>
          <w:tab w:val="clear" w:pos="426"/>
          <w:tab w:val="clear" w:pos="1701"/>
        </w:tabs>
        <w:suppressAutoHyphens/>
        <w:spacing w:before="120"/>
        <w:ind w:left="426" w:hanging="426"/>
        <w:rPr>
          <w:rFonts w:ascii="Arial" w:hAnsi="Arial" w:cs="Arial"/>
          <w:sz w:val="22"/>
          <w:szCs w:val="22"/>
        </w:rPr>
      </w:pPr>
      <w:r w:rsidRPr="00802BCA">
        <w:rPr>
          <w:rFonts w:ascii="Arial" w:hAnsi="Arial" w:cs="Arial"/>
          <w:sz w:val="22"/>
          <w:szCs w:val="22"/>
        </w:rPr>
        <w:t>Účelem smlouvy j</w:t>
      </w:r>
      <w:r w:rsidR="004B2FE9" w:rsidRPr="00802BCA">
        <w:rPr>
          <w:rFonts w:ascii="Arial" w:hAnsi="Arial" w:cs="Arial"/>
          <w:sz w:val="22"/>
          <w:szCs w:val="22"/>
        </w:rPr>
        <w:t xml:space="preserve">e </w:t>
      </w:r>
      <w:r w:rsidR="00800D9C" w:rsidRPr="00802BCA">
        <w:rPr>
          <w:rFonts w:ascii="Arial" w:hAnsi="Arial" w:cs="Arial"/>
          <w:sz w:val="22"/>
          <w:szCs w:val="22"/>
        </w:rPr>
        <w:t xml:space="preserve">upřesnění základních představ objednatele o koncepci řešení stavebního záměru a </w:t>
      </w:r>
      <w:r w:rsidRPr="00802BCA">
        <w:rPr>
          <w:rFonts w:ascii="Arial" w:hAnsi="Arial" w:cs="Arial"/>
          <w:sz w:val="22"/>
          <w:szCs w:val="22"/>
        </w:rPr>
        <w:t xml:space="preserve">vytvoření komplexního podkladu pro přípravu stavby, na jehož základě </w:t>
      </w:r>
      <w:r w:rsidR="008A5D72" w:rsidRPr="00802BCA">
        <w:rPr>
          <w:rFonts w:ascii="Arial" w:hAnsi="Arial" w:cs="Arial"/>
          <w:sz w:val="22"/>
          <w:szCs w:val="22"/>
        </w:rPr>
        <w:t>bude následně možné zpracovat</w:t>
      </w:r>
      <w:r w:rsidRPr="00802BCA">
        <w:rPr>
          <w:rFonts w:ascii="Arial" w:hAnsi="Arial" w:cs="Arial"/>
          <w:sz w:val="22"/>
          <w:szCs w:val="22"/>
        </w:rPr>
        <w:t xml:space="preserve"> </w:t>
      </w:r>
      <w:r w:rsidR="00D263FE" w:rsidRPr="00802BCA">
        <w:rPr>
          <w:rFonts w:ascii="Arial" w:hAnsi="Arial" w:cs="Arial"/>
          <w:sz w:val="22"/>
          <w:szCs w:val="22"/>
        </w:rPr>
        <w:t xml:space="preserve">v souladu s příslušnými právními předpisy </w:t>
      </w:r>
      <w:r w:rsidRPr="00802BCA">
        <w:rPr>
          <w:rFonts w:ascii="Arial" w:hAnsi="Arial" w:cs="Arial"/>
          <w:sz w:val="22"/>
          <w:szCs w:val="22"/>
        </w:rPr>
        <w:t>projektov</w:t>
      </w:r>
      <w:r w:rsidR="008A5D72" w:rsidRPr="00802BCA">
        <w:rPr>
          <w:rFonts w:ascii="Arial" w:hAnsi="Arial" w:cs="Arial"/>
          <w:sz w:val="22"/>
          <w:szCs w:val="22"/>
        </w:rPr>
        <w:t>ou</w:t>
      </w:r>
      <w:r w:rsidRPr="00802BCA">
        <w:rPr>
          <w:rFonts w:ascii="Arial" w:hAnsi="Arial" w:cs="Arial"/>
          <w:sz w:val="22"/>
          <w:szCs w:val="22"/>
        </w:rPr>
        <w:t xml:space="preserve"> dokumentac</w:t>
      </w:r>
      <w:r w:rsidR="008A5D72" w:rsidRPr="00802BCA">
        <w:rPr>
          <w:rFonts w:ascii="Arial" w:hAnsi="Arial" w:cs="Arial"/>
          <w:sz w:val="22"/>
          <w:szCs w:val="22"/>
        </w:rPr>
        <w:t>i</w:t>
      </w:r>
      <w:r w:rsidR="00C574DE" w:rsidRPr="00802BCA">
        <w:rPr>
          <w:rFonts w:ascii="Arial" w:hAnsi="Arial" w:cs="Arial"/>
          <w:sz w:val="22"/>
          <w:szCs w:val="22"/>
        </w:rPr>
        <w:t xml:space="preserve"> stavby</w:t>
      </w:r>
      <w:r w:rsidR="004064B4" w:rsidRPr="00802BCA">
        <w:rPr>
          <w:rFonts w:ascii="Arial" w:hAnsi="Arial" w:cs="Arial"/>
          <w:sz w:val="22"/>
          <w:szCs w:val="22"/>
        </w:rPr>
        <w:t>.</w:t>
      </w:r>
    </w:p>
    <w:p w14:paraId="058555E1" w14:textId="77777777" w:rsidR="00D208AD" w:rsidRPr="00802BCA" w:rsidRDefault="00BD592E" w:rsidP="004660D7">
      <w:pPr>
        <w:pStyle w:val="OdstavecSmlouvy"/>
        <w:keepNext/>
        <w:numPr>
          <w:ilvl w:val="0"/>
          <w:numId w:val="13"/>
        </w:numPr>
        <w:tabs>
          <w:tab w:val="clear" w:pos="360"/>
          <w:tab w:val="clear" w:pos="426"/>
          <w:tab w:val="clear" w:pos="1701"/>
        </w:tabs>
        <w:suppressAutoHyphens/>
        <w:spacing w:before="120"/>
        <w:ind w:left="426" w:hanging="426"/>
        <w:rPr>
          <w:rFonts w:ascii="Arial" w:hAnsi="Arial" w:cs="Arial"/>
          <w:sz w:val="22"/>
          <w:szCs w:val="22"/>
        </w:rPr>
      </w:pPr>
      <w:r w:rsidRPr="00802BCA">
        <w:rPr>
          <w:rFonts w:ascii="Arial" w:hAnsi="Arial" w:cs="Arial"/>
          <w:sz w:val="22"/>
          <w:szCs w:val="22"/>
        </w:rPr>
        <w:t>Zhotovitel</w:t>
      </w:r>
      <w:r w:rsidR="00D208AD" w:rsidRPr="00802BCA">
        <w:rPr>
          <w:rFonts w:ascii="Arial" w:hAnsi="Arial" w:cs="Arial"/>
          <w:sz w:val="22"/>
          <w:szCs w:val="22"/>
        </w:rPr>
        <w:t xml:space="preserve">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w:t>
      </w:r>
      <w:r w:rsidRPr="00802BCA">
        <w:rPr>
          <w:rFonts w:ascii="Arial" w:hAnsi="Arial" w:cs="Arial"/>
          <w:sz w:val="22"/>
          <w:szCs w:val="22"/>
        </w:rPr>
        <w:t>Zhotovitel</w:t>
      </w:r>
      <w:r w:rsidR="00D208AD" w:rsidRPr="00802BCA">
        <w:rPr>
          <w:rFonts w:ascii="Arial" w:hAnsi="Arial" w:cs="Arial"/>
          <w:sz w:val="22"/>
          <w:szCs w:val="22"/>
        </w:rPr>
        <w:t xml:space="preserve"> bere na vědomí, že pokud je uvedené prohlášení nepravdivé, bude smlouva považována za neplatnou.</w:t>
      </w:r>
    </w:p>
    <w:p w14:paraId="57F831FD" w14:textId="77777777" w:rsidR="00A54991" w:rsidRPr="00802BCA" w:rsidRDefault="00A54991" w:rsidP="004660D7">
      <w:pPr>
        <w:pStyle w:val="slolnkuSmlouvy"/>
        <w:keepLines/>
        <w:suppressAutoHyphens/>
        <w:spacing w:before="120" w:after="120"/>
        <w:rPr>
          <w:rFonts w:ascii="Arial" w:hAnsi="Arial" w:cs="Arial"/>
          <w:sz w:val="22"/>
          <w:szCs w:val="22"/>
        </w:rPr>
      </w:pPr>
      <w:r w:rsidRPr="00802BCA">
        <w:rPr>
          <w:rFonts w:ascii="Arial" w:hAnsi="Arial" w:cs="Arial"/>
          <w:sz w:val="22"/>
          <w:szCs w:val="22"/>
        </w:rPr>
        <w:t>III.</w:t>
      </w:r>
      <w:r w:rsidR="00E03721" w:rsidRPr="00802BCA">
        <w:rPr>
          <w:rFonts w:ascii="Arial" w:hAnsi="Arial" w:cs="Arial"/>
          <w:sz w:val="22"/>
          <w:szCs w:val="22"/>
        </w:rPr>
        <w:br/>
      </w:r>
      <w:r w:rsidRPr="00802BCA">
        <w:rPr>
          <w:rFonts w:ascii="Arial" w:hAnsi="Arial" w:cs="Arial"/>
          <w:sz w:val="22"/>
          <w:szCs w:val="22"/>
        </w:rPr>
        <w:t>Předmět plnění</w:t>
      </w:r>
    </w:p>
    <w:p w14:paraId="3C4BA23E" w14:textId="1103DE7F" w:rsidR="009730C0" w:rsidRPr="00802BCA" w:rsidRDefault="00A54991" w:rsidP="004660D7">
      <w:pPr>
        <w:pStyle w:val="OdstavecSmlouvy"/>
        <w:keepNext/>
        <w:numPr>
          <w:ilvl w:val="0"/>
          <w:numId w:val="11"/>
        </w:numPr>
        <w:tabs>
          <w:tab w:val="clear" w:pos="360"/>
          <w:tab w:val="clear" w:pos="426"/>
          <w:tab w:val="clear" w:pos="1701"/>
        </w:tabs>
        <w:suppressAutoHyphens/>
        <w:spacing w:before="120"/>
        <w:ind w:left="426" w:hanging="426"/>
        <w:rPr>
          <w:rFonts w:ascii="Arial" w:hAnsi="Arial" w:cs="Arial"/>
          <w:sz w:val="22"/>
          <w:szCs w:val="22"/>
        </w:rPr>
      </w:pPr>
      <w:r w:rsidRPr="00802BCA">
        <w:rPr>
          <w:rFonts w:ascii="Arial" w:hAnsi="Arial" w:cs="Arial"/>
          <w:sz w:val="22"/>
          <w:szCs w:val="22"/>
        </w:rPr>
        <w:t>Zhoto</w:t>
      </w:r>
      <w:r w:rsidR="00C95E11" w:rsidRPr="00802BCA">
        <w:rPr>
          <w:rFonts w:ascii="Arial" w:hAnsi="Arial" w:cs="Arial"/>
          <w:sz w:val="22"/>
          <w:szCs w:val="22"/>
        </w:rPr>
        <w:t>vitel se zavazuje zpracovat pro </w:t>
      </w:r>
      <w:r w:rsidRPr="00802BCA">
        <w:rPr>
          <w:rFonts w:ascii="Arial" w:hAnsi="Arial" w:cs="Arial"/>
          <w:sz w:val="22"/>
          <w:szCs w:val="22"/>
        </w:rPr>
        <w:t>objednatele</w:t>
      </w:r>
      <w:r w:rsidR="006D1663" w:rsidRPr="00802BCA">
        <w:rPr>
          <w:rFonts w:ascii="Arial" w:hAnsi="Arial" w:cs="Arial"/>
          <w:sz w:val="22"/>
          <w:szCs w:val="22"/>
        </w:rPr>
        <w:t xml:space="preserve"> </w:t>
      </w:r>
      <w:r w:rsidR="0049384F" w:rsidRPr="00802BCA">
        <w:rPr>
          <w:rFonts w:ascii="Arial" w:hAnsi="Arial" w:cs="Arial"/>
          <w:sz w:val="22"/>
          <w:szCs w:val="22"/>
        </w:rPr>
        <w:t>s</w:t>
      </w:r>
      <w:r w:rsidR="00B61262" w:rsidRPr="00802BCA">
        <w:rPr>
          <w:rFonts w:ascii="Arial" w:hAnsi="Arial" w:cs="Arial"/>
          <w:sz w:val="22"/>
          <w:szCs w:val="22"/>
        </w:rPr>
        <w:t xml:space="preserve">tudii </w:t>
      </w:r>
      <w:r w:rsidR="006501C0" w:rsidRPr="00802BCA">
        <w:rPr>
          <w:rFonts w:ascii="Arial" w:hAnsi="Arial" w:cs="Arial"/>
          <w:sz w:val="22"/>
          <w:szCs w:val="22"/>
        </w:rPr>
        <w:t xml:space="preserve">(dále též „studie“ nebo „dílo“) </w:t>
      </w:r>
      <w:r w:rsidR="00032792" w:rsidRPr="00802BCA">
        <w:rPr>
          <w:rFonts w:ascii="Arial" w:hAnsi="Arial" w:cs="Arial"/>
          <w:sz w:val="22"/>
          <w:szCs w:val="22"/>
        </w:rPr>
        <w:t>„STAVEBNÍ ÚPRAVY STARÉ LEDOVNY A JEJÍHO OKOLÍ V AREÁLU ZÁMKU NOVÁ HORKA“</w:t>
      </w:r>
      <w:bookmarkStart w:id="0" w:name="_Hlk94095443"/>
      <w:r w:rsidR="00DB4A55" w:rsidRPr="00802BCA">
        <w:rPr>
          <w:rFonts w:ascii="Arial" w:eastAsia="Arial" w:hAnsi="Arial" w:cs="Arial"/>
          <w:sz w:val="22"/>
          <w:szCs w:val="22"/>
        </w:rPr>
        <w:t xml:space="preserve"> </w:t>
      </w:r>
      <w:r w:rsidR="00975859" w:rsidRPr="00802BCA">
        <w:rPr>
          <w:rFonts w:ascii="Arial" w:hAnsi="Arial" w:cs="Arial"/>
          <w:sz w:val="22"/>
          <w:szCs w:val="22"/>
        </w:rPr>
        <w:t>(dále též</w:t>
      </w:r>
      <w:bookmarkEnd w:id="0"/>
      <w:r w:rsidR="00C574DE" w:rsidRPr="00802BCA">
        <w:rPr>
          <w:rFonts w:ascii="Arial" w:hAnsi="Arial" w:cs="Arial"/>
          <w:sz w:val="22"/>
          <w:szCs w:val="22"/>
        </w:rPr>
        <w:t xml:space="preserve"> „stavba“</w:t>
      </w:r>
      <w:r w:rsidR="00975859" w:rsidRPr="00802BCA">
        <w:rPr>
          <w:rFonts w:ascii="Arial" w:hAnsi="Arial" w:cs="Arial"/>
          <w:sz w:val="22"/>
          <w:szCs w:val="22"/>
        </w:rPr>
        <w:t>)</w:t>
      </w:r>
      <w:r w:rsidR="006501C0" w:rsidRPr="00802BCA">
        <w:rPr>
          <w:rFonts w:ascii="Arial" w:hAnsi="Arial" w:cs="Arial"/>
          <w:sz w:val="22"/>
          <w:szCs w:val="22"/>
        </w:rPr>
        <w:t xml:space="preserve"> </w:t>
      </w:r>
      <w:r w:rsidR="00AA4F27" w:rsidRPr="00802BCA">
        <w:rPr>
          <w:rFonts w:ascii="Arial" w:hAnsi="Arial" w:cs="Arial"/>
          <w:sz w:val="22"/>
          <w:szCs w:val="22"/>
        </w:rPr>
        <w:t>včetně zajištění související činnosti dle specifikace uvedené</w:t>
      </w:r>
      <w:r w:rsidR="0084132F" w:rsidRPr="00802BCA">
        <w:rPr>
          <w:rFonts w:ascii="Arial" w:hAnsi="Arial" w:cs="Arial"/>
          <w:sz w:val="22"/>
          <w:szCs w:val="22"/>
        </w:rPr>
        <w:t xml:space="preserve"> dále v této smlouvě</w:t>
      </w:r>
      <w:r w:rsidR="00AA4F27" w:rsidRPr="00802BCA">
        <w:rPr>
          <w:rFonts w:ascii="Arial" w:hAnsi="Arial" w:cs="Arial"/>
          <w:sz w:val="22"/>
          <w:szCs w:val="22"/>
        </w:rPr>
        <w:t xml:space="preserve">. </w:t>
      </w:r>
    </w:p>
    <w:p w14:paraId="207DDCA8" w14:textId="1122AA9B" w:rsidR="003F07F1" w:rsidRPr="00802BCA" w:rsidRDefault="00A54991" w:rsidP="004660D7">
      <w:pPr>
        <w:pStyle w:val="OdstavecSmlouvy"/>
        <w:keepNext/>
        <w:numPr>
          <w:ilvl w:val="0"/>
          <w:numId w:val="11"/>
        </w:numPr>
        <w:tabs>
          <w:tab w:val="clear" w:pos="360"/>
          <w:tab w:val="clear" w:pos="426"/>
          <w:tab w:val="clear" w:pos="1701"/>
        </w:tabs>
        <w:suppressAutoHyphens/>
        <w:spacing w:before="120"/>
        <w:ind w:left="426" w:hanging="426"/>
        <w:rPr>
          <w:rFonts w:ascii="Arial" w:hAnsi="Arial" w:cs="Arial"/>
          <w:sz w:val="22"/>
          <w:szCs w:val="22"/>
        </w:rPr>
      </w:pPr>
      <w:r w:rsidRPr="00802BCA">
        <w:rPr>
          <w:rFonts w:ascii="Arial" w:hAnsi="Arial" w:cs="Arial"/>
          <w:sz w:val="22"/>
          <w:szCs w:val="22"/>
        </w:rPr>
        <w:t>Dílo má následující části a rozsah:</w:t>
      </w:r>
    </w:p>
    <w:p w14:paraId="33D88A97" w14:textId="096F3F92" w:rsidR="003F07F1" w:rsidRPr="00802BCA" w:rsidRDefault="003F07F1" w:rsidP="004660D7">
      <w:pPr>
        <w:pStyle w:val="Smlouva-eslo"/>
        <w:keepNext/>
        <w:keepLines/>
        <w:widowControl/>
        <w:numPr>
          <w:ilvl w:val="1"/>
          <w:numId w:val="9"/>
        </w:numPr>
        <w:tabs>
          <w:tab w:val="clear" w:pos="792"/>
        </w:tabs>
        <w:suppressAutoHyphens/>
        <w:spacing w:after="120" w:line="240" w:lineRule="auto"/>
        <w:ind w:left="567" w:hanging="567"/>
        <w:rPr>
          <w:rFonts w:ascii="Arial" w:hAnsi="Arial" w:cs="Arial"/>
          <w:b/>
          <w:bCs/>
          <w:sz w:val="22"/>
          <w:szCs w:val="28"/>
        </w:rPr>
      </w:pPr>
      <w:r w:rsidRPr="00802BCA">
        <w:rPr>
          <w:rFonts w:ascii="Arial" w:hAnsi="Arial" w:cs="Arial"/>
          <w:b/>
          <w:bCs/>
          <w:sz w:val="22"/>
          <w:szCs w:val="28"/>
        </w:rPr>
        <w:t>1. ČÁST</w:t>
      </w:r>
    </w:p>
    <w:p w14:paraId="71E5F8B2" w14:textId="5B8124C4" w:rsidR="009D4B24" w:rsidRPr="00802BCA" w:rsidRDefault="00AA4F27" w:rsidP="004660D7">
      <w:pPr>
        <w:pStyle w:val="Smlouva-eslo"/>
        <w:keepNext/>
        <w:keepLines/>
        <w:widowControl/>
        <w:suppressAutoHyphens/>
        <w:spacing w:after="120" w:line="240" w:lineRule="auto"/>
        <w:ind w:left="567"/>
        <w:rPr>
          <w:rFonts w:ascii="Arial" w:hAnsi="Arial" w:cs="Arial"/>
          <w:b/>
          <w:bCs/>
          <w:sz w:val="22"/>
          <w:szCs w:val="22"/>
        </w:rPr>
      </w:pPr>
      <w:r w:rsidRPr="00802BCA">
        <w:rPr>
          <w:rFonts w:ascii="Arial" w:hAnsi="Arial" w:cs="Arial"/>
          <w:b/>
          <w:bCs/>
          <w:sz w:val="22"/>
          <w:szCs w:val="22"/>
        </w:rPr>
        <w:t>Zaměření</w:t>
      </w:r>
      <w:r w:rsidR="00B00BC0" w:rsidRPr="00802BCA">
        <w:rPr>
          <w:rFonts w:ascii="Arial" w:hAnsi="Arial" w:cs="Arial"/>
          <w:b/>
          <w:bCs/>
          <w:sz w:val="22"/>
          <w:szCs w:val="22"/>
        </w:rPr>
        <w:t xml:space="preserve"> </w:t>
      </w:r>
      <w:r w:rsidRPr="00802BCA">
        <w:rPr>
          <w:rFonts w:ascii="Arial" w:hAnsi="Arial" w:cs="Arial"/>
          <w:b/>
          <w:bCs/>
          <w:sz w:val="22"/>
          <w:szCs w:val="22"/>
        </w:rPr>
        <w:t>a návrh řešení</w:t>
      </w:r>
      <w:r w:rsidR="009D4B24" w:rsidRPr="00802BCA">
        <w:rPr>
          <w:rFonts w:ascii="Arial" w:hAnsi="Arial" w:cs="Arial"/>
          <w:b/>
          <w:bCs/>
          <w:sz w:val="22"/>
          <w:szCs w:val="22"/>
        </w:rPr>
        <w:t xml:space="preserve"> </w:t>
      </w:r>
    </w:p>
    <w:p w14:paraId="4C3FF38B" w14:textId="610F2129" w:rsidR="008A6CE2" w:rsidRPr="00802BCA" w:rsidRDefault="00A36D23" w:rsidP="004660D7">
      <w:pPr>
        <w:pStyle w:val="Smlouva-eslo"/>
        <w:keepNext/>
        <w:keepLines/>
        <w:widowControl/>
        <w:suppressAutoHyphens/>
        <w:spacing w:after="120" w:line="240" w:lineRule="auto"/>
        <w:ind w:firstLine="567"/>
        <w:rPr>
          <w:rFonts w:ascii="Arial" w:hAnsi="Arial" w:cs="Arial"/>
          <w:sz w:val="22"/>
          <w:szCs w:val="22"/>
        </w:rPr>
      </w:pPr>
      <w:r w:rsidRPr="00802BCA">
        <w:rPr>
          <w:rFonts w:ascii="Arial" w:hAnsi="Arial" w:cs="Arial"/>
          <w:sz w:val="22"/>
          <w:szCs w:val="22"/>
        </w:rPr>
        <w:t>Předmětem této části díla je</w:t>
      </w:r>
      <w:r w:rsidR="008A6CE2" w:rsidRPr="00802BCA">
        <w:rPr>
          <w:rFonts w:ascii="Arial" w:hAnsi="Arial" w:cs="Arial"/>
          <w:sz w:val="22"/>
          <w:szCs w:val="22"/>
        </w:rPr>
        <w:t>:</w:t>
      </w:r>
    </w:p>
    <w:p w14:paraId="1C780BC5" w14:textId="343C4488" w:rsidR="00E513CC" w:rsidRPr="00802BCA" w:rsidRDefault="00E513CC" w:rsidP="004660D7">
      <w:pPr>
        <w:pStyle w:val="Smlouva-eslo"/>
        <w:keepNext/>
        <w:keepLines/>
        <w:widowControl/>
        <w:suppressAutoHyphens/>
        <w:spacing w:after="120" w:line="240" w:lineRule="auto"/>
        <w:ind w:left="567"/>
        <w:rPr>
          <w:rFonts w:ascii="Arial" w:hAnsi="Arial" w:cs="Arial"/>
          <w:b/>
          <w:bCs/>
          <w:sz w:val="22"/>
          <w:szCs w:val="22"/>
        </w:rPr>
      </w:pPr>
      <w:r w:rsidRPr="00802BCA">
        <w:rPr>
          <w:rFonts w:ascii="Arial" w:hAnsi="Arial" w:cs="Arial"/>
          <w:b/>
          <w:bCs/>
          <w:sz w:val="22"/>
          <w:szCs w:val="22"/>
        </w:rPr>
        <w:t>Zaměření</w:t>
      </w:r>
    </w:p>
    <w:p w14:paraId="140ADA6A" w14:textId="4548DDE7" w:rsidR="004068EA" w:rsidRPr="00802BCA" w:rsidRDefault="00ED5A45" w:rsidP="004660D7">
      <w:pPr>
        <w:pStyle w:val="Smlouva-eslo"/>
        <w:keepNext/>
        <w:keepLines/>
        <w:widowControl/>
        <w:numPr>
          <w:ilvl w:val="0"/>
          <w:numId w:val="25"/>
        </w:numPr>
        <w:suppressAutoHyphens/>
        <w:spacing w:after="120"/>
        <w:ind w:left="993" w:hanging="426"/>
        <w:rPr>
          <w:rFonts w:ascii="Arial" w:hAnsi="Arial" w:cs="Arial"/>
          <w:sz w:val="22"/>
          <w:szCs w:val="22"/>
        </w:rPr>
      </w:pPr>
      <w:r w:rsidRPr="00802BCA">
        <w:rPr>
          <w:rFonts w:ascii="Arial" w:hAnsi="Arial" w:cs="Arial"/>
          <w:sz w:val="22"/>
          <w:szCs w:val="22"/>
        </w:rPr>
        <w:t>g</w:t>
      </w:r>
      <w:r w:rsidR="004068EA" w:rsidRPr="00802BCA">
        <w:rPr>
          <w:rFonts w:ascii="Arial" w:hAnsi="Arial" w:cs="Arial"/>
          <w:sz w:val="22"/>
          <w:szCs w:val="22"/>
        </w:rPr>
        <w:t>eodetické polohopisné a výškopisné zaměření místa stavby a dotčených navazujících venkovních ploch sousedních pozemků včetně stávajících sítí technické infrastruktury</w:t>
      </w:r>
      <w:r w:rsidR="00032792" w:rsidRPr="00802BCA">
        <w:rPr>
          <w:rFonts w:ascii="Arial" w:hAnsi="Arial" w:cs="Arial"/>
          <w:sz w:val="22"/>
          <w:szCs w:val="22"/>
        </w:rPr>
        <w:t xml:space="preserve"> a studny</w:t>
      </w:r>
      <w:r w:rsidR="004068EA" w:rsidRPr="00802BCA">
        <w:rPr>
          <w:rFonts w:ascii="Arial" w:hAnsi="Arial" w:cs="Arial"/>
          <w:sz w:val="22"/>
          <w:szCs w:val="22"/>
        </w:rPr>
        <w:t>. Zdokumentován bude skutečný stav k datu provedení zaměření. Součástí zaměření bude podrobná fotodokumentace stávajícího stavu objektu.</w:t>
      </w:r>
    </w:p>
    <w:p w14:paraId="2422DA03" w14:textId="77777777" w:rsidR="0081265B" w:rsidRDefault="00BA52C9" w:rsidP="004660D7">
      <w:pPr>
        <w:pStyle w:val="Smlouva-eslo"/>
        <w:keepNext/>
        <w:keepLines/>
        <w:widowControl/>
        <w:suppressAutoHyphens/>
        <w:spacing w:after="120"/>
        <w:ind w:left="567"/>
        <w:rPr>
          <w:rFonts w:ascii="Arial" w:hAnsi="Arial" w:cs="Arial"/>
          <w:sz w:val="22"/>
          <w:szCs w:val="22"/>
        </w:rPr>
      </w:pPr>
      <w:r w:rsidRPr="00802BCA">
        <w:rPr>
          <w:rFonts w:ascii="Arial" w:hAnsi="Arial" w:cs="Arial"/>
          <w:sz w:val="22"/>
          <w:szCs w:val="22"/>
        </w:rPr>
        <w:t>z</w:t>
      </w:r>
      <w:r w:rsidR="004068EA" w:rsidRPr="00802BCA">
        <w:rPr>
          <w:rFonts w:ascii="Arial" w:hAnsi="Arial" w:cs="Arial"/>
          <w:sz w:val="22"/>
          <w:szCs w:val="22"/>
        </w:rPr>
        <w:t>aměření stávající</w:t>
      </w:r>
      <w:r w:rsidR="00B32A11" w:rsidRPr="00802BCA">
        <w:rPr>
          <w:rFonts w:ascii="Arial" w:hAnsi="Arial" w:cs="Arial"/>
          <w:sz w:val="22"/>
          <w:szCs w:val="22"/>
        </w:rPr>
        <w:t xml:space="preserve"> budovy</w:t>
      </w:r>
      <w:r w:rsidR="004068EA" w:rsidRPr="00802BCA">
        <w:rPr>
          <w:rFonts w:ascii="Arial" w:hAnsi="Arial" w:cs="Arial"/>
          <w:sz w:val="22"/>
          <w:szCs w:val="22"/>
        </w:rPr>
        <w:t xml:space="preserve">. Dokumentace bude obsahovat půdorys podlaží, krovu, střechy, potřebné svislé řezy, fasády, </w:t>
      </w:r>
      <w:r w:rsidR="00B70BE4" w:rsidRPr="00802BCA">
        <w:rPr>
          <w:rFonts w:ascii="Arial" w:hAnsi="Arial" w:cs="Arial"/>
          <w:sz w:val="22"/>
          <w:szCs w:val="22"/>
        </w:rPr>
        <w:t>pohledy a situační</w:t>
      </w:r>
      <w:r w:rsidR="004068EA" w:rsidRPr="00802BCA">
        <w:rPr>
          <w:rFonts w:ascii="Arial" w:hAnsi="Arial" w:cs="Arial"/>
          <w:sz w:val="22"/>
          <w:szCs w:val="22"/>
        </w:rPr>
        <w:t xml:space="preserve"> výkresy na podkladě geodetického zaměření. </w:t>
      </w:r>
    </w:p>
    <w:p w14:paraId="2DFEB644" w14:textId="6812659A" w:rsidR="00E513CC" w:rsidRPr="00802BCA" w:rsidRDefault="00E513CC" w:rsidP="004660D7">
      <w:pPr>
        <w:pStyle w:val="Smlouva-eslo"/>
        <w:keepNext/>
        <w:keepLines/>
        <w:widowControl/>
        <w:suppressAutoHyphens/>
        <w:spacing w:after="120"/>
        <w:ind w:left="567"/>
        <w:rPr>
          <w:rFonts w:ascii="Arial" w:hAnsi="Arial" w:cs="Arial"/>
          <w:b/>
          <w:bCs/>
          <w:sz w:val="22"/>
          <w:szCs w:val="22"/>
        </w:rPr>
      </w:pPr>
      <w:r w:rsidRPr="00802BCA">
        <w:rPr>
          <w:rFonts w:ascii="Arial" w:hAnsi="Arial" w:cs="Arial"/>
          <w:b/>
          <w:bCs/>
          <w:sz w:val="22"/>
          <w:szCs w:val="22"/>
        </w:rPr>
        <w:lastRenderedPageBreak/>
        <w:t>Návrh řešení</w:t>
      </w:r>
      <w:r w:rsidR="00BA52C9" w:rsidRPr="00802BCA">
        <w:rPr>
          <w:rFonts w:ascii="Arial" w:hAnsi="Arial" w:cs="Arial"/>
          <w:b/>
          <w:bCs/>
          <w:sz w:val="22"/>
          <w:szCs w:val="22"/>
        </w:rPr>
        <w:t xml:space="preserve"> </w:t>
      </w:r>
    </w:p>
    <w:p w14:paraId="6F3C42DB" w14:textId="1EF0655F" w:rsidR="00237D16" w:rsidRPr="00802BCA" w:rsidRDefault="00BA52C9" w:rsidP="004660D7">
      <w:pPr>
        <w:pStyle w:val="Smlouva-eslo"/>
        <w:keepNext/>
        <w:keepLines/>
        <w:widowControl/>
        <w:numPr>
          <w:ilvl w:val="0"/>
          <w:numId w:val="26"/>
        </w:numPr>
        <w:suppressAutoHyphens/>
        <w:spacing w:after="120"/>
        <w:ind w:left="993" w:hanging="426"/>
        <w:rPr>
          <w:rFonts w:ascii="Arial" w:hAnsi="Arial" w:cs="Arial"/>
          <w:sz w:val="22"/>
          <w:szCs w:val="22"/>
        </w:rPr>
      </w:pPr>
      <w:r w:rsidRPr="00802BCA">
        <w:rPr>
          <w:rFonts w:ascii="Arial" w:hAnsi="Arial" w:cs="Arial"/>
          <w:sz w:val="22"/>
          <w:szCs w:val="22"/>
        </w:rPr>
        <w:t>z</w:t>
      </w:r>
      <w:r w:rsidR="00237D16" w:rsidRPr="00802BCA">
        <w:rPr>
          <w:rFonts w:ascii="Arial" w:hAnsi="Arial" w:cs="Arial"/>
          <w:sz w:val="22"/>
          <w:szCs w:val="22"/>
        </w:rPr>
        <w:t>pracování návrhu řešení</w:t>
      </w:r>
      <w:r w:rsidR="00E513CC" w:rsidRPr="00802BCA">
        <w:rPr>
          <w:rFonts w:ascii="Arial" w:hAnsi="Arial" w:cs="Arial"/>
          <w:sz w:val="22"/>
          <w:szCs w:val="22"/>
        </w:rPr>
        <w:t xml:space="preserve"> </w:t>
      </w:r>
      <w:r w:rsidR="00FA5D83" w:rsidRPr="00802BCA">
        <w:rPr>
          <w:rFonts w:ascii="Arial" w:hAnsi="Arial" w:cs="Arial"/>
          <w:sz w:val="22"/>
          <w:szCs w:val="22"/>
        </w:rPr>
        <w:t xml:space="preserve">stavebních úprav </w:t>
      </w:r>
      <w:r w:rsidR="00B00BC0" w:rsidRPr="00802BCA">
        <w:rPr>
          <w:rFonts w:ascii="Arial" w:hAnsi="Arial" w:cs="Arial"/>
          <w:sz w:val="22"/>
          <w:szCs w:val="22"/>
        </w:rPr>
        <w:t xml:space="preserve">staré ledovny a jejího okolí </w:t>
      </w:r>
      <w:r w:rsidR="004348A4" w:rsidRPr="00802BCA">
        <w:rPr>
          <w:rFonts w:ascii="Arial" w:hAnsi="Arial" w:cs="Arial"/>
          <w:sz w:val="22"/>
          <w:szCs w:val="22"/>
        </w:rPr>
        <w:t xml:space="preserve">pro </w:t>
      </w:r>
      <w:r w:rsidR="00E313DC" w:rsidRPr="00802BCA">
        <w:rPr>
          <w:rFonts w:ascii="Arial" w:hAnsi="Arial" w:cs="Arial"/>
          <w:sz w:val="22"/>
          <w:szCs w:val="22"/>
        </w:rPr>
        <w:t>nové využití. Objekt bude využíván jako součást expozice (podzemní část) a přístřešek (altán) jako zázemí pro venkovní kulturní programy, edukační aktivity, případně krytý návštěvnický prostor (odpočinková zóna) převážně v letních měsících. Objekt bude napojen na stávající inženýrské sítě v areálu zámku. Dále budou řešeny</w:t>
      </w:r>
      <w:r w:rsidRPr="00802BCA">
        <w:rPr>
          <w:rFonts w:ascii="Arial" w:hAnsi="Arial" w:cs="Arial"/>
          <w:sz w:val="22"/>
          <w:szCs w:val="22"/>
        </w:rPr>
        <w:t xml:space="preserve"> </w:t>
      </w:r>
      <w:r w:rsidR="00D20F50" w:rsidRPr="00802BCA">
        <w:rPr>
          <w:rFonts w:ascii="Arial" w:hAnsi="Arial" w:cs="Arial"/>
          <w:sz w:val="22"/>
          <w:szCs w:val="22"/>
        </w:rPr>
        <w:t>terénní úprav</w:t>
      </w:r>
      <w:r w:rsidR="00E313DC" w:rsidRPr="00802BCA">
        <w:rPr>
          <w:rFonts w:ascii="Arial" w:hAnsi="Arial" w:cs="Arial"/>
          <w:sz w:val="22"/>
          <w:szCs w:val="22"/>
        </w:rPr>
        <w:t>y okolí staré ledovny</w:t>
      </w:r>
      <w:r w:rsidR="00D20F50" w:rsidRPr="00802BCA">
        <w:rPr>
          <w:rFonts w:ascii="Arial" w:hAnsi="Arial" w:cs="Arial"/>
          <w:sz w:val="22"/>
          <w:szCs w:val="22"/>
        </w:rPr>
        <w:t xml:space="preserve">, </w:t>
      </w:r>
      <w:r w:rsidR="003764A4" w:rsidRPr="00802BCA">
        <w:rPr>
          <w:rFonts w:ascii="Arial" w:hAnsi="Arial" w:cs="Arial"/>
          <w:sz w:val="22"/>
          <w:szCs w:val="22"/>
        </w:rPr>
        <w:t xml:space="preserve">bezbariérové </w:t>
      </w:r>
      <w:r w:rsidRPr="00802BCA">
        <w:rPr>
          <w:rFonts w:ascii="Arial" w:hAnsi="Arial" w:cs="Arial"/>
          <w:sz w:val="22"/>
          <w:szCs w:val="22"/>
        </w:rPr>
        <w:t>p</w:t>
      </w:r>
      <w:r w:rsidR="00EA723D" w:rsidRPr="00802BCA">
        <w:rPr>
          <w:rFonts w:ascii="Arial" w:hAnsi="Arial" w:cs="Arial"/>
          <w:sz w:val="22"/>
          <w:szCs w:val="22"/>
        </w:rPr>
        <w:t>řístupové</w:t>
      </w:r>
      <w:r w:rsidRPr="00802BCA">
        <w:rPr>
          <w:rFonts w:ascii="Arial" w:hAnsi="Arial" w:cs="Arial"/>
          <w:sz w:val="22"/>
          <w:szCs w:val="22"/>
        </w:rPr>
        <w:t xml:space="preserve"> komunikace, </w:t>
      </w:r>
      <w:r w:rsidR="00FA5D83" w:rsidRPr="00802BCA">
        <w:rPr>
          <w:rFonts w:ascii="Arial" w:hAnsi="Arial" w:cs="Arial"/>
          <w:sz w:val="22"/>
          <w:szCs w:val="22"/>
        </w:rPr>
        <w:t xml:space="preserve">napojení na </w:t>
      </w:r>
      <w:r w:rsidRPr="00802BCA">
        <w:rPr>
          <w:rFonts w:ascii="Arial" w:hAnsi="Arial" w:cs="Arial"/>
          <w:sz w:val="22"/>
          <w:szCs w:val="22"/>
        </w:rPr>
        <w:t>inženýrsk</w:t>
      </w:r>
      <w:r w:rsidR="00FA5D83" w:rsidRPr="00802BCA">
        <w:rPr>
          <w:rFonts w:ascii="Arial" w:hAnsi="Arial" w:cs="Arial"/>
          <w:sz w:val="22"/>
          <w:szCs w:val="22"/>
        </w:rPr>
        <w:t>é</w:t>
      </w:r>
      <w:r w:rsidRPr="00802BCA">
        <w:rPr>
          <w:rFonts w:ascii="Arial" w:hAnsi="Arial" w:cs="Arial"/>
          <w:sz w:val="22"/>
          <w:szCs w:val="22"/>
        </w:rPr>
        <w:t xml:space="preserve"> sít</w:t>
      </w:r>
      <w:r w:rsidR="00FA5D83" w:rsidRPr="00802BCA">
        <w:rPr>
          <w:rFonts w:ascii="Arial" w:hAnsi="Arial" w:cs="Arial"/>
          <w:sz w:val="22"/>
          <w:szCs w:val="22"/>
        </w:rPr>
        <w:t>ě</w:t>
      </w:r>
      <w:r w:rsidRPr="00802BCA">
        <w:rPr>
          <w:rFonts w:ascii="Arial" w:hAnsi="Arial" w:cs="Arial"/>
          <w:sz w:val="22"/>
          <w:szCs w:val="22"/>
        </w:rPr>
        <w:t xml:space="preserve"> atd.,</w:t>
      </w:r>
    </w:p>
    <w:p w14:paraId="0718237A" w14:textId="0024BFA6" w:rsidR="00A171DA" w:rsidRPr="00802BCA" w:rsidRDefault="00BA52C9" w:rsidP="004660D7">
      <w:pPr>
        <w:pStyle w:val="Smlouva-eslo"/>
        <w:keepNext/>
        <w:keepLines/>
        <w:widowControl/>
        <w:numPr>
          <w:ilvl w:val="0"/>
          <w:numId w:val="26"/>
        </w:numPr>
        <w:suppressAutoHyphens/>
        <w:spacing w:after="120"/>
        <w:ind w:left="993" w:hanging="426"/>
        <w:rPr>
          <w:rFonts w:ascii="Arial" w:hAnsi="Arial" w:cs="Arial"/>
          <w:sz w:val="22"/>
          <w:szCs w:val="22"/>
        </w:rPr>
      </w:pPr>
      <w:r w:rsidRPr="00802BCA">
        <w:rPr>
          <w:rFonts w:ascii="Arial" w:hAnsi="Arial" w:cs="Arial"/>
          <w:sz w:val="22"/>
          <w:szCs w:val="22"/>
        </w:rPr>
        <w:t>p</w:t>
      </w:r>
      <w:r w:rsidR="00A171DA" w:rsidRPr="00802BCA">
        <w:rPr>
          <w:rFonts w:ascii="Arial" w:hAnsi="Arial" w:cs="Arial"/>
          <w:sz w:val="22"/>
          <w:szCs w:val="22"/>
        </w:rPr>
        <w:t>rojednání</w:t>
      </w:r>
      <w:r w:rsidR="00AA581F" w:rsidRPr="00802BCA">
        <w:rPr>
          <w:rFonts w:ascii="Arial" w:hAnsi="Arial" w:cs="Arial"/>
          <w:sz w:val="22"/>
          <w:szCs w:val="22"/>
        </w:rPr>
        <w:t xml:space="preserve"> </w:t>
      </w:r>
      <w:r w:rsidR="00A171DA" w:rsidRPr="00802BCA">
        <w:rPr>
          <w:rFonts w:ascii="Arial" w:hAnsi="Arial" w:cs="Arial"/>
          <w:sz w:val="22"/>
          <w:szCs w:val="22"/>
        </w:rPr>
        <w:t xml:space="preserve">návrhu </w:t>
      </w:r>
      <w:r w:rsidR="00E513CC" w:rsidRPr="00802BCA">
        <w:rPr>
          <w:rFonts w:ascii="Arial" w:hAnsi="Arial" w:cs="Arial"/>
          <w:sz w:val="22"/>
          <w:szCs w:val="22"/>
        </w:rPr>
        <w:t>řešení</w:t>
      </w:r>
      <w:r w:rsidR="00B34896" w:rsidRPr="00802BCA">
        <w:rPr>
          <w:rFonts w:ascii="Arial" w:hAnsi="Arial" w:cs="Arial"/>
          <w:sz w:val="22"/>
          <w:szCs w:val="22"/>
        </w:rPr>
        <w:t xml:space="preserve"> a zajištění výstupů z tohoto projednání</w:t>
      </w:r>
      <w:r w:rsidR="00AA581F" w:rsidRPr="00802BCA">
        <w:rPr>
          <w:rFonts w:ascii="Arial" w:hAnsi="Arial" w:cs="Arial"/>
          <w:sz w:val="22"/>
          <w:szCs w:val="22"/>
        </w:rPr>
        <w:t xml:space="preserve"> </w:t>
      </w:r>
      <w:r w:rsidR="00A171DA" w:rsidRPr="00802BCA">
        <w:rPr>
          <w:rFonts w:ascii="Arial" w:hAnsi="Arial" w:cs="Arial"/>
          <w:sz w:val="22"/>
          <w:szCs w:val="22"/>
        </w:rPr>
        <w:t>s</w:t>
      </w:r>
      <w:bookmarkStart w:id="1" w:name="_Hlk111529340"/>
      <w:r w:rsidR="00473F2F" w:rsidRPr="00802BCA">
        <w:rPr>
          <w:rFonts w:ascii="Arial" w:hAnsi="Arial" w:cs="Arial"/>
          <w:sz w:val="22"/>
          <w:szCs w:val="22"/>
        </w:rPr>
        <w:t> příslušnými dotčenými orgány státní správy (dále jen „</w:t>
      </w:r>
      <w:r w:rsidR="00A171DA" w:rsidRPr="00802BCA">
        <w:rPr>
          <w:rFonts w:ascii="Arial" w:hAnsi="Arial" w:cs="Arial"/>
          <w:sz w:val="22"/>
          <w:szCs w:val="22"/>
        </w:rPr>
        <w:t>DOSS</w:t>
      </w:r>
      <w:r w:rsidR="00473F2F" w:rsidRPr="00802BCA">
        <w:rPr>
          <w:rFonts w:ascii="Arial" w:hAnsi="Arial" w:cs="Arial"/>
          <w:sz w:val="22"/>
          <w:szCs w:val="22"/>
        </w:rPr>
        <w:t>“</w:t>
      </w:r>
      <w:r w:rsidR="001D32E1" w:rsidRPr="00802BCA">
        <w:rPr>
          <w:rFonts w:ascii="Arial" w:hAnsi="Arial" w:cs="Arial"/>
          <w:sz w:val="22"/>
          <w:szCs w:val="22"/>
        </w:rPr>
        <w:t>)</w:t>
      </w:r>
      <w:r w:rsidR="00B00BC0" w:rsidRPr="00802BCA">
        <w:rPr>
          <w:rFonts w:ascii="Arial" w:hAnsi="Arial" w:cs="Arial"/>
          <w:sz w:val="22"/>
          <w:szCs w:val="22"/>
        </w:rPr>
        <w:t xml:space="preserve"> a </w:t>
      </w:r>
      <w:r w:rsidR="008A6448" w:rsidRPr="00802BCA">
        <w:rPr>
          <w:rFonts w:ascii="Arial" w:hAnsi="Arial" w:cs="Arial"/>
          <w:sz w:val="22"/>
          <w:szCs w:val="22"/>
        </w:rPr>
        <w:t xml:space="preserve">vlastníky </w:t>
      </w:r>
      <w:proofErr w:type="gramStart"/>
      <w:r w:rsidR="008A6448" w:rsidRPr="00802BCA">
        <w:rPr>
          <w:rFonts w:ascii="Arial" w:hAnsi="Arial" w:cs="Arial"/>
          <w:sz w:val="22"/>
          <w:szCs w:val="22"/>
        </w:rPr>
        <w:t>technické  infrastruktury</w:t>
      </w:r>
      <w:bookmarkEnd w:id="1"/>
      <w:proofErr w:type="gramEnd"/>
      <w:r w:rsidRPr="00802BCA">
        <w:rPr>
          <w:rFonts w:ascii="Arial" w:hAnsi="Arial" w:cs="Arial"/>
          <w:sz w:val="22"/>
          <w:szCs w:val="22"/>
        </w:rPr>
        <w:t>,</w:t>
      </w:r>
    </w:p>
    <w:p w14:paraId="58186743" w14:textId="5557A375" w:rsidR="00473F2F" w:rsidRPr="00802BCA" w:rsidRDefault="00BA52C9" w:rsidP="004660D7">
      <w:pPr>
        <w:pStyle w:val="Smlouva-eslo"/>
        <w:keepNext/>
        <w:keepLines/>
        <w:widowControl/>
        <w:numPr>
          <w:ilvl w:val="0"/>
          <w:numId w:val="26"/>
        </w:numPr>
        <w:suppressAutoHyphens/>
        <w:spacing w:after="120"/>
        <w:ind w:left="993" w:hanging="426"/>
        <w:rPr>
          <w:rFonts w:ascii="Arial" w:hAnsi="Arial" w:cs="Arial"/>
          <w:sz w:val="22"/>
          <w:szCs w:val="22"/>
        </w:rPr>
      </w:pPr>
      <w:r w:rsidRPr="00802BCA">
        <w:rPr>
          <w:rFonts w:ascii="Arial" w:hAnsi="Arial" w:cs="Arial"/>
          <w:sz w:val="22"/>
          <w:szCs w:val="22"/>
        </w:rPr>
        <w:t>z</w:t>
      </w:r>
      <w:r w:rsidR="00473F2F" w:rsidRPr="00802BCA">
        <w:rPr>
          <w:rFonts w:ascii="Arial" w:hAnsi="Arial" w:cs="Arial"/>
          <w:sz w:val="22"/>
          <w:szCs w:val="22"/>
        </w:rPr>
        <w:t>ajištění územně plánovací informace o podmínkách využívání území a změn jeho využití, zejména na základě územně plánovacích podkladů a územně plánovací dokumentace podle § 21 zákona č. 183/2006 Sb., o územním plánování a stavebním řádu (stavební zákon), ve znění pozdějších předpisů (dále jen „stavební zákon“)</w:t>
      </w:r>
      <w:r w:rsidRPr="00802BCA">
        <w:rPr>
          <w:rFonts w:ascii="Arial" w:hAnsi="Arial" w:cs="Arial"/>
          <w:sz w:val="22"/>
          <w:szCs w:val="22"/>
        </w:rPr>
        <w:t>,</w:t>
      </w:r>
    </w:p>
    <w:p w14:paraId="5E58405C" w14:textId="55FF866B" w:rsidR="00237D16" w:rsidRPr="00802BCA" w:rsidRDefault="00BA52C9" w:rsidP="004660D7">
      <w:pPr>
        <w:pStyle w:val="Smlouva-eslo"/>
        <w:keepNext/>
        <w:keepLines/>
        <w:widowControl/>
        <w:numPr>
          <w:ilvl w:val="0"/>
          <w:numId w:val="26"/>
        </w:numPr>
        <w:suppressAutoHyphens/>
        <w:spacing w:after="120"/>
        <w:ind w:left="993" w:hanging="426"/>
        <w:rPr>
          <w:rFonts w:ascii="Arial" w:hAnsi="Arial" w:cs="Arial"/>
          <w:sz w:val="22"/>
          <w:szCs w:val="22"/>
        </w:rPr>
      </w:pPr>
      <w:r w:rsidRPr="00802BCA">
        <w:rPr>
          <w:rFonts w:ascii="Arial" w:hAnsi="Arial" w:cs="Arial"/>
          <w:sz w:val="22"/>
          <w:szCs w:val="22"/>
        </w:rPr>
        <w:t>z</w:t>
      </w:r>
      <w:r w:rsidR="00A171DA" w:rsidRPr="00802BCA">
        <w:rPr>
          <w:rFonts w:ascii="Arial" w:hAnsi="Arial" w:cs="Arial"/>
          <w:sz w:val="22"/>
          <w:szCs w:val="22"/>
        </w:rPr>
        <w:t xml:space="preserve">pracování </w:t>
      </w:r>
      <w:r w:rsidR="00237D16" w:rsidRPr="00802BCA">
        <w:rPr>
          <w:rFonts w:ascii="Arial" w:hAnsi="Arial" w:cs="Arial"/>
          <w:sz w:val="22"/>
          <w:szCs w:val="22"/>
        </w:rPr>
        <w:t>koncepce požárně bezpečnostního řešení</w:t>
      </w:r>
      <w:r w:rsidRPr="00802BCA">
        <w:rPr>
          <w:rFonts w:ascii="Arial" w:hAnsi="Arial" w:cs="Arial"/>
          <w:sz w:val="22"/>
          <w:szCs w:val="22"/>
        </w:rPr>
        <w:t>.</w:t>
      </w:r>
    </w:p>
    <w:p w14:paraId="09C4A6BF" w14:textId="55E14034" w:rsidR="003F07F1" w:rsidRPr="00802BCA" w:rsidRDefault="003F07F1" w:rsidP="004660D7">
      <w:pPr>
        <w:pStyle w:val="Smlouva-eslo"/>
        <w:keepNext/>
        <w:keepLines/>
        <w:widowControl/>
        <w:numPr>
          <w:ilvl w:val="1"/>
          <w:numId w:val="9"/>
        </w:numPr>
        <w:tabs>
          <w:tab w:val="clear" w:pos="792"/>
        </w:tabs>
        <w:suppressAutoHyphens/>
        <w:spacing w:after="120" w:line="240" w:lineRule="auto"/>
        <w:ind w:left="567" w:hanging="567"/>
        <w:rPr>
          <w:rFonts w:ascii="Arial" w:hAnsi="Arial" w:cs="Arial"/>
          <w:b/>
          <w:bCs/>
          <w:sz w:val="22"/>
          <w:szCs w:val="22"/>
        </w:rPr>
      </w:pPr>
      <w:r w:rsidRPr="00802BCA">
        <w:rPr>
          <w:rFonts w:ascii="Arial" w:hAnsi="Arial" w:cs="Arial"/>
          <w:b/>
          <w:bCs/>
          <w:sz w:val="22"/>
          <w:szCs w:val="22"/>
        </w:rPr>
        <w:t>2. ČÁST</w:t>
      </w:r>
    </w:p>
    <w:p w14:paraId="732D89D6" w14:textId="7E488263" w:rsidR="002B443C" w:rsidRPr="00802BCA" w:rsidRDefault="002B443C" w:rsidP="004660D7">
      <w:pPr>
        <w:pStyle w:val="Smlouva-eslo"/>
        <w:keepNext/>
        <w:keepLines/>
        <w:widowControl/>
        <w:suppressAutoHyphens/>
        <w:spacing w:after="120" w:line="240" w:lineRule="auto"/>
        <w:ind w:left="567"/>
        <w:rPr>
          <w:rFonts w:ascii="Arial" w:hAnsi="Arial" w:cs="Arial"/>
          <w:b/>
          <w:bCs/>
          <w:sz w:val="22"/>
          <w:szCs w:val="22"/>
        </w:rPr>
      </w:pPr>
      <w:r w:rsidRPr="00802BCA">
        <w:rPr>
          <w:rFonts w:ascii="Arial" w:hAnsi="Arial" w:cs="Arial"/>
          <w:b/>
          <w:bCs/>
          <w:sz w:val="22"/>
          <w:szCs w:val="22"/>
        </w:rPr>
        <w:t>Studi</w:t>
      </w:r>
      <w:r w:rsidR="003F07F1" w:rsidRPr="00802BCA">
        <w:rPr>
          <w:rFonts w:ascii="Arial" w:hAnsi="Arial" w:cs="Arial"/>
          <w:b/>
          <w:bCs/>
          <w:sz w:val="22"/>
          <w:szCs w:val="22"/>
        </w:rPr>
        <w:t>e</w:t>
      </w:r>
      <w:r w:rsidRPr="00802BCA">
        <w:rPr>
          <w:rFonts w:ascii="Arial" w:hAnsi="Arial" w:cs="Arial"/>
          <w:b/>
          <w:bCs/>
          <w:sz w:val="22"/>
          <w:szCs w:val="22"/>
        </w:rPr>
        <w:t xml:space="preserve"> stav</w:t>
      </w:r>
      <w:r w:rsidR="00B00BC0" w:rsidRPr="00802BCA">
        <w:rPr>
          <w:rFonts w:ascii="Arial" w:hAnsi="Arial" w:cs="Arial"/>
          <w:b/>
          <w:bCs/>
          <w:sz w:val="22"/>
          <w:szCs w:val="22"/>
        </w:rPr>
        <w:t>e</w:t>
      </w:r>
      <w:r w:rsidRPr="00802BCA">
        <w:rPr>
          <w:rFonts w:ascii="Arial" w:hAnsi="Arial" w:cs="Arial"/>
          <w:b/>
          <w:bCs/>
          <w:sz w:val="22"/>
          <w:szCs w:val="22"/>
        </w:rPr>
        <w:t>b</w:t>
      </w:r>
      <w:r w:rsidR="00B00BC0" w:rsidRPr="00802BCA">
        <w:rPr>
          <w:rFonts w:ascii="Arial" w:hAnsi="Arial" w:cs="Arial"/>
          <w:b/>
          <w:bCs/>
          <w:sz w:val="22"/>
          <w:szCs w:val="22"/>
        </w:rPr>
        <w:t xml:space="preserve">ních úprav ledovny a jejího okolí </w:t>
      </w:r>
      <w:r w:rsidR="00E513CC" w:rsidRPr="00802BCA">
        <w:rPr>
          <w:rFonts w:ascii="Arial" w:hAnsi="Arial" w:cs="Arial"/>
          <w:b/>
          <w:bCs/>
          <w:sz w:val="22"/>
          <w:szCs w:val="22"/>
        </w:rPr>
        <w:t>včetně návrh</w:t>
      </w:r>
      <w:r w:rsidR="00A24F07" w:rsidRPr="00802BCA">
        <w:rPr>
          <w:rFonts w:ascii="Arial" w:hAnsi="Arial" w:cs="Arial"/>
          <w:b/>
          <w:bCs/>
          <w:sz w:val="22"/>
          <w:szCs w:val="22"/>
        </w:rPr>
        <w:t>u</w:t>
      </w:r>
      <w:r w:rsidR="007222C3" w:rsidRPr="00802BCA">
        <w:rPr>
          <w:rFonts w:ascii="Arial" w:hAnsi="Arial" w:cs="Arial"/>
          <w:b/>
          <w:bCs/>
          <w:sz w:val="22"/>
          <w:szCs w:val="22"/>
        </w:rPr>
        <w:t xml:space="preserve"> </w:t>
      </w:r>
      <w:r w:rsidR="00FA5D83" w:rsidRPr="00802BCA">
        <w:rPr>
          <w:rFonts w:ascii="Arial" w:hAnsi="Arial" w:cs="Arial"/>
          <w:b/>
          <w:bCs/>
          <w:sz w:val="22"/>
          <w:szCs w:val="22"/>
        </w:rPr>
        <w:t>dispozičního řešení</w:t>
      </w:r>
    </w:p>
    <w:p w14:paraId="1F0C1657" w14:textId="4B82EDCF" w:rsidR="008A5D72" w:rsidRPr="00802BCA" w:rsidRDefault="00EF33FA" w:rsidP="004660D7">
      <w:pPr>
        <w:pStyle w:val="OdstavecSmlouvy"/>
        <w:keepNext/>
        <w:tabs>
          <w:tab w:val="clear" w:pos="426"/>
          <w:tab w:val="clear" w:pos="1701"/>
        </w:tabs>
        <w:suppressAutoHyphens/>
        <w:spacing w:before="120"/>
        <w:ind w:left="567"/>
        <w:rPr>
          <w:rFonts w:ascii="Arial" w:hAnsi="Arial" w:cs="Arial"/>
          <w:sz w:val="22"/>
          <w:szCs w:val="22"/>
        </w:rPr>
      </w:pPr>
      <w:r w:rsidRPr="00802BCA">
        <w:rPr>
          <w:rFonts w:ascii="Arial" w:hAnsi="Arial" w:cs="Arial"/>
          <w:sz w:val="22"/>
          <w:szCs w:val="22"/>
        </w:rPr>
        <w:t xml:space="preserve">Předmětem </w:t>
      </w:r>
      <w:r w:rsidR="00D224CC" w:rsidRPr="00802BCA">
        <w:rPr>
          <w:rFonts w:ascii="Arial" w:hAnsi="Arial" w:cs="Arial"/>
          <w:sz w:val="22"/>
          <w:szCs w:val="22"/>
        </w:rPr>
        <w:t xml:space="preserve">této části </w:t>
      </w:r>
      <w:r w:rsidRPr="00802BCA">
        <w:rPr>
          <w:rFonts w:ascii="Arial" w:hAnsi="Arial" w:cs="Arial"/>
          <w:sz w:val="22"/>
          <w:szCs w:val="22"/>
        </w:rPr>
        <w:t xml:space="preserve">díla </w:t>
      </w:r>
      <w:r w:rsidR="00A6535C" w:rsidRPr="00802BCA">
        <w:rPr>
          <w:rFonts w:ascii="Arial" w:hAnsi="Arial" w:cs="Arial"/>
          <w:sz w:val="22"/>
          <w:szCs w:val="22"/>
        </w:rPr>
        <w:t>je</w:t>
      </w:r>
      <w:r w:rsidRPr="00802BCA">
        <w:rPr>
          <w:rFonts w:ascii="Arial" w:hAnsi="Arial" w:cs="Arial"/>
          <w:sz w:val="22"/>
          <w:szCs w:val="22"/>
        </w:rPr>
        <w:t xml:space="preserve"> </w:t>
      </w:r>
      <w:r w:rsidR="0058731B" w:rsidRPr="00802BCA">
        <w:rPr>
          <w:rFonts w:ascii="Arial" w:hAnsi="Arial" w:cs="Arial"/>
          <w:sz w:val="22"/>
          <w:szCs w:val="22"/>
        </w:rPr>
        <w:t xml:space="preserve">dopracování </w:t>
      </w:r>
      <w:r w:rsidR="00A6535C" w:rsidRPr="00802BCA">
        <w:rPr>
          <w:rFonts w:ascii="Arial" w:hAnsi="Arial" w:cs="Arial"/>
          <w:sz w:val="22"/>
          <w:szCs w:val="22"/>
        </w:rPr>
        <w:t>návrhu řešení</w:t>
      </w:r>
      <w:r w:rsidR="5D7EB0AF" w:rsidRPr="00802BCA">
        <w:rPr>
          <w:rFonts w:ascii="Arial" w:hAnsi="Arial" w:cs="Arial"/>
          <w:color w:val="FF00FF"/>
          <w:sz w:val="22"/>
          <w:szCs w:val="22"/>
        </w:rPr>
        <w:t xml:space="preserve"> </w:t>
      </w:r>
      <w:r w:rsidR="00A6535C" w:rsidRPr="00802BCA">
        <w:rPr>
          <w:rFonts w:ascii="Arial" w:hAnsi="Arial" w:cs="Arial"/>
          <w:sz w:val="22"/>
          <w:szCs w:val="22"/>
        </w:rPr>
        <w:t>zpracované</w:t>
      </w:r>
      <w:r w:rsidR="00BA52C9" w:rsidRPr="00802BCA">
        <w:rPr>
          <w:rFonts w:ascii="Arial" w:hAnsi="Arial" w:cs="Arial"/>
          <w:sz w:val="22"/>
          <w:szCs w:val="22"/>
        </w:rPr>
        <w:t>ho</w:t>
      </w:r>
      <w:r w:rsidR="00A6535C" w:rsidRPr="00802BCA">
        <w:rPr>
          <w:rFonts w:ascii="Arial" w:hAnsi="Arial" w:cs="Arial"/>
          <w:sz w:val="22"/>
          <w:szCs w:val="22"/>
        </w:rPr>
        <w:t xml:space="preserve"> </w:t>
      </w:r>
      <w:r w:rsidR="007509A5" w:rsidRPr="00802BCA">
        <w:rPr>
          <w:rFonts w:ascii="Arial" w:hAnsi="Arial" w:cs="Arial"/>
          <w:sz w:val="22"/>
          <w:szCs w:val="22"/>
        </w:rPr>
        <w:t>v</w:t>
      </w:r>
      <w:r w:rsidR="00A6535C" w:rsidRPr="00802BCA">
        <w:rPr>
          <w:rFonts w:ascii="Arial" w:hAnsi="Arial" w:cs="Arial"/>
          <w:sz w:val="22"/>
          <w:szCs w:val="22"/>
        </w:rPr>
        <w:t> rámci 1. části díla</w:t>
      </w:r>
      <w:r w:rsidR="0058731B" w:rsidRPr="00802BCA">
        <w:rPr>
          <w:rFonts w:ascii="Arial" w:hAnsi="Arial" w:cs="Arial"/>
          <w:sz w:val="22"/>
          <w:szCs w:val="22"/>
        </w:rPr>
        <w:t xml:space="preserve"> do </w:t>
      </w:r>
      <w:r w:rsidR="00A6535C" w:rsidRPr="00802BCA">
        <w:rPr>
          <w:rFonts w:ascii="Arial" w:hAnsi="Arial" w:cs="Arial"/>
          <w:sz w:val="22"/>
          <w:szCs w:val="22"/>
        </w:rPr>
        <w:t>finální studie</w:t>
      </w:r>
      <w:r w:rsidRPr="00802BCA">
        <w:rPr>
          <w:rFonts w:ascii="Arial" w:hAnsi="Arial" w:cs="Arial"/>
          <w:sz w:val="22"/>
          <w:szCs w:val="22"/>
        </w:rPr>
        <w:t xml:space="preserve">. </w:t>
      </w:r>
    </w:p>
    <w:p w14:paraId="14955D10" w14:textId="62F59273" w:rsidR="00937C22" w:rsidRPr="00802BCA" w:rsidRDefault="00F83C92" w:rsidP="004660D7">
      <w:pPr>
        <w:pStyle w:val="OdstavecSmlouvy"/>
        <w:keepNext/>
        <w:suppressAutoHyphens/>
        <w:spacing w:before="120"/>
        <w:ind w:left="567"/>
        <w:rPr>
          <w:rFonts w:ascii="Arial" w:hAnsi="Arial" w:cs="Arial"/>
          <w:sz w:val="22"/>
          <w:szCs w:val="22"/>
        </w:rPr>
      </w:pPr>
      <w:r w:rsidRPr="00802BCA">
        <w:rPr>
          <w:rFonts w:ascii="Arial" w:hAnsi="Arial" w:cs="Arial"/>
          <w:sz w:val="22"/>
          <w:szCs w:val="22"/>
        </w:rPr>
        <w:t xml:space="preserve">Součástí studie bude propočet nákladů na realizaci stavby, který bude doložen kontrolovatelným </w:t>
      </w:r>
      <w:r w:rsidR="007D4323" w:rsidRPr="00802BCA">
        <w:rPr>
          <w:rFonts w:ascii="Arial" w:hAnsi="Arial" w:cs="Arial"/>
          <w:sz w:val="22"/>
          <w:szCs w:val="22"/>
        </w:rPr>
        <w:t>výkazem</w:t>
      </w:r>
      <w:r w:rsidRPr="00802BCA">
        <w:rPr>
          <w:rFonts w:ascii="Arial" w:hAnsi="Arial" w:cs="Arial"/>
          <w:sz w:val="22"/>
          <w:szCs w:val="22"/>
        </w:rPr>
        <w:t xml:space="preserve"> výměr a jednotkovou cenou příslušné výměry. Jednotková cena bude stanovena dle aktuálních cenových (rozpočtových) ukazatelů ve stavebnictví nebo kalkulací ceny jednotlivých položek (částí stavby). Propočet nákladů bude zahrnovat také propočet nákladů na související projektovou a inženýrskou činnost potřebnou k realizaci stavby.</w:t>
      </w:r>
    </w:p>
    <w:p w14:paraId="49047826" w14:textId="17F7E231" w:rsidR="00B33167" w:rsidRPr="00802BCA" w:rsidRDefault="00D77CCA" w:rsidP="004660D7">
      <w:pPr>
        <w:pStyle w:val="OdstavecSmlouvy"/>
        <w:keepNext/>
        <w:suppressAutoHyphens/>
        <w:spacing w:before="120"/>
        <w:ind w:left="567"/>
        <w:rPr>
          <w:rFonts w:ascii="Arial" w:hAnsi="Arial" w:cs="Arial"/>
          <w:sz w:val="22"/>
          <w:szCs w:val="22"/>
        </w:rPr>
      </w:pPr>
      <w:r w:rsidRPr="00802BCA">
        <w:rPr>
          <w:rFonts w:ascii="Arial" w:hAnsi="Arial" w:cs="Arial"/>
          <w:sz w:val="22"/>
          <w:szCs w:val="22"/>
        </w:rPr>
        <w:t>Ve studii budou zapracována a zohledněna veškerá zjištění z</w:t>
      </w:r>
      <w:r w:rsidR="00B00BC0" w:rsidRPr="00802BCA">
        <w:rPr>
          <w:rFonts w:ascii="Arial" w:hAnsi="Arial" w:cs="Arial"/>
          <w:sz w:val="22"/>
          <w:szCs w:val="22"/>
        </w:rPr>
        <w:t xml:space="preserve"> již </w:t>
      </w:r>
      <w:r w:rsidRPr="00802BCA">
        <w:rPr>
          <w:rFonts w:ascii="Arial" w:hAnsi="Arial" w:cs="Arial"/>
          <w:sz w:val="22"/>
          <w:szCs w:val="22"/>
        </w:rPr>
        <w:t xml:space="preserve">provedených </w:t>
      </w:r>
      <w:r w:rsidR="005E14F4" w:rsidRPr="00802BCA">
        <w:rPr>
          <w:rFonts w:ascii="Arial" w:hAnsi="Arial" w:cs="Arial"/>
          <w:sz w:val="22"/>
          <w:szCs w:val="22"/>
        </w:rPr>
        <w:t>průzkumů a z projednání</w:t>
      </w:r>
      <w:r w:rsidR="007D4323" w:rsidRPr="00802BCA">
        <w:rPr>
          <w:rFonts w:ascii="Arial" w:hAnsi="Arial" w:cs="Arial"/>
          <w:sz w:val="22"/>
          <w:szCs w:val="22"/>
        </w:rPr>
        <w:t xml:space="preserve"> s</w:t>
      </w:r>
      <w:r w:rsidR="00E06662" w:rsidRPr="00802BCA">
        <w:rPr>
          <w:rFonts w:ascii="Arial" w:hAnsi="Arial" w:cs="Arial"/>
          <w:sz w:val="22"/>
          <w:szCs w:val="22"/>
        </w:rPr>
        <w:t> DOSS</w:t>
      </w:r>
      <w:r w:rsidR="007D4323" w:rsidRPr="00802BCA">
        <w:rPr>
          <w:rFonts w:ascii="Arial" w:hAnsi="Arial" w:cs="Arial"/>
          <w:sz w:val="22"/>
          <w:szCs w:val="22"/>
        </w:rPr>
        <w:t>.</w:t>
      </w:r>
      <w:r w:rsidRPr="00802BCA">
        <w:rPr>
          <w:rFonts w:ascii="Arial" w:hAnsi="Arial" w:cs="Arial"/>
          <w:sz w:val="22"/>
          <w:szCs w:val="22"/>
        </w:rPr>
        <w:t xml:space="preserve"> </w:t>
      </w:r>
      <w:r w:rsidR="007D4323" w:rsidRPr="00802BCA">
        <w:rPr>
          <w:rFonts w:ascii="Arial" w:hAnsi="Arial" w:cs="Arial"/>
          <w:sz w:val="22"/>
          <w:szCs w:val="22"/>
        </w:rPr>
        <w:t>Tyto</w:t>
      </w:r>
      <w:r w:rsidRPr="00802BCA">
        <w:rPr>
          <w:rFonts w:ascii="Arial" w:hAnsi="Arial" w:cs="Arial"/>
          <w:sz w:val="22"/>
          <w:szCs w:val="22"/>
        </w:rPr>
        <w:t xml:space="preserve"> skutečnost</w:t>
      </w:r>
      <w:r w:rsidR="007D4323" w:rsidRPr="00802BCA">
        <w:rPr>
          <w:rFonts w:ascii="Arial" w:hAnsi="Arial" w:cs="Arial"/>
          <w:sz w:val="22"/>
          <w:szCs w:val="22"/>
        </w:rPr>
        <w:t>i</w:t>
      </w:r>
      <w:r w:rsidRPr="00802BCA">
        <w:rPr>
          <w:rFonts w:ascii="Arial" w:hAnsi="Arial" w:cs="Arial"/>
          <w:sz w:val="22"/>
          <w:szCs w:val="22"/>
        </w:rPr>
        <w:t xml:space="preserve"> bud</w:t>
      </w:r>
      <w:r w:rsidR="007D4323" w:rsidRPr="00802BCA">
        <w:rPr>
          <w:rFonts w:ascii="Arial" w:hAnsi="Arial" w:cs="Arial"/>
          <w:sz w:val="22"/>
          <w:szCs w:val="22"/>
        </w:rPr>
        <w:t>ou</w:t>
      </w:r>
      <w:r w:rsidRPr="00802BCA">
        <w:rPr>
          <w:rFonts w:ascii="Arial" w:hAnsi="Arial" w:cs="Arial"/>
          <w:sz w:val="22"/>
          <w:szCs w:val="22"/>
        </w:rPr>
        <w:t xml:space="preserve"> v textové části výslovně a konkrétně uveden</w:t>
      </w:r>
      <w:r w:rsidR="007D4323" w:rsidRPr="00802BCA">
        <w:rPr>
          <w:rFonts w:ascii="Arial" w:hAnsi="Arial" w:cs="Arial"/>
          <w:sz w:val="22"/>
          <w:szCs w:val="22"/>
        </w:rPr>
        <w:t>y</w:t>
      </w:r>
      <w:r w:rsidRPr="00802BCA">
        <w:rPr>
          <w:rFonts w:ascii="Arial" w:hAnsi="Arial" w:cs="Arial"/>
          <w:sz w:val="22"/>
          <w:szCs w:val="22"/>
        </w:rPr>
        <w:t>.</w:t>
      </w:r>
    </w:p>
    <w:p w14:paraId="47F0CA60" w14:textId="339A6607" w:rsidR="00E06662" w:rsidRPr="00802BCA" w:rsidRDefault="00E06662" w:rsidP="004660D7">
      <w:pPr>
        <w:pStyle w:val="OdstavecSmlouvy"/>
        <w:keepNext/>
        <w:suppressAutoHyphens/>
        <w:spacing w:before="120"/>
        <w:ind w:left="567"/>
        <w:rPr>
          <w:rFonts w:ascii="Arial" w:hAnsi="Arial" w:cs="Arial"/>
          <w:sz w:val="22"/>
          <w:szCs w:val="22"/>
        </w:rPr>
      </w:pPr>
      <w:r w:rsidRPr="00802BCA">
        <w:rPr>
          <w:rFonts w:ascii="Arial" w:hAnsi="Arial" w:cs="Arial"/>
          <w:sz w:val="22"/>
          <w:szCs w:val="22"/>
        </w:rPr>
        <w:t xml:space="preserve">Studie bude zpracována v souladu s územním plánem. </w:t>
      </w:r>
      <w:r w:rsidR="006A66C6" w:rsidRPr="00802BCA">
        <w:rPr>
          <w:rFonts w:ascii="Arial" w:hAnsi="Arial" w:cs="Arial"/>
          <w:sz w:val="22"/>
          <w:szCs w:val="22"/>
        </w:rPr>
        <w:t xml:space="preserve">Stavební úpravy </w:t>
      </w:r>
      <w:r w:rsidR="00D20F50" w:rsidRPr="00802BCA">
        <w:rPr>
          <w:rFonts w:ascii="Arial" w:hAnsi="Arial" w:cs="Arial"/>
          <w:sz w:val="22"/>
          <w:szCs w:val="22"/>
        </w:rPr>
        <w:t>objektu</w:t>
      </w:r>
      <w:r w:rsidR="00032792" w:rsidRPr="00802BCA">
        <w:rPr>
          <w:rFonts w:ascii="Arial" w:hAnsi="Arial" w:cs="Arial"/>
          <w:sz w:val="22"/>
          <w:szCs w:val="22"/>
        </w:rPr>
        <w:t xml:space="preserve">, </w:t>
      </w:r>
      <w:r w:rsidR="00D20F50" w:rsidRPr="00802BCA">
        <w:rPr>
          <w:rFonts w:ascii="Arial" w:hAnsi="Arial" w:cs="Arial"/>
          <w:sz w:val="22"/>
          <w:szCs w:val="22"/>
        </w:rPr>
        <w:t>studny</w:t>
      </w:r>
      <w:r w:rsidR="00032792" w:rsidRPr="00802BCA">
        <w:rPr>
          <w:rFonts w:ascii="Arial" w:hAnsi="Arial" w:cs="Arial"/>
          <w:sz w:val="22"/>
          <w:szCs w:val="22"/>
        </w:rPr>
        <w:t xml:space="preserve"> a okolních ploch</w:t>
      </w:r>
      <w:r w:rsidR="00D20F50" w:rsidRPr="00802BCA">
        <w:rPr>
          <w:rFonts w:ascii="Arial" w:hAnsi="Arial" w:cs="Arial"/>
          <w:sz w:val="22"/>
          <w:szCs w:val="22"/>
        </w:rPr>
        <w:t xml:space="preserve"> </w:t>
      </w:r>
      <w:r w:rsidRPr="00802BCA">
        <w:rPr>
          <w:rFonts w:ascii="Arial" w:hAnsi="Arial" w:cs="Arial"/>
          <w:sz w:val="22"/>
          <w:szCs w:val="22"/>
        </w:rPr>
        <w:t>bud</w:t>
      </w:r>
      <w:r w:rsidR="006A66C6" w:rsidRPr="00802BCA">
        <w:rPr>
          <w:rFonts w:ascii="Arial" w:hAnsi="Arial" w:cs="Arial"/>
          <w:sz w:val="22"/>
          <w:szCs w:val="22"/>
        </w:rPr>
        <w:t>ou</w:t>
      </w:r>
      <w:r w:rsidRPr="00802BCA">
        <w:rPr>
          <w:rFonts w:ascii="Arial" w:hAnsi="Arial" w:cs="Arial"/>
          <w:sz w:val="22"/>
          <w:szCs w:val="22"/>
        </w:rPr>
        <w:t xml:space="preserve"> v souladu s vyhláškou č. 501/2006 Sb., o obecných požadavcích na využívání území, ve znění pozdějších předpisů. </w:t>
      </w:r>
    </w:p>
    <w:p w14:paraId="3924CC49" w14:textId="1F7CE6A7" w:rsidR="00293361" w:rsidRPr="00802BCA" w:rsidRDefault="00293361" w:rsidP="004660D7">
      <w:pPr>
        <w:pStyle w:val="OdstavecSmlouvy"/>
        <w:keepNext/>
        <w:suppressAutoHyphens/>
        <w:spacing w:before="120"/>
        <w:ind w:left="567"/>
        <w:rPr>
          <w:rFonts w:ascii="Arial" w:hAnsi="Arial" w:cs="Arial"/>
          <w:sz w:val="22"/>
          <w:szCs w:val="22"/>
        </w:rPr>
      </w:pPr>
      <w:r w:rsidRPr="00802BCA">
        <w:rPr>
          <w:rFonts w:ascii="Arial" w:hAnsi="Arial" w:cs="Arial"/>
          <w:sz w:val="22"/>
          <w:szCs w:val="22"/>
        </w:rPr>
        <w:t xml:space="preserve">Součástí studie bude rámcový časový harmonogram </w:t>
      </w:r>
      <w:r w:rsidR="00BD4CA7" w:rsidRPr="00802BCA">
        <w:rPr>
          <w:rFonts w:ascii="Arial" w:hAnsi="Arial" w:cs="Arial"/>
          <w:sz w:val="22"/>
          <w:szCs w:val="22"/>
        </w:rPr>
        <w:t>stavebních úprav</w:t>
      </w:r>
      <w:r w:rsidR="00C20448" w:rsidRPr="00802BCA">
        <w:rPr>
          <w:rFonts w:ascii="Arial" w:hAnsi="Arial" w:cs="Arial"/>
          <w:sz w:val="22"/>
          <w:szCs w:val="22"/>
        </w:rPr>
        <w:t xml:space="preserve">. </w:t>
      </w:r>
    </w:p>
    <w:p w14:paraId="75571560" w14:textId="73C689D7" w:rsidR="001D32E1" w:rsidRPr="00802BCA" w:rsidRDefault="001D32E1" w:rsidP="004660D7">
      <w:pPr>
        <w:pStyle w:val="OdstavecSmlouvy"/>
        <w:keepNext/>
        <w:suppressAutoHyphens/>
        <w:spacing w:before="120"/>
        <w:ind w:left="567"/>
        <w:rPr>
          <w:rFonts w:ascii="Arial" w:hAnsi="Arial" w:cs="Arial"/>
          <w:szCs w:val="24"/>
        </w:rPr>
      </w:pPr>
      <w:r w:rsidRPr="00802BCA">
        <w:rPr>
          <w:rFonts w:ascii="Arial" w:hAnsi="Arial" w:cs="Arial"/>
          <w:sz w:val="22"/>
          <w:szCs w:val="22"/>
        </w:rPr>
        <w:t>Studie bude řešit všechny vnitřní a venkovní dispoziční a provozní vazby objektu, bude obsahovat architektonické řešení vnitřní dispozice a základní provozní, konstrukční, materiálové, technické a technologické řešení stavby</w:t>
      </w:r>
      <w:r w:rsidR="7EE502F1" w:rsidRPr="00802BCA">
        <w:rPr>
          <w:rFonts w:ascii="Arial" w:hAnsi="Arial" w:cs="Arial"/>
          <w:szCs w:val="24"/>
        </w:rPr>
        <w:t xml:space="preserve"> </w:t>
      </w:r>
      <w:r w:rsidR="7EE502F1" w:rsidRPr="00802BCA">
        <w:rPr>
          <w:rFonts w:ascii="Arial" w:hAnsi="Arial" w:cs="Arial"/>
          <w:sz w:val="22"/>
          <w:szCs w:val="22"/>
        </w:rPr>
        <w:t>včetně návaznosti na řešení napoje</w:t>
      </w:r>
      <w:r w:rsidR="00C20448" w:rsidRPr="00802BCA">
        <w:rPr>
          <w:rFonts w:ascii="Arial" w:hAnsi="Arial" w:cs="Arial"/>
          <w:sz w:val="22"/>
          <w:szCs w:val="22"/>
        </w:rPr>
        <w:t>ní inženýrských sítí</w:t>
      </w:r>
      <w:r w:rsidR="00987227" w:rsidRPr="00802BCA">
        <w:rPr>
          <w:rFonts w:ascii="Arial" w:hAnsi="Arial" w:cs="Arial"/>
          <w:sz w:val="22"/>
          <w:szCs w:val="22"/>
        </w:rPr>
        <w:t>.</w:t>
      </w:r>
    </w:p>
    <w:p w14:paraId="4773FEFF" w14:textId="588CB5AF" w:rsidR="001D32E1" w:rsidRPr="00802BCA" w:rsidRDefault="001D32E1" w:rsidP="00F7105A">
      <w:pPr>
        <w:pStyle w:val="OdstavecSmlouvy"/>
        <w:keepNext/>
        <w:suppressAutoHyphens/>
        <w:spacing w:before="120"/>
        <w:ind w:left="567"/>
        <w:rPr>
          <w:rFonts w:ascii="Arial" w:hAnsi="Arial" w:cs="Arial"/>
          <w:sz w:val="22"/>
          <w:szCs w:val="22"/>
        </w:rPr>
      </w:pPr>
      <w:r w:rsidRPr="00802BCA">
        <w:rPr>
          <w:rFonts w:ascii="Arial" w:hAnsi="Arial" w:cs="Arial"/>
          <w:sz w:val="22"/>
          <w:szCs w:val="22"/>
        </w:rPr>
        <w:lastRenderedPageBreak/>
        <w:t xml:space="preserve">Návrh </w:t>
      </w:r>
      <w:r w:rsidR="007222C3" w:rsidRPr="00802BCA">
        <w:rPr>
          <w:rFonts w:ascii="Arial" w:hAnsi="Arial" w:cs="Arial"/>
          <w:sz w:val="22"/>
          <w:szCs w:val="22"/>
        </w:rPr>
        <w:t>vnitřního vybavení</w:t>
      </w:r>
      <w:r w:rsidRPr="00802BCA">
        <w:rPr>
          <w:rFonts w:ascii="Arial" w:hAnsi="Arial" w:cs="Arial"/>
          <w:sz w:val="22"/>
          <w:szCs w:val="22"/>
        </w:rPr>
        <w:t xml:space="preserve"> bude řešit zejména</w:t>
      </w:r>
      <w:r w:rsidR="00073DEA" w:rsidRPr="00802BCA">
        <w:rPr>
          <w:rFonts w:ascii="Arial" w:hAnsi="Arial" w:cs="Arial"/>
          <w:sz w:val="22"/>
          <w:szCs w:val="22"/>
        </w:rPr>
        <w:t xml:space="preserve"> </w:t>
      </w:r>
      <w:r w:rsidR="004348A4" w:rsidRPr="00802BCA">
        <w:rPr>
          <w:rFonts w:ascii="Arial" w:hAnsi="Arial" w:cs="Arial"/>
          <w:sz w:val="22"/>
          <w:szCs w:val="22"/>
        </w:rPr>
        <w:t>potřeby</w:t>
      </w:r>
      <w:r w:rsidR="00E313DC" w:rsidRPr="00802BCA">
        <w:rPr>
          <w:rFonts w:ascii="Arial" w:hAnsi="Arial" w:cs="Arial"/>
          <w:sz w:val="22"/>
          <w:szCs w:val="22"/>
        </w:rPr>
        <w:t xml:space="preserve"> pro pořádání ku</w:t>
      </w:r>
      <w:r w:rsidR="00D55FE3">
        <w:rPr>
          <w:rFonts w:ascii="Arial" w:hAnsi="Arial" w:cs="Arial"/>
          <w:sz w:val="22"/>
          <w:szCs w:val="22"/>
        </w:rPr>
        <w:t>lturního</w:t>
      </w:r>
      <w:r w:rsidR="00F7105A">
        <w:rPr>
          <w:rFonts w:ascii="Arial" w:hAnsi="Arial" w:cs="Arial"/>
          <w:sz w:val="22"/>
          <w:szCs w:val="22"/>
        </w:rPr>
        <w:t xml:space="preserve"> </w:t>
      </w:r>
      <w:r w:rsidR="00D55FE3">
        <w:rPr>
          <w:rFonts w:ascii="Arial" w:hAnsi="Arial" w:cs="Arial"/>
          <w:sz w:val="22"/>
          <w:szCs w:val="22"/>
        </w:rPr>
        <w:t xml:space="preserve">a </w:t>
      </w:r>
      <w:r w:rsidR="00E313DC" w:rsidRPr="00802BCA">
        <w:rPr>
          <w:rFonts w:ascii="Arial" w:hAnsi="Arial" w:cs="Arial"/>
          <w:sz w:val="22"/>
          <w:szCs w:val="22"/>
        </w:rPr>
        <w:t>edukačního programu, resp. odpočinkové zóny parku</w:t>
      </w:r>
      <w:r w:rsidR="004348A4" w:rsidRPr="00802BCA">
        <w:rPr>
          <w:rFonts w:ascii="Arial" w:hAnsi="Arial" w:cs="Arial"/>
          <w:sz w:val="22"/>
          <w:szCs w:val="22"/>
        </w:rPr>
        <w:t xml:space="preserve"> </w:t>
      </w:r>
      <w:r w:rsidR="00E313DC" w:rsidRPr="00802BCA">
        <w:rPr>
          <w:rFonts w:ascii="Arial" w:hAnsi="Arial" w:cs="Arial"/>
          <w:sz w:val="22"/>
          <w:szCs w:val="22"/>
        </w:rPr>
        <w:t xml:space="preserve">(úložný systém pro jeho pomůcky, </w:t>
      </w:r>
      <w:r w:rsidR="005A4D5F" w:rsidRPr="00802BCA">
        <w:rPr>
          <w:rFonts w:ascii="Arial" w:hAnsi="Arial" w:cs="Arial"/>
          <w:sz w:val="22"/>
          <w:szCs w:val="22"/>
        </w:rPr>
        <w:t>stohovací sedací nábytek,</w:t>
      </w:r>
      <w:r w:rsidR="00361FC1" w:rsidRPr="00802BCA">
        <w:rPr>
          <w:rFonts w:ascii="Arial" w:hAnsi="Arial" w:cs="Arial"/>
          <w:sz w:val="22"/>
          <w:szCs w:val="22"/>
        </w:rPr>
        <w:t xml:space="preserve"> pracovní stoly atd</w:t>
      </w:r>
      <w:r w:rsidR="005A4D5F" w:rsidRPr="00802BCA">
        <w:rPr>
          <w:rFonts w:ascii="Arial" w:hAnsi="Arial" w:cs="Arial"/>
          <w:sz w:val="22"/>
          <w:szCs w:val="22"/>
        </w:rPr>
        <w:t>.</w:t>
      </w:r>
      <w:r w:rsidR="00E313DC" w:rsidRPr="00802BCA">
        <w:rPr>
          <w:rFonts w:ascii="Arial" w:hAnsi="Arial" w:cs="Arial"/>
          <w:sz w:val="22"/>
          <w:szCs w:val="22"/>
        </w:rPr>
        <w:t>).</w:t>
      </w:r>
      <w:r w:rsidR="005A4D5F" w:rsidRPr="00802BCA">
        <w:rPr>
          <w:rFonts w:ascii="Arial" w:hAnsi="Arial" w:cs="Arial"/>
          <w:sz w:val="22"/>
          <w:szCs w:val="22"/>
        </w:rPr>
        <w:t xml:space="preserve"> </w:t>
      </w:r>
      <w:r w:rsidR="00051E17" w:rsidRPr="00802BCA">
        <w:rPr>
          <w:rFonts w:ascii="Arial" w:hAnsi="Arial" w:cs="Arial"/>
          <w:sz w:val="22"/>
          <w:szCs w:val="22"/>
        </w:rPr>
        <w:t>Dále n</w:t>
      </w:r>
      <w:r w:rsidR="005A4D5F" w:rsidRPr="00802BCA">
        <w:rPr>
          <w:rFonts w:ascii="Arial" w:hAnsi="Arial" w:cs="Arial"/>
          <w:sz w:val="22"/>
          <w:szCs w:val="22"/>
        </w:rPr>
        <w:t xml:space="preserve">ávrh na </w:t>
      </w:r>
      <w:r w:rsidR="00361FC1" w:rsidRPr="00802BCA">
        <w:rPr>
          <w:rFonts w:ascii="Arial" w:hAnsi="Arial" w:cs="Arial"/>
          <w:sz w:val="22"/>
          <w:szCs w:val="22"/>
        </w:rPr>
        <w:t xml:space="preserve">bezpečné </w:t>
      </w:r>
      <w:r w:rsidR="005A4D5F" w:rsidRPr="00802BCA">
        <w:rPr>
          <w:rFonts w:ascii="Arial" w:hAnsi="Arial" w:cs="Arial"/>
          <w:sz w:val="22"/>
          <w:szCs w:val="22"/>
        </w:rPr>
        <w:t>využití</w:t>
      </w:r>
      <w:r w:rsidR="00420F26" w:rsidRPr="00802BCA">
        <w:rPr>
          <w:rFonts w:ascii="Arial" w:hAnsi="Arial" w:cs="Arial"/>
          <w:sz w:val="22"/>
          <w:szCs w:val="22"/>
        </w:rPr>
        <w:t xml:space="preserve"> </w:t>
      </w:r>
      <w:r w:rsidR="005A4D5F" w:rsidRPr="00802BCA">
        <w:rPr>
          <w:rFonts w:ascii="Arial" w:hAnsi="Arial" w:cs="Arial"/>
          <w:sz w:val="22"/>
          <w:szCs w:val="22"/>
        </w:rPr>
        <w:t>studniční vody</w:t>
      </w:r>
      <w:r w:rsidR="00361FC1" w:rsidRPr="00802BCA">
        <w:rPr>
          <w:rFonts w:ascii="Arial" w:hAnsi="Arial" w:cs="Arial"/>
          <w:sz w:val="22"/>
          <w:szCs w:val="22"/>
        </w:rPr>
        <w:t xml:space="preserve"> pro zálivku vegetace</w:t>
      </w:r>
      <w:r w:rsidR="00C20448" w:rsidRPr="00802BCA">
        <w:rPr>
          <w:rFonts w:ascii="Arial" w:hAnsi="Arial" w:cs="Arial"/>
          <w:sz w:val="22"/>
          <w:szCs w:val="22"/>
        </w:rPr>
        <w:t xml:space="preserve"> v parku včetně návrhu úprav okolních ploch. Návrh venkovních ploch bude navazovat na již zpracovanou studii a PD „Nová Horka – zámecký park“. Dále bude vyřešen s</w:t>
      </w:r>
      <w:r w:rsidR="00051E17" w:rsidRPr="00802BCA">
        <w:rPr>
          <w:rFonts w:ascii="Arial" w:hAnsi="Arial" w:cs="Arial"/>
          <w:sz w:val="22"/>
          <w:szCs w:val="22"/>
        </w:rPr>
        <w:t>amoobslužný systém pro vstup do podzemí bývalé ledovny.</w:t>
      </w:r>
      <w:r w:rsidRPr="00802BCA">
        <w:rPr>
          <w:rFonts w:ascii="Arial" w:hAnsi="Arial" w:cs="Arial"/>
          <w:sz w:val="22"/>
          <w:szCs w:val="22"/>
        </w:rPr>
        <w:t xml:space="preserve"> Uživatelský standard vybavení bude odpovídat běžným potřebám provozu </w:t>
      </w:r>
      <w:r w:rsidR="00034F29" w:rsidRPr="00802BCA">
        <w:rPr>
          <w:rFonts w:ascii="Arial" w:hAnsi="Arial" w:cs="Arial"/>
          <w:sz w:val="22"/>
          <w:szCs w:val="22"/>
        </w:rPr>
        <w:t xml:space="preserve">tohoto objektu včetně </w:t>
      </w:r>
      <w:r w:rsidR="0043792B" w:rsidRPr="00802BCA">
        <w:rPr>
          <w:rFonts w:ascii="Arial" w:hAnsi="Arial" w:cs="Arial"/>
          <w:sz w:val="22"/>
          <w:szCs w:val="22"/>
        </w:rPr>
        <w:t>zajištění budovy EPS, EZS, CCTV</w:t>
      </w:r>
      <w:r w:rsidR="00C20448" w:rsidRPr="00802BCA">
        <w:rPr>
          <w:rFonts w:ascii="Arial" w:hAnsi="Arial" w:cs="Arial"/>
          <w:sz w:val="22"/>
          <w:szCs w:val="22"/>
        </w:rPr>
        <w:t xml:space="preserve">, internet </w:t>
      </w:r>
      <w:r w:rsidR="0043792B" w:rsidRPr="00802BCA">
        <w:rPr>
          <w:rFonts w:ascii="Arial" w:hAnsi="Arial" w:cs="Arial"/>
          <w:sz w:val="22"/>
          <w:szCs w:val="22"/>
        </w:rPr>
        <w:t>atd</w:t>
      </w:r>
      <w:r w:rsidRPr="00802BCA">
        <w:rPr>
          <w:rFonts w:ascii="Arial" w:hAnsi="Arial" w:cs="Arial"/>
          <w:sz w:val="22"/>
          <w:szCs w:val="22"/>
        </w:rPr>
        <w:t>.</w:t>
      </w:r>
      <w:r w:rsidR="0043792B" w:rsidRPr="00802BCA">
        <w:rPr>
          <w:rFonts w:ascii="Arial" w:hAnsi="Arial" w:cs="Arial"/>
          <w:sz w:val="22"/>
          <w:szCs w:val="22"/>
        </w:rPr>
        <w:t>)</w:t>
      </w:r>
      <w:r w:rsidRPr="00802BCA">
        <w:rPr>
          <w:rFonts w:ascii="Arial" w:hAnsi="Arial" w:cs="Arial"/>
          <w:sz w:val="22"/>
          <w:szCs w:val="22"/>
        </w:rPr>
        <w:t xml:space="preserve"> </w:t>
      </w:r>
    </w:p>
    <w:p w14:paraId="7F204470" w14:textId="77A02F5E" w:rsidR="00293361" w:rsidRPr="00802BCA" w:rsidRDefault="00D212E8" w:rsidP="004660D7">
      <w:pPr>
        <w:pStyle w:val="OdstavecSmlouvy"/>
        <w:keepNext/>
        <w:suppressAutoHyphens/>
        <w:spacing w:before="120"/>
        <w:ind w:left="567"/>
        <w:rPr>
          <w:rFonts w:ascii="Arial" w:hAnsi="Arial" w:cs="Arial"/>
          <w:sz w:val="22"/>
          <w:szCs w:val="22"/>
        </w:rPr>
      </w:pPr>
      <w:r w:rsidRPr="00802BCA">
        <w:rPr>
          <w:rFonts w:ascii="Arial" w:hAnsi="Arial" w:cs="Arial"/>
          <w:sz w:val="22"/>
          <w:szCs w:val="22"/>
        </w:rPr>
        <w:t xml:space="preserve">Členění studie bude vycházet z vyhlášky č. 499/2006 Sb., o dokumentaci staveb, ve znění pozdějších předpisů a bude </w:t>
      </w:r>
      <w:r w:rsidR="00293361" w:rsidRPr="00802BCA">
        <w:rPr>
          <w:rFonts w:ascii="Arial" w:hAnsi="Arial" w:cs="Arial"/>
          <w:sz w:val="22"/>
          <w:szCs w:val="22"/>
        </w:rPr>
        <w:t>obsahovat následující:</w:t>
      </w:r>
    </w:p>
    <w:p w14:paraId="22370097" w14:textId="70F81DB7" w:rsidR="009B2DF9" w:rsidRPr="00802BCA" w:rsidRDefault="42163E7B" w:rsidP="004660D7">
      <w:pPr>
        <w:pStyle w:val="OdstavecSmlouvy"/>
        <w:keepNext/>
        <w:tabs>
          <w:tab w:val="clear" w:pos="426"/>
          <w:tab w:val="clear" w:pos="1701"/>
        </w:tabs>
        <w:suppressAutoHyphens/>
        <w:spacing w:before="120"/>
        <w:ind w:left="851" w:hanging="284"/>
        <w:rPr>
          <w:rFonts w:ascii="Arial" w:hAnsi="Arial" w:cs="Arial"/>
          <w:sz w:val="22"/>
          <w:szCs w:val="22"/>
        </w:rPr>
      </w:pPr>
      <w:r w:rsidRPr="00802BCA">
        <w:rPr>
          <w:rFonts w:ascii="Arial" w:hAnsi="Arial" w:cs="Arial"/>
          <w:sz w:val="22"/>
          <w:szCs w:val="22"/>
        </w:rPr>
        <w:t>A</w:t>
      </w:r>
      <w:r w:rsidR="3EFB997B" w:rsidRPr="00802BCA">
        <w:rPr>
          <w:rFonts w:ascii="Arial" w:hAnsi="Arial" w:cs="Arial"/>
          <w:sz w:val="22"/>
          <w:szCs w:val="22"/>
        </w:rPr>
        <w:t xml:space="preserve"> </w:t>
      </w:r>
      <w:r w:rsidR="009859E7" w:rsidRPr="00802BCA">
        <w:rPr>
          <w:rFonts w:ascii="Arial" w:hAnsi="Arial" w:cs="Arial"/>
          <w:sz w:val="22"/>
          <w:szCs w:val="22"/>
        </w:rPr>
        <w:tab/>
      </w:r>
      <w:r w:rsidR="398B3059" w:rsidRPr="00802BCA">
        <w:rPr>
          <w:rFonts w:ascii="Arial" w:hAnsi="Arial" w:cs="Arial"/>
          <w:sz w:val="22"/>
          <w:szCs w:val="22"/>
          <w:u w:val="single"/>
        </w:rPr>
        <w:t>T</w:t>
      </w:r>
      <w:r w:rsidR="009B2DF9" w:rsidRPr="00802BCA">
        <w:rPr>
          <w:rFonts w:ascii="Arial" w:hAnsi="Arial" w:cs="Arial"/>
          <w:sz w:val="22"/>
          <w:szCs w:val="22"/>
          <w:u w:val="single"/>
        </w:rPr>
        <w:t>echnická zpráva</w:t>
      </w:r>
      <w:r w:rsidR="541435AA" w:rsidRPr="00802BCA">
        <w:rPr>
          <w:rFonts w:ascii="Arial" w:hAnsi="Arial" w:cs="Arial"/>
          <w:sz w:val="22"/>
          <w:szCs w:val="22"/>
        </w:rPr>
        <w:t xml:space="preserve"> zahrnující</w:t>
      </w:r>
      <w:r w:rsidR="000463A9" w:rsidRPr="00802BCA">
        <w:rPr>
          <w:rFonts w:ascii="Arial" w:hAnsi="Arial" w:cs="Arial"/>
          <w:sz w:val="22"/>
          <w:szCs w:val="22"/>
        </w:rPr>
        <w:t xml:space="preserve"> </w:t>
      </w:r>
      <w:r w:rsidR="541435AA" w:rsidRPr="00802BCA">
        <w:rPr>
          <w:rFonts w:ascii="Arial" w:hAnsi="Arial" w:cs="Arial"/>
          <w:sz w:val="22"/>
          <w:szCs w:val="22"/>
        </w:rPr>
        <w:t>popis urbanistického řešení</w:t>
      </w:r>
      <w:r w:rsidR="000463A9" w:rsidRPr="00802BCA">
        <w:rPr>
          <w:rFonts w:ascii="Arial" w:hAnsi="Arial" w:cs="Arial"/>
          <w:sz w:val="22"/>
          <w:szCs w:val="22"/>
        </w:rPr>
        <w:t xml:space="preserve"> </w:t>
      </w:r>
      <w:r w:rsidR="541435AA" w:rsidRPr="00802BCA">
        <w:rPr>
          <w:rFonts w:ascii="Arial" w:hAnsi="Arial" w:cs="Arial"/>
          <w:sz w:val="22"/>
          <w:szCs w:val="22"/>
        </w:rPr>
        <w:t>a souvislostí, popis konceptu řešení,</w:t>
      </w:r>
      <w:r w:rsidR="000463A9" w:rsidRPr="00802BCA">
        <w:rPr>
          <w:rFonts w:ascii="Arial" w:hAnsi="Arial" w:cs="Arial"/>
          <w:sz w:val="22"/>
          <w:szCs w:val="22"/>
        </w:rPr>
        <w:t xml:space="preserve"> </w:t>
      </w:r>
      <w:r w:rsidR="541435AA" w:rsidRPr="00802BCA">
        <w:rPr>
          <w:rFonts w:ascii="Arial" w:hAnsi="Arial" w:cs="Arial"/>
          <w:sz w:val="22"/>
          <w:szCs w:val="22"/>
        </w:rPr>
        <w:t>funkce a provozu, popis technického řešení</w:t>
      </w:r>
      <w:r w:rsidR="000463A9" w:rsidRPr="00802BCA">
        <w:rPr>
          <w:rFonts w:ascii="Arial" w:hAnsi="Arial" w:cs="Arial"/>
          <w:sz w:val="22"/>
          <w:szCs w:val="22"/>
        </w:rPr>
        <w:t xml:space="preserve"> p</w:t>
      </w:r>
      <w:r w:rsidR="541435AA" w:rsidRPr="00802BCA">
        <w:rPr>
          <w:rFonts w:ascii="Arial" w:hAnsi="Arial" w:cs="Arial"/>
          <w:sz w:val="22"/>
          <w:szCs w:val="22"/>
        </w:rPr>
        <w:t>rofesí, návrhová technická data,</w:t>
      </w:r>
      <w:r w:rsidR="000463A9" w:rsidRPr="00802BCA">
        <w:rPr>
          <w:rFonts w:ascii="Arial" w:hAnsi="Arial" w:cs="Arial"/>
          <w:sz w:val="22"/>
          <w:szCs w:val="22"/>
        </w:rPr>
        <w:t xml:space="preserve"> </w:t>
      </w:r>
      <w:r w:rsidR="541435AA" w:rsidRPr="00802BCA">
        <w:rPr>
          <w:rFonts w:ascii="Arial" w:hAnsi="Arial" w:cs="Arial"/>
          <w:sz w:val="22"/>
          <w:szCs w:val="22"/>
        </w:rPr>
        <w:t>bilance energií, popis napojení na technickou infrastrukturu</w:t>
      </w:r>
    </w:p>
    <w:p w14:paraId="7FCFB17F" w14:textId="41025ACE" w:rsidR="009B2DF9" w:rsidRPr="00802BCA" w:rsidRDefault="04645416" w:rsidP="004660D7">
      <w:pPr>
        <w:pStyle w:val="OdstavecSmlouvy"/>
        <w:keepNext/>
        <w:tabs>
          <w:tab w:val="clear" w:pos="426"/>
          <w:tab w:val="clear" w:pos="1701"/>
        </w:tabs>
        <w:suppressAutoHyphens/>
        <w:spacing w:before="120"/>
        <w:ind w:left="851" w:hanging="284"/>
        <w:rPr>
          <w:rFonts w:ascii="Arial" w:hAnsi="Arial" w:cs="Arial"/>
          <w:sz w:val="22"/>
          <w:szCs w:val="22"/>
          <w:u w:val="single"/>
        </w:rPr>
      </w:pPr>
      <w:r w:rsidRPr="00802BCA">
        <w:rPr>
          <w:rFonts w:ascii="Arial" w:hAnsi="Arial" w:cs="Arial"/>
          <w:sz w:val="22"/>
          <w:szCs w:val="22"/>
        </w:rPr>
        <w:t xml:space="preserve">B </w:t>
      </w:r>
      <w:r w:rsidR="009859E7" w:rsidRPr="00802BCA">
        <w:rPr>
          <w:rFonts w:ascii="Arial" w:hAnsi="Arial" w:cs="Arial"/>
          <w:sz w:val="22"/>
          <w:szCs w:val="22"/>
        </w:rPr>
        <w:tab/>
      </w:r>
      <w:r w:rsidR="00C20448" w:rsidRPr="00802BCA">
        <w:rPr>
          <w:rFonts w:ascii="Arial" w:hAnsi="Arial" w:cs="Arial"/>
          <w:sz w:val="22"/>
          <w:szCs w:val="22"/>
          <w:u w:val="single"/>
        </w:rPr>
        <w:t xml:space="preserve">Zaměření </w:t>
      </w:r>
    </w:p>
    <w:p w14:paraId="13EE7852" w14:textId="12627817" w:rsidR="00293361" w:rsidRPr="00802BCA" w:rsidRDefault="009B2DF9" w:rsidP="004660D7">
      <w:pPr>
        <w:pStyle w:val="OdstavecSmlouvy"/>
        <w:keepNext/>
        <w:tabs>
          <w:tab w:val="clear" w:pos="426"/>
          <w:tab w:val="clear" w:pos="1701"/>
        </w:tabs>
        <w:suppressAutoHyphens/>
        <w:spacing w:before="120"/>
        <w:ind w:left="851" w:hanging="284"/>
        <w:rPr>
          <w:rFonts w:ascii="Arial" w:hAnsi="Arial" w:cs="Arial"/>
          <w:sz w:val="22"/>
          <w:szCs w:val="22"/>
        </w:rPr>
      </w:pPr>
      <w:r w:rsidRPr="00802BCA">
        <w:rPr>
          <w:rFonts w:ascii="Arial" w:hAnsi="Arial" w:cs="Arial"/>
          <w:sz w:val="22"/>
          <w:szCs w:val="22"/>
        </w:rPr>
        <w:t>C</w:t>
      </w:r>
      <w:r w:rsidRPr="00802BCA">
        <w:rPr>
          <w:rFonts w:ascii="Arial" w:hAnsi="Arial" w:cs="Arial"/>
        </w:rPr>
        <w:tab/>
      </w:r>
      <w:r w:rsidRPr="00802BCA">
        <w:rPr>
          <w:rFonts w:ascii="Arial" w:hAnsi="Arial" w:cs="Arial"/>
          <w:sz w:val="22"/>
          <w:szCs w:val="22"/>
          <w:u w:val="single"/>
        </w:rPr>
        <w:t>Situační výkresy</w:t>
      </w:r>
      <w:r w:rsidRPr="00802BCA">
        <w:rPr>
          <w:rFonts w:ascii="Arial" w:hAnsi="Arial" w:cs="Arial"/>
          <w:sz w:val="22"/>
          <w:szCs w:val="22"/>
        </w:rPr>
        <w:t xml:space="preserve"> </w:t>
      </w:r>
      <w:r w:rsidR="00293361" w:rsidRPr="00802BCA">
        <w:rPr>
          <w:rFonts w:ascii="Arial" w:hAnsi="Arial" w:cs="Arial"/>
          <w:sz w:val="22"/>
          <w:szCs w:val="22"/>
        </w:rPr>
        <w:t>s vyznačením dotčených sítí, okolních vazeb a limitů na podkladě katastrální mapy</w:t>
      </w:r>
    </w:p>
    <w:p w14:paraId="64A24721" w14:textId="5C3D73E0" w:rsidR="009B2DF9" w:rsidRPr="00802BCA" w:rsidRDefault="009B2DF9" w:rsidP="004660D7">
      <w:pPr>
        <w:pStyle w:val="OdstavecSmlouvy"/>
        <w:keepNext/>
        <w:tabs>
          <w:tab w:val="clear" w:pos="426"/>
          <w:tab w:val="clear" w:pos="1701"/>
        </w:tabs>
        <w:suppressAutoHyphens/>
        <w:spacing w:before="120"/>
        <w:ind w:left="851" w:hanging="284"/>
        <w:rPr>
          <w:rFonts w:ascii="Arial" w:hAnsi="Arial" w:cs="Arial"/>
          <w:szCs w:val="24"/>
        </w:rPr>
      </w:pPr>
      <w:r w:rsidRPr="00802BCA">
        <w:rPr>
          <w:rFonts w:ascii="Arial" w:hAnsi="Arial" w:cs="Arial"/>
          <w:sz w:val="22"/>
          <w:szCs w:val="22"/>
        </w:rPr>
        <w:t xml:space="preserve">D </w:t>
      </w:r>
      <w:r w:rsidRPr="00802BCA">
        <w:rPr>
          <w:rFonts w:ascii="Arial" w:hAnsi="Arial" w:cs="Arial"/>
        </w:rPr>
        <w:tab/>
      </w:r>
      <w:r w:rsidRPr="00802BCA">
        <w:rPr>
          <w:rFonts w:ascii="Arial" w:hAnsi="Arial" w:cs="Arial"/>
          <w:sz w:val="22"/>
          <w:szCs w:val="22"/>
          <w:u w:val="single"/>
        </w:rPr>
        <w:t>Dokumentace objektů</w:t>
      </w:r>
      <w:r w:rsidR="04237A1D" w:rsidRPr="00802BCA">
        <w:rPr>
          <w:rFonts w:ascii="Arial" w:hAnsi="Arial" w:cs="Arial"/>
          <w:sz w:val="22"/>
          <w:szCs w:val="22"/>
          <w:u w:val="single"/>
        </w:rPr>
        <w:t xml:space="preserve"> </w:t>
      </w:r>
      <w:r w:rsidR="53E45E5E" w:rsidRPr="00802BCA">
        <w:rPr>
          <w:rFonts w:ascii="Arial" w:hAnsi="Arial" w:cs="Arial"/>
          <w:sz w:val="22"/>
          <w:szCs w:val="22"/>
          <w:u w:val="single"/>
        </w:rPr>
        <w:t>zahrnující zejména</w:t>
      </w:r>
      <w:r w:rsidR="53E45E5E" w:rsidRPr="00802BCA">
        <w:rPr>
          <w:rFonts w:ascii="Arial" w:hAnsi="Arial" w:cs="Arial"/>
          <w:sz w:val="22"/>
          <w:szCs w:val="22"/>
        </w:rPr>
        <w:t xml:space="preserve"> </w:t>
      </w:r>
      <w:r w:rsidR="04237A1D" w:rsidRPr="00802BCA">
        <w:rPr>
          <w:rFonts w:ascii="Arial" w:hAnsi="Arial" w:cs="Arial"/>
          <w:sz w:val="22"/>
          <w:szCs w:val="22"/>
        </w:rPr>
        <w:t>p</w:t>
      </w:r>
      <w:r w:rsidR="000463A9" w:rsidRPr="00802BCA">
        <w:rPr>
          <w:rFonts w:ascii="Arial" w:hAnsi="Arial" w:cs="Arial"/>
          <w:sz w:val="22"/>
          <w:szCs w:val="22"/>
        </w:rPr>
        <w:t>ů</w:t>
      </w:r>
      <w:r w:rsidR="04237A1D" w:rsidRPr="00802BCA">
        <w:rPr>
          <w:rFonts w:ascii="Arial" w:hAnsi="Arial" w:cs="Arial"/>
          <w:sz w:val="22"/>
          <w:szCs w:val="22"/>
        </w:rPr>
        <w:t>dorysy, řezy, pohledy a vizualizaci</w:t>
      </w:r>
      <w:r w:rsidR="29DAEBF6" w:rsidRPr="00802BCA">
        <w:rPr>
          <w:rFonts w:ascii="Arial" w:hAnsi="Arial" w:cs="Arial"/>
          <w:sz w:val="22"/>
          <w:szCs w:val="22"/>
        </w:rPr>
        <w:t xml:space="preserve"> (prostorová 3D vizualizace včetně materiálového a barevného řešení)</w:t>
      </w:r>
      <w:r w:rsidR="24F2B2DE" w:rsidRPr="00802BCA">
        <w:rPr>
          <w:rFonts w:ascii="Arial" w:hAnsi="Arial" w:cs="Arial"/>
          <w:sz w:val="22"/>
          <w:szCs w:val="22"/>
        </w:rPr>
        <w:t>, posouzení nezbytných statických a stavebních úprav</w:t>
      </w:r>
    </w:p>
    <w:p w14:paraId="5EE6ECC2" w14:textId="16094034" w:rsidR="00293361" w:rsidRPr="00802BCA" w:rsidRDefault="544EEEB2" w:rsidP="004660D7">
      <w:pPr>
        <w:pStyle w:val="OdstavecSmlouvy"/>
        <w:keepNext/>
        <w:tabs>
          <w:tab w:val="clear" w:pos="426"/>
          <w:tab w:val="clear" w:pos="1701"/>
        </w:tabs>
        <w:suppressAutoHyphens/>
        <w:spacing w:before="120"/>
        <w:ind w:left="851" w:hanging="284"/>
        <w:rPr>
          <w:rFonts w:ascii="Arial" w:hAnsi="Arial" w:cs="Arial"/>
          <w:sz w:val="22"/>
          <w:szCs w:val="22"/>
        </w:rPr>
      </w:pPr>
      <w:r w:rsidRPr="00802BCA">
        <w:rPr>
          <w:rFonts w:ascii="Arial" w:hAnsi="Arial" w:cs="Arial"/>
          <w:sz w:val="22"/>
          <w:szCs w:val="22"/>
        </w:rPr>
        <w:t xml:space="preserve">E </w:t>
      </w:r>
      <w:r w:rsidR="00293361" w:rsidRPr="00802BCA">
        <w:rPr>
          <w:rFonts w:ascii="Arial" w:hAnsi="Arial" w:cs="Arial"/>
          <w:sz w:val="22"/>
          <w:szCs w:val="22"/>
          <w:u w:val="single"/>
        </w:rPr>
        <w:t>Dokladov</w:t>
      </w:r>
      <w:r w:rsidR="009B2DF9" w:rsidRPr="00802BCA">
        <w:rPr>
          <w:rFonts w:ascii="Arial" w:hAnsi="Arial" w:cs="Arial"/>
          <w:sz w:val="22"/>
          <w:szCs w:val="22"/>
          <w:u w:val="single"/>
        </w:rPr>
        <w:t>á část</w:t>
      </w:r>
      <w:r w:rsidR="00293361" w:rsidRPr="00802BCA">
        <w:rPr>
          <w:rFonts w:ascii="Arial" w:hAnsi="Arial" w:cs="Arial"/>
          <w:sz w:val="22"/>
          <w:szCs w:val="22"/>
        </w:rPr>
        <w:t xml:space="preserve"> o výsledcích projednání s DOSS a </w:t>
      </w:r>
      <w:r w:rsidR="00954787" w:rsidRPr="00802BCA">
        <w:rPr>
          <w:rFonts w:ascii="Arial" w:hAnsi="Arial" w:cs="Arial"/>
          <w:sz w:val="22"/>
          <w:szCs w:val="22"/>
        </w:rPr>
        <w:t xml:space="preserve">vlastníky veřejné </w:t>
      </w:r>
      <w:r w:rsidR="00C20448" w:rsidRPr="00802BCA">
        <w:rPr>
          <w:rFonts w:ascii="Arial" w:hAnsi="Arial" w:cs="Arial"/>
          <w:sz w:val="22"/>
          <w:szCs w:val="22"/>
        </w:rPr>
        <w:t>t</w:t>
      </w:r>
      <w:r w:rsidR="00B70BE4" w:rsidRPr="00802BCA">
        <w:rPr>
          <w:rFonts w:ascii="Arial" w:hAnsi="Arial" w:cs="Arial"/>
          <w:sz w:val="22"/>
          <w:szCs w:val="22"/>
        </w:rPr>
        <w:t>echnické</w:t>
      </w:r>
      <w:r w:rsidR="00954787" w:rsidRPr="00802BCA">
        <w:rPr>
          <w:rFonts w:ascii="Arial" w:hAnsi="Arial" w:cs="Arial"/>
          <w:sz w:val="22"/>
          <w:szCs w:val="22"/>
        </w:rPr>
        <w:t xml:space="preserve"> infrastruktury</w:t>
      </w:r>
      <w:r w:rsidR="00293361" w:rsidRPr="00802BCA">
        <w:rPr>
          <w:rFonts w:ascii="Arial" w:hAnsi="Arial" w:cs="Arial"/>
          <w:sz w:val="22"/>
          <w:szCs w:val="22"/>
        </w:rPr>
        <w:t>, obsahující také souhlasnou územně plánovací informaci</w:t>
      </w:r>
    </w:p>
    <w:p w14:paraId="44496BE0" w14:textId="16E3030C" w:rsidR="76B5E902" w:rsidRPr="00802BCA" w:rsidRDefault="76B5E902" w:rsidP="004660D7">
      <w:pPr>
        <w:pStyle w:val="OdstavecSmlouvy"/>
        <w:keepNext/>
        <w:tabs>
          <w:tab w:val="clear" w:pos="426"/>
          <w:tab w:val="clear" w:pos="1701"/>
        </w:tabs>
        <w:suppressAutoHyphens/>
        <w:spacing w:before="120"/>
        <w:ind w:left="851" w:hanging="284"/>
        <w:rPr>
          <w:rFonts w:ascii="Arial" w:hAnsi="Arial" w:cs="Arial"/>
          <w:sz w:val="22"/>
          <w:szCs w:val="22"/>
          <w:u w:val="single"/>
        </w:rPr>
      </w:pPr>
      <w:r w:rsidRPr="00802BCA">
        <w:rPr>
          <w:rFonts w:ascii="Arial" w:hAnsi="Arial" w:cs="Arial"/>
          <w:sz w:val="22"/>
          <w:szCs w:val="22"/>
        </w:rPr>
        <w:t xml:space="preserve">F </w:t>
      </w:r>
      <w:r w:rsidR="009859E7" w:rsidRPr="00802BCA">
        <w:rPr>
          <w:rFonts w:ascii="Arial" w:hAnsi="Arial" w:cs="Arial"/>
          <w:sz w:val="22"/>
          <w:szCs w:val="22"/>
        </w:rPr>
        <w:tab/>
      </w:r>
      <w:r w:rsidRPr="00802BCA">
        <w:rPr>
          <w:rFonts w:ascii="Arial" w:hAnsi="Arial" w:cs="Arial"/>
          <w:sz w:val="22"/>
          <w:szCs w:val="22"/>
          <w:u w:val="single"/>
        </w:rPr>
        <w:t>Propočet nákladů</w:t>
      </w:r>
    </w:p>
    <w:p w14:paraId="3E401A83" w14:textId="4CC76C91" w:rsidR="76B5E902" w:rsidRPr="00802BCA" w:rsidRDefault="76B5E902" w:rsidP="004660D7">
      <w:pPr>
        <w:pStyle w:val="OdstavecSmlouvy"/>
        <w:keepNext/>
        <w:tabs>
          <w:tab w:val="clear" w:pos="426"/>
          <w:tab w:val="clear" w:pos="1701"/>
        </w:tabs>
        <w:suppressAutoHyphens/>
        <w:spacing w:before="120"/>
        <w:ind w:left="851" w:hanging="284"/>
        <w:rPr>
          <w:rFonts w:ascii="Arial" w:hAnsi="Arial" w:cs="Arial"/>
          <w:sz w:val="22"/>
          <w:szCs w:val="22"/>
          <w:u w:val="single"/>
        </w:rPr>
      </w:pPr>
      <w:r w:rsidRPr="00802BCA">
        <w:rPr>
          <w:rFonts w:ascii="Arial" w:hAnsi="Arial" w:cs="Arial"/>
          <w:sz w:val="22"/>
          <w:szCs w:val="22"/>
        </w:rPr>
        <w:t xml:space="preserve">H </w:t>
      </w:r>
      <w:r w:rsidR="009859E7" w:rsidRPr="00802BCA">
        <w:rPr>
          <w:rFonts w:ascii="Arial" w:hAnsi="Arial" w:cs="Arial"/>
          <w:sz w:val="22"/>
          <w:szCs w:val="22"/>
        </w:rPr>
        <w:tab/>
      </w:r>
      <w:r w:rsidRPr="00802BCA">
        <w:rPr>
          <w:rFonts w:ascii="Arial" w:hAnsi="Arial" w:cs="Arial"/>
          <w:sz w:val="22"/>
          <w:szCs w:val="22"/>
          <w:u w:val="single"/>
        </w:rPr>
        <w:t>Harmonogram výstavby</w:t>
      </w:r>
    </w:p>
    <w:p w14:paraId="05F0785A" w14:textId="52093ADC" w:rsidR="00263818" w:rsidRPr="00802BCA" w:rsidRDefault="00263818" w:rsidP="004660D7">
      <w:pPr>
        <w:pStyle w:val="OdstavecSmlouvy"/>
        <w:keepNext/>
        <w:tabs>
          <w:tab w:val="clear" w:pos="426"/>
          <w:tab w:val="clear" w:pos="1701"/>
        </w:tabs>
        <w:suppressAutoHyphens/>
        <w:spacing w:before="120"/>
        <w:ind w:left="567"/>
        <w:rPr>
          <w:rFonts w:ascii="Arial" w:hAnsi="Arial" w:cs="Arial"/>
          <w:sz w:val="22"/>
          <w:szCs w:val="22"/>
        </w:rPr>
      </w:pPr>
      <w:r w:rsidRPr="00802BCA">
        <w:rPr>
          <w:rFonts w:ascii="Arial" w:hAnsi="Arial" w:cs="Arial"/>
          <w:sz w:val="22"/>
          <w:szCs w:val="22"/>
        </w:rPr>
        <w:t>Součástí studie bude rovněž i vyčíslení nákladů na zpracování PD pro územní rozhodnutí, PD pro stavební povolení (nebo společné povolení) a PD pro realizaci stavby včetně časového harmonogramu.</w:t>
      </w:r>
    </w:p>
    <w:p w14:paraId="25FC6BF1" w14:textId="699F4ECD" w:rsidR="00C20448" w:rsidRPr="00802BCA" w:rsidRDefault="00C20448" w:rsidP="004660D7">
      <w:pPr>
        <w:pStyle w:val="OdstavecSmlouvy"/>
        <w:keepNext/>
        <w:tabs>
          <w:tab w:val="clear" w:pos="426"/>
          <w:tab w:val="clear" w:pos="1701"/>
        </w:tabs>
        <w:suppressAutoHyphens/>
        <w:spacing w:before="120"/>
        <w:ind w:left="567"/>
        <w:rPr>
          <w:rFonts w:ascii="Arial" w:hAnsi="Arial" w:cs="Arial"/>
          <w:b/>
          <w:sz w:val="22"/>
          <w:szCs w:val="22"/>
        </w:rPr>
      </w:pPr>
      <w:r w:rsidRPr="00802BCA">
        <w:rPr>
          <w:rFonts w:ascii="Arial" w:hAnsi="Arial" w:cs="Arial"/>
          <w:b/>
          <w:sz w:val="22"/>
          <w:szCs w:val="22"/>
        </w:rPr>
        <w:t>Veškeré projekční práce budou konzultovány s NPÚ a na hotovou studii zajistí zhotovitel souhlasné Závazné stanovisko Měú Bílovec dle zákona č. 20/1987 Sb.</w:t>
      </w:r>
    </w:p>
    <w:p w14:paraId="15775CB7" w14:textId="0F427852" w:rsidR="00F01E28" w:rsidRPr="00802BCA" w:rsidRDefault="00F01E28" w:rsidP="004660D7">
      <w:pPr>
        <w:pStyle w:val="OdstavecSmlouvy"/>
        <w:keepNext/>
        <w:numPr>
          <w:ilvl w:val="0"/>
          <w:numId w:val="11"/>
        </w:numPr>
        <w:tabs>
          <w:tab w:val="clear" w:pos="360"/>
          <w:tab w:val="clear" w:pos="1701"/>
          <w:tab w:val="num" w:pos="426"/>
        </w:tabs>
        <w:suppressAutoHyphens/>
        <w:spacing w:before="120"/>
        <w:ind w:left="426" w:hanging="426"/>
        <w:rPr>
          <w:rFonts w:ascii="Arial" w:hAnsi="Arial" w:cs="Arial"/>
          <w:sz w:val="22"/>
          <w:szCs w:val="22"/>
        </w:rPr>
      </w:pPr>
      <w:r w:rsidRPr="00802BCA">
        <w:rPr>
          <w:rFonts w:ascii="Arial" w:hAnsi="Arial" w:cs="Arial"/>
          <w:sz w:val="22"/>
          <w:szCs w:val="22"/>
        </w:rPr>
        <w:t>Dílo zpracované na základě této smlouvy bude objednateli dodáno takto:</w:t>
      </w:r>
    </w:p>
    <w:p w14:paraId="59A2F53C" w14:textId="1177BDF5" w:rsidR="00F01E28" w:rsidRPr="00802BCA" w:rsidRDefault="00F01E28" w:rsidP="004660D7">
      <w:pPr>
        <w:pStyle w:val="OdstavecSmlouvy"/>
        <w:keepNext/>
        <w:numPr>
          <w:ilvl w:val="0"/>
          <w:numId w:val="24"/>
        </w:numPr>
        <w:tabs>
          <w:tab w:val="clear" w:pos="426"/>
          <w:tab w:val="clear" w:pos="1701"/>
        </w:tabs>
        <w:suppressAutoHyphens/>
        <w:spacing w:before="120"/>
        <w:ind w:left="851" w:hanging="425"/>
        <w:rPr>
          <w:rFonts w:ascii="Arial" w:hAnsi="Arial" w:cs="Arial"/>
          <w:sz w:val="22"/>
          <w:szCs w:val="22"/>
        </w:rPr>
      </w:pPr>
      <w:r w:rsidRPr="00802BCA">
        <w:rPr>
          <w:rFonts w:ascii="Arial" w:hAnsi="Arial" w:cs="Arial"/>
          <w:sz w:val="22"/>
          <w:szCs w:val="22"/>
        </w:rPr>
        <w:t xml:space="preserve">1. část díla bude objednateli dodána v </w:t>
      </w:r>
      <w:r w:rsidR="00FE4FBB" w:rsidRPr="00802BCA">
        <w:rPr>
          <w:rFonts w:ascii="Arial" w:hAnsi="Arial" w:cs="Arial"/>
          <w:sz w:val="22"/>
          <w:szCs w:val="22"/>
        </w:rPr>
        <w:t>3</w:t>
      </w:r>
      <w:r w:rsidRPr="00802BCA">
        <w:rPr>
          <w:rFonts w:ascii="Arial" w:hAnsi="Arial" w:cs="Arial"/>
          <w:sz w:val="22"/>
          <w:szCs w:val="22"/>
        </w:rPr>
        <w:t xml:space="preserve"> listinných vyhotoveních a </w:t>
      </w:r>
      <w:r w:rsidR="00FE4FBB" w:rsidRPr="00802BCA">
        <w:rPr>
          <w:rFonts w:ascii="Arial" w:hAnsi="Arial" w:cs="Arial"/>
          <w:sz w:val="22"/>
          <w:szCs w:val="22"/>
        </w:rPr>
        <w:t>1</w:t>
      </w:r>
      <w:r w:rsidRPr="00802BCA">
        <w:rPr>
          <w:rFonts w:ascii="Arial" w:hAnsi="Arial" w:cs="Arial"/>
          <w:sz w:val="22"/>
          <w:szCs w:val="22"/>
        </w:rPr>
        <w:t>x na CD ve formátu pro texty *.doc (*.</w:t>
      </w:r>
      <w:proofErr w:type="spellStart"/>
      <w:r w:rsidRPr="00802BCA">
        <w:rPr>
          <w:rFonts w:ascii="Arial" w:hAnsi="Arial" w:cs="Arial"/>
          <w:sz w:val="22"/>
          <w:szCs w:val="22"/>
        </w:rPr>
        <w:t>rtf</w:t>
      </w:r>
      <w:proofErr w:type="spellEnd"/>
      <w:r w:rsidRPr="00802BCA">
        <w:rPr>
          <w:rFonts w:ascii="Arial" w:hAnsi="Arial" w:cs="Arial"/>
          <w:sz w:val="22"/>
          <w:szCs w:val="22"/>
        </w:rPr>
        <w:t>), pro tabulky *.</w:t>
      </w:r>
      <w:proofErr w:type="spellStart"/>
      <w:r w:rsidRPr="00802BCA">
        <w:rPr>
          <w:rFonts w:ascii="Arial" w:hAnsi="Arial" w:cs="Arial"/>
          <w:sz w:val="22"/>
          <w:szCs w:val="22"/>
        </w:rPr>
        <w:t>xls</w:t>
      </w:r>
      <w:proofErr w:type="spellEnd"/>
      <w:r w:rsidRPr="00802BCA">
        <w:rPr>
          <w:rFonts w:ascii="Arial" w:hAnsi="Arial" w:cs="Arial"/>
          <w:sz w:val="22"/>
          <w:szCs w:val="22"/>
        </w:rPr>
        <w:t>, pro skenované dokumenty *.</w:t>
      </w:r>
      <w:proofErr w:type="spellStart"/>
      <w:r w:rsidRPr="00802BCA">
        <w:rPr>
          <w:rFonts w:ascii="Arial" w:hAnsi="Arial" w:cs="Arial"/>
          <w:sz w:val="22"/>
          <w:szCs w:val="22"/>
        </w:rPr>
        <w:t>pdf</w:t>
      </w:r>
      <w:proofErr w:type="spellEnd"/>
      <w:r w:rsidRPr="00802BCA">
        <w:rPr>
          <w:rFonts w:ascii="Arial" w:hAnsi="Arial" w:cs="Arial"/>
          <w:sz w:val="22"/>
          <w:szCs w:val="22"/>
        </w:rPr>
        <w:t>, pro výkresovou dokumentaci *.</w:t>
      </w:r>
      <w:proofErr w:type="spellStart"/>
      <w:r w:rsidRPr="00802BCA">
        <w:rPr>
          <w:rFonts w:ascii="Arial" w:hAnsi="Arial" w:cs="Arial"/>
          <w:sz w:val="22"/>
          <w:szCs w:val="22"/>
        </w:rPr>
        <w:t>dwg</w:t>
      </w:r>
      <w:proofErr w:type="spellEnd"/>
      <w:r w:rsidRPr="00802BCA">
        <w:rPr>
          <w:rFonts w:ascii="Arial" w:hAnsi="Arial" w:cs="Arial"/>
          <w:sz w:val="22"/>
          <w:szCs w:val="22"/>
        </w:rPr>
        <w:t xml:space="preserve"> a současně *.</w:t>
      </w:r>
      <w:proofErr w:type="spellStart"/>
      <w:r w:rsidRPr="00802BCA">
        <w:rPr>
          <w:rFonts w:ascii="Arial" w:hAnsi="Arial" w:cs="Arial"/>
          <w:sz w:val="22"/>
          <w:szCs w:val="22"/>
        </w:rPr>
        <w:t>pdf</w:t>
      </w:r>
      <w:proofErr w:type="spellEnd"/>
      <w:r w:rsidRPr="00802BCA">
        <w:rPr>
          <w:rFonts w:ascii="Arial" w:hAnsi="Arial" w:cs="Arial"/>
          <w:sz w:val="22"/>
          <w:szCs w:val="22"/>
        </w:rPr>
        <w:t>,</w:t>
      </w:r>
    </w:p>
    <w:p w14:paraId="729540F0" w14:textId="36C11000" w:rsidR="00E7268F" w:rsidRPr="00802BCA" w:rsidRDefault="007D4323" w:rsidP="004660D7">
      <w:pPr>
        <w:pStyle w:val="OdstavecSmlouvy"/>
        <w:keepNext/>
        <w:numPr>
          <w:ilvl w:val="0"/>
          <w:numId w:val="24"/>
        </w:numPr>
        <w:tabs>
          <w:tab w:val="clear" w:pos="426"/>
          <w:tab w:val="clear" w:pos="1701"/>
        </w:tabs>
        <w:suppressAutoHyphens/>
        <w:spacing w:before="120"/>
        <w:ind w:left="851" w:hanging="425"/>
        <w:rPr>
          <w:rFonts w:ascii="Arial" w:hAnsi="Arial" w:cs="Arial"/>
          <w:sz w:val="22"/>
          <w:szCs w:val="22"/>
        </w:rPr>
      </w:pPr>
      <w:r w:rsidRPr="00802BCA">
        <w:rPr>
          <w:rFonts w:ascii="Arial" w:hAnsi="Arial" w:cs="Arial"/>
          <w:sz w:val="22"/>
          <w:szCs w:val="22"/>
        </w:rPr>
        <w:t>2. část díla</w:t>
      </w:r>
      <w:r w:rsidR="00E7268F" w:rsidRPr="00802BCA">
        <w:rPr>
          <w:rFonts w:ascii="Arial" w:hAnsi="Arial" w:cs="Arial"/>
          <w:sz w:val="22"/>
          <w:szCs w:val="22"/>
        </w:rPr>
        <w:t xml:space="preserve"> bude objednateli dodán</w:t>
      </w:r>
      <w:r w:rsidR="00F30227" w:rsidRPr="00802BCA">
        <w:rPr>
          <w:rFonts w:ascii="Arial" w:hAnsi="Arial" w:cs="Arial"/>
          <w:sz w:val="22"/>
          <w:szCs w:val="22"/>
        </w:rPr>
        <w:t>a</w:t>
      </w:r>
      <w:r w:rsidR="00E7268F" w:rsidRPr="00802BCA">
        <w:rPr>
          <w:rFonts w:ascii="Arial" w:hAnsi="Arial" w:cs="Arial"/>
          <w:sz w:val="22"/>
          <w:szCs w:val="22"/>
        </w:rPr>
        <w:t xml:space="preserve"> v</w:t>
      </w:r>
      <w:r w:rsidR="00034F29" w:rsidRPr="00802BCA">
        <w:rPr>
          <w:rFonts w:ascii="Arial" w:hAnsi="Arial" w:cs="Arial"/>
          <w:sz w:val="22"/>
          <w:szCs w:val="22"/>
        </w:rPr>
        <w:t>e</w:t>
      </w:r>
      <w:r w:rsidR="00E7268F" w:rsidRPr="00802BCA">
        <w:rPr>
          <w:rFonts w:ascii="Arial" w:hAnsi="Arial" w:cs="Arial"/>
          <w:sz w:val="22"/>
          <w:szCs w:val="22"/>
        </w:rPr>
        <w:t> </w:t>
      </w:r>
      <w:r w:rsidR="00FE4FBB" w:rsidRPr="00802BCA">
        <w:rPr>
          <w:rFonts w:ascii="Arial" w:hAnsi="Arial" w:cs="Arial"/>
          <w:sz w:val="22"/>
          <w:szCs w:val="22"/>
        </w:rPr>
        <w:t>3</w:t>
      </w:r>
      <w:r w:rsidR="00E7268F" w:rsidRPr="00802BCA">
        <w:rPr>
          <w:rFonts w:ascii="Arial" w:hAnsi="Arial" w:cs="Arial"/>
          <w:sz w:val="22"/>
          <w:szCs w:val="22"/>
        </w:rPr>
        <w:t> </w:t>
      </w:r>
      <w:r w:rsidR="0032773A" w:rsidRPr="00802BCA">
        <w:rPr>
          <w:rFonts w:ascii="Arial" w:hAnsi="Arial" w:cs="Arial"/>
          <w:sz w:val="22"/>
          <w:szCs w:val="22"/>
        </w:rPr>
        <w:t>listinných</w:t>
      </w:r>
      <w:r w:rsidR="00E7268F" w:rsidRPr="00802BCA">
        <w:rPr>
          <w:rFonts w:ascii="Arial" w:hAnsi="Arial" w:cs="Arial"/>
          <w:sz w:val="22"/>
          <w:szCs w:val="22"/>
        </w:rPr>
        <w:t xml:space="preserve"> vyhotoveních a </w:t>
      </w:r>
      <w:r w:rsidR="00FE4FBB" w:rsidRPr="00802BCA">
        <w:rPr>
          <w:rFonts w:ascii="Arial" w:hAnsi="Arial" w:cs="Arial"/>
          <w:sz w:val="22"/>
          <w:szCs w:val="22"/>
        </w:rPr>
        <w:t>1</w:t>
      </w:r>
      <w:r w:rsidRPr="00802BCA">
        <w:rPr>
          <w:rFonts w:ascii="Arial" w:hAnsi="Arial" w:cs="Arial"/>
          <w:sz w:val="22"/>
          <w:szCs w:val="22"/>
        </w:rPr>
        <w:t>x na</w:t>
      </w:r>
      <w:r w:rsidR="00E7268F" w:rsidRPr="00802BCA">
        <w:rPr>
          <w:rFonts w:ascii="Arial" w:hAnsi="Arial" w:cs="Arial"/>
          <w:sz w:val="22"/>
          <w:szCs w:val="22"/>
        </w:rPr>
        <w:t xml:space="preserve"> CD </w:t>
      </w:r>
      <w:bookmarkStart w:id="2" w:name="_Hlk111556429"/>
      <w:r w:rsidR="00E7268F" w:rsidRPr="00802BCA">
        <w:rPr>
          <w:rFonts w:ascii="Arial" w:hAnsi="Arial" w:cs="Arial"/>
          <w:sz w:val="22"/>
          <w:szCs w:val="22"/>
        </w:rPr>
        <w:t>ve formátu pro texty *.doc (*.</w:t>
      </w:r>
      <w:proofErr w:type="spellStart"/>
      <w:r w:rsidR="00E7268F" w:rsidRPr="00802BCA">
        <w:rPr>
          <w:rFonts w:ascii="Arial" w:hAnsi="Arial" w:cs="Arial"/>
          <w:sz w:val="22"/>
          <w:szCs w:val="22"/>
        </w:rPr>
        <w:t>rtf</w:t>
      </w:r>
      <w:proofErr w:type="spellEnd"/>
      <w:r w:rsidR="00E7268F" w:rsidRPr="00802BCA">
        <w:rPr>
          <w:rFonts w:ascii="Arial" w:hAnsi="Arial" w:cs="Arial"/>
          <w:sz w:val="22"/>
          <w:szCs w:val="22"/>
        </w:rPr>
        <w:t>), pro tabulky *.</w:t>
      </w:r>
      <w:proofErr w:type="spellStart"/>
      <w:r w:rsidR="00E7268F" w:rsidRPr="00802BCA">
        <w:rPr>
          <w:rFonts w:ascii="Arial" w:hAnsi="Arial" w:cs="Arial"/>
          <w:sz w:val="22"/>
          <w:szCs w:val="22"/>
        </w:rPr>
        <w:t>xls</w:t>
      </w:r>
      <w:proofErr w:type="spellEnd"/>
      <w:r w:rsidR="00E7268F" w:rsidRPr="00802BCA">
        <w:rPr>
          <w:rFonts w:ascii="Arial" w:hAnsi="Arial" w:cs="Arial"/>
          <w:sz w:val="22"/>
          <w:szCs w:val="22"/>
        </w:rPr>
        <w:t>, pro skenované dokumenty *.</w:t>
      </w:r>
      <w:proofErr w:type="spellStart"/>
      <w:r w:rsidR="00E7268F" w:rsidRPr="00802BCA">
        <w:rPr>
          <w:rFonts w:ascii="Arial" w:hAnsi="Arial" w:cs="Arial"/>
          <w:sz w:val="22"/>
          <w:szCs w:val="22"/>
        </w:rPr>
        <w:t>pdf</w:t>
      </w:r>
      <w:proofErr w:type="spellEnd"/>
      <w:r w:rsidR="00E7268F" w:rsidRPr="00802BCA">
        <w:rPr>
          <w:rFonts w:ascii="Arial" w:hAnsi="Arial" w:cs="Arial"/>
          <w:sz w:val="22"/>
          <w:szCs w:val="22"/>
        </w:rPr>
        <w:t>, pro výkresovou dokumentaci *.</w:t>
      </w:r>
      <w:proofErr w:type="spellStart"/>
      <w:r w:rsidR="00E7268F" w:rsidRPr="00802BCA">
        <w:rPr>
          <w:rFonts w:ascii="Arial" w:hAnsi="Arial" w:cs="Arial"/>
          <w:sz w:val="22"/>
          <w:szCs w:val="22"/>
        </w:rPr>
        <w:t>dwg</w:t>
      </w:r>
      <w:proofErr w:type="spellEnd"/>
      <w:r w:rsidR="00E7268F" w:rsidRPr="00802BCA">
        <w:rPr>
          <w:rFonts w:ascii="Arial" w:hAnsi="Arial" w:cs="Arial"/>
          <w:sz w:val="22"/>
          <w:szCs w:val="22"/>
        </w:rPr>
        <w:t xml:space="preserve"> a současně *.</w:t>
      </w:r>
      <w:proofErr w:type="spellStart"/>
      <w:r w:rsidR="00E7268F" w:rsidRPr="00802BCA">
        <w:rPr>
          <w:rFonts w:ascii="Arial" w:hAnsi="Arial" w:cs="Arial"/>
          <w:sz w:val="22"/>
          <w:szCs w:val="22"/>
        </w:rPr>
        <w:t>pdf</w:t>
      </w:r>
      <w:proofErr w:type="spellEnd"/>
      <w:r w:rsidR="00E7268F" w:rsidRPr="00802BCA">
        <w:rPr>
          <w:rFonts w:ascii="Arial" w:hAnsi="Arial" w:cs="Arial"/>
          <w:sz w:val="22"/>
          <w:szCs w:val="22"/>
        </w:rPr>
        <w:t>.</w:t>
      </w:r>
    </w:p>
    <w:bookmarkEnd w:id="2"/>
    <w:p w14:paraId="0BA0AE77" w14:textId="5B414AE9" w:rsidR="00A54991" w:rsidRPr="00802BCA" w:rsidRDefault="00A54991" w:rsidP="004660D7">
      <w:pPr>
        <w:pStyle w:val="OdstavecSmlouvy"/>
        <w:keepNext/>
        <w:numPr>
          <w:ilvl w:val="0"/>
          <w:numId w:val="11"/>
        </w:numPr>
        <w:tabs>
          <w:tab w:val="clear" w:pos="360"/>
          <w:tab w:val="clear" w:pos="426"/>
          <w:tab w:val="clear" w:pos="1701"/>
        </w:tabs>
        <w:suppressAutoHyphens/>
        <w:spacing w:before="120"/>
        <w:ind w:left="426" w:hanging="426"/>
        <w:rPr>
          <w:rFonts w:ascii="Arial" w:hAnsi="Arial" w:cs="Arial"/>
          <w:sz w:val="22"/>
          <w:szCs w:val="22"/>
        </w:rPr>
      </w:pPr>
      <w:r w:rsidRPr="00802BCA">
        <w:rPr>
          <w:rFonts w:ascii="Arial" w:hAnsi="Arial" w:cs="Arial"/>
          <w:sz w:val="22"/>
          <w:szCs w:val="22"/>
        </w:rPr>
        <w:t>Objednatel se zavazuje řádně provedené dílo bez vad a nedodělků převzít a zaplatit za ně zhotoviteli cenu dle čl. VII této smlouvy.</w:t>
      </w:r>
    </w:p>
    <w:p w14:paraId="7A47B6F7" w14:textId="77777777" w:rsidR="004660D7" w:rsidRDefault="004660D7" w:rsidP="004660D7">
      <w:pPr>
        <w:pStyle w:val="slolnkuSmlouvy"/>
        <w:keepLines/>
        <w:suppressAutoHyphens/>
        <w:spacing w:before="120" w:after="120"/>
        <w:rPr>
          <w:rFonts w:ascii="Arial" w:hAnsi="Arial" w:cs="Arial"/>
          <w:sz w:val="22"/>
          <w:szCs w:val="22"/>
        </w:rPr>
      </w:pPr>
    </w:p>
    <w:p w14:paraId="05944BC4" w14:textId="77777777" w:rsidR="00A54991" w:rsidRPr="00802BCA" w:rsidRDefault="00A54991" w:rsidP="004660D7">
      <w:pPr>
        <w:pStyle w:val="slolnkuSmlouvy"/>
        <w:keepLines/>
        <w:suppressAutoHyphens/>
        <w:spacing w:before="120" w:after="120"/>
        <w:rPr>
          <w:rFonts w:ascii="Arial" w:hAnsi="Arial" w:cs="Arial"/>
          <w:sz w:val="22"/>
          <w:szCs w:val="22"/>
        </w:rPr>
      </w:pPr>
      <w:r w:rsidRPr="00802BCA">
        <w:rPr>
          <w:rFonts w:ascii="Arial" w:hAnsi="Arial" w:cs="Arial"/>
          <w:sz w:val="22"/>
          <w:szCs w:val="22"/>
        </w:rPr>
        <w:t>IV.</w:t>
      </w:r>
      <w:r w:rsidRPr="00802BCA">
        <w:rPr>
          <w:rFonts w:ascii="Arial" w:hAnsi="Arial" w:cs="Arial"/>
        </w:rPr>
        <w:br/>
      </w:r>
      <w:r w:rsidRPr="00802BCA">
        <w:rPr>
          <w:rFonts w:ascii="Arial" w:hAnsi="Arial" w:cs="Arial"/>
          <w:sz w:val="22"/>
          <w:szCs w:val="22"/>
        </w:rPr>
        <w:t>Doba a místo plnění</w:t>
      </w:r>
    </w:p>
    <w:p w14:paraId="7F1731DA" w14:textId="3D5C2307" w:rsidR="00A54991" w:rsidRPr="00802BCA" w:rsidRDefault="00A54991" w:rsidP="004660D7">
      <w:pPr>
        <w:pStyle w:val="OdstavecSmlouvy"/>
        <w:keepNext/>
        <w:numPr>
          <w:ilvl w:val="0"/>
          <w:numId w:val="2"/>
        </w:numPr>
        <w:tabs>
          <w:tab w:val="clear" w:pos="360"/>
          <w:tab w:val="clear" w:pos="426"/>
          <w:tab w:val="clear" w:pos="1701"/>
        </w:tabs>
        <w:suppressAutoHyphens/>
        <w:spacing w:before="120"/>
        <w:ind w:left="426" w:hanging="426"/>
        <w:rPr>
          <w:rFonts w:ascii="Arial" w:hAnsi="Arial" w:cs="Arial"/>
          <w:sz w:val="22"/>
          <w:szCs w:val="22"/>
        </w:rPr>
      </w:pPr>
      <w:r w:rsidRPr="00802BCA">
        <w:rPr>
          <w:rFonts w:ascii="Arial" w:hAnsi="Arial" w:cs="Arial"/>
          <w:sz w:val="22"/>
          <w:szCs w:val="22"/>
        </w:rPr>
        <w:lastRenderedPageBreak/>
        <w:t>Zhotovitel je povinen provést</w:t>
      </w:r>
      <w:r w:rsidR="00533B48" w:rsidRPr="00802BCA">
        <w:rPr>
          <w:rFonts w:ascii="Arial" w:hAnsi="Arial" w:cs="Arial"/>
          <w:sz w:val="22"/>
          <w:szCs w:val="22"/>
        </w:rPr>
        <w:t xml:space="preserve"> (tj. dokončit a</w:t>
      </w:r>
      <w:r w:rsidRPr="00802BCA">
        <w:rPr>
          <w:rFonts w:ascii="Arial" w:hAnsi="Arial" w:cs="Arial"/>
          <w:sz w:val="22"/>
          <w:szCs w:val="22"/>
        </w:rPr>
        <w:t xml:space="preserve"> předat objednateli</w:t>
      </w:r>
      <w:r w:rsidR="00533B48" w:rsidRPr="00802BCA">
        <w:rPr>
          <w:rFonts w:ascii="Arial" w:hAnsi="Arial" w:cs="Arial"/>
          <w:sz w:val="22"/>
          <w:szCs w:val="22"/>
        </w:rPr>
        <w:t>)</w:t>
      </w:r>
      <w:r w:rsidRPr="00802BCA">
        <w:rPr>
          <w:rFonts w:ascii="Arial" w:hAnsi="Arial" w:cs="Arial"/>
          <w:sz w:val="22"/>
          <w:szCs w:val="22"/>
        </w:rPr>
        <w:t xml:space="preserve"> jednotlivé části díla v těchto termínech:</w:t>
      </w:r>
    </w:p>
    <w:p w14:paraId="1E96ED4A" w14:textId="077B7321" w:rsidR="00840237" w:rsidRPr="00802BCA" w:rsidRDefault="007D4323" w:rsidP="004660D7">
      <w:pPr>
        <w:pStyle w:val="OdstavecSmlouvy"/>
        <w:keepNext/>
        <w:tabs>
          <w:tab w:val="clear" w:pos="426"/>
          <w:tab w:val="clear" w:pos="1701"/>
        </w:tabs>
        <w:suppressAutoHyphens/>
        <w:spacing w:before="120"/>
        <w:ind w:left="426"/>
        <w:rPr>
          <w:rFonts w:ascii="Arial" w:hAnsi="Arial" w:cs="Arial"/>
          <w:sz w:val="22"/>
          <w:szCs w:val="22"/>
        </w:rPr>
      </w:pPr>
      <w:r w:rsidRPr="00802BCA">
        <w:rPr>
          <w:rFonts w:ascii="Arial" w:hAnsi="Arial" w:cs="Arial"/>
          <w:b/>
          <w:bCs/>
          <w:sz w:val="22"/>
          <w:szCs w:val="22"/>
        </w:rPr>
        <w:t>a) zaměření</w:t>
      </w:r>
      <w:r w:rsidR="00C20448" w:rsidRPr="00802BCA">
        <w:rPr>
          <w:rFonts w:ascii="Arial" w:hAnsi="Arial" w:cs="Arial"/>
          <w:b/>
          <w:bCs/>
          <w:sz w:val="22"/>
          <w:szCs w:val="22"/>
        </w:rPr>
        <w:t xml:space="preserve"> </w:t>
      </w:r>
      <w:r w:rsidRPr="00802BCA">
        <w:rPr>
          <w:rFonts w:ascii="Arial" w:hAnsi="Arial" w:cs="Arial"/>
          <w:b/>
          <w:bCs/>
          <w:sz w:val="22"/>
          <w:szCs w:val="22"/>
        </w:rPr>
        <w:t xml:space="preserve">a </w:t>
      </w:r>
      <w:r w:rsidR="00840237" w:rsidRPr="00802BCA">
        <w:rPr>
          <w:rFonts w:ascii="Arial" w:hAnsi="Arial" w:cs="Arial"/>
          <w:b/>
          <w:bCs/>
          <w:sz w:val="22"/>
          <w:szCs w:val="22"/>
        </w:rPr>
        <w:t>návrh</w:t>
      </w:r>
      <w:r w:rsidRPr="00802BCA">
        <w:rPr>
          <w:rFonts w:ascii="Arial" w:hAnsi="Arial" w:cs="Arial"/>
          <w:b/>
          <w:bCs/>
          <w:sz w:val="22"/>
          <w:szCs w:val="22"/>
        </w:rPr>
        <w:t xml:space="preserve"> řešení (1. část díla)</w:t>
      </w:r>
      <w:r w:rsidR="00840237" w:rsidRPr="00802BCA">
        <w:rPr>
          <w:rFonts w:ascii="Arial" w:hAnsi="Arial" w:cs="Arial"/>
          <w:b/>
          <w:bCs/>
          <w:sz w:val="22"/>
          <w:szCs w:val="22"/>
        </w:rPr>
        <w:t xml:space="preserve"> do </w:t>
      </w:r>
      <w:r w:rsidR="00263818" w:rsidRPr="00802BCA">
        <w:rPr>
          <w:rFonts w:ascii="Arial" w:hAnsi="Arial" w:cs="Arial"/>
          <w:b/>
          <w:bCs/>
          <w:sz w:val="22"/>
          <w:szCs w:val="22"/>
        </w:rPr>
        <w:t>60</w:t>
      </w:r>
      <w:r w:rsidR="00A24F07" w:rsidRPr="00802BCA">
        <w:rPr>
          <w:rFonts w:ascii="Arial" w:hAnsi="Arial" w:cs="Arial"/>
          <w:b/>
          <w:bCs/>
          <w:sz w:val="22"/>
          <w:szCs w:val="22"/>
        </w:rPr>
        <w:t xml:space="preserve"> </w:t>
      </w:r>
      <w:r w:rsidR="00840237" w:rsidRPr="00802BCA">
        <w:rPr>
          <w:rFonts w:ascii="Arial" w:hAnsi="Arial" w:cs="Arial"/>
          <w:b/>
          <w:bCs/>
          <w:sz w:val="22"/>
          <w:szCs w:val="22"/>
        </w:rPr>
        <w:t>dnů</w:t>
      </w:r>
      <w:r w:rsidR="00840237" w:rsidRPr="00802BCA">
        <w:rPr>
          <w:rFonts w:ascii="Arial" w:hAnsi="Arial" w:cs="Arial"/>
          <w:sz w:val="22"/>
          <w:szCs w:val="22"/>
        </w:rPr>
        <w:t xml:space="preserve"> ode dne nabytí účinnosti této smlouvy.</w:t>
      </w:r>
    </w:p>
    <w:p w14:paraId="1F1A04DB" w14:textId="54C3DFD5" w:rsidR="00840237" w:rsidRPr="00802BCA" w:rsidRDefault="007D4323" w:rsidP="004660D7">
      <w:pPr>
        <w:pStyle w:val="OdstavecSmlouvy"/>
        <w:keepNext/>
        <w:tabs>
          <w:tab w:val="clear" w:pos="426"/>
          <w:tab w:val="clear" w:pos="1701"/>
        </w:tabs>
        <w:suppressAutoHyphens/>
        <w:spacing w:before="120"/>
        <w:ind w:left="426"/>
        <w:rPr>
          <w:rFonts w:ascii="Arial" w:hAnsi="Arial" w:cs="Arial"/>
          <w:sz w:val="22"/>
          <w:szCs w:val="22"/>
        </w:rPr>
      </w:pPr>
      <w:r w:rsidRPr="00802BCA">
        <w:rPr>
          <w:rFonts w:ascii="Arial" w:hAnsi="Arial" w:cs="Arial"/>
          <w:b/>
          <w:sz w:val="22"/>
          <w:szCs w:val="22"/>
        </w:rPr>
        <w:t xml:space="preserve">b) </w:t>
      </w:r>
      <w:r w:rsidR="00840237" w:rsidRPr="00802BCA">
        <w:rPr>
          <w:rFonts w:ascii="Arial" w:hAnsi="Arial" w:cs="Arial"/>
          <w:b/>
          <w:sz w:val="22"/>
          <w:szCs w:val="22"/>
        </w:rPr>
        <w:t>studii</w:t>
      </w:r>
      <w:r w:rsidR="00155DB2" w:rsidRPr="00802BCA">
        <w:rPr>
          <w:rFonts w:ascii="Arial" w:hAnsi="Arial" w:cs="Arial"/>
          <w:b/>
          <w:sz w:val="22"/>
          <w:szCs w:val="22"/>
        </w:rPr>
        <w:t xml:space="preserve"> včetně návrhu </w:t>
      </w:r>
      <w:r w:rsidR="007222C3" w:rsidRPr="00802BCA">
        <w:rPr>
          <w:rFonts w:ascii="Arial" w:hAnsi="Arial" w:cs="Arial"/>
          <w:b/>
          <w:sz w:val="22"/>
          <w:szCs w:val="22"/>
        </w:rPr>
        <w:t>vnitřního vybavení</w:t>
      </w:r>
      <w:r w:rsidR="00840237" w:rsidRPr="00802BCA">
        <w:rPr>
          <w:rFonts w:ascii="Arial" w:hAnsi="Arial" w:cs="Arial"/>
          <w:b/>
          <w:sz w:val="22"/>
          <w:szCs w:val="22"/>
        </w:rPr>
        <w:t xml:space="preserve"> </w:t>
      </w:r>
      <w:r w:rsidRPr="00802BCA">
        <w:rPr>
          <w:rFonts w:ascii="Arial" w:hAnsi="Arial" w:cs="Arial"/>
          <w:b/>
          <w:sz w:val="22"/>
          <w:szCs w:val="22"/>
        </w:rPr>
        <w:t>(2. č</w:t>
      </w:r>
      <w:r w:rsidR="00EA5869" w:rsidRPr="00802BCA">
        <w:rPr>
          <w:rFonts w:ascii="Arial" w:hAnsi="Arial" w:cs="Arial"/>
          <w:b/>
          <w:sz w:val="22"/>
          <w:szCs w:val="22"/>
        </w:rPr>
        <w:t>á</w:t>
      </w:r>
      <w:r w:rsidRPr="00802BCA">
        <w:rPr>
          <w:rFonts w:ascii="Arial" w:hAnsi="Arial" w:cs="Arial"/>
          <w:b/>
          <w:sz w:val="22"/>
          <w:szCs w:val="22"/>
        </w:rPr>
        <w:t>st díla)</w:t>
      </w:r>
      <w:r w:rsidR="00840237" w:rsidRPr="00802BCA">
        <w:rPr>
          <w:rFonts w:ascii="Arial" w:hAnsi="Arial" w:cs="Arial"/>
          <w:b/>
          <w:sz w:val="22"/>
          <w:szCs w:val="22"/>
        </w:rPr>
        <w:t xml:space="preserve"> do </w:t>
      </w:r>
      <w:r w:rsidR="00263818" w:rsidRPr="00802BCA">
        <w:rPr>
          <w:rFonts w:ascii="Arial" w:hAnsi="Arial" w:cs="Arial"/>
          <w:b/>
          <w:sz w:val="22"/>
          <w:szCs w:val="22"/>
        </w:rPr>
        <w:t>6</w:t>
      </w:r>
      <w:r w:rsidR="00A24F07" w:rsidRPr="00802BCA">
        <w:rPr>
          <w:rFonts w:ascii="Arial" w:hAnsi="Arial" w:cs="Arial"/>
          <w:b/>
          <w:sz w:val="22"/>
          <w:szCs w:val="22"/>
        </w:rPr>
        <w:t>0</w:t>
      </w:r>
      <w:r w:rsidR="00840237" w:rsidRPr="00802BCA">
        <w:rPr>
          <w:rFonts w:ascii="Arial" w:hAnsi="Arial" w:cs="Arial"/>
          <w:b/>
          <w:sz w:val="22"/>
          <w:szCs w:val="22"/>
        </w:rPr>
        <w:t xml:space="preserve"> dnů</w:t>
      </w:r>
      <w:r w:rsidR="00840237" w:rsidRPr="00802BCA">
        <w:rPr>
          <w:rFonts w:ascii="Arial" w:hAnsi="Arial" w:cs="Arial"/>
          <w:sz w:val="22"/>
          <w:szCs w:val="22"/>
        </w:rPr>
        <w:t xml:space="preserve"> </w:t>
      </w:r>
      <w:r w:rsidRPr="00802BCA">
        <w:rPr>
          <w:rFonts w:ascii="Arial" w:hAnsi="Arial" w:cs="Arial"/>
          <w:sz w:val="22"/>
          <w:szCs w:val="22"/>
        </w:rPr>
        <w:t xml:space="preserve">od převzetí </w:t>
      </w:r>
      <w:r w:rsidR="00EC09B9" w:rsidRPr="00802BCA">
        <w:rPr>
          <w:rFonts w:ascii="Arial" w:hAnsi="Arial" w:cs="Arial"/>
          <w:sz w:val="22"/>
          <w:szCs w:val="22"/>
        </w:rPr>
        <w:t xml:space="preserve">   </w:t>
      </w:r>
      <w:r w:rsidRPr="00802BCA">
        <w:rPr>
          <w:rFonts w:ascii="Arial" w:hAnsi="Arial" w:cs="Arial"/>
          <w:sz w:val="22"/>
          <w:szCs w:val="22"/>
        </w:rPr>
        <w:t>1. části díla</w:t>
      </w:r>
      <w:r w:rsidR="00840237" w:rsidRPr="00802BCA">
        <w:rPr>
          <w:rFonts w:ascii="Arial" w:hAnsi="Arial" w:cs="Arial"/>
          <w:sz w:val="22"/>
          <w:szCs w:val="22"/>
        </w:rPr>
        <w:t xml:space="preserve">. </w:t>
      </w:r>
    </w:p>
    <w:p w14:paraId="7B057BFD" w14:textId="0E57C2B0" w:rsidR="00A54991" w:rsidRPr="00802BCA" w:rsidRDefault="00A54991" w:rsidP="004660D7">
      <w:pPr>
        <w:pStyle w:val="OdstavecSmlouvy"/>
        <w:keepNext/>
        <w:numPr>
          <w:ilvl w:val="0"/>
          <w:numId w:val="2"/>
        </w:numPr>
        <w:tabs>
          <w:tab w:val="clear" w:pos="360"/>
          <w:tab w:val="clear" w:pos="426"/>
          <w:tab w:val="clear" w:pos="1701"/>
        </w:tabs>
        <w:suppressAutoHyphens/>
        <w:spacing w:before="120"/>
        <w:ind w:left="426" w:hanging="426"/>
        <w:rPr>
          <w:rFonts w:ascii="Arial" w:hAnsi="Arial" w:cs="Arial"/>
          <w:sz w:val="22"/>
          <w:szCs w:val="22"/>
        </w:rPr>
      </w:pPr>
      <w:r w:rsidRPr="00802BCA">
        <w:rPr>
          <w:rFonts w:ascii="Arial" w:hAnsi="Arial" w:cs="Arial"/>
          <w:sz w:val="22"/>
          <w:szCs w:val="22"/>
        </w:rPr>
        <w:t xml:space="preserve">Místem plnění pro předání jednotlivých částí díla je </w:t>
      </w:r>
      <w:r w:rsidR="00217153" w:rsidRPr="00802BCA">
        <w:rPr>
          <w:rFonts w:ascii="Arial" w:hAnsi="Arial" w:cs="Arial"/>
          <w:sz w:val="22"/>
          <w:szCs w:val="22"/>
        </w:rPr>
        <w:t xml:space="preserve">sídlo </w:t>
      </w:r>
      <w:r w:rsidR="00F32C80" w:rsidRPr="00802BCA">
        <w:rPr>
          <w:rFonts w:ascii="Arial" w:hAnsi="Arial" w:cs="Arial"/>
          <w:sz w:val="22"/>
          <w:szCs w:val="22"/>
        </w:rPr>
        <w:t>objednatele</w:t>
      </w:r>
      <w:r w:rsidRPr="00802BCA">
        <w:rPr>
          <w:rFonts w:ascii="Arial" w:hAnsi="Arial" w:cs="Arial"/>
          <w:sz w:val="22"/>
          <w:szCs w:val="22"/>
        </w:rPr>
        <w:t>.</w:t>
      </w:r>
    </w:p>
    <w:p w14:paraId="31A26789" w14:textId="77777777" w:rsidR="00A54991" w:rsidRPr="00802BCA" w:rsidRDefault="00A54991" w:rsidP="004660D7">
      <w:pPr>
        <w:pStyle w:val="slolnkuSmlouvy"/>
        <w:keepLines/>
        <w:suppressAutoHyphens/>
        <w:spacing w:before="120" w:after="120"/>
        <w:rPr>
          <w:rFonts w:ascii="Arial" w:hAnsi="Arial" w:cs="Arial"/>
          <w:sz w:val="22"/>
          <w:szCs w:val="22"/>
        </w:rPr>
      </w:pPr>
      <w:r w:rsidRPr="00802BCA">
        <w:rPr>
          <w:rFonts w:ascii="Arial" w:hAnsi="Arial" w:cs="Arial"/>
          <w:sz w:val="22"/>
          <w:szCs w:val="22"/>
        </w:rPr>
        <w:t>V.</w:t>
      </w:r>
      <w:r w:rsidR="00E03721" w:rsidRPr="00802BCA">
        <w:rPr>
          <w:rFonts w:ascii="Arial" w:hAnsi="Arial" w:cs="Arial"/>
          <w:sz w:val="22"/>
          <w:szCs w:val="22"/>
        </w:rPr>
        <w:br/>
      </w:r>
      <w:r w:rsidRPr="00802BCA">
        <w:rPr>
          <w:rFonts w:ascii="Arial" w:hAnsi="Arial" w:cs="Arial"/>
          <w:sz w:val="22"/>
          <w:szCs w:val="22"/>
        </w:rPr>
        <w:t xml:space="preserve">Předání díla, vlastnické právo </w:t>
      </w:r>
      <w:r w:rsidR="006F22B1" w:rsidRPr="00802BCA">
        <w:rPr>
          <w:rFonts w:ascii="Arial" w:hAnsi="Arial" w:cs="Arial"/>
          <w:sz w:val="22"/>
          <w:szCs w:val="22"/>
        </w:rPr>
        <w:t xml:space="preserve">k předmětu díla </w:t>
      </w:r>
      <w:r w:rsidRPr="00802BCA">
        <w:rPr>
          <w:rFonts w:ascii="Arial" w:hAnsi="Arial" w:cs="Arial"/>
          <w:sz w:val="22"/>
          <w:szCs w:val="22"/>
        </w:rPr>
        <w:t>a nebezpečí škody</w:t>
      </w:r>
    </w:p>
    <w:p w14:paraId="0D6A1187" w14:textId="5BF58CE0" w:rsidR="00062A79" w:rsidRPr="00802BCA" w:rsidRDefault="00062A79" w:rsidP="004660D7">
      <w:pPr>
        <w:pStyle w:val="OdstavecSmlouvy"/>
        <w:keepNext/>
        <w:numPr>
          <w:ilvl w:val="0"/>
          <w:numId w:val="12"/>
        </w:numPr>
        <w:tabs>
          <w:tab w:val="clear" w:pos="360"/>
          <w:tab w:val="clear" w:pos="426"/>
          <w:tab w:val="clear" w:pos="1701"/>
        </w:tabs>
        <w:suppressAutoHyphens/>
        <w:spacing w:before="120"/>
        <w:ind w:left="426" w:hanging="426"/>
        <w:rPr>
          <w:rFonts w:ascii="Arial" w:hAnsi="Arial" w:cs="Arial"/>
          <w:sz w:val="22"/>
          <w:szCs w:val="22"/>
        </w:rPr>
      </w:pPr>
      <w:r w:rsidRPr="00802BCA">
        <w:rPr>
          <w:rFonts w:ascii="Arial" w:hAnsi="Arial" w:cs="Arial"/>
          <w:sz w:val="22"/>
          <w:szCs w:val="22"/>
        </w:rPr>
        <w:t>Dílo bude provedeno a objednateli předáno v termínu uvedeném v čl. IV odst. 1 této smlouvy. Předání a převzetí díla bude provedeno osobně v sídle objednatele.</w:t>
      </w:r>
    </w:p>
    <w:p w14:paraId="392F1C32" w14:textId="443B4E12" w:rsidR="00062A79" w:rsidRPr="00802BCA" w:rsidRDefault="00062A79" w:rsidP="004660D7">
      <w:pPr>
        <w:pStyle w:val="OdstavecSmlouvy"/>
        <w:keepNext/>
        <w:numPr>
          <w:ilvl w:val="0"/>
          <w:numId w:val="12"/>
        </w:numPr>
        <w:tabs>
          <w:tab w:val="clear" w:pos="360"/>
          <w:tab w:val="clear" w:pos="426"/>
          <w:tab w:val="clear" w:pos="1701"/>
        </w:tabs>
        <w:suppressAutoHyphens/>
        <w:spacing w:before="120"/>
        <w:ind w:left="426" w:hanging="426"/>
        <w:rPr>
          <w:rFonts w:ascii="Arial" w:hAnsi="Arial" w:cs="Arial"/>
          <w:sz w:val="22"/>
          <w:szCs w:val="22"/>
        </w:rPr>
      </w:pPr>
      <w:r w:rsidRPr="00802BCA">
        <w:rPr>
          <w:rFonts w:ascii="Arial" w:hAnsi="Arial" w:cs="Arial"/>
          <w:sz w:val="22"/>
          <w:szCs w:val="22"/>
        </w:rPr>
        <w:t xml:space="preserve">Objednatel se zavazuje dílo převzít v případě, že bude provedeno bez vad a nedodělků. </w:t>
      </w:r>
      <w:r w:rsidR="00A26A35" w:rsidRPr="00802BCA">
        <w:rPr>
          <w:rFonts w:ascii="Arial" w:hAnsi="Arial" w:cs="Arial"/>
          <w:sz w:val="22"/>
          <w:szCs w:val="22"/>
        </w:rPr>
        <w:t>K předání díla</w:t>
      </w:r>
      <w:r w:rsidRPr="00802BCA">
        <w:rPr>
          <w:rFonts w:ascii="Arial" w:hAnsi="Arial" w:cs="Arial"/>
          <w:sz w:val="22"/>
          <w:szCs w:val="22"/>
        </w:rPr>
        <w:t xml:space="preserve"> zhotovitel vyhotoví protokol, ve kterém objednatel po ukončení přejímacího řízení prohlásí, zda dílo přejímá či nikoli.</w:t>
      </w:r>
    </w:p>
    <w:p w14:paraId="5F596DD3" w14:textId="60A8353D" w:rsidR="00062A79" w:rsidRPr="00802BCA" w:rsidRDefault="00062A79" w:rsidP="004660D7">
      <w:pPr>
        <w:pStyle w:val="OdstavecSmlouvy"/>
        <w:keepNext/>
        <w:numPr>
          <w:ilvl w:val="0"/>
          <w:numId w:val="12"/>
        </w:numPr>
        <w:tabs>
          <w:tab w:val="clear" w:pos="360"/>
          <w:tab w:val="clear" w:pos="426"/>
          <w:tab w:val="clear" w:pos="1701"/>
        </w:tabs>
        <w:suppressAutoHyphens/>
        <w:spacing w:before="120"/>
        <w:ind w:left="426" w:hanging="426"/>
        <w:rPr>
          <w:rFonts w:ascii="Arial" w:hAnsi="Arial" w:cs="Arial"/>
          <w:sz w:val="22"/>
          <w:szCs w:val="22"/>
        </w:rPr>
      </w:pPr>
      <w:r w:rsidRPr="00802BCA">
        <w:rPr>
          <w:rFonts w:ascii="Arial" w:hAnsi="Arial" w:cs="Arial"/>
          <w:sz w:val="22"/>
          <w:szCs w:val="22"/>
        </w:rPr>
        <w:t>Objednatel je povinen potvrdit v předávacím protokolu, zda dílo přejímá či nikoli do </w:t>
      </w:r>
      <w:r w:rsidR="00FE4FBB" w:rsidRPr="00802BCA">
        <w:rPr>
          <w:rFonts w:ascii="Arial" w:hAnsi="Arial" w:cs="Arial"/>
          <w:sz w:val="22"/>
          <w:szCs w:val="22"/>
        </w:rPr>
        <w:t>15</w:t>
      </w:r>
      <w:r w:rsidRPr="00802BCA">
        <w:rPr>
          <w:rFonts w:ascii="Arial" w:hAnsi="Arial" w:cs="Arial"/>
          <w:sz w:val="22"/>
          <w:szCs w:val="22"/>
        </w:rPr>
        <w:t xml:space="preserve"> pracovních dnů od předložení díla k přejímacímu řízení.</w:t>
      </w:r>
    </w:p>
    <w:p w14:paraId="04D71252" w14:textId="7FA2F343" w:rsidR="00062A79" w:rsidRPr="00802BCA" w:rsidRDefault="00062A79" w:rsidP="004660D7">
      <w:pPr>
        <w:pStyle w:val="OdstavecSmlouvy"/>
        <w:keepNext/>
        <w:numPr>
          <w:ilvl w:val="0"/>
          <w:numId w:val="12"/>
        </w:numPr>
        <w:tabs>
          <w:tab w:val="clear" w:pos="360"/>
          <w:tab w:val="clear" w:pos="426"/>
          <w:tab w:val="clear" w:pos="1701"/>
        </w:tabs>
        <w:suppressAutoHyphens/>
        <w:spacing w:before="120"/>
        <w:ind w:left="426" w:hanging="426"/>
        <w:rPr>
          <w:rFonts w:ascii="Arial" w:hAnsi="Arial" w:cs="Arial"/>
          <w:sz w:val="22"/>
          <w:szCs w:val="22"/>
        </w:rPr>
      </w:pPr>
      <w:r w:rsidRPr="00802BCA">
        <w:rPr>
          <w:rFonts w:ascii="Arial" w:hAnsi="Arial" w:cs="Arial"/>
          <w:sz w:val="22"/>
          <w:szCs w:val="22"/>
        </w:rPr>
        <w:t>Po dobu trvání přejímacího řízení, tedy od zahájení přejímacího řízení do jeho ukončení převzetím díla nebo jeho nepřevzetím ve smyslu odst. 3 tohoto článku smlouvy není zhotovitel v prodlení s provedením díla.</w:t>
      </w:r>
    </w:p>
    <w:p w14:paraId="49E67F06" w14:textId="63678D5A" w:rsidR="00062A79" w:rsidRPr="00802BCA" w:rsidRDefault="00062A79" w:rsidP="004660D7">
      <w:pPr>
        <w:pStyle w:val="OdstavecSmlouvy"/>
        <w:keepNext/>
        <w:numPr>
          <w:ilvl w:val="0"/>
          <w:numId w:val="12"/>
        </w:numPr>
        <w:tabs>
          <w:tab w:val="clear" w:pos="360"/>
          <w:tab w:val="clear" w:pos="426"/>
          <w:tab w:val="clear" w:pos="1701"/>
        </w:tabs>
        <w:suppressAutoHyphens/>
        <w:spacing w:before="120"/>
        <w:ind w:left="426" w:hanging="426"/>
        <w:rPr>
          <w:rFonts w:ascii="Arial" w:hAnsi="Arial" w:cs="Arial"/>
          <w:sz w:val="22"/>
          <w:szCs w:val="22"/>
        </w:rPr>
      </w:pPr>
      <w:r w:rsidRPr="00802BCA">
        <w:rPr>
          <w:rFonts w:ascii="Arial" w:hAnsi="Arial" w:cs="Arial"/>
          <w:sz w:val="22"/>
          <w:szCs w:val="22"/>
        </w:rPr>
        <w:t>Dílo je provedeno dnem jeho dokončení a předání objednateli. Smluvní strany se dohodly, že objednatel není povinen dílo převzít, pokud toto vykazuje vady či nedodělky. V takovém případě objednatel vady nebo nedodělky specifikuje v předávacím protokolu.</w:t>
      </w:r>
    </w:p>
    <w:p w14:paraId="2AA3DB9A" w14:textId="77777777" w:rsidR="00062A79" w:rsidRPr="00802BCA" w:rsidRDefault="00062A79" w:rsidP="004660D7">
      <w:pPr>
        <w:pStyle w:val="OdstavecSmlouvy"/>
        <w:keepNext/>
        <w:numPr>
          <w:ilvl w:val="0"/>
          <w:numId w:val="12"/>
        </w:numPr>
        <w:tabs>
          <w:tab w:val="clear" w:pos="360"/>
          <w:tab w:val="clear" w:pos="426"/>
          <w:tab w:val="clear" w:pos="1701"/>
        </w:tabs>
        <w:suppressAutoHyphens/>
        <w:spacing w:before="120"/>
        <w:ind w:left="426" w:hanging="426"/>
        <w:rPr>
          <w:rFonts w:ascii="Arial" w:hAnsi="Arial" w:cs="Arial"/>
          <w:sz w:val="22"/>
          <w:szCs w:val="22"/>
        </w:rPr>
      </w:pPr>
      <w:r w:rsidRPr="00802BCA">
        <w:rPr>
          <w:rFonts w:ascii="Arial" w:hAnsi="Arial" w:cs="Arial"/>
          <w:sz w:val="22"/>
          <w:szCs w:val="22"/>
        </w:rPr>
        <w:t>Objednatel je oprávněn dílo užít ve smyslu ustanovení § 2371 a násl. občanského zákoníku a ve smyslu zákona č. 121/2000 Sb., o právu autorském, o právech souvisejících s právem autorským a o změně některých zákonů (autorský zákon), ve znění pozdějších předpisů (dále jen „licence“), a to:</w:t>
      </w:r>
    </w:p>
    <w:p w14:paraId="6B2C754A" w14:textId="77777777" w:rsidR="00062A79" w:rsidRPr="00802BCA" w:rsidRDefault="00062A79" w:rsidP="004660D7">
      <w:pPr>
        <w:pStyle w:val="OdstavecSmlouvy"/>
        <w:keepNext/>
        <w:numPr>
          <w:ilvl w:val="0"/>
          <w:numId w:val="17"/>
        </w:numPr>
        <w:tabs>
          <w:tab w:val="clear" w:pos="426"/>
          <w:tab w:val="clear" w:pos="1701"/>
          <w:tab w:val="left" w:pos="851"/>
        </w:tabs>
        <w:suppressAutoHyphens/>
        <w:spacing w:before="120"/>
        <w:ind w:left="851" w:hanging="425"/>
        <w:rPr>
          <w:rFonts w:ascii="Arial" w:hAnsi="Arial" w:cs="Arial"/>
          <w:sz w:val="22"/>
          <w:szCs w:val="22"/>
        </w:rPr>
      </w:pPr>
      <w:r w:rsidRPr="00802BCA">
        <w:rPr>
          <w:rFonts w:ascii="Arial" w:hAnsi="Arial" w:cs="Arial"/>
          <w:sz w:val="22"/>
          <w:szCs w:val="22"/>
        </w:rPr>
        <w:t>v původní nebo zpracované či jinak změněné podobě,</w:t>
      </w:r>
    </w:p>
    <w:p w14:paraId="239C89A0" w14:textId="77777777" w:rsidR="00062A79" w:rsidRPr="00802BCA" w:rsidRDefault="00062A79" w:rsidP="004660D7">
      <w:pPr>
        <w:pStyle w:val="OdstavecSmlouvy"/>
        <w:keepNext/>
        <w:numPr>
          <w:ilvl w:val="0"/>
          <w:numId w:val="17"/>
        </w:numPr>
        <w:tabs>
          <w:tab w:val="clear" w:pos="426"/>
          <w:tab w:val="clear" w:pos="1701"/>
          <w:tab w:val="left" w:pos="851"/>
        </w:tabs>
        <w:suppressAutoHyphens/>
        <w:spacing w:before="120"/>
        <w:ind w:left="851" w:hanging="425"/>
        <w:rPr>
          <w:rFonts w:ascii="Arial" w:hAnsi="Arial" w:cs="Arial"/>
          <w:sz w:val="22"/>
          <w:szCs w:val="22"/>
        </w:rPr>
      </w:pPr>
      <w:r w:rsidRPr="00802BCA">
        <w:rPr>
          <w:rFonts w:ascii="Arial" w:hAnsi="Arial" w:cs="Arial"/>
          <w:sz w:val="22"/>
          <w:szCs w:val="22"/>
        </w:rPr>
        <w:t>všemi způsoby užití,</w:t>
      </w:r>
    </w:p>
    <w:p w14:paraId="47588EC6" w14:textId="77777777" w:rsidR="00062A79" w:rsidRPr="00802BCA" w:rsidRDefault="00062A79" w:rsidP="004660D7">
      <w:pPr>
        <w:pStyle w:val="OdstavecSmlouvy"/>
        <w:keepNext/>
        <w:numPr>
          <w:ilvl w:val="0"/>
          <w:numId w:val="17"/>
        </w:numPr>
        <w:tabs>
          <w:tab w:val="clear" w:pos="426"/>
          <w:tab w:val="clear" w:pos="1701"/>
          <w:tab w:val="left" w:pos="851"/>
        </w:tabs>
        <w:suppressAutoHyphens/>
        <w:spacing w:before="120"/>
        <w:ind w:left="851" w:hanging="425"/>
        <w:rPr>
          <w:rFonts w:ascii="Arial" w:hAnsi="Arial" w:cs="Arial"/>
          <w:sz w:val="22"/>
          <w:szCs w:val="22"/>
        </w:rPr>
      </w:pPr>
      <w:r w:rsidRPr="00802BCA">
        <w:rPr>
          <w:rFonts w:ascii="Arial" w:hAnsi="Arial" w:cs="Arial"/>
          <w:sz w:val="22"/>
          <w:szCs w:val="22"/>
        </w:rPr>
        <w:t>v územně a množstevně neomezeném rozsahu, po dobu trvání majetkových práv k dílu.</w:t>
      </w:r>
    </w:p>
    <w:p w14:paraId="2B6A1EFE" w14:textId="2F39BF47" w:rsidR="00062A79" w:rsidRPr="00802BCA" w:rsidRDefault="00062A79" w:rsidP="004660D7">
      <w:pPr>
        <w:pStyle w:val="OdstavecSmlouvy"/>
        <w:keepNext/>
        <w:tabs>
          <w:tab w:val="clear" w:pos="426"/>
          <w:tab w:val="clear" w:pos="1701"/>
          <w:tab w:val="left" w:pos="714"/>
        </w:tabs>
        <w:suppressAutoHyphens/>
        <w:spacing w:before="120"/>
        <w:ind w:left="426"/>
        <w:rPr>
          <w:rFonts w:ascii="Arial" w:hAnsi="Arial" w:cs="Arial"/>
          <w:sz w:val="22"/>
          <w:szCs w:val="22"/>
        </w:rPr>
      </w:pPr>
      <w:r w:rsidRPr="00802BCA">
        <w:rPr>
          <w:rFonts w:ascii="Arial" w:hAnsi="Arial" w:cs="Arial"/>
          <w:sz w:val="22"/>
          <w:szCs w:val="22"/>
        </w:rPr>
        <w:t>Objednatel není povinen udělenou licenci využít. Odměna zhotovitele coby autora díla za poskytnutí licence je součástí ceny za dílo podle čl. VII této smlouvy.</w:t>
      </w:r>
      <w:r w:rsidR="00470842" w:rsidRPr="00802BCA">
        <w:rPr>
          <w:rFonts w:ascii="Arial" w:hAnsi="Arial" w:cs="Arial"/>
          <w:sz w:val="22"/>
          <w:szCs w:val="22"/>
        </w:rPr>
        <w:t xml:space="preserve"> </w:t>
      </w:r>
    </w:p>
    <w:p w14:paraId="2133C0AE" w14:textId="77777777" w:rsidR="00062A79" w:rsidRPr="00802BCA" w:rsidRDefault="00062A79" w:rsidP="004660D7">
      <w:pPr>
        <w:pStyle w:val="OdstavecSmlouvy"/>
        <w:keepNext/>
        <w:numPr>
          <w:ilvl w:val="0"/>
          <w:numId w:val="12"/>
        </w:numPr>
        <w:tabs>
          <w:tab w:val="clear" w:pos="360"/>
          <w:tab w:val="clear" w:pos="426"/>
          <w:tab w:val="clear" w:pos="1701"/>
        </w:tabs>
        <w:suppressAutoHyphens/>
        <w:spacing w:before="120"/>
        <w:ind w:left="426" w:hanging="426"/>
        <w:rPr>
          <w:rFonts w:ascii="Arial" w:hAnsi="Arial" w:cs="Arial"/>
          <w:sz w:val="22"/>
          <w:szCs w:val="22"/>
        </w:rPr>
      </w:pPr>
      <w:r w:rsidRPr="00802BCA">
        <w:rPr>
          <w:rFonts w:ascii="Arial" w:hAnsi="Arial" w:cs="Arial"/>
          <w:sz w:val="22"/>
          <w:szCs w:val="22"/>
        </w:rPr>
        <w:t>Zhotovitel není oprávněn poskytnout dílo jiným osobám než objednateli.</w:t>
      </w:r>
    </w:p>
    <w:p w14:paraId="5BA76DCB" w14:textId="3F30D5E1" w:rsidR="00A54991" w:rsidRPr="00802BCA" w:rsidRDefault="00062A79" w:rsidP="004660D7">
      <w:pPr>
        <w:pStyle w:val="OdstavecSmlouvy"/>
        <w:keepNext/>
        <w:numPr>
          <w:ilvl w:val="0"/>
          <w:numId w:val="12"/>
        </w:numPr>
        <w:tabs>
          <w:tab w:val="clear" w:pos="360"/>
          <w:tab w:val="clear" w:pos="426"/>
          <w:tab w:val="clear" w:pos="1701"/>
        </w:tabs>
        <w:suppressAutoHyphens/>
        <w:spacing w:before="120"/>
        <w:ind w:left="426" w:hanging="426"/>
        <w:rPr>
          <w:rFonts w:ascii="Arial" w:hAnsi="Arial" w:cs="Arial"/>
          <w:sz w:val="22"/>
          <w:szCs w:val="22"/>
        </w:rPr>
      </w:pPr>
      <w:r w:rsidRPr="00802BCA">
        <w:rPr>
          <w:rFonts w:ascii="Arial" w:hAnsi="Arial" w:cs="Arial"/>
          <w:sz w:val="22"/>
          <w:szCs w:val="22"/>
        </w:rPr>
        <w:t>Vlastnické právo k studii a dalším dokumentům a hmotným výstupům, které jsou předmětem díla, a nebezpečí škody na nich přechází na objednatele dnem jejich převzetí objednatelem.</w:t>
      </w:r>
    </w:p>
    <w:p w14:paraId="16DBDB80" w14:textId="77777777" w:rsidR="00A54991" w:rsidRPr="00802BCA" w:rsidRDefault="00A54991" w:rsidP="004660D7">
      <w:pPr>
        <w:pStyle w:val="slolnkuSmlouvy"/>
        <w:keepLines/>
        <w:suppressAutoHyphens/>
        <w:spacing w:before="120" w:after="120"/>
        <w:rPr>
          <w:rFonts w:ascii="Arial" w:hAnsi="Arial" w:cs="Arial"/>
          <w:sz w:val="22"/>
          <w:szCs w:val="22"/>
        </w:rPr>
      </w:pPr>
      <w:r w:rsidRPr="00802BCA">
        <w:rPr>
          <w:rFonts w:ascii="Arial" w:hAnsi="Arial" w:cs="Arial"/>
          <w:sz w:val="22"/>
          <w:szCs w:val="22"/>
        </w:rPr>
        <w:t>VI.</w:t>
      </w:r>
      <w:r w:rsidR="00E03721" w:rsidRPr="00802BCA">
        <w:rPr>
          <w:rFonts w:ascii="Arial" w:hAnsi="Arial" w:cs="Arial"/>
          <w:sz w:val="22"/>
          <w:szCs w:val="22"/>
        </w:rPr>
        <w:br/>
      </w:r>
      <w:r w:rsidRPr="00802BCA">
        <w:rPr>
          <w:rFonts w:ascii="Arial" w:hAnsi="Arial" w:cs="Arial"/>
          <w:sz w:val="22"/>
          <w:szCs w:val="22"/>
        </w:rPr>
        <w:t>Provádění díla, práva a povinnosti stran</w:t>
      </w:r>
    </w:p>
    <w:p w14:paraId="2D299541" w14:textId="77777777" w:rsidR="00A54991" w:rsidRPr="00802BCA" w:rsidRDefault="008F754A" w:rsidP="004660D7">
      <w:pPr>
        <w:pStyle w:val="OdstavecSmlouvy"/>
        <w:keepNext/>
        <w:tabs>
          <w:tab w:val="clear" w:pos="426"/>
          <w:tab w:val="clear" w:pos="1701"/>
        </w:tabs>
        <w:suppressAutoHyphens/>
        <w:spacing w:before="120"/>
        <w:ind w:left="426" w:hanging="426"/>
        <w:rPr>
          <w:rFonts w:ascii="Arial" w:hAnsi="Arial" w:cs="Arial"/>
          <w:sz w:val="22"/>
          <w:szCs w:val="22"/>
        </w:rPr>
      </w:pPr>
      <w:r w:rsidRPr="00802BCA">
        <w:rPr>
          <w:rFonts w:ascii="Arial" w:hAnsi="Arial" w:cs="Arial"/>
          <w:sz w:val="22"/>
          <w:szCs w:val="22"/>
        </w:rPr>
        <w:lastRenderedPageBreak/>
        <w:t>1.</w:t>
      </w:r>
      <w:r w:rsidRPr="00802BCA">
        <w:rPr>
          <w:rFonts w:ascii="Arial" w:hAnsi="Arial" w:cs="Arial"/>
          <w:sz w:val="22"/>
          <w:szCs w:val="22"/>
        </w:rPr>
        <w:tab/>
      </w:r>
      <w:r w:rsidR="00A54991" w:rsidRPr="00802BCA">
        <w:rPr>
          <w:rFonts w:ascii="Arial" w:hAnsi="Arial" w:cs="Arial"/>
          <w:sz w:val="22"/>
          <w:szCs w:val="22"/>
        </w:rPr>
        <w:t>Zhotovitel je zejména povinen:</w:t>
      </w:r>
    </w:p>
    <w:p w14:paraId="4837D47D" w14:textId="77777777" w:rsidR="00A54991" w:rsidRPr="00802BCA" w:rsidRDefault="00A54991" w:rsidP="004660D7">
      <w:pPr>
        <w:pStyle w:val="slovanPododstavecSmlouvy"/>
        <w:keepNext/>
        <w:keepLines/>
        <w:tabs>
          <w:tab w:val="clear" w:pos="284"/>
          <w:tab w:val="clear" w:pos="717"/>
          <w:tab w:val="clear" w:pos="1260"/>
          <w:tab w:val="clear" w:pos="1980"/>
          <w:tab w:val="clear" w:pos="3960"/>
          <w:tab w:val="left" w:pos="851"/>
        </w:tabs>
        <w:suppressAutoHyphens/>
        <w:spacing w:before="120" w:after="120"/>
        <w:ind w:left="851" w:hanging="425"/>
        <w:rPr>
          <w:rFonts w:ascii="Arial" w:hAnsi="Arial" w:cs="Arial"/>
          <w:sz w:val="22"/>
          <w:szCs w:val="22"/>
        </w:rPr>
      </w:pPr>
      <w:r w:rsidRPr="00802BCA">
        <w:rPr>
          <w:rFonts w:ascii="Arial" w:hAnsi="Arial" w:cs="Arial"/>
          <w:sz w:val="22"/>
          <w:szCs w:val="22"/>
        </w:rPr>
        <w:t>provést dílo řádně, včas a za použití postupů, které odpovídají právním předpisům ČR,</w:t>
      </w:r>
    </w:p>
    <w:p w14:paraId="62FFAB08" w14:textId="1CC4B66F" w:rsidR="00A54991" w:rsidRPr="00802BCA" w:rsidRDefault="00A54991" w:rsidP="004660D7">
      <w:pPr>
        <w:pStyle w:val="slovanPododstavecSmlouvy"/>
        <w:keepNext/>
        <w:keepLines/>
        <w:tabs>
          <w:tab w:val="clear" w:pos="284"/>
          <w:tab w:val="clear" w:pos="717"/>
          <w:tab w:val="clear" w:pos="1260"/>
          <w:tab w:val="clear" w:pos="1980"/>
          <w:tab w:val="clear" w:pos="3960"/>
          <w:tab w:val="left" w:pos="851"/>
        </w:tabs>
        <w:suppressAutoHyphens/>
        <w:spacing w:before="120" w:after="120"/>
        <w:ind w:left="851" w:hanging="425"/>
        <w:rPr>
          <w:rFonts w:ascii="Arial" w:hAnsi="Arial" w:cs="Arial"/>
          <w:sz w:val="22"/>
          <w:szCs w:val="22"/>
        </w:rPr>
      </w:pPr>
      <w:r w:rsidRPr="00802BCA">
        <w:rPr>
          <w:rFonts w:ascii="Arial" w:hAnsi="Arial" w:cs="Arial"/>
          <w:sz w:val="22"/>
          <w:szCs w:val="22"/>
        </w:rPr>
        <w:t>dodržovat při provádění díla ujednání této smlouvy, řídit se podklady a</w:t>
      </w:r>
      <w:r w:rsidR="00070179" w:rsidRPr="00802BCA">
        <w:rPr>
          <w:rFonts w:ascii="Arial" w:hAnsi="Arial" w:cs="Arial"/>
          <w:sz w:val="22"/>
          <w:szCs w:val="22"/>
        </w:rPr>
        <w:t> </w:t>
      </w:r>
      <w:r w:rsidRPr="00802BCA">
        <w:rPr>
          <w:rFonts w:ascii="Arial" w:hAnsi="Arial" w:cs="Arial"/>
          <w:sz w:val="22"/>
          <w:szCs w:val="22"/>
        </w:rPr>
        <w:t>pokyny objednatele</w:t>
      </w:r>
      <w:r w:rsidR="00155DB2" w:rsidRPr="00802BCA">
        <w:rPr>
          <w:rFonts w:ascii="Arial" w:hAnsi="Arial" w:cs="Arial"/>
          <w:sz w:val="22"/>
          <w:szCs w:val="22"/>
        </w:rPr>
        <w:t>,</w:t>
      </w:r>
    </w:p>
    <w:p w14:paraId="1A88AC13" w14:textId="77777777" w:rsidR="00A54991" w:rsidRPr="00802BCA" w:rsidRDefault="00A54991" w:rsidP="004660D7">
      <w:pPr>
        <w:pStyle w:val="slovanPododstavecSmlouvy"/>
        <w:keepNext/>
        <w:keepLines/>
        <w:tabs>
          <w:tab w:val="clear" w:pos="284"/>
          <w:tab w:val="clear" w:pos="717"/>
          <w:tab w:val="clear" w:pos="1260"/>
          <w:tab w:val="clear" w:pos="1980"/>
          <w:tab w:val="clear" w:pos="3960"/>
          <w:tab w:val="left" w:pos="851"/>
        </w:tabs>
        <w:suppressAutoHyphens/>
        <w:spacing w:before="120" w:after="120"/>
        <w:ind w:left="851" w:hanging="425"/>
        <w:rPr>
          <w:rFonts w:ascii="Arial" w:hAnsi="Arial" w:cs="Arial"/>
          <w:sz w:val="22"/>
          <w:szCs w:val="22"/>
        </w:rPr>
      </w:pPr>
      <w:r w:rsidRPr="00802BCA">
        <w:rPr>
          <w:rFonts w:ascii="Arial" w:hAnsi="Arial" w:cs="Arial"/>
          <w:sz w:val="22"/>
          <w:szCs w:val="22"/>
        </w:rPr>
        <w:t>provést dílo na svůj náklad a své nebezpečí,</w:t>
      </w:r>
    </w:p>
    <w:p w14:paraId="30BC5269" w14:textId="269A755F" w:rsidR="00A54991" w:rsidRPr="00802BCA" w:rsidRDefault="00A54991" w:rsidP="004660D7">
      <w:pPr>
        <w:pStyle w:val="slovanPododstavecSmlouvy"/>
        <w:keepNext/>
        <w:keepLines/>
        <w:tabs>
          <w:tab w:val="clear" w:pos="284"/>
          <w:tab w:val="clear" w:pos="717"/>
          <w:tab w:val="clear" w:pos="1260"/>
          <w:tab w:val="clear" w:pos="1980"/>
          <w:tab w:val="clear" w:pos="3960"/>
          <w:tab w:val="left" w:pos="851"/>
        </w:tabs>
        <w:suppressAutoHyphens/>
        <w:spacing w:before="120" w:after="120"/>
        <w:ind w:left="851" w:hanging="425"/>
        <w:rPr>
          <w:rFonts w:ascii="Arial" w:hAnsi="Arial" w:cs="Arial"/>
          <w:sz w:val="22"/>
          <w:szCs w:val="22"/>
        </w:rPr>
      </w:pPr>
      <w:r w:rsidRPr="00802BCA">
        <w:rPr>
          <w:rFonts w:ascii="Arial" w:hAnsi="Arial" w:cs="Arial"/>
          <w:sz w:val="22"/>
          <w:szCs w:val="22"/>
        </w:rPr>
        <w:t>účastnit se na základě pozvánky objednatele všech jednání týkajících se díla,</w:t>
      </w:r>
    </w:p>
    <w:p w14:paraId="1E6EF892" w14:textId="77777777" w:rsidR="00A54991" w:rsidRPr="00802BCA" w:rsidRDefault="00A54991" w:rsidP="004660D7">
      <w:pPr>
        <w:pStyle w:val="slovanPododstavecSmlouvy"/>
        <w:keepNext/>
        <w:keepLines/>
        <w:tabs>
          <w:tab w:val="clear" w:pos="284"/>
          <w:tab w:val="clear" w:pos="717"/>
          <w:tab w:val="clear" w:pos="1260"/>
          <w:tab w:val="clear" w:pos="1980"/>
          <w:tab w:val="clear" w:pos="3960"/>
          <w:tab w:val="left" w:pos="851"/>
        </w:tabs>
        <w:suppressAutoHyphens/>
        <w:spacing w:before="120" w:after="120"/>
        <w:ind w:left="851" w:hanging="425"/>
        <w:rPr>
          <w:rFonts w:ascii="Arial" w:hAnsi="Arial" w:cs="Arial"/>
          <w:sz w:val="22"/>
          <w:szCs w:val="22"/>
        </w:rPr>
      </w:pPr>
      <w:r w:rsidRPr="00802BCA">
        <w:rPr>
          <w:rFonts w:ascii="Arial" w:hAnsi="Arial" w:cs="Arial"/>
          <w:sz w:val="22"/>
          <w:szCs w:val="22"/>
        </w:rPr>
        <w:t>poskytnout objednateli požadovanou dokumentaci,</w:t>
      </w:r>
    </w:p>
    <w:p w14:paraId="390A08CA" w14:textId="1C9CFC9C" w:rsidR="00A54991" w:rsidRPr="00802BCA" w:rsidRDefault="00A54991" w:rsidP="004660D7">
      <w:pPr>
        <w:pStyle w:val="slovanPododstavecSmlouvy"/>
        <w:keepNext/>
        <w:keepLines/>
        <w:tabs>
          <w:tab w:val="clear" w:pos="284"/>
          <w:tab w:val="clear" w:pos="717"/>
          <w:tab w:val="clear" w:pos="1260"/>
          <w:tab w:val="clear" w:pos="1980"/>
          <w:tab w:val="clear" w:pos="3960"/>
          <w:tab w:val="left" w:pos="851"/>
        </w:tabs>
        <w:suppressAutoHyphens/>
        <w:spacing w:before="120" w:after="120"/>
        <w:ind w:left="851" w:hanging="425"/>
        <w:rPr>
          <w:rFonts w:ascii="Arial" w:hAnsi="Arial" w:cs="Arial"/>
          <w:sz w:val="22"/>
          <w:szCs w:val="22"/>
        </w:rPr>
      </w:pPr>
      <w:r w:rsidRPr="00802BCA">
        <w:rPr>
          <w:rFonts w:ascii="Arial" w:hAnsi="Arial" w:cs="Arial"/>
          <w:sz w:val="22"/>
          <w:szCs w:val="22"/>
        </w:rPr>
        <w:t xml:space="preserve">písemně informovat objednatele o skutečnostech majících vliv na plnění </w:t>
      </w:r>
      <w:r w:rsidR="00B70BE4" w:rsidRPr="00802BCA">
        <w:rPr>
          <w:rFonts w:ascii="Arial" w:hAnsi="Arial" w:cs="Arial"/>
          <w:sz w:val="22"/>
          <w:szCs w:val="22"/>
        </w:rPr>
        <w:t>smlouvy, a to</w:t>
      </w:r>
      <w:r w:rsidRPr="00802BCA">
        <w:rPr>
          <w:rFonts w:ascii="Arial" w:hAnsi="Arial" w:cs="Arial"/>
          <w:sz w:val="22"/>
          <w:szCs w:val="22"/>
        </w:rPr>
        <w:t xml:space="preserve"> neprodleně, nejpozději následující pracovní den poté, kdy příslušná skutečnost nastane nebo zhotovitel zjistí, že by nastat mohla,</w:t>
      </w:r>
    </w:p>
    <w:p w14:paraId="4E75BA20" w14:textId="3E5AA90E" w:rsidR="004B4401" w:rsidRPr="00802BCA" w:rsidRDefault="006F7F4C" w:rsidP="004660D7">
      <w:pPr>
        <w:pStyle w:val="slovanPododstavecSmlouvy"/>
        <w:keepNext/>
        <w:keepLines/>
        <w:tabs>
          <w:tab w:val="clear" w:pos="284"/>
          <w:tab w:val="clear" w:pos="717"/>
          <w:tab w:val="clear" w:pos="1260"/>
          <w:tab w:val="clear" w:pos="1980"/>
          <w:tab w:val="clear" w:pos="3960"/>
          <w:tab w:val="left" w:pos="851"/>
        </w:tabs>
        <w:suppressAutoHyphens/>
        <w:spacing w:before="120" w:after="120"/>
        <w:ind w:left="851" w:hanging="425"/>
        <w:rPr>
          <w:rFonts w:ascii="Arial" w:hAnsi="Arial" w:cs="Arial"/>
        </w:rPr>
      </w:pPr>
      <w:r w:rsidRPr="00802BCA">
        <w:rPr>
          <w:rFonts w:ascii="Arial" w:hAnsi="Arial" w:cs="Arial"/>
          <w:sz w:val="22"/>
          <w:szCs w:val="22"/>
        </w:rPr>
        <w:t>na základě požadavku objednatele poskytnout dodatečné informace, případně vysvětlení, k dotazům účastníků zadávacího řízení na výběr zhotovitele projektové dokumentace stavby dle předmětného díla. Požadované informace je zhotovitel povinen objednateli poskytnout v písemné podobě nejpozději do 2 pracovních dnů ode dne doručení požadavku objednatele dle předchozí věty. Objednatel zašle požadavek na poskytnutí dodatečné informace prostřednictvím e-mailu na adresu:</w:t>
      </w:r>
      <w:r w:rsidR="006B3CC5" w:rsidRPr="00802BCA">
        <w:rPr>
          <w:rFonts w:ascii="Arial" w:hAnsi="Arial" w:cs="Arial"/>
          <w:sz w:val="22"/>
          <w:szCs w:val="22"/>
        </w:rPr>
        <w:t xml:space="preserve"> </w:t>
      </w:r>
      <w:r w:rsidR="00694B4C">
        <w:rPr>
          <w:rFonts w:ascii="Arial" w:hAnsi="Arial" w:cs="Arial"/>
          <w:sz w:val="22"/>
          <w:szCs w:val="22"/>
        </w:rPr>
        <w:t>glogar@uniprojekt-nj.cz</w:t>
      </w:r>
      <w:r w:rsidR="009A7A17" w:rsidRPr="00802BCA">
        <w:rPr>
          <w:rFonts w:ascii="Arial" w:hAnsi="Arial" w:cs="Arial"/>
          <w:sz w:val="22"/>
          <w:szCs w:val="22"/>
        </w:rPr>
        <w:t>,</w:t>
      </w:r>
    </w:p>
    <w:p w14:paraId="4AAA7665" w14:textId="77777777" w:rsidR="004B6DA5" w:rsidRPr="00802BCA" w:rsidRDefault="006327ED" w:rsidP="004660D7">
      <w:pPr>
        <w:pStyle w:val="slovanPododstavecSmlouvy"/>
        <w:keepNext/>
        <w:keepLines/>
        <w:tabs>
          <w:tab w:val="clear" w:pos="284"/>
          <w:tab w:val="clear" w:pos="717"/>
          <w:tab w:val="clear" w:pos="1260"/>
          <w:tab w:val="clear" w:pos="1980"/>
          <w:tab w:val="clear" w:pos="3960"/>
          <w:tab w:val="left" w:pos="851"/>
        </w:tabs>
        <w:suppressAutoHyphens/>
        <w:spacing w:before="120" w:after="120"/>
        <w:ind w:left="851" w:hanging="425"/>
        <w:rPr>
          <w:rFonts w:ascii="Arial" w:hAnsi="Arial" w:cs="Arial"/>
          <w:sz w:val="22"/>
          <w:szCs w:val="22"/>
        </w:rPr>
      </w:pPr>
      <w:r w:rsidRPr="00802BCA">
        <w:rPr>
          <w:rFonts w:ascii="Arial" w:hAnsi="Arial" w:cs="Arial"/>
          <w:sz w:val="22"/>
          <w:szCs w:val="22"/>
        </w:rPr>
        <w:t>dbát při provádění díla dle této smlouvy na ochranu životního prostředí a dodržovat platné technické, bezpečnostní, zdravotní, hygienické a jiné předpisy, včetně předpisů týkajících se ochrany životního prostředí</w:t>
      </w:r>
      <w:r w:rsidR="004B6DA5" w:rsidRPr="00802BCA">
        <w:rPr>
          <w:rFonts w:ascii="Arial" w:hAnsi="Arial" w:cs="Arial"/>
          <w:sz w:val="22"/>
          <w:szCs w:val="22"/>
        </w:rPr>
        <w:t>,</w:t>
      </w:r>
    </w:p>
    <w:p w14:paraId="3D0C7528" w14:textId="77777777" w:rsidR="006327ED" w:rsidRPr="00802BCA" w:rsidRDefault="004B6DA5" w:rsidP="004660D7">
      <w:pPr>
        <w:pStyle w:val="slovanPododstavecSmlouvy"/>
        <w:keepNext/>
        <w:keepLines/>
        <w:tabs>
          <w:tab w:val="clear" w:pos="284"/>
          <w:tab w:val="clear" w:pos="717"/>
          <w:tab w:val="clear" w:pos="1260"/>
          <w:tab w:val="clear" w:pos="1980"/>
          <w:tab w:val="clear" w:pos="3960"/>
          <w:tab w:val="left" w:pos="851"/>
        </w:tabs>
        <w:suppressAutoHyphens/>
        <w:spacing w:before="120" w:after="120"/>
        <w:ind w:left="851" w:hanging="425"/>
        <w:rPr>
          <w:rFonts w:ascii="Arial" w:hAnsi="Arial" w:cs="Arial"/>
          <w:sz w:val="22"/>
          <w:szCs w:val="22"/>
        </w:rPr>
      </w:pPr>
      <w:r w:rsidRPr="00802BCA">
        <w:rPr>
          <w:rFonts w:ascii="Arial" w:hAnsi="Arial" w:cs="Arial"/>
          <w:sz w:val="22"/>
          <w:szCs w:val="22"/>
        </w:rPr>
        <w:t>postupovat při provádění díla s odbornou péčí</w:t>
      </w:r>
      <w:r w:rsidR="00D23D0A" w:rsidRPr="00802BCA">
        <w:rPr>
          <w:rFonts w:ascii="Arial" w:hAnsi="Arial" w:cs="Arial"/>
          <w:sz w:val="22"/>
          <w:szCs w:val="22"/>
        </w:rPr>
        <w:t>,</w:t>
      </w:r>
    </w:p>
    <w:p w14:paraId="2CEEACB4" w14:textId="5EED4DC1" w:rsidR="00A84612" w:rsidRPr="00802BCA" w:rsidRDefault="00D23D0A" w:rsidP="004660D7">
      <w:pPr>
        <w:pStyle w:val="slovanPododstavecSmlouvy"/>
        <w:keepNext/>
        <w:keepLines/>
        <w:tabs>
          <w:tab w:val="clear" w:pos="284"/>
          <w:tab w:val="clear" w:pos="717"/>
          <w:tab w:val="clear" w:pos="1260"/>
          <w:tab w:val="clear" w:pos="1980"/>
          <w:tab w:val="clear" w:pos="3960"/>
          <w:tab w:val="left" w:pos="851"/>
        </w:tabs>
        <w:suppressAutoHyphens/>
        <w:spacing w:before="120" w:after="120"/>
        <w:ind w:left="851" w:hanging="425"/>
        <w:rPr>
          <w:rFonts w:ascii="Arial" w:hAnsi="Arial" w:cs="Arial"/>
          <w:sz w:val="22"/>
          <w:szCs w:val="22"/>
        </w:rPr>
      </w:pPr>
      <w:r w:rsidRPr="00802BCA">
        <w:rPr>
          <w:rFonts w:ascii="Arial" w:hAnsi="Arial" w:cs="Arial"/>
          <w:sz w:val="22"/>
          <w:szCs w:val="22"/>
        </w:rPr>
        <w:t>organizovat pravidelné schůzky, na kterých bude objednatele informovat o aktuálním stavu rozpracovanosti díla (dále jen „</w:t>
      </w:r>
      <w:r w:rsidR="009B3BDD" w:rsidRPr="00802BCA">
        <w:rPr>
          <w:rFonts w:ascii="Arial" w:hAnsi="Arial" w:cs="Arial"/>
          <w:sz w:val="22"/>
          <w:szCs w:val="22"/>
        </w:rPr>
        <w:t>kontrolní den</w:t>
      </w:r>
      <w:r w:rsidRPr="00802BCA">
        <w:rPr>
          <w:rFonts w:ascii="Arial" w:hAnsi="Arial" w:cs="Arial"/>
          <w:sz w:val="22"/>
          <w:szCs w:val="22"/>
        </w:rPr>
        <w:t xml:space="preserve">“). </w:t>
      </w:r>
      <w:r w:rsidR="009B3BDD" w:rsidRPr="00802BCA">
        <w:rPr>
          <w:rFonts w:ascii="Arial" w:hAnsi="Arial" w:cs="Arial"/>
          <w:sz w:val="22"/>
          <w:szCs w:val="22"/>
        </w:rPr>
        <w:t>Kontrolní den</w:t>
      </w:r>
      <w:r w:rsidRPr="00802BCA">
        <w:rPr>
          <w:rFonts w:ascii="Arial" w:hAnsi="Arial" w:cs="Arial"/>
          <w:sz w:val="22"/>
          <w:szCs w:val="22"/>
        </w:rPr>
        <w:t xml:space="preserve"> se bude konat</w:t>
      </w:r>
      <w:r w:rsidR="009F535B" w:rsidRPr="00802BCA">
        <w:rPr>
          <w:rFonts w:ascii="Arial" w:hAnsi="Arial" w:cs="Arial"/>
          <w:sz w:val="22"/>
          <w:szCs w:val="22"/>
        </w:rPr>
        <w:t xml:space="preserve"> </w:t>
      </w:r>
      <w:bookmarkStart w:id="3" w:name="_Hlk43296280"/>
      <w:r w:rsidR="00EC09B9" w:rsidRPr="00802BCA">
        <w:rPr>
          <w:rFonts w:ascii="Arial" w:hAnsi="Arial" w:cs="Arial"/>
          <w:sz w:val="22"/>
          <w:szCs w:val="22"/>
        </w:rPr>
        <w:t>minimálně 1x při zpracování každé části díla</w:t>
      </w:r>
      <w:r w:rsidR="00A95716" w:rsidRPr="00802BCA">
        <w:rPr>
          <w:rFonts w:ascii="Arial" w:hAnsi="Arial" w:cs="Arial"/>
          <w:sz w:val="22"/>
          <w:szCs w:val="22"/>
        </w:rPr>
        <w:t xml:space="preserve"> </w:t>
      </w:r>
      <w:bookmarkEnd w:id="3"/>
      <w:r w:rsidRPr="00802BCA">
        <w:rPr>
          <w:rFonts w:ascii="Arial" w:hAnsi="Arial" w:cs="Arial"/>
          <w:sz w:val="22"/>
          <w:szCs w:val="22"/>
        </w:rPr>
        <w:t>v sídle objednatele, pokud se smluvní strany</w:t>
      </w:r>
      <w:r w:rsidR="00C70874" w:rsidRPr="00802BCA">
        <w:rPr>
          <w:rFonts w:ascii="Arial" w:hAnsi="Arial" w:cs="Arial"/>
          <w:sz w:val="22"/>
          <w:szCs w:val="22"/>
        </w:rPr>
        <w:t xml:space="preserve"> (za objednatele osoba oprávněná jednat ve věcech technických)</w:t>
      </w:r>
      <w:r w:rsidRPr="00802BCA">
        <w:rPr>
          <w:rFonts w:ascii="Arial" w:hAnsi="Arial" w:cs="Arial"/>
          <w:sz w:val="22"/>
          <w:szCs w:val="22"/>
        </w:rPr>
        <w:t xml:space="preserve"> </w:t>
      </w:r>
      <w:r w:rsidR="00C70874" w:rsidRPr="00802BCA">
        <w:rPr>
          <w:rFonts w:ascii="Arial" w:hAnsi="Arial" w:cs="Arial"/>
          <w:sz w:val="22"/>
          <w:szCs w:val="22"/>
        </w:rPr>
        <w:t xml:space="preserve">v konkrétním případě </w:t>
      </w:r>
      <w:r w:rsidRPr="00802BCA">
        <w:rPr>
          <w:rFonts w:ascii="Arial" w:hAnsi="Arial" w:cs="Arial"/>
          <w:sz w:val="22"/>
          <w:szCs w:val="22"/>
        </w:rPr>
        <w:t>nedohodnou jinak. Zhotovitel z</w:t>
      </w:r>
      <w:r w:rsidR="009B3BDD" w:rsidRPr="00802BCA">
        <w:rPr>
          <w:rFonts w:ascii="Arial" w:hAnsi="Arial" w:cs="Arial"/>
          <w:sz w:val="22"/>
          <w:szCs w:val="22"/>
        </w:rPr>
        <w:t> </w:t>
      </w:r>
      <w:r w:rsidRPr="00802BCA">
        <w:rPr>
          <w:rFonts w:ascii="Arial" w:hAnsi="Arial" w:cs="Arial"/>
          <w:sz w:val="22"/>
          <w:szCs w:val="22"/>
        </w:rPr>
        <w:t>každé</w:t>
      </w:r>
      <w:r w:rsidR="009B3BDD" w:rsidRPr="00802BCA">
        <w:rPr>
          <w:rFonts w:ascii="Arial" w:hAnsi="Arial" w:cs="Arial"/>
          <w:sz w:val="22"/>
          <w:szCs w:val="22"/>
        </w:rPr>
        <w:t>ho kontrolního dne</w:t>
      </w:r>
      <w:r w:rsidRPr="00802BCA">
        <w:rPr>
          <w:rFonts w:ascii="Arial" w:hAnsi="Arial" w:cs="Arial"/>
          <w:sz w:val="22"/>
          <w:szCs w:val="22"/>
        </w:rPr>
        <w:t xml:space="preserve"> pořídí zápis, který zašle k odsouhlasení </w:t>
      </w:r>
      <w:r w:rsidR="00C70874" w:rsidRPr="00802BCA">
        <w:rPr>
          <w:rFonts w:ascii="Arial" w:hAnsi="Arial" w:cs="Arial"/>
          <w:sz w:val="22"/>
          <w:szCs w:val="22"/>
        </w:rPr>
        <w:t>objednateli</w:t>
      </w:r>
      <w:r w:rsidRPr="00802BCA">
        <w:rPr>
          <w:rFonts w:ascii="Arial" w:hAnsi="Arial" w:cs="Arial"/>
          <w:sz w:val="22"/>
          <w:szCs w:val="22"/>
        </w:rPr>
        <w:t xml:space="preserve">, a to do </w:t>
      </w:r>
      <w:r w:rsidR="007222C3" w:rsidRPr="00802BCA">
        <w:rPr>
          <w:rFonts w:ascii="Arial" w:hAnsi="Arial" w:cs="Arial"/>
          <w:sz w:val="22"/>
          <w:szCs w:val="22"/>
        </w:rPr>
        <w:t xml:space="preserve">5 </w:t>
      </w:r>
      <w:r w:rsidRPr="00802BCA">
        <w:rPr>
          <w:rFonts w:ascii="Arial" w:hAnsi="Arial" w:cs="Arial"/>
          <w:sz w:val="22"/>
          <w:szCs w:val="22"/>
        </w:rPr>
        <w:t>pracovních dnů ode dne</w:t>
      </w:r>
      <w:r w:rsidR="009B3BDD" w:rsidRPr="00802BCA">
        <w:rPr>
          <w:rFonts w:ascii="Arial" w:hAnsi="Arial" w:cs="Arial"/>
          <w:sz w:val="22"/>
          <w:szCs w:val="22"/>
        </w:rPr>
        <w:t xml:space="preserve"> jeho</w:t>
      </w:r>
      <w:r w:rsidRPr="00802BCA">
        <w:rPr>
          <w:rFonts w:ascii="Arial" w:hAnsi="Arial" w:cs="Arial"/>
          <w:sz w:val="22"/>
          <w:szCs w:val="22"/>
        </w:rPr>
        <w:t xml:space="preserve"> uskutečnění. V případě, že objednatel nebude se zápisem souhlasit, zašle své výhrady </w:t>
      </w:r>
      <w:r w:rsidR="00AE7434" w:rsidRPr="00802BCA">
        <w:rPr>
          <w:rFonts w:ascii="Arial" w:hAnsi="Arial" w:cs="Arial"/>
          <w:sz w:val="22"/>
          <w:szCs w:val="22"/>
        </w:rPr>
        <w:t>do 5 pracovních</w:t>
      </w:r>
      <w:r w:rsidR="00A95716" w:rsidRPr="00802BCA">
        <w:rPr>
          <w:rFonts w:ascii="Arial" w:hAnsi="Arial" w:cs="Arial"/>
          <w:sz w:val="22"/>
          <w:szCs w:val="22"/>
        </w:rPr>
        <w:t xml:space="preserve"> dnů </w:t>
      </w:r>
      <w:r w:rsidRPr="00802BCA">
        <w:rPr>
          <w:rFonts w:ascii="Arial" w:hAnsi="Arial" w:cs="Arial"/>
          <w:sz w:val="22"/>
          <w:szCs w:val="22"/>
        </w:rPr>
        <w:t xml:space="preserve">zhotoviteli zpět, včetně specifikace nedostatků a vad zápisu. Zhotovitel je povinen v takovém případě upravit zápis dle připomínek </w:t>
      </w:r>
      <w:r w:rsidR="00AE7434" w:rsidRPr="00802BCA">
        <w:rPr>
          <w:rFonts w:ascii="Arial" w:hAnsi="Arial" w:cs="Arial"/>
          <w:sz w:val="22"/>
          <w:szCs w:val="22"/>
        </w:rPr>
        <w:t>objednatele, a to</w:t>
      </w:r>
      <w:r w:rsidRPr="00802BCA">
        <w:rPr>
          <w:rFonts w:ascii="Arial" w:hAnsi="Arial" w:cs="Arial"/>
          <w:sz w:val="22"/>
          <w:szCs w:val="22"/>
        </w:rPr>
        <w:t xml:space="preserve"> do </w:t>
      </w:r>
      <w:r w:rsidR="007222C3" w:rsidRPr="00802BCA">
        <w:rPr>
          <w:rFonts w:ascii="Arial" w:hAnsi="Arial" w:cs="Arial"/>
          <w:sz w:val="22"/>
          <w:szCs w:val="22"/>
        </w:rPr>
        <w:t xml:space="preserve">5 </w:t>
      </w:r>
      <w:r w:rsidRPr="00802BCA">
        <w:rPr>
          <w:rFonts w:ascii="Arial" w:hAnsi="Arial" w:cs="Arial"/>
          <w:sz w:val="22"/>
          <w:szCs w:val="22"/>
        </w:rPr>
        <w:t xml:space="preserve">pracovních dnů ode dne obdržení nesouhlasného stanoviska </w:t>
      </w:r>
      <w:r w:rsidR="00AE7434" w:rsidRPr="00802BCA">
        <w:rPr>
          <w:rFonts w:ascii="Arial" w:hAnsi="Arial" w:cs="Arial"/>
          <w:sz w:val="22"/>
          <w:szCs w:val="22"/>
        </w:rPr>
        <w:t>objednatele a zaslat</w:t>
      </w:r>
      <w:r w:rsidR="00A95716" w:rsidRPr="00802BCA">
        <w:rPr>
          <w:rFonts w:ascii="Arial" w:hAnsi="Arial" w:cs="Arial"/>
          <w:sz w:val="22"/>
          <w:szCs w:val="22"/>
        </w:rPr>
        <w:t xml:space="preserve"> jej</w:t>
      </w:r>
      <w:r w:rsidRPr="00802BCA">
        <w:rPr>
          <w:rFonts w:ascii="Arial" w:hAnsi="Arial" w:cs="Arial"/>
          <w:sz w:val="22"/>
          <w:szCs w:val="22"/>
        </w:rPr>
        <w:t xml:space="preserve"> zpět k</w:t>
      </w:r>
      <w:r w:rsidR="00A95716" w:rsidRPr="00802BCA">
        <w:rPr>
          <w:rFonts w:ascii="Arial" w:hAnsi="Arial" w:cs="Arial"/>
          <w:sz w:val="22"/>
          <w:szCs w:val="22"/>
        </w:rPr>
        <w:t xml:space="preserve"> </w:t>
      </w:r>
      <w:r w:rsidRPr="00802BCA">
        <w:rPr>
          <w:rFonts w:ascii="Arial" w:hAnsi="Arial" w:cs="Arial"/>
          <w:sz w:val="22"/>
          <w:szCs w:val="22"/>
        </w:rPr>
        <w:t>odsouhlasení objednateli</w:t>
      </w:r>
      <w:r w:rsidR="00A95716" w:rsidRPr="00802BCA">
        <w:rPr>
          <w:rFonts w:ascii="Arial" w:hAnsi="Arial" w:cs="Arial"/>
          <w:sz w:val="22"/>
          <w:szCs w:val="22"/>
        </w:rPr>
        <w:t xml:space="preserve">. </w:t>
      </w:r>
      <w:r w:rsidRPr="00802BCA">
        <w:rPr>
          <w:rFonts w:ascii="Arial" w:hAnsi="Arial" w:cs="Arial"/>
          <w:sz w:val="22"/>
          <w:szCs w:val="22"/>
        </w:rPr>
        <w:t>Zápis z</w:t>
      </w:r>
      <w:r w:rsidR="009B3BDD" w:rsidRPr="00802BCA">
        <w:rPr>
          <w:rFonts w:ascii="Arial" w:hAnsi="Arial" w:cs="Arial"/>
          <w:sz w:val="22"/>
          <w:szCs w:val="22"/>
        </w:rPr>
        <w:t> kontrolního dne</w:t>
      </w:r>
      <w:r w:rsidRPr="00802BCA">
        <w:rPr>
          <w:rFonts w:ascii="Arial" w:hAnsi="Arial" w:cs="Arial"/>
          <w:sz w:val="22"/>
          <w:szCs w:val="22"/>
        </w:rPr>
        <w:t xml:space="preserve"> bude obsahovat minimálně tyto náležitosti: datum konání, místo konání, seznam přítomných či omluvených účastníků, program jednání, popis sjednaných a</w:t>
      </w:r>
      <w:r w:rsidR="00A95716" w:rsidRPr="00802BCA">
        <w:rPr>
          <w:rFonts w:ascii="Arial" w:hAnsi="Arial" w:cs="Arial"/>
          <w:sz w:val="22"/>
          <w:szCs w:val="22"/>
        </w:rPr>
        <w:t xml:space="preserve"> </w:t>
      </w:r>
      <w:r w:rsidRPr="00802BCA">
        <w:rPr>
          <w:rFonts w:ascii="Arial" w:hAnsi="Arial" w:cs="Arial"/>
          <w:sz w:val="22"/>
          <w:szCs w:val="22"/>
        </w:rPr>
        <w:t xml:space="preserve">splněných </w:t>
      </w:r>
      <w:r w:rsidR="00AE7434" w:rsidRPr="00802BCA">
        <w:rPr>
          <w:rFonts w:ascii="Arial" w:hAnsi="Arial" w:cs="Arial"/>
          <w:sz w:val="22"/>
          <w:szCs w:val="22"/>
        </w:rPr>
        <w:t>úkolů a závěrů</w:t>
      </w:r>
      <w:r w:rsidR="009B3BDD" w:rsidRPr="00802BCA">
        <w:rPr>
          <w:rFonts w:ascii="Arial" w:hAnsi="Arial" w:cs="Arial"/>
          <w:sz w:val="22"/>
          <w:szCs w:val="22"/>
        </w:rPr>
        <w:t xml:space="preserve"> z kontrolního dne</w:t>
      </w:r>
      <w:r w:rsidR="00A95716" w:rsidRPr="00802BCA">
        <w:rPr>
          <w:rFonts w:ascii="Arial" w:hAnsi="Arial" w:cs="Arial"/>
          <w:sz w:val="22"/>
          <w:szCs w:val="22"/>
        </w:rPr>
        <w:t>.</w:t>
      </w:r>
    </w:p>
    <w:p w14:paraId="35A0A86F" w14:textId="6278906A" w:rsidR="00A54991" w:rsidRPr="00802BCA" w:rsidRDefault="00A54991" w:rsidP="004660D7">
      <w:pPr>
        <w:pStyle w:val="OdstavecSmlouvy"/>
        <w:keepNext/>
        <w:numPr>
          <w:ilvl w:val="0"/>
          <w:numId w:val="9"/>
        </w:numPr>
        <w:tabs>
          <w:tab w:val="clear" w:pos="360"/>
          <w:tab w:val="clear" w:pos="1701"/>
          <w:tab w:val="num" w:pos="426"/>
        </w:tabs>
        <w:suppressAutoHyphens/>
        <w:spacing w:before="120"/>
        <w:ind w:left="426" w:hanging="426"/>
        <w:rPr>
          <w:rFonts w:ascii="Arial" w:hAnsi="Arial" w:cs="Arial"/>
          <w:sz w:val="22"/>
          <w:szCs w:val="22"/>
        </w:rPr>
      </w:pPr>
      <w:r w:rsidRPr="00802BCA">
        <w:rPr>
          <w:rFonts w:ascii="Arial" w:hAnsi="Arial" w:cs="Arial"/>
          <w:sz w:val="22"/>
          <w:szCs w:val="22"/>
        </w:rPr>
        <w:t>Pokud v průběhu provádění díla dojde ke skutečnostem, které nepředpokládala žádná ze smluvních stran a které mohou mít vliv na cenu</w:t>
      </w:r>
      <w:r w:rsidR="009B3BDD" w:rsidRPr="00802BCA">
        <w:rPr>
          <w:rFonts w:ascii="Arial" w:hAnsi="Arial" w:cs="Arial"/>
          <w:sz w:val="22"/>
          <w:szCs w:val="22"/>
        </w:rPr>
        <w:t xml:space="preserve"> nebo</w:t>
      </w:r>
      <w:r w:rsidRPr="00802BCA">
        <w:rPr>
          <w:rFonts w:ascii="Arial" w:hAnsi="Arial" w:cs="Arial"/>
          <w:sz w:val="22"/>
          <w:szCs w:val="22"/>
        </w:rPr>
        <w:t xml:space="preserve"> termín plnění, zavazují se zhotovitel i objednatel na tyto skutečnosti </w:t>
      </w:r>
      <w:r w:rsidR="00073F8E" w:rsidRPr="00802BCA">
        <w:rPr>
          <w:rFonts w:ascii="Arial" w:hAnsi="Arial" w:cs="Arial"/>
          <w:sz w:val="22"/>
          <w:szCs w:val="22"/>
        </w:rPr>
        <w:t xml:space="preserve">bezodkladně </w:t>
      </w:r>
      <w:r w:rsidRPr="00802BCA">
        <w:rPr>
          <w:rFonts w:ascii="Arial" w:hAnsi="Arial" w:cs="Arial"/>
          <w:sz w:val="22"/>
          <w:szCs w:val="22"/>
        </w:rPr>
        <w:t>písemně upozornit druhou smluvní stranu.</w:t>
      </w:r>
    </w:p>
    <w:p w14:paraId="32A4391E" w14:textId="6E87A7A2" w:rsidR="00A54991" w:rsidRPr="00802BCA" w:rsidRDefault="00A54991" w:rsidP="004660D7">
      <w:pPr>
        <w:pStyle w:val="OdstavecSmlouvy"/>
        <w:keepNext/>
        <w:numPr>
          <w:ilvl w:val="0"/>
          <w:numId w:val="9"/>
        </w:numPr>
        <w:tabs>
          <w:tab w:val="clear" w:pos="360"/>
          <w:tab w:val="clear" w:pos="1701"/>
          <w:tab w:val="num" w:pos="426"/>
        </w:tabs>
        <w:suppressAutoHyphens/>
        <w:spacing w:before="120"/>
        <w:ind w:left="426" w:hanging="426"/>
        <w:rPr>
          <w:rFonts w:ascii="Arial" w:hAnsi="Arial" w:cs="Arial"/>
          <w:sz w:val="22"/>
          <w:szCs w:val="22"/>
        </w:rPr>
      </w:pPr>
      <w:r w:rsidRPr="00802BCA">
        <w:rPr>
          <w:rFonts w:ascii="Arial" w:hAnsi="Arial" w:cs="Arial"/>
          <w:sz w:val="22"/>
          <w:szCs w:val="22"/>
        </w:rPr>
        <w:lastRenderedPageBreak/>
        <w:t>Objednatel se zavazuje, že v rozsahu nevyhnutelně potřebném poskytne zhotoviteli pomoc při zajištění podkladů, doplňující</w:t>
      </w:r>
      <w:r w:rsidR="007163FB" w:rsidRPr="00802BCA">
        <w:rPr>
          <w:rFonts w:ascii="Arial" w:hAnsi="Arial" w:cs="Arial"/>
          <w:sz w:val="22"/>
          <w:szCs w:val="22"/>
        </w:rPr>
        <w:t>ch údajů, upřesnění vyjádření a </w:t>
      </w:r>
      <w:r w:rsidRPr="00802BCA">
        <w:rPr>
          <w:rFonts w:ascii="Arial" w:hAnsi="Arial" w:cs="Arial"/>
          <w:sz w:val="22"/>
          <w:szCs w:val="22"/>
        </w:rPr>
        <w:t xml:space="preserve">stanovisek, jejichž potřeba vznikne v průběhu plnění. Tuto pomoc </w:t>
      </w:r>
      <w:r w:rsidR="007163FB" w:rsidRPr="00802BCA">
        <w:rPr>
          <w:rFonts w:ascii="Arial" w:hAnsi="Arial" w:cs="Arial"/>
          <w:sz w:val="22"/>
          <w:szCs w:val="22"/>
        </w:rPr>
        <w:t>poskytne zhotoviteli ve lhůtě a </w:t>
      </w:r>
      <w:r w:rsidRPr="00802BCA">
        <w:rPr>
          <w:rFonts w:ascii="Arial" w:hAnsi="Arial" w:cs="Arial"/>
          <w:sz w:val="22"/>
          <w:szCs w:val="22"/>
        </w:rPr>
        <w:t>rozsahu dojednaném oběma stranami.</w:t>
      </w:r>
      <w:r w:rsidR="0000027F" w:rsidRPr="00802BCA">
        <w:rPr>
          <w:rFonts w:ascii="Arial" w:hAnsi="Arial" w:cs="Arial"/>
          <w:sz w:val="22"/>
          <w:szCs w:val="22"/>
        </w:rPr>
        <w:t xml:space="preserve"> </w:t>
      </w:r>
    </w:p>
    <w:p w14:paraId="33AF7666" w14:textId="77777777" w:rsidR="00A54991" w:rsidRPr="00802BCA" w:rsidRDefault="00A54991" w:rsidP="004660D7">
      <w:pPr>
        <w:pStyle w:val="slolnkuSmlouvy"/>
        <w:keepLines/>
        <w:suppressAutoHyphens/>
        <w:spacing w:before="120" w:after="120"/>
        <w:rPr>
          <w:rFonts w:ascii="Arial" w:hAnsi="Arial" w:cs="Arial"/>
          <w:sz w:val="22"/>
          <w:szCs w:val="22"/>
        </w:rPr>
      </w:pPr>
      <w:r w:rsidRPr="00802BCA">
        <w:rPr>
          <w:rFonts w:ascii="Arial" w:hAnsi="Arial" w:cs="Arial"/>
          <w:sz w:val="22"/>
          <w:szCs w:val="22"/>
        </w:rPr>
        <w:t>VII.</w:t>
      </w:r>
      <w:r w:rsidR="00E03721" w:rsidRPr="00802BCA">
        <w:rPr>
          <w:rFonts w:ascii="Arial" w:hAnsi="Arial" w:cs="Arial"/>
          <w:sz w:val="22"/>
          <w:szCs w:val="22"/>
        </w:rPr>
        <w:br/>
      </w:r>
      <w:r w:rsidRPr="00802BCA">
        <w:rPr>
          <w:rFonts w:ascii="Arial" w:hAnsi="Arial" w:cs="Arial"/>
          <w:sz w:val="22"/>
          <w:szCs w:val="22"/>
        </w:rPr>
        <w:t>Cena díla</w:t>
      </w:r>
    </w:p>
    <w:p w14:paraId="2769E46E" w14:textId="77777777" w:rsidR="004F771C" w:rsidRPr="00802BCA" w:rsidRDefault="004F771C" w:rsidP="004660D7">
      <w:pPr>
        <w:pStyle w:val="OdstavecSmlouvy"/>
        <w:keepNext/>
        <w:numPr>
          <w:ilvl w:val="0"/>
          <w:numId w:val="19"/>
        </w:numPr>
        <w:tabs>
          <w:tab w:val="clear" w:pos="360"/>
          <w:tab w:val="num" w:pos="426"/>
        </w:tabs>
        <w:suppressAutoHyphens/>
        <w:spacing w:before="120"/>
        <w:ind w:left="426" w:hanging="426"/>
        <w:rPr>
          <w:rFonts w:ascii="Arial" w:hAnsi="Arial" w:cs="Arial"/>
          <w:sz w:val="22"/>
          <w:szCs w:val="22"/>
        </w:rPr>
      </w:pPr>
      <w:r w:rsidRPr="00802BCA">
        <w:rPr>
          <w:rFonts w:ascii="Arial" w:hAnsi="Arial" w:cs="Arial"/>
          <w:sz w:val="22"/>
          <w:szCs w:val="22"/>
        </w:rPr>
        <w:t>Cena díla je stanovena dohodou smluvních stran a činí:</w:t>
      </w:r>
    </w:p>
    <w:tbl>
      <w:tblPr>
        <w:tblStyle w:val="Mkatabulky"/>
        <w:tblW w:w="8646" w:type="dxa"/>
        <w:tblInd w:w="421" w:type="dxa"/>
        <w:tblLook w:val="04A0" w:firstRow="1" w:lastRow="0" w:firstColumn="1" w:lastColumn="0" w:noHBand="0" w:noVBand="1"/>
      </w:tblPr>
      <w:tblGrid>
        <w:gridCol w:w="4252"/>
        <w:gridCol w:w="2027"/>
        <w:gridCol w:w="2367"/>
      </w:tblGrid>
      <w:tr w:rsidR="004F771C" w:rsidRPr="00802BCA" w14:paraId="3A64934C" w14:textId="77777777" w:rsidTr="00A26A35">
        <w:tc>
          <w:tcPr>
            <w:tcW w:w="4252" w:type="dxa"/>
            <w:shd w:val="clear" w:color="auto" w:fill="BFBFBF" w:themeFill="background1" w:themeFillShade="BF"/>
          </w:tcPr>
          <w:p w14:paraId="246D0BC1" w14:textId="77777777" w:rsidR="004F771C" w:rsidRPr="00802BCA" w:rsidRDefault="004F771C" w:rsidP="004660D7">
            <w:pPr>
              <w:pStyle w:val="OdstavecSmlouvy"/>
              <w:keepNext/>
              <w:tabs>
                <w:tab w:val="right" w:pos="5670"/>
              </w:tabs>
              <w:suppressAutoHyphens/>
              <w:spacing w:before="120"/>
              <w:rPr>
                <w:rFonts w:ascii="Arial" w:hAnsi="Arial" w:cs="Arial"/>
                <w:sz w:val="22"/>
                <w:szCs w:val="22"/>
              </w:rPr>
            </w:pPr>
            <w:r w:rsidRPr="00802BCA">
              <w:rPr>
                <w:rFonts w:ascii="Arial" w:hAnsi="Arial" w:cs="Arial"/>
                <w:sz w:val="22"/>
                <w:szCs w:val="22"/>
              </w:rPr>
              <w:t>Předmět</w:t>
            </w:r>
          </w:p>
        </w:tc>
        <w:tc>
          <w:tcPr>
            <w:tcW w:w="2027" w:type="dxa"/>
            <w:shd w:val="clear" w:color="auto" w:fill="BFBFBF" w:themeFill="background1" w:themeFillShade="BF"/>
          </w:tcPr>
          <w:p w14:paraId="0668C302" w14:textId="77777777" w:rsidR="004F771C" w:rsidRPr="00802BCA" w:rsidRDefault="004F771C" w:rsidP="004660D7">
            <w:pPr>
              <w:pStyle w:val="OdstavecSmlouvy"/>
              <w:keepNext/>
              <w:tabs>
                <w:tab w:val="right" w:pos="5670"/>
              </w:tabs>
              <w:suppressAutoHyphens/>
              <w:spacing w:before="120"/>
              <w:rPr>
                <w:rFonts w:ascii="Arial" w:hAnsi="Arial" w:cs="Arial"/>
                <w:sz w:val="22"/>
                <w:szCs w:val="22"/>
              </w:rPr>
            </w:pPr>
            <w:r w:rsidRPr="00802BCA">
              <w:rPr>
                <w:rFonts w:ascii="Arial" w:hAnsi="Arial" w:cs="Arial"/>
                <w:sz w:val="22"/>
                <w:szCs w:val="22"/>
              </w:rPr>
              <w:t>Cena v Kč bez DPH</w:t>
            </w:r>
          </w:p>
        </w:tc>
        <w:tc>
          <w:tcPr>
            <w:tcW w:w="2367" w:type="dxa"/>
            <w:shd w:val="clear" w:color="auto" w:fill="BFBFBF" w:themeFill="background1" w:themeFillShade="BF"/>
          </w:tcPr>
          <w:p w14:paraId="7C0DD9AC" w14:textId="77777777" w:rsidR="004F771C" w:rsidRPr="00802BCA" w:rsidRDefault="004F771C" w:rsidP="004660D7">
            <w:pPr>
              <w:pStyle w:val="OdstavecSmlouvy"/>
              <w:keepNext/>
              <w:tabs>
                <w:tab w:val="right" w:pos="5670"/>
              </w:tabs>
              <w:suppressAutoHyphens/>
              <w:spacing w:before="120"/>
              <w:rPr>
                <w:rFonts w:ascii="Arial" w:hAnsi="Arial" w:cs="Arial"/>
                <w:sz w:val="22"/>
                <w:szCs w:val="22"/>
              </w:rPr>
            </w:pPr>
            <w:r w:rsidRPr="00802BCA">
              <w:rPr>
                <w:rFonts w:ascii="Arial" w:hAnsi="Arial" w:cs="Arial"/>
                <w:sz w:val="22"/>
                <w:szCs w:val="22"/>
              </w:rPr>
              <w:t>Cena v Kč včetně DPH</w:t>
            </w:r>
          </w:p>
        </w:tc>
      </w:tr>
      <w:tr w:rsidR="004F771C" w:rsidRPr="00802BCA" w14:paraId="32095043" w14:textId="77777777" w:rsidTr="00A26A35">
        <w:tc>
          <w:tcPr>
            <w:tcW w:w="4252" w:type="dxa"/>
          </w:tcPr>
          <w:p w14:paraId="3F738F2B" w14:textId="783213EE" w:rsidR="004F771C" w:rsidRPr="00802BCA" w:rsidRDefault="00317E46" w:rsidP="004660D7">
            <w:pPr>
              <w:pStyle w:val="OdstavecSmlouvy"/>
              <w:keepNext/>
              <w:tabs>
                <w:tab w:val="right" w:pos="5670"/>
              </w:tabs>
              <w:suppressAutoHyphens/>
              <w:spacing w:before="120"/>
              <w:jc w:val="left"/>
              <w:rPr>
                <w:rFonts w:ascii="Arial" w:hAnsi="Arial" w:cs="Arial"/>
                <w:sz w:val="22"/>
                <w:szCs w:val="22"/>
              </w:rPr>
            </w:pPr>
            <w:r w:rsidRPr="00802BCA">
              <w:rPr>
                <w:rFonts w:ascii="Arial" w:hAnsi="Arial" w:cs="Arial"/>
                <w:sz w:val="22"/>
                <w:szCs w:val="22"/>
              </w:rPr>
              <w:t>Zaměření</w:t>
            </w:r>
            <w:r w:rsidR="00A26A35" w:rsidRPr="00802BCA">
              <w:rPr>
                <w:rFonts w:ascii="Arial" w:hAnsi="Arial" w:cs="Arial"/>
                <w:sz w:val="22"/>
                <w:szCs w:val="22"/>
              </w:rPr>
              <w:t xml:space="preserve"> </w:t>
            </w:r>
            <w:r w:rsidRPr="00802BCA">
              <w:rPr>
                <w:rFonts w:ascii="Arial" w:hAnsi="Arial" w:cs="Arial"/>
                <w:sz w:val="22"/>
                <w:szCs w:val="22"/>
              </w:rPr>
              <w:t xml:space="preserve">a návrh </w:t>
            </w:r>
            <w:proofErr w:type="gramStart"/>
            <w:r w:rsidR="00AE7434" w:rsidRPr="00802BCA">
              <w:rPr>
                <w:rFonts w:ascii="Arial" w:hAnsi="Arial" w:cs="Arial"/>
                <w:sz w:val="22"/>
                <w:szCs w:val="22"/>
              </w:rPr>
              <w:t xml:space="preserve">řešení </w:t>
            </w:r>
            <w:r w:rsidR="00A26A35" w:rsidRPr="00802BCA">
              <w:rPr>
                <w:rFonts w:ascii="Arial" w:hAnsi="Arial" w:cs="Arial"/>
                <w:sz w:val="22"/>
                <w:szCs w:val="22"/>
              </w:rPr>
              <w:t xml:space="preserve">                          </w:t>
            </w:r>
            <w:r w:rsidR="00AE7434" w:rsidRPr="00802BCA">
              <w:rPr>
                <w:rFonts w:ascii="Arial" w:hAnsi="Arial" w:cs="Arial"/>
                <w:sz w:val="22"/>
                <w:szCs w:val="22"/>
              </w:rPr>
              <w:t>(1. část</w:t>
            </w:r>
            <w:proofErr w:type="gramEnd"/>
            <w:r w:rsidR="004F771C" w:rsidRPr="00802BCA">
              <w:rPr>
                <w:rFonts w:ascii="Arial" w:hAnsi="Arial" w:cs="Arial"/>
                <w:sz w:val="22"/>
                <w:szCs w:val="22"/>
              </w:rPr>
              <w:t xml:space="preserve"> díla)</w:t>
            </w:r>
          </w:p>
        </w:tc>
        <w:tc>
          <w:tcPr>
            <w:tcW w:w="2027" w:type="dxa"/>
          </w:tcPr>
          <w:p w14:paraId="4F48462D" w14:textId="3714518F" w:rsidR="004F771C" w:rsidRPr="00694B4C" w:rsidRDefault="00694B4C" w:rsidP="004660D7">
            <w:pPr>
              <w:pStyle w:val="OdstavecSmlouvy"/>
              <w:keepNext/>
              <w:tabs>
                <w:tab w:val="right" w:pos="5670"/>
              </w:tabs>
              <w:suppressAutoHyphens/>
              <w:spacing w:before="120"/>
              <w:rPr>
                <w:rFonts w:ascii="Arial" w:hAnsi="Arial" w:cs="Arial"/>
                <w:sz w:val="22"/>
                <w:szCs w:val="22"/>
              </w:rPr>
            </w:pPr>
            <w:r w:rsidRPr="00694B4C">
              <w:rPr>
                <w:rFonts w:ascii="Arial" w:hAnsi="Arial" w:cs="Arial"/>
                <w:sz w:val="22"/>
                <w:szCs w:val="22"/>
              </w:rPr>
              <w:t>112.00</w:t>
            </w:r>
            <w:r w:rsidR="00E77388" w:rsidRPr="00694B4C">
              <w:rPr>
                <w:rFonts w:ascii="Arial" w:hAnsi="Arial" w:cs="Arial"/>
                <w:sz w:val="22"/>
                <w:szCs w:val="22"/>
              </w:rPr>
              <w:t>0</w:t>
            </w:r>
            <w:r w:rsidR="00AE7434" w:rsidRPr="00694B4C">
              <w:rPr>
                <w:rFonts w:ascii="Arial" w:hAnsi="Arial" w:cs="Arial"/>
                <w:sz w:val="22"/>
                <w:szCs w:val="22"/>
              </w:rPr>
              <w:t>,00Kč</w:t>
            </w:r>
          </w:p>
        </w:tc>
        <w:tc>
          <w:tcPr>
            <w:tcW w:w="2367" w:type="dxa"/>
          </w:tcPr>
          <w:p w14:paraId="22B91938" w14:textId="21899BC4" w:rsidR="004F771C" w:rsidRPr="00694B4C" w:rsidRDefault="00694B4C" w:rsidP="004660D7">
            <w:pPr>
              <w:pStyle w:val="OdstavecSmlouvy"/>
              <w:keepNext/>
              <w:tabs>
                <w:tab w:val="right" w:pos="5670"/>
              </w:tabs>
              <w:suppressAutoHyphens/>
              <w:spacing w:before="120"/>
              <w:rPr>
                <w:rFonts w:ascii="Arial" w:hAnsi="Arial" w:cs="Arial"/>
                <w:sz w:val="22"/>
                <w:szCs w:val="22"/>
              </w:rPr>
            </w:pPr>
            <w:r w:rsidRPr="00694B4C">
              <w:rPr>
                <w:rFonts w:ascii="Arial" w:hAnsi="Arial" w:cs="Arial"/>
                <w:sz w:val="22"/>
                <w:szCs w:val="22"/>
              </w:rPr>
              <w:t>135.00</w:t>
            </w:r>
            <w:r w:rsidR="00E77388" w:rsidRPr="00694B4C">
              <w:rPr>
                <w:rFonts w:ascii="Arial" w:hAnsi="Arial" w:cs="Arial"/>
                <w:sz w:val="22"/>
                <w:szCs w:val="22"/>
              </w:rPr>
              <w:t>0</w:t>
            </w:r>
            <w:r w:rsidR="00710F73" w:rsidRPr="00694B4C">
              <w:rPr>
                <w:rFonts w:ascii="Arial" w:hAnsi="Arial" w:cs="Arial"/>
                <w:sz w:val="22"/>
                <w:szCs w:val="22"/>
              </w:rPr>
              <w:t>,00 Kč</w:t>
            </w:r>
          </w:p>
        </w:tc>
      </w:tr>
      <w:tr w:rsidR="004F771C" w:rsidRPr="00802BCA" w14:paraId="1D4851AE" w14:textId="77777777" w:rsidTr="00A26A35">
        <w:tc>
          <w:tcPr>
            <w:tcW w:w="4252" w:type="dxa"/>
          </w:tcPr>
          <w:p w14:paraId="2A58E8CB" w14:textId="3B023E13" w:rsidR="004F771C" w:rsidRPr="00802BCA" w:rsidRDefault="004F771C" w:rsidP="004660D7">
            <w:pPr>
              <w:pStyle w:val="OdstavecSmlouvy"/>
              <w:keepNext/>
              <w:tabs>
                <w:tab w:val="right" w:pos="5670"/>
              </w:tabs>
              <w:suppressAutoHyphens/>
              <w:spacing w:before="120"/>
              <w:jc w:val="left"/>
              <w:rPr>
                <w:rFonts w:ascii="Arial" w:hAnsi="Arial" w:cs="Arial"/>
                <w:sz w:val="22"/>
                <w:szCs w:val="22"/>
              </w:rPr>
            </w:pPr>
            <w:r w:rsidRPr="00802BCA">
              <w:rPr>
                <w:rFonts w:ascii="Arial" w:hAnsi="Arial" w:cs="Arial"/>
                <w:sz w:val="22"/>
                <w:szCs w:val="22"/>
              </w:rPr>
              <w:t xml:space="preserve">Studie </w:t>
            </w:r>
            <w:r w:rsidR="00A26A35" w:rsidRPr="00802BCA">
              <w:rPr>
                <w:rFonts w:ascii="Arial" w:hAnsi="Arial" w:cs="Arial"/>
                <w:sz w:val="22"/>
                <w:szCs w:val="22"/>
              </w:rPr>
              <w:t>stavebních úprav ledovny a jejího okolí</w:t>
            </w:r>
            <w:r w:rsidR="00483E89" w:rsidRPr="00802BCA">
              <w:rPr>
                <w:rFonts w:ascii="Arial" w:hAnsi="Arial" w:cs="Arial"/>
                <w:sz w:val="22"/>
                <w:szCs w:val="22"/>
              </w:rPr>
              <w:t xml:space="preserve"> včetně návrhu vnitřního </w:t>
            </w:r>
            <w:proofErr w:type="gramStart"/>
            <w:r w:rsidR="00483E89" w:rsidRPr="00802BCA">
              <w:rPr>
                <w:rFonts w:ascii="Arial" w:hAnsi="Arial" w:cs="Arial"/>
                <w:sz w:val="22"/>
                <w:szCs w:val="22"/>
              </w:rPr>
              <w:t>vybavení</w:t>
            </w:r>
            <w:r w:rsidR="00A26A35" w:rsidRPr="00802BCA">
              <w:rPr>
                <w:rFonts w:ascii="Arial" w:hAnsi="Arial" w:cs="Arial"/>
                <w:sz w:val="22"/>
                <w:szCs w:val="22"/>
              </w:rPr>
              <w:t xml:space="preserve">                                                  </w:t>
            </w:r>
            <w:r w:rsidRPr="00802BCA">
              <w:rPr>
                <w:rFonts w:ascii="Arial" w:hAnsi="Arial" w:cs="Arial"/>
                <w:sz w:val="22"/>
                <w:szCs w:val="22"/>
              </w:rPr>
              <w:t>(2. část</w:t>
            </w:r>
            <w:proofErr w:type="gramEnd"/>
            <w:r w:rsidRPr="00802BCA">
              <w:rPr>
                <w:rFonts w:ascii="Arial" w:hAnsi="Arial" w:cs="Arial"/>
                <w:sz w:val="22"/>
                <w:szCs w:val="22"/>
              </w:rPr>
              <w:t xml:space="preserve"> díla)</w:t>
            </w:r>
          </w:p>
        </w:tc>
        <w:tc>
          <w:tcPr>
            <w:tcW w:w="2027" w:type="dxa"/>
          </w:tcPr>
          <w:p w14:paraId="2FE76E0B" w14:textId="37296640" w:rsidR="004F771C" w:rsidRPr="00694B4C" w:rsidRDefault="00694B4C" w:rsidP="004660D7">
            <w:pPr>
              <w:pStyle w:val="OdstavecSmlouvy"/>
              <w:keepNext/>
              <w:tabs>
                <w:tab w:val="right" w:pos="5670"/>
              </w:tabs>
              <w:suppressAutoHyphens/>
              <w:spacing w:before="120"/>
              <w:rPr>
                <w:rFonts w:ascii="Arial" w:hAnsi="Arial" w:cs="Arial"/>
                <w:sz w:val="22"/>
                <w:szCs w:val="22"/>
              </w:rPr>
            </w:pPr>
            <w:r w:rsidRPr="00694B4C">
              <w:rPr>
                <w:rFonts w:ascii="Arial" w:hAnsi="Arial" w:cs="Arial"/>
                <w:sz w:val="22"/>
                <w:szCs w:val="22"/>
              </w:rPr>
              <w:t>65.00</w:t>
            </w:r>
            <w:r w:rsidR="00AE7434" w:rsidRPr="00694B4C">
              <w:rPr>
                <w:rFonts w:ascii="Arial" w:hAnsi="Arial" w:cs="Arial"/>
                <w:sz w:val="22"/>
                <w:szCs w:val="22"/>
              </w:rPr>
              <w:t>0,00 Kč</w:t>
            </w:r>
          </w:p>
        </w:tc>
        <w:tc>
          <w:tcPr>
            <w:tcW w:w="2367" w:type="dxa"/>
          </w:tcPr>
          <w:p w14:paraId="5C755B9C" w14:textId="4008EFD2" w:rsidR="004F771C" w:rsidRPr="00694B4C" w:rsidRDefault="00694B4C" w:rsidP="004660D7">
            <w:pPr>
              <w:pStyle w:val="OdstavecSmlouvy"/>
              <w:keepNext/>
              <w:tabs>
                <w:tab w:val="right" w:pos="5670"/>
              </w:tabs>
              <w:suppressAutoHyphens/>
              <w:spacing w:before="120"/>
              <w:rPr>
                <w:rFonts w:ascii="Arial" w:hAnsi="Arial" w:cs="Arial"/>
                <w:sz w:val="22"/>
                <w:szCs w:val="22"/>
              </w:rPr>
            </w:pPr>
            <w:r w:rsidRPr="00694B4C">
              <w:rPr>
                <w:rFonts w:ascii="Arial" w:hAnsi="Arial" w:cs="Arial"/>
                <w:sz w:val="22"/>
                <w:szCs w:val="22"/>
              </w:rPr>
              <w:t>78.650</w:t>
            </w:r>
            <w:r w:rsidR="00710F73" w:rsidRPr="00694B4C">
              <w:rPr>
                <w:rFonts w:ascii="Arial" w:hAnsi="Arial" w:cs="Arial"/>
                <w:sz w:val="22"/>
                <w:szCs w:val="22"/>
              </w:rPr>
              <w:t>,00Kč</w:t>
            </w:r>
          </w:p>
        </w:tc>
      </w:tr>
      <w:tr w:rsidR="004F771C" w:rsidRPr="00802BCA" w14:paraId="2A4D7A9C" w14:textId="77777777" w:rsidTr="00A26A35">
        <w:tc>
          <w:tcPr>
            <w:tcW w:w="4252" w:type="dxa"/>
          </w:tcPr>
          <w:p w14:paraId="7A724A29" w14:textId="77777777" w:rsidR="004F771C" w:rsidRPr="00802BCA" w:rsidRDefault="004F771C" w:rsidP="004660D7">
            <w:pPr>
              <w:pStyle w:val="OdstavecSmlouvy"/>
              <w:keepNext/>
              <w:tabs>
                <w:tab w:val="right" w:pos="5670"/>
              </w:tabs>
              <w:suppressAutoHyphens/>
              <w:spacing w:before="120"/>
              <w:rPr>
                <w:rFonts w:ascii="Arial" w:hAnsi="Arial" w:cs="Arial"/>
                <w:b/>
                <w:sz w:val="22"/>
                <w:szCs w:val="22"/>
              </w:rPr>
            </w:pPr>
            <w:r w:rsidRPr="00802BCA">
              <w:rPr>
                <w:rFonts w:ascii="Arial" w:hAnsi="Arial" w:cs="Arial"/>
                <w:b/>
                <w:sz w:val="22"/>
                <w:szCs w:val="22"/>
              </w:rPr>
              <w:t>Celkem</w:t>
            </w:r>
          </w:p>
        </w:tc>
        <w:tc>
          <w:tcPr>
            <w:tcW w:w="2027" w:type="dxa"/>
          </w:tcPr>
          <w:p w14:paraId="0D9411D1" w14:textId="31E5305E" w:rsidR="004F771C" w:rsidRPr="00694B4C" w:rsidRDefault="00694B4C" w:rsidP="004660D7">
            <w:pPr>
              <w:pStyle w:val="OdstavecSmlouvy"/>
              <w:keepNext/>
              <w:tabs>
                <w:tab w:val="right" w:pos="5670"/>
              </w:tabs>
              <w:suppressAutoHyphens/>
              <w:spacing w:before="120"/>
              <w:rPr>
                <w:rFonts w:ascii="Arial" w:hAnsi="Arial" w:cs="Arial"/>
                <w:b/>
                <w:sz w:val="22"/>
                <w:szCs w:val="22"/>
              </w:rPr>
            </w:pPr>
            <w:r w:rsidRPr="00694B4C">
              <w:rPr>
                <w:rFonts w:ascii="Arial" w:hAnsi="Arial" w:cs="Arial"/>
                <w:b/>
                <w:sz w:val="22"/>
                <w:szCs w:val="22"/>
              </w:rPr>
              <w:t>177.00</w:t>
            </w:r>
            <w:r w:rsidR="00AE7434" w:rsidRPr="00694B4C">
              <w:rPr>
                <w:rFonts w:ascii="Arial" w:hAnsi="Arial" w:cs="Arial"/>
                <w:b/>
                <w:sz w:val="22"/>
                <w:szCs w:val="22"/>
              </w:rPr>
              <w:t>0,00 Kč</w:t>
            </w:r>
          </w:p>
        </w:tc>
        <w:tc>
          <w:tcPr>
            <w:tcW w:w="2367" w:type="dxa"/>
          </w:tcPr>
          <w:p w14:paraId="047C296A" w14:textId="407D6143" w:rsidR="004F771C" w:rsidRPr="00694B4C" w:rsidRDefault="00694B4C" w:rsidP="004660D7">
            <w:pPr>
              <w:pStyle w:val="OdstavecSmlouvy"/>
              <w:keepNext/>
              <w:tabs>
                <w:tab w:val="right" w:pos="5670"/>
              </w:tabs>
              <w:suppressAutoHyphens/>
              <w:spacing w:before="120"/>
              <w:rPr>
                <w:rFonts w:ascii="Arial" w:hAnsi="Arial" w:cs="Arial"/>
                <w:b/>
                <w:sz w:val="22"/>
                <w:szCs w:val="22"/>
              </w:rPr>
            </w:pPr>
            <w:r w:rsidRPr="00694B4C">
              <w:rPr>
                <w:rFonts w:ascii="Arial" w:hAnsi="Arial" w:cs="Arial"/>
                <w:b/>
                <w:sz w:val="22"/>
                <w:szCs w:val="22"/>
              </w:rPr>
              <w:t>214.17</w:t>
            </w:r>
            <w:r w:rsidR="001912A1" w:rsidRPr="00694B4C">
              <w:rPr>
                <w:rFonts w:ascii="Arial" w:hAnsi="Arial" w:cs="Arial"/>
                <w:b/>
                <w:sz w:val="22"/>
                <w:szCs w:val="22"/>
              </w:rPr>
              <w:t>0</w:t>
            </w:r>
            <w:r w:rsidR="00710F73" w:rsidRPr="00694B4C">
              <w:rPr>
                <w:rFonts w:ascii="Arial" w:hAnsi="Arial" w:cs="Arial"/>
                <w:b/>
                <w:sz w:val="22"/>
                <w:szCs w:val="22"/>
              </w:rPr>
              <w:t>,00Kč</w:t>
            </w:r>
          </w:p>
        </w:tc>
      </w:tr>
    </w:tbl>
    <w:p w14:paraId="3A0530DE" w14:textId="77777777" w:rsidR="00A54991" w:rsidRPr="00802BCA" w:rsidRDefault="00A54991" w:rsidP="004660D7">
      <w:pPr>
        <w:pStyle w:val="OdstavecSmlouvy"/>
        <w:keepNext/>
        <w:suppressAutoHyphens/>
        <w:spacing w:before="120"/>
        <w:ind w:left="426"/>
        <w:rPr>
          <w:rFonts w:ascii="Arial" w:hAnsi="Arial" w:cs="Arial"/>
          <w:sz w:val="22"/>
          <w:szCs w:val="22"/>
        </w:rPr>
      </w:pPr>
      <w:r w:rsidRPr="00802BCA">
        <w:rPr>
          <w:rFonts w:ascii="Arial" w:hAnsi="Arial" w:cs="Arial"/>
          <w:sz w:val="22"/>
          <w:szCs w:val="22"/>
        </w:rPr>
        <w:t>Součástí sjednané ceny jsou veškeré práce a dodávky, poplatky a jiné náklady nezbytné pr</w:t>
      </w:r>
      <w:r w:rsidR="00C23214" w:rsidRPr="00802BCA">
        <w:rPr>
          <w:rFonts w:ascii="Arial" w:hAnsi="Arial" w:cs="Arial"/>
          <w:sz w:val="22"/>
          <w:szCs w:val="22"/>
        </w:rPr>
        <w:t>o řádné a úplné provedení díla.</w:t>
      </w:r>
    </w:p>
    <w:p w14:paraId="64CCDC9A" w14:textId="34CE4B2C" w:rsidR="00A54991" w:rsidRPr="00802BCA" w:rsidRDefault="00A54991" w:rsidP="004660D7">
      <w:pPr>
        <w:pStyle w:val="OdstavecSmlouvy"/>
        <w:keepNext/>
        <w:numPr>
          <w:ilvl w:val="0"/>
          <w:numId w:val="20"/>
        </w:numPr>
        <w:suppressAutoHyphens/>
        <w:spacing w:before="120"/>
        <w:ind w:left="426" w:hanging="426"/>
        <w:rPr>
          <w:rFonts w:ascii="Arial" w:hAnsi="Arial" w:cs="Arial"/>
          <w:sz w:val="22"/>
          <w:szCs w:val="22"/>
        </w:rPr>
      </w:pPr>
      <w:r w:rsidRPr="00802BCA">
        <w:rPr>
          <w:rFonts w:ascii="Arial" w:hAnsi="Arial" w:cs="Arial"/>
          <w:sz w:val="22"/>
          <w:szCs w:val="22"/>
        </w:rPr>
        <w:t>Cena díla uvedená v odst. 1 tohoto článku je cenou nejvýše přípustnou</w:t>
      </w:r>
      <w:r w:rsidR="001770ED" w:rsidRPr="00802BCA">
        <w:rPr>
          <w:rFonts w:ascii="Arial" w:hAnsi="Arial" w:cs="Arial"/>
          <w:sz w:val="22"/>
          <w:szCs w:val="22"/>
        </w:rPr>
        <w:t>, kterou je možné</w:t>
      </w:r>
      <w:r w:rsidRPr="00802BCA">
        <w:rPr>
          <w:rFonts w:ascii="Arial" w:hAnsi="Arial" w:cs="Arial"/>
          <w:sz w:val="22"/>
          <w:szCs w:val="22"/>
        </w:rPr>
        <w:t xml:space="preserve"> </w:t>
      </w:r>
      <w:r w:rsidR="00CC794A" w:rsidRPr="00802BCA">
        <w:rPr>
          <w:rFonts w:ascii="Arial" w:hAnsi="Arial" w:cs="Arial"/>
          <w:sz w:val="22"/>
          <w:szCs w:val="22"/>
        </w:rPr>
        <w:t>změnit</w:t>
      </w:r>
      <w:r w:rsidR="001770ED" w:rsidRPr="00802BCA">
        <w:rPr>
          <w:rFonts w:ascii="Arial" w:hAnsi="Arial" w:cs="Arial"/>
          <w:sz w:val="22"/>
          <w:szCs w:val="22"/>
        </w:rPr>
        <w:t xml:space="preserve"> pouze v případě </w:t>
      </w:r>
      <w:r w:rsidR="004B7436" w:rsidRPr="00802BCA">
        <w:rPr>
          <w:rFonts w:ascii="Arial" w:hAnsi="Arial" w:cs="Arial"/>
          <w:sz w:val="22"/>
          <w:szCs w:val="22"/>
        </w:rPr>
        <w:t xml:space="preserve">sjednání </w:t>
      </w:r>
      <w:r w:rsidR="000B361F" w:rsidRPr="00802BCA">
        <w:rPr>
          <w:rFonts w:ascii="Arial" w:hAnsi="Arial" w:cs="Arial"/>
          <w:sz w:val="22"/>
          <w:szCs w:val="22"/>
        </w:rPr>
        <w:t>dodatečných prací, které nebyly součástí plnění dle této smlouvy</w:t>
      </w:r>
      <w:r w:rsidR="00CC794A" w:rsidRPr="00802BCA">
        <w:rPr>
          <w:rFonts w:ascii="Arial" w:hAnsi="Arial" w:cs="Arial"/>
          <w:sz w:val="22"/>
          <w:szCs w:val="22"/>
        </w:rPr>
        <w:t xml:space="preserve"> nebo méněprací,</w:t>
      </w:r>
      <w:r w:rsidR="000B361F" w:rsidRPr="00802BCA">
        <w:rPr>
          <w:rFonts w:ascii="Arial" w:hAnsi="Arial" w:cs="Arial"/>
          <w:sz w:val="22"/>
          <w:szCs w:val="22"/>
        </w:rPr>
        <w:t xml:space="preserve"> a</w:t>
      </w:r>
      <w:r w:rsidR="00CC794A" w:rsidRPr="00802BCA">
        <w:rPr>
          <w:rFonts w:ascii="Arial" w:hAnsi="Arial" w:cs="Arial"/>
          <w:sz w:val="22"/>
          <w:szCs w:val="22"/>
        </w:rPr>
        <w:t xml:space="preserve"> to</w:t>
      </w:r>
      <w:r w:rsidR="001770ED" w:rsidRPr="00802BCA">
        <w:rPr>
          <w:rFonts w:ascii="Arial" w:hAnsi="Arial" w:cs="Arial"/>
          <w:sz w:val="22"/>
          <w:szCs w:val="22"/>
        </w:rPr>
        <w:t xml:space="preserve"> za </w:t>
      </w:r>
      <w:r w:rsidR="000B361F" w:rsidRPr="00802BCA">
        <w:rPr>
          <w:rFonts w:ascii="Arial" w:hAnsi="Arial" w:cs="Arial"/>
          <w:sz w:val="22"/>
          <w:szCs w:val="22"/>
        </w:rPr>
        <w:t xml:space="preserve">splnění </w:t>
      </w:r>
      <w:r w:rsidR="001770ED" w:rsidRPr="00802BCA">
        <w:rPr>
          <w:rFonts w:ascii="Arial" w:hAnsi="Arial" w:cs="Arial"/>
          <w:sz w:val="22"/>
          <w:szCs w:val="22"/>
        </w:rPr>
        <w:t>podmín</w:t>
      </w:r>
      <w:r w:rsidR="000B361F" w:rsidRPr="00802BCA">
        <w:rPr>
          <w:rFonts w:ascii="Arial" w:hAnsi="Arial" w:cs="Arial"/>
          <w:sz w:val="22"/>
          <w:szCs w:val="22"/>
        </w:rPr>
        <w:t>e</w:t>
      </w:r>
      <w:r w:rsidR="001770ED" w:rsidRPr="00802BCA">
        <w:rPr>
          <w:rFonts w:ascii="Arial" w:hAnsi="Arial" w:cs="Arial"/>
          <w:sz w:val="22"/>
          <w:szCs w:val="22"/>
        </w:rPr>
        <w:t>k</w:t>
      </w:r>
      <w:r w:rsidR="000B361F" w:rsidRPr="00802BCA">
        <w:rPr>
          <w:rFonts w:ascii="Arial" w:hAnsi="Arial" w:cs="Arial"/>
          <w:sz w:val="22"/>
          <w:szCs w:val="22"/>
        </w:rPr>
        <w:t xml:space="preserve"> dle § 222</w:t>
      </w:r>
      <w:r w:rsidR="001770ED" w:rsidRPr="00802BCA">
        <w:rPr>
          <w:rFonts w:ascii="Arial" w:hAnsi="Arial" w:cs="Arial"/>
          <w:sz w:val="22"/>
          <w:szCs w:val="22"/>
        </w:rPr>
        <w:t xml:space="preserve"> zákona č. 134/2016 </w:t>
      </w:r>
      <w:r w:rsidR="00710F73" w:rsidRPr="00802BCA">
        <w:rPr>
          <w:rFonts w:ascii="Arial" w:hAnsi="Arial" w:cs="Arial"/>
          <w:sz w:val="22"/>
          <w:szCs w:val="22"/>
        </w:rPr>
        <w:t>Sb., o zadávání</w:t>
      </w:r>
      <w:r w:rsidR="006062DD" w:rsidRPr="00802BCA">
        <w:rPr>
          <w:rFonts w:ascii="Arial" w:hAnsi="Arial" w:cs="Arial"/>
          <w:sz w:val="22"/>
          <w:szCs w:val="22"/>
        </w:rPr>
        <w:t xml:space="preserve"> veřejných zakázek, ve znění pozdějších předpisů</w:t>
      </w:r>
      <w:r w:rsidR="001770ED" w:rsidRPr="00802BCA">
        <w:rPr>
          <w:rFonts w:ascii="Arial" w:hAnsi="Arial" w:cs="Arial"/>
          <w:sz w:val="22"/>
          <w:szCs w:val="22"/>
        </w:rPr>
        <w:t>.</w:t>
      </w:r>
    </w:p>
    <w:p w14:paraId="4074FD2E" w14:textId="77777777" w:rsidR="00A54991" w:rsidRPr="00802BCA" w:rsidRDefault="00A54991" w:rsidP="004660D7">
      <w:pPr>
        <w:pStyle w:val="OdstavecSmlouvy"/>
        <w:keepNext/>
        <w:numPr>
          <w:ilvl w:val="0"/>
          <w:numId w:val="20"/>
        </w:numPr>
        <w:suppressAutoHyphens/>
        <w:spacing w:before="120"/>
        <w:ind w:left="426" w:hanging="426"/>
        <w:rPr>
          <w:rFonts w:ascii="Arial" w:hAnsi="Arial" w:cs="Arial"/>
          <w:sz w:val="22"/>
          <w:szCs w:val="22"/>
        </w:rPr>
      </w:pPr>
      <w:bookmarkStart w:id="4" w:name="_Hlk41920333"/>
      <w:r w:rsidRPr="00802BCA">
        <w:rPr>
          <w:rFonts w:ascii="Arial" w:hAnsi="Arial" w:cs="Arial"/>
          <w:sz w:val="22"/>
          <w:szCs w:val="22"/>
        </w:rPr>
        <w:t>Nebude-li některá část díla v důsledku sjednaných méněprací provedena, bude cena za</w:t>
      </w:r>
      <w:r w:rsidR="00C23214" w:rsidRPr="00802BCA">
        <w:rPr>
          <w:rFonts w:ascii="Arial" w:hAnsi="Arial" w:cs="Arial"/>
          <w:sz w:val="22"/>
          <w:szCs w:val="22"/>
        </w:rPr>
        <w:t> </w:t>
      </w:r>
      <w:r w:rsidRPr="00802BCA">
        <w:rPr>
          <w:rFonts w:ascii="Arial" w:hAnsi="Arial" w:cs="Arial"/>
          <w:sz w:val="22"/>
          <w:szCs w:val="22"/>
        </w:rPr>
        <w:t>dílo snížena, a to odečtením veškerých nákladů na provedení těch částí díla, které v rám</w:t>
      </w:r>
      <w:r w:rsidR="00C23214" w:rsidRPr="00802BCA">
        <w:rPr>
          <w:rFonts w:ascii="Arial" w:hAnsi="Arial" w:cs="Arial"/>
          <w:sz w:val="22"/>
          <w:szCs w:val="22"/>
        </w:rPr>
        <w:t>ci méněprací nebudou provedeny.</w:t>
      </w:r>
    </w:p>
    <w:bookmarkEnd w:id="4"/>
    <w:p w14:paraId="03D16332" w14:textId="77777777" w:rsidR="00A54991" w:rsidRPr="00802BCA" w:rsidRDefault="00384E90" w:rsidP="004660D7">
      <w:pPr>
        <w:pStyle w:val="OdstavecSmlouvy"/>
        <w:keepNext/>
        <w:numPr>
          <w:ilvl w:val="0"/>
          <w:numId w:val="20"/>
        </w:numPr>
        <w:suppressAutoHyphens/>
        <w:spacing w:before="120"/>
        <w:ind w:left="425" w:hanging="425"/>
        <w:rPr>
          <w:rFonts w:ascii="Arial" w:hAnsi="Arial" w:cs="Arial"/>
          <w:sz w:val="22"/>
          <w:szCs w:val="22"/>
        </w:rPr>
      </w:pPr>
      <w:r w:rsidRPr="00802BCA">
        <w:rPr>
          <w:rFonts w:ascii="Arial" w:hAnsi="Arial" w:cs="Arial"/>
          <w:sz w:val="22"/>
          <w:szCs w:val="22"/>
        </w:rPr>
        <w:t xml:space="preserve">V případě, že dojde ke změně zákonné sazby DPH, je zhotovitel </w:t>
      </w:r>
      <w:r w:rsidR="00C23214" w:rsidRPr="00802BCA">
        <w:rPr>
          <w:rFonts w:ascii="Arial" w:hAnsi="Arial" w:cs="Arial"/>
          <w:sz w:val="22"/>
          <w:szCs w:val="22"/>
        </w:rPr>
        <w:t xml:space="preserve">povinen </w:t>
      </w:r>
      <w:r w:rsidRPr="00802BCA">
        <w:rPr>
          <w:rFonts w:ascii="Arial" w:hAnsi="Arial" w:cs="Arial"/>
          <w:sz w:val="22"/>
          <w:szCs w:val="22"/>
        </w:rPr>
        <w:t>k ceně díla bez</w:t>
      </w:r>
      <w:r w:rsidR="00C23214" w:rsidRPr="00802BCA">
        <w:rPr>
          <w:rFonts w:ascii="Arial" w:hAnsi="Arial" w:cs="Arial"/>
          <w:sz w:val="22"/>
          <w:szCs w:val="22"/>
        </w:rPr>
        <w:t> </w:t>
      </w:r>
      <w:r w:rsidRPr="00802BCA">
        <w:rPr>
          <w:rFonts w:ascii="Arial" w:hAnsi="Arial" w:cs="Arial"/>
          <w:sz w:val="22"/>
          <w:szCs w:val="22"/>
        </w:rPr>
        <w:t xml:space="preserve">DPH </w:t>
      </w:r>
      <w:r w:rsidR="00C23214" w:rsidRPr="00802BCA">
        <w:rPr>
          <w:rFonts w:ascii="Arial" w:hAnsi="Arial" w:cs="Arial"/>
          <w:sz w:val="22"/>
          <w:szCs w:val="22"/>
        </w:rPr>
        <w:t>ú</w:t>
      </w:r>
      <w:r w:rsidRPr="00802BCA">
        <w:rPr>
          <w:rFonts w:ascii="Arial" w:hAnsi="Arial" w:cs="Arial"/>
          <w:sz w:val="22"/>
          <w:szCs w:val="22"/>
        </w:rPr>
        <w:t xml:space="preserve">čtovat DPH v platné výši. </w:t>
      </w:r>
      <w:r w:rsidR="00B73329" w:rsidRPr="00802BCA">
        <w:rPr>
          <w:rFonts w:ascii="Arial" w:hAnsi="Arial" w:cs="Arial"/>
          <w:sz w:val="22"/>
          <w:szCs w:val="22"/>
        </w:rPr>
        <w:t xml:space="preserve">Smluvní strany se dohodly, že v případě změny ceny díla v důsledku změny sazby DPH není nutno ke smlouvě uzavírat dodatek. </w:t>
      </w:r>
      <w:r w:rsidR="00A54991" w:rsidRPr="00802BCA">
        <w:rPr>
          <w:rFonts w:ascii="Arial" w:hAnsi="Arial" w:cs="Arial"/>
          <w:sz w:val="22"/>
          <w:szCs w:val="22"/>
        </w:rPr>
        <w:t>Zhotovitel odpovídá za to, že sazba daně z přidané hodnoty bude stanovena v souladu s platnými právními předpisy.</w:t>
      </w:r>
      <w:r w:rsidR="00602E77" w:rsidRPr="00802BCA">
        <w:rPr>
          <w:rFonts w:ascii="Arial" w:hAnsi="Arial" w:cs="Arial"/>
          <w:bCs/>
          <w:sz w:val="22"/>
          <w:szCs w:val="22"/>
        </w:rPr>
        <w:t xml:space="preserve"> V případě, že zhotovitel stanoví sazbu DPH či DPH v rozporu s platnými právními předpisy, je povinen uhradit objednateli veškerou škodu, která mu v souvislosti s tím vznikla.</w:t>
      </w:r>
    </w:p>
    <w:p w14:paraId="377C8F76" w14:textId="77777777" w:rsidR="00A54991" w:rsidRPr="00802BCA" w:rsidRDefault="00A54991" w:rsidP="004660D7">
      <w:pPr>
        <w:pStyle w:val="slolnkuSmlouvy"/>
        <w:keepLines/>
        <w:suppressAutoHyphens/>
        <w:spacing w:before="120" w:after="120"/>
        <w:rPr>
          <w:rFonts w:ascii="Arial" w:hAnsi="Arial" w:cs="Arial"/>
          <w:sz w:val="22"/>
          <w:szCs w:val="22"/>
        </w:rPr>
      </w:pPr>
      <w:r w:rsidRPr="00802BCA">
        <w:rPr>
          <w:rFonts w:ascii="Arial" w:hAnsi="Arial" w:cs="Arial"/>
          <w:sz w:val="22"/>
          <w:szCs w:val="22"/>
        </w:rPr>
        <w:t>VIII.</w:t>
      </w:r>
      <w:r w:rsidR="00E03721" w:rsidRPr="00802BCA">
        <w:rPr>
          <w:rFonts w:ascii="Arial" w:hAnsi="Arial" w:cs="Arial"/>
          <w:sz w:val="22"/>
          <w:szCs w:val="22"/>
        </w:rPr>
        <w:br/>
      </w:r>
      <w:r w:rsidRPr="00802BCA">
        <w:rPr>
          <w:rFonts w:ascii="Arial" w:hAnsi="Arial" w:cs="Arial"/>
          <w:sz w:val="22"/>
          <w:szCs w:val="22"/>
        </w:rPr>
        <w:t>Platební podmínky</w:t>
      </w:r>
    </w:p>
    <w:p w14:paraId="52BC55B1" w14:textId="77777777" w:rsidR="008C36DE" w:rsidRPr="00802BCA" w:rsidRDefault="00A54991" w:rsidP="004660D7">
      <w:pPr>
        <w:pStyle w:val="OdstavecSmlouvy"/>
        <w:keepNext/>
        <w:numPr>
          <w:ilvl w:val="0"/>
          <w:numId w:val="3"/>
        </w:numPr>
        <w:tabs>
          <w:tab w:val="clear" w:pos="360"/>
          <w:tab w:val="clear" w:pos="426"/>
          <w:tab w:val="clear" w:pos="1701"/>
        </w:tabs>
        <w:suppressAutoHyphens/>
        <w:spacing w:before="120"/>
        <w:ind w:left="426" w:hanging="426"/>
        <w:rPr>
          <w:rFonts w:ascii="Arial" w:hAnsi="Arial" w:cs="Arial"/>
          <w:sz w:val="22"/>
          <w:szCs w:val="22"/>
        </w:rPr>
      </w:pPr>
      <w:r w:rsidRPr="00802BCA">
        <w:rPr>
          <w:rFonts w:ascii="Arial" w:hAnsi="Arial" w:cs="Arial"/>
          <w:sz w:val="22"/>
          <w:szCs w:val="22"/>
        </w:rPr>
        <w:t>Zálohy nejsou sjednány.</w:t>
      </w:r>
      <w:r w:rsidR="00C670CC" w:rsidRPr="00802BCA">
        <w:rPr>
          <w:rFonts w:ascii="Arial" w:hAnsi="Arial" w:cs="Arial"/>
          <w:sz w:val="22"/>
          <w:szCs w:val="22"/>
        </w:rPr>
        <w:t xml:space="preserve"> </w:t>
      </w:r>
    </w:p>
    <w:p w14:paraId="01D3B21B" w14:textId="599C7426" w:rsidR="00DC0444" w:rsidRPr="00802BCA" w:rsidRDefault="00DC0444" w:rsidP="004660D7">
      <w:pPr>
        <w:pStyle w:val="OdstavecSmlouvy"/>
        <w:keepNext/>
        <w:tabs>
          <w:tab w:val="clear" w:pos="426"/>
          <w:tab w:val="clear" w:pos="1701"/>
        </w:tabs>
        <w:suppressAutoHyphens/>
        <w:spacing w:before="120"/>
        <w:ind w:left="426"/>
        <w:rPr>
          <w:rFonts w:ascii="Arial" w:hAnsi="Arial" w:cs="Arial"/>
          <w:sz w:val="22"/>
          <w:szCs w:val="22"/>
        </w:rPr>
      </w:pPr>
      <w:r w:rsidRPr="00802BCA">
        <w:rPr>
          <w:rFonts w:ascii="Arial" w:hAnsi="Arial" w:cs="Arial"/>
          <w:sz w:val="22"/>
          <w:szCs w:val="22"/>
        </w:rPr>
        <w:t>V souladu se zákonem o DPH sjednávají smluvní strany dílčí plnění. Dílčí plnění se považuje za samostatné zdanitelné plnění uskutečněné dle níže uvedeného. </w:t>
      </w:r>
    </w:p>
    <w:p w14:paraId="3C338A53" w14:textId="52221D87" w:rsidR="008C36DE" w:rsidRPr="00802BCA" w:rsidRDefault="008C36DE" w:rsidP="004660D7">
      <w:pPr>
        <w:pStyle w:val="OdstavecSmlouvy"/>
        <w:keepNext/>
        <w:tabs>
          <w:tab w:val="clear" w:pos="426"/>
          <w:tab w:val="clear" w:pos="1701"/>
        </w:tabs>
        <w:suppressAutoHyphens/>
        <w:spacing w:before="120"/>
        <w:ind w:left="426"/>
        <w:rPr>
          <w:rFonts w:ascii="Arial" w:hAnsi="Arial" w:cs="Arial"/>
          <w:sz w:val="22"/>
          <w:szCs w:val="22"/>
        </w:rPr>
      </w:pPr>
      <w:r w:rsidRPr="00802BCA">
        <w:rPr>
          <w:rFonts w:ascii="Arial" w:hAnsi="Arial" w:cs="Arial"/>
          <w:sz w:val="22"/>
          <w:szCs w:val="22"/>
        </w:rPr>
        <w:t>Cena za dílo bude uhrazena takto: </w:t>
      </w:r>
    </w:p>
    <w:p w14:paraId="204E713D" w14:textId="25B0BCA2" w:rsidR="008C36DE" w:rsidRPr="00802BCA" w:rsidRDefault="008C36DE" w:rsidP="004660D7">
      <w:pPr>
        <w:pStyle w:val="OdstavecSmlouvy"/>
        <w:keepNext/>
        <w:numPr>
          <w:ilvl w:val="0"/>
          <w:numId w:val="23"/>
        </w:numPr>
        <w:tabs>
          <w:tab w:val="clear" w:pos="720"/>
          <w:tab w:val="num" w:pos="851"/>
        </w:tabs>
        <w:suppressAutoHyphens/>
        <w:spacing w:before="120"/>
        <w:ind w:left="851" w:hanging="425"/>
        <w:rPr>
          <w:rFonts w:ascii="Arial" w:hAnsi="Arial" w:cs="Arial"/>
          <w:sz w:val="22"/>
          <w:szCs w:val="22"/>
        </w:rPr>
      </w:pPr>
      <w:r w:rsidRPr="00802BCA">
        <w:rPr>
          <w:rFonts w:ascii="Arial" w:hAnsi="Arial" w:cs="Arial"/>
          <w:sz w:val="22"/>
          <w:szCs w:val="22"/>
        </w:rPr>
        <w:t>po předání a převzetí zaměření</w:t>
      </w:r>
      <w:r w:rsidR="00483E89" w:rsidRPr="00802BCA">
        <w:rPr>
          <w:rFonts w:ascii="Arial" w:hAnsi="Arial" w:cs="Arial"/>
          <w:sz w:val="22"/>
          <w:szCs w:val="22"/>
        </w:rPr>
        <w:t xml:space="preserve"> </w:t>
      </w:r>
      <w:r w:rsidRPr="00802BCA">
        <w:rPr>
          <w:rFonts w:ascii="Arial" w:hAnsi="Arial" w:cs="Arial"/>
          <w:sz w:val="22"/>
          <w:szCs w:val="22"/>
        </w:rPr>
        <w:t xml:space="preserve">a návrhu řešení dle čl. III </w:t>
      </w:r>
      <w:proofErr w:type="gramStart"/>
      <w:r w:rsidRPr="00802BCA">
        <w:rPr>
          <w:rFonts w:ascii="Arial" w:hAnsi="Arial" w:cs="Arial"/>
          <w:sz w:val="22"/>
          <w:szCs w:val="22"/>
        </w:rPr>
        <w:t>odst. 2 bod 2</w:t>
      </w:r>
      <w:proofErr w:type="gramEnd"/>
      <w:r w:rsidRPr="00802BCA">
        <w:rPr>
          <w:rFonts w:ascii="Arial" w:hAnsi="Arial" w:cs="Arial"/>
          <w:sz w:val="22"/>
          <w:szCs w:val="22"/>
        </w:rPr>
        <w:t>.1 této smlouvy bude uhrazena cena za 1. část díla ve výši dle čl. VII odst. 1 této smlouvy, </w:t>
      </w:r>
    </w:p>
    <w:p w14:paraId="7C5AF7E4" w14:textId="583E909B" w:rsidR="008C36DE" w:rsidRPr="00802BCA" w:rsidRDefault="008C36DE" w:rsidP="004660D7">
      <w:pPr>
        <w:pStyle w:val="OdstavecSmlouvy"/>
        <w:keepNext/>
        <w:numPr>
          <w:ilvl w:val="0"/>
          <w:numId w:val="23"/>
        </w:numPr>
        <w:tabs>
          <w:tab w:val="clear" w:pos="720"/>
          <w:tab w:val="num" w:pos="851"/>
        </w:tabs>
        <w:suppressAutoHyphens/>
        <w:spacing w:before="120"/>
        <w:ind w:left="851" w:hanging="425"/>
        <w:rPr>
          <w:rFonts w:ascii="Arial" w:hAnsi="Arial" w:cs="Arial"/>
          <w:sz w:val="22"/>
          <w:szCs w:val="22"/>
        </w:rPr>
      </w:pPr>
      <w:r w:rsidRPr="00802BCA">
        <w:rPr>
          <w:rFonts w:ascii="Arial" w:hAnsi="Arial" w:cs="Arial"/>
          <w:sz w:val="22"/>
          <w:szCs w:val="22"/>
        </w:rPr>
        <w:lastRenderedPageBreak/>
        <w:t>po předání a převzetí studie</w:t>
      </w:r>
      <w:r w:rsidR="00C81904" w:rsidRPr="00802BCA">
        <w:rPr>
          <w:rFonts w:ascii="Arial" w:hAnsi="Arial" w:cs="Arial"/>
          <w:sz w:val="22"/>
          <w:szCs w:val="22"/>
        </w:rPr>
        <w:t xml:space="preserve"> </w:t>
      </w:r>
      <w:r w:rsidR="00483E89" w:rsidRPr="00802BCA">
        <w:rPr>
          <w:rFonts w:ascii="Arial" w:hAnsi="Arial" w:cs="Arial"/>
          <w:sz w:val="22"/>
          <w:szCs w:val="22"/>
        </w:rPr>
        <w:t xml:space="preserve">stavebních úprav ledovny a jejího </w:t>
      </w:r>
      <w:proofErr w:type="gramStart"/>
      <w:r w:rsidR="00483E89" w:rsidRPr="00802BCA">
        <w:rPr>
          <w:rFonts w:ascii="Arial" w:hAnsi="Arial" w:cs="Arial"/>
          <w:sz w:val="22"/>
          <w:szCs w:val="22"/>
        </w:rPr>
        <w:t xml:space="preserve">okolí                                                  </w:t>
      </w:r>
      <w:r w:rsidR="00C81904" w:rsidRPr="00802BCA">
        <w:rPr>
          <w:rFonts w:ascii="Arial" w:hAnsi="Arial" w:cs="Arial"/>
          <w:sz w:val="22"/>
          <w:szCs w:val="22"/>
        </w:rPr>
        <w:t>včetně</w:t>
      </w:r>
      <w:proofErr w:type="gramEnd"/>
      <w:r w:rsidR="00C81904" w:rsidRPr="00802BCA">
        <w:rPr>
          <w:rFonts w:ascii="Arial" w:hAnsi="Arial" w:cs="Arial"/>
          <w:sz w:val="22"/>
          <w:szCs w:val="22"/>
        </w:rPr>
        <w:t xml:space="preserve"> návrhu </w:t>
      </w:r>
      <w:r w:rsidR="007222C3" w:rsidRPr="00802BCA">
        <w:rPr>
          <w:rFonts w:ascii="Arial" w:hAnsi="Arial" w:cs="Arial"/>
          <w:sz w:val="22"/>
          <w:szCs w:val="22"/>
        </w:rPr>
        <w:t>vnitřního vybavení</w:t>
      </w:r>
      <w:r w:rsidRPr="00802BCA">
        <w:rPr>
          <w:rFonts w:ascii="Arial" w:hAnsi="Arial" w:cs="Arial"/>
          <w:sz w:val="22"/>
          <w:szCs w:val="22"/>
        </w:rPr>
        <w:t xml:space="preserve"> dle čl. III odst. 2 bod 2.2 této smlouvy bude uhrazena cena za 2. část díla </w:t>
      </w:r>
      <w:r w:rsidR="00927C89" w:rsidRPr="00802BCA">
        <w:rPr>
          <w:rFonts w:ascii="Arial" w:hAnsi="Arial" w:cs="Arial"/>
          <w:sz w:val="22"/>
          <w:szCs w:val="22"/>
        </w:rPr>
        <w:t xml:space="preserve">ve výši </w:t>
      </w:r>
      <w:r w:rsidRPr="00802BCA">
        <w:rPr>
          <w:rFonts w:ascii="Arial" w:hAnsi="Arial" w:cs="Arial"/>
          <w:sz w:val="22"/>
          <w:szCs w:val="22"/>
        </w:rPr>
        <w:t>dle čl. VII odst. 1 této smlouvy.</w:t>
      </w:r>
    </w:p>
    <w:p w14:paraId="2BF033DB" w14:textId="77777777" w:rsidR="00A54991" w:rsidRPr="00802BCA" w:rsidRDefault="00A54991" w:rsidP="004660D7">
      <w:pPr>
        <w:pStyle w:val="OdstavecSmlouvy"/>
        <w:keepNext/>
        <w:numPr>
          <w:ilvl w:val="0"/>
          <w:numId w:val="3"/>
        </w:numPr>
        <w:tabs>
          <w:tab w:val="clear" w:pos="360"/>
          <w:tab w:val="clear" w:pos="426"/>
          <w:tab w:val="clear" w:pos="1701"/>
        </w:tabs>
        <w:suppressAutoHyphens/>
        <w:spacing w:before="120"/>
        <w:ind w:left="426" w:hanging="426"/>
        <w:rPr>
          <w:rFonts w:ascii="Arial" w:hAnsi="Arial" w:cs="Arial"/>
          <w:sz w:val="22"/>
          <w:szCs w:val="22"/>
        </w:rPr>
      </w:pPr>
      <w:r w:rsidRPr="00802BCA">
        <w:rPr>
          <w:rFonts w:ascii="Arial" w:hAnsi="Arial" w:cs="Arial"/>
          <w:sz w:val="22"/>
          <w:szCs w:val="22"/>
        </w:rPr>
        <w:t xml:space="preserve">Podkladem pro úhradu smluvní ceny budou faktury, které budou mít náležitosti daňového dokladu dle zákona </w:t>
      </w:r>
      <w:r w:rsidR="00ED4227" w:rsidRPr="00802BCA">
        <w:rPr>
          <w:rFonts w:ascii="Arial" w:hAnsi="Arial" w:cs="Arial"/>
          <w:sz w:val="22"/>
          <w:szCs w:val="22"/>
        </w:rPr>
        <w:t>o DPH</w:t>
      </w:r>
      <w:r w:rsidRPr="00802BCA">
        <w:rPr>
          <w:rFonts w:ascii="Arial" w:hAnsi="Arial" w:cs="Arial"/>
          <w:sz w:val="22"/>
          <w:szCs w:val="22"/>
        </w:rPr>
        <w:t xml:space="preserve">, a náležitosti stanovené </w:t>
      </w:r>
      <w:r w:rsidR="006F22B1" w:rsidRPr="00802BCA">
        <w:rPr>
          <w:rFonts w:ascii="Arial" w:hAnsi="Arial" w:cs="Arial"/>
          <w:sz w:val="22"/>
          <w:szCs w:val="22"/>
        </w:rPr>
        <w:t>obecně závaznými právními předpisy</w:t>
      </w:r>
      <w:r w:rsidR="006F22B1" w:rsidRPr="00802BCA" w:rsidDel="00F032F8">
        <w:rPr>
          <w:rFonts w:ascii="Arial" w:hAnsi="Arial" w:cs="Arial"/>
          <w:sz w:val="22"/>
          <w:szCs w:val="22"/>
        </w:rPr>
        <w:t xml:space="preserve"> </w:t>
      </w:r>
      <w:r w:rsidRPr="00802BCA">
        <w:rPr>
          <w:rFonts w:ascii="Arial" w:hAnsi="Arial" w:cs="Arial"/>
          <w:sz w:val="22"/>
          <w:szCs w:val="22"/>
        </w:rPr>
        <w:t>(dále jen „faktura“). Faktura musí kromě zákonem stanovených náležitostí pro daňový doklad obsahovat také:</w:t>
      </w:r>
    </w:p>
    <w:p w14:paraId="0EBDD418" w14:textId="00ABEDA8" w:rsidR="00A54991" w:rsidRPr="00802BCA" w:rsidRDefault="00A54991" w:rsidP="004660D7">
      <w:pPr>
        <w:pStyle w:val="slovanPododstavecSmlouvy"/>
        <w:keepNext/>
        <w:keepLines/>
        <w:numPr>
          <w:ilvl w:val="0"/>
          <w:numId w:val="4"/>
        </w:numPr>
        <w:tabs>
          <w:tab w:val="clear" w:pos="284"/>
          <w:tab w:val="clear" w:pos="717"/>
          <w:tab w:val="clear" w:pos="1260"/>
          <w:tab w:val="clear" w:pos="1980"/>
          <w:tab w:val="clear" w:pos="3960"/>
          <w:tab w:val="left" w:pos="851"/>
        </w:tabs>
        <w:suppressAutoHyphens/>
        <w:spacing w:before="120" w:after="120"/>
        <w:ind w:left="851" w:hanging="425"/>
        <w:rPr>
          <w:rFonts w:ascii="Arial" w:hAnsi="Arial" w:cs="Arial"/>
          <w:sz w:val="22"/>
          <w:szCs w:val="22"/>
        </w:rPr>
      </w:pPr>
      <w:r w:rsidRPr="00802BCA">
        <w:rPr>
          <w:rFonts w:ascii="Arial" w:hAnsi="Arial" w:cs="Arial"/>
          <w:sz w:val="22"/>
          <w:szCs w:val="22"/>
        </w:rPr>
        <w:t>číslo smlouvy objednatele, IČ</w:t>
      </w:r>
      <w:r w:rsidR="00932476" w:rsidRPr="00802BCA">
        <w:rPr>
          <w:rFonts w:ascii="Arial" w:hAnsi="Arial" w:cs="Arial"/>
          <w:sz w:val="22"/>
          <w:szCs w:val="22"/>
        </w:rPr>
        <w:t>O</w:t>
      </w:r>
      <w:r w:rsidRPr="00802BCA">
        <w:rPr>
          <w:rFonts w:ascii="Arial" w:hAnsi="Arial" w:cs="Arial"/>
          <w:sz w:val="22"/>
          <w:szCs w:val="22"/>
        </w:rPr>
        <w:t xml:space="preserve"> objednatele, </w:t>
      </w:r>
    </w:p>
    <w:p w14:paraId="2783598C" w14:textId="1A0D26CD" w:rsidR="00A54991" w:rsidRPr="00802BCA" w:rsidRDefault="00A54991" w:rsidP="004660D7">
      <w:pPr>
        <w:pStyle w:val="slovanPododstavecSmlouvy"/>
        <w:keepNext/>
        <w:keepLines/>
        <w:numPr>
          <w:ilvl w:val="0"/>
          <w:numId w:val="4"/>
        </w:numPr>
        <w:tabs>
          <w:tab w:val="clear" w:pos="284"/>
          <w:tab w:val="clear" w:pos="717"/>
          <w:tab w:val="clear" w:pos="1260"/>
          <w:tab w:val="clear" w:pos="1980"/>
          <w:tab w:val="clear" w:pos="3960"/>
          <w:tab w:val="left" w:pos="851"/>
        </w:tabs>
        <w:suppressAutoHyphens/>
        <w:spacing w:before="120" w:after="120"/>
        <w:ind w:left="851" w:hanging="425"/>
        <w:rPr>
          <w:rFonts w:ascii="Arial" w:hAnsi="Arial" w:cs="Arial"/>
          <w:sz w:val="22"/>
          <w:szCs w:val="22"/>
        </w:rPr>
      </w:pPr>
      <w:r w:rsidRPr="00802BCA">
        <w:rPr>
          <w:rFonts w:ascii="Arial" w:hAnsi="Arial" w:cs="Arial"/>
          <w:sz w:val="22"/>
          <w:szCs w:val="22"/>
        </w:rPr>
        <w:t>předmět smlouvy, tj. text „</w:t>
      </w:r>
      <w:r w:rsidR="00927C89" w:rsidRPr="00802BCA">
        <w:rPr>
          <w:rFonts w:ascii="Arial" w:hAnsi="Arial" w:cs="Arial"/>
          <w:sz w:val="22"/>
          <w:szCs w:val="22"/>
        </w:rPr>
        <w:t>Z</w:t>
      </w:r>
      <w:r w:rsidRPr="00802BCA">
        <w:rPr>
          <w:rFonts w:ascii="Arial" w:hAnsi="Arial" w:cs="Arial"/>
          <w:sz w:val="22"/>
          <w:szCs w:val="22"/>
        </w:rPr>
        <w:t xml:space="preserve">hotovení </w:t>
      </w:r>
      <w:r w:rsidR="00927C89" w:rsidRPr="00802BCA">
        <w:rPr>
          <w:rFonts w:ascii="Arial" w:hAnsi="Arial" w:cs="Arial"/>
          <w:sz w:val="22"/>
          <w:szCs w:val="22"/>
        </w:rPr>
        <w:t xml:space="preserve">studie </w:t>
      </w:r>
      <w:r w:rsidR="00483E89" w:rsidRPr="00802BCA">
        <w:rPr>
          <w:rFonts w:ascii="Arial" w:hAnsi="Arial" w:cs="Arial"/>
          <w:sz w:val="22"/>
          <w:szCs w:val="22"/>
        </w:rPr>
        <w:t>„STAVEBNÍ ÚPRAVY STARÉ LEDOVNY A JEJÍHO OKOLÍ V AREÁLU ZÁMKU NOVÁ HORKA“</w:t>
      </w:r>
      <w:r w:rsidRPr="00802BCA">
        <w:rPr>
          <w:rFonts w:ascii="Arial" w:hAnsi="Arial" w:cs="Arial"/>
          <w:sz w:val="22"/>
          <w:szCs w:val="22"/>
        </w:rPr>
        <w:t>,</w:t>
      </w:r>
    </w:p>
    <w:p w14:paraId="5F63BDD2" w14:textId="77777777" w:rsidR="00A54991" w:rsidRPr="00802BCA" w:rsidRDefault="00A54991" w:rsidP="004660D7">
      <w:pPr>
        <w:pStyle w:val="slovanPododstavecSmlouvy"/>
        <w:keepNext/>
        <w:keepLines/>
        <w:numPr>
          <w:ilvl w:val="0"/>
          <w:numId w:val="4"/>
        </w:numPr>
        <w:tabs>
          <w:tab w:val="clear" w:pos="284"/>
          <w:tab w:val="clear" w:pos="717"/>
          <w:tab w:val="clear" w:pos="1260"/>
          <w:tab w:val="clear" w:pos="1980"/>
          <w:tab w:val="clear" w:pos="3960"/>
          <w:tab w:val="left" w:pos="851"/>
        </w:tabs>
        <w:suppressAutoHyphens/>
        <w:spacing w:before="120" w:after="120"/>
        <w:ind w:left="851" w:hanging="425"/>
        <w:rPr>
          <w:rFonts w:ascii="Arial" w:hAnsi="Arial" w:cs="Arial"/>
          <w:sz w:val="22"/>
          <w:szCs w:val="22"/>
        </w:rPr>
      </w:pPr>
      <w:r w:rsidRPr="00802BCA">
        <w:rPr>
          <w:rFonts w:ascii="Arial" w:hAnsi="Arial" w:cs="Arial"/>
          <w:sz w:val="22"/>
          <w:szCs w:val="22"/>
        </w:rPr>
        <w:t>označení banky a čísla účtu, na který má být zaplaceno (pokud je číslo účtu odlišné od</w:t>
      </w:r>
      <w:r w:rsidR="00E20255" w:rsidRPr="00802BCA">
        <w:rPr>
          <w:rFonts w:ascii="Arial" w:hAnsi="Arial" w:cs="Arial"/>
          <w:sz w:val="22"/>
          <w:szCs w:val="22"/>
        </w:rPr>
        <w:t> </w:t>
      </w:r>
      <w:r w:rsidRPr="00802BCA">
        <w:rPr>
          <w:rFonts w:ascii="Arial" w:hAnsi="Arial" w:cs="Arial"/>
          <w:sz w:val="22"/>
          <w:szCs w:val="22"/>
        </w:rPr>
        <w:t>čísla uvedeného v čl. I odst. 2</w:t>
      </w:r>
      <w:r w:rsidR="00B91E5D" w:rsidRPr="00802BCA">
        <w:rPr>
          <w:rFonts w:ascii="Arial" w:hAnsi="Arial" w:cs="Arial"/>
          <w:sz w:val="22"/>
          <w:szCs w:val="22"/>
        </w:rPr>
        <w:t xml:space="preserve"> této smlouvy</w:t>
      </w:r>
      <w:r w:rsidRPr="00802BCA">
        <w:rPr>
          <w:rFonts w:ascii="Arial" w:hAnsi="Arial" w:cs="Arial"/>
          <w:sz w:val="22"/>
          <w:szCs w:val="22"/>
        </w:rPr>
        <w:t>, je zhotovitel povinen o této skutečnosti v souladu s čl. II odst. 2</w:t>
      </w:r>
      <w:r w:rsidR="006F22B1" w:rsidRPr="00802BCA">
        <w:rPr>
          <w:rFonts w:ascii="Arial" w:hAnsi="Arial" w:cs="Arial"/>
          <w:sz w:val="22"/>
          <w:szCs w:val="22"/>
        </w:rPr>
        <w:t xml:space="preserve"> a 3</w:t>
      </w:r>
      <w:r w:rsidRPr="00802BCA">
        <w:rPr>
          <w:rFonts w:ascii="Arial" w:hAnsi="Arial" w:cs="Arial"/>
          <w:sz w:val="22"/>
          <w:szCs w:val="22"/>
        </w:rPr>
        <w:t xml:space="preserve"> této smlouvy informovat objednatele),</w:t>
      </w:r>
    </w:p>
    <w:p w14:paraId="7A691408" w14:textId="77777777" w:rsidR="00A54991" w:rsidRPr="00802BCA" w:rsidRDefault="00A54991" w:rsidP="004660D7">
      <w:pPr>
        <w:pStyle w:val="slovanPododstavecSmlouvy"/>
        <w:keepNext/>
        <w:keepLines/>
        <w:numPr>
          <w:ilvl w:val="0"/>
          <w:numId w:val="4"/>
        </w:numPr>
        <w:tabs>
          <w:tab w:val="clear" w:pos="284"/>
          <w:tab w:val="clear" w:pos="717"/>
          <w:tab w:val="clear" w:pos="1260"/>
          <w:tab w:val="clear" w:pos="1980"/>
          <w:tab w:val="clear" w:pos="3960"/>
          <w:tab w:val="left" w:pos="851"/>
        </w:tabs>
        <w:suppressAutoHyphens/>
        <w:spacing w:before="120" w:after="120"/>
        <w:ind w:left="851" w:hanging="425"/>
        <w:rPr>
          <w:rFonts w:ascii="Arial" w:hAnsi="Arial" w:cs="Arial"/>
          <w:sz w:val="22"/>
          <w:szCs w:val="22"/>
        </w:rPr>
      </w:pPr>
      <w:r w:rsidRPr="00802BCA">
        <w:rPr>
          <w:rFonts w:ascii="Arial" w:hAnsi="Arial" w:cs="Arial"/>
          <w:sz w:val="22"/>
          <w:szCs w:val="22"/>
        </w:rPr>
        <w:t>číslo a datum předávacího protokolu se stanoviskem objednatele, že dílo (jeho část) přejímá (předávací protokol bude přílohou faktury),</w:t>
      </w:r>
    </w:p>
    <w:p w14:paraId="79AC37E3" w14:textId="77777777" w:rsidR="00A54991" w:rsidRPr="00802BCA" w:rsidRDefault="00A54991" w:rsidP="004660D7">
      <w:pPr>
        <w:pStyle w:val="slovanPododstavecSmlouvy"/>
        <w:keepNext/>
        <w:keepLines/>
        <w:numPr>
          <w:ilvl w:val="0"/>
          <w:numId w:val="4"/>
        </w:numPr>
        <w:tabs>
          <w:tab w:val="clear" w:pos="284"/>
          <w:tab w:val="clear" w:pos="717"/>
          <w:tab w:val="clear" w:pos="1260"/>
          <w:tab w:val="clear" w:pos="1980"/>
          <w:tab w:val="clear" w:pos="3960"/>
          <w:tab w:val="left" w:pos="851"/>
        </w:tabs>
        <w:suppressAutoHyphens/>
        <w:spacing w:before="120" w:after="120"/>
        <w:ind w:left="851" w:hanging="425"/>
        <w:rPr>
          <w:rFonts w:ascii="Arial" w:hAnsi="Arial" w:cs="Arial"/>
          <w:sz w:val="22"/>
          <w:szCs w:val="22"/>
        </w:rPr>
      </w:pPr>
      <w:r w:rsidRPr="00802BCA">
        <w:rPr>
          <w:rFonts w:ascii="Arial" w:hAnsi="Arial" w:cs="Arial"/>
          <w:sz w:val="22"/>
          <w:szCs w:val="22"/>
        </w:rPr>
        <w:t>lhůtu splatnosti faktury,</w:t>
      </w:r>
    </w:p>
    <w:p w14:paraId="0F238705" w14:textId="47FF5267" w:rsidR="00A54991" w:rsidRPr="00802BCA" w:rsidRDefault="00A54991" w:rsidP="004660D7">
      <w:pPr>
        <w:pStyle w:val="slovanPododstavecSmlouvy"/>
        <w:keepNext/>
        <w:keepLines/>
        <w:numPr>
          <w:ilvl w:val="0"/>
          <w:numId w:val="4"/>
        </w:numPr>
        <w:tabs>
          <w:tab w:val="clear" w:pos="284"/>
          <w:tab w:val="clear" w:pos="717"/>
          <w:tab w:val="clear" w:pos="1260"/>
          <w:tab w:val="clear" w:pos="1980"/>
          <w:tab w:val="clear" w:pos="3960"/>
          <w:tab w:val="left" w:pos="851"/>
        </w:tabs>
        <w:suppressAutoHyphens/>
        <w:spacing w:before="120" w:after="120"/>
        <w:ind w:left="851" w:hanging="425"/>
        <w:rPr>
          <w:rFonts w:ascii="Arial" w:hAnsi="Arial" w:cs="Arial"/>
          <w:sz w:val="22"/>
          <w:szCs w:val="22"/>
        </w:rPr>
      </w:pPr>
      <w:r w:rsidRPr="00802BCA">
        <w:rPr>
          <w:rFonts w:ascii="Arial" w:hAnsi="Arial" w:cs="Arial"/>
          <w:sz w:val="22"/>
          <w:szCs w:val="22"/>
        </w:rPr>
        <w:t xml:space="preserve">označení odboru, který akci likviduje (odbor </w:t>
      </w:r>
      <w:r w:rsidR="008165A5" w:rsidRPr="00802BCA">
        <w:rPr>
          <w:rFonts w:ascii="Arial" w:hAnsi="Arial" w:cs="Arial"/>
          <w:sz w:val="22"/>
          <w:szCs w:val="22"/>
        </w:rPr>
        <w:t>investiční a majetkový),</w:t>
      </w:r>
    </w:p>
    <w:p w14:paraId="7B5DA4FF" w14:textId="6C4C40BB" w:rsidR="00A54991" w:rsidRPr="00802BCA" w:rsidRDefault="00A54991" w:rsidP="004660D7">
      <w:pPr>
        <w:pStyle w:val="slovanPododstavecSmlouvy"/>
        <w:keepNext/>
        <w:keepLines/>
        <w:tabs>
          <w:tab w:val="clear" w:pos="717"/>
          <w:tab w:val="num" w:pos="851"/>
        </w:tabs>
        <w:suppressAutoHyphens/>
        <w:spacing w:before="120" w:after="120"/>
        <w:ind w:left="851" w:hanging="425"/>
        <w:rPr>
          <w:rFonts w:ascii="Arial" w:hAnsi="Arial" w:cs="Arial"/>
          <w:sz w:val="22"/>
          <w:szCs w:val="22"/>
        </w:rPr>
      </w:pPr>
      <w:r w:rsidRPr="00802BCA">
        <w:rPr>
          <w:rFonts w:ascii="Arial" w:hAnsi="Arial" w:cs="Arial"/>
          <w:sz w:val="22"/>
          <w:szCs w:val="22"/>
        </w:rPr>
        <w:t>jméno a podpis osoby, která fakturu vystavila</w:t>
      </w:r>
      <w:r w:rsidR="00BB3412" w:rsidRPr="00802BCA">
        <w:rPr>
          <w:rFonts w:ascii="Arial" w:hAnsi="Arial" w:cs="Arial"/>
          <w:sz w:val="22"/>
          <w:szCs w:val="22"/>
        </w:rPr>
        <w:t xml:space="preserve"> </w:t>
      </w:r>
      <w:r w:rsidRPr="00802BCA">
        <w:rPr>
          <w:rFonts w:ascii="Arial" w:hAnsi="Arial" w:cs="Arial"/>
          <w:sz w:val="22"/>
          <w:szCs w:val="22"/>
        </w:rPr>
        <w:t>včetně kontaktního telefonu.</w:t>
      </w:r>
    </w:p>
    <w:p w14:paraId="284417D0" w14:textId="77777777" w:rsidR="00A54991" w:rsidRPr="00802BCA" w:rsidRDefault="00A54991" w:rsidP="004660D7">
      <w:pPr>
        <w:pStyle w:val="OdstavecSmlouvy"/>
        <w:keepNext/>
        <w:numPr>
          <w:ilvl w:val="0"/>
          <w:numId w:val="3"/>
        </w:numPr>
        <w:tabs>
          <w:tab w:val="clear" w:pos="360"/>
          <w:tab w:val="clear" w:pos="426"/>
          <w:tab w:val="clear" w:pos="1701"/>
        </w:tabs>
        <w:suppressAutoHyphens/>
        <w:spacing w:before="120"/>
        <w:ind w:left="426" w:hanging="426"/>
        <w:rPr>
          <w:rFonts w:ascii="Arial" w:hAnsi="Arial" w:cs="Arial"/>
          <w:sz w:val="22"/>
          <w:szCs w:val="22"/>
        </w:rPr>
      </w:pPr>
      <w:r w:rsidRPr="00802BCA">
        <w:rPr>
          <w:rFonts w:ascii="Arial" w:hAnsi="Arial" w:cs="Arial"/>
          <w:sz w:val="22"/>
          <w:szCs w:val="22"/>
        </w:rPr>
        <w:t>Lhůta splatnosti faktur činí 30 kalendářních dnů ode dne jejich doručení objednateli.</w:t>
      </w:r>
    </w:p>
    <w:p w14:paraId="59801153" w14:textId="77777777" w:rsidR="00A54991" w:rsidRPr="00802BCA" w:rsidRDefault="00A54991" w:rsidP="004660D7">
      <w:pPr>
        <w:pStyle w:val="OdstavecSmlouvy"/>
        <w:keepNext/>
        <w:numPr>
          <w:ilvl w:val="0"/>
          <w:numId w:val="3"/>
        </w:numPr>
        <w:tabs>
          <w:tab w:val="clear" w:pos="360"/>
          <w:tab w:val="clear" w:pos="426"/>
          <w:tab w:val="clear" w:pos="1701"/>
        </w:tabs>
        <w:suppressAutoHyphens/>
        <w:spacing w:before="120"/>
        <w:ind w:left="426" w:hanging="426"/>
        <w:rPr>
          <w:rFonts w:ascii="Arial" w:hAnsi="Arial" w:cs="Arial"/>
          <w:sz w:val="22"/>
          <w:szCs w:val="22"/>
        </w:rPr>
      </w:pPr>
      <w:r w:rsidRPr="00802BCA">
        <w:rPr>
          <w:rFonts w:ascii="Arial" w:hAnsi="Arial" w:cs="Arial"/>
          <w:sz w:val="22"/>
          <w:szCs w:val="22"/>
        </w:rPr>
        <w:t xml:space="preserve">Fakturu může zhotovitel vystavit pouze na základě </w:t>
      </w:r>
      <w:r w:rsidR="00E20255" w:rsidRPr="00802BCA">
        <w:rPr>
          <w:rFonts w:ascii="Arial" w:hAnsi="Arial" w:cs="Arial"/>
          <w:sz w:val="22"/>
          <w:szCs w:val="22"/>
        </w:rPr>
        <w:t xml:space="preserve">předávacího protokolu dle čl. V </w:t>
      </w:r>
      <w:r w:rsidRPr="00802BCA">
        <w:rPr>
          <w:rFonts w:ascii="Arial" w:hAnsi="Arial" w:cs="Arial"/>
          <w:sz w:val="22"/>
          <w:szCs w:val="22"/>
        </w:rPr>
        <w:t>odst.</w:t>
      </w:r>
      <w:r w:rsidR="00E20255" w:rsidRPr="00802BCA">
        <w:rPr>
          <w:rFonts w:ascii="Arial" w:hAnsi="Arial" w:cs="Arial"/>
          <w:sz w:val="22"/>
          <w:szCs w:val="22"/>
        </w:rPr>
        <w:t> </w:t>
      </w:r>
      <w:r w:rsidRPr="00802BCA">
        <w:rPr>
          <w:rFonts w:ascii="Arial" w:hAnsi="Arial" w:cs="Arial"/>
          <w:sz w:val="22"/>
          <w:szCs w:val="22"/>
        </w:rPr>
        <w:t>3 této smlouvy, podepsaného oprávněnými zástupci obou smluvních stran, v němž bude uvedeno stanovisko objednatele, že dílo (jeho část) přejímá.</w:t>
      </w:r>
    </w:p>
    <w:p w14:paraId="21395974" w14:textId="334DBCCF" w:rsidR="00A54991" w:rsidRPr="00802BCA" w:rsidRDefault="00A54991" w:rsidP="004660D7">
      <w:pPr>
        <w:pStyle w:val="OdstavecSmlouvy"/>
        <w:keepNext/>
        <w:numPr>
          <w:ilvl w:val="0"/>
          <w:numId w:val="3"/>
        </w:numPr>
        <w:tabs>
          <w:tab w:val="clear" w:pos="360"/>
          <w:tab w:val="clear" w:pos="426"/>
          <w:tab w:val="clear" w:pos="1701"/>
        </w:tabs>
        <w:suppressAutoHyphens/>
        <w:spacing w:before="120"/>
        <w:ind w:left="426" w:hanging="426"/>
        <w:rPr>
          <w:rFonts w:ascii="Arial" w:hAnsi="Arial" w:cs="Arial"/>
          <w:sz w:val="22"/>
          <w:szCs w:val="22"/>
        </w:rPr>
      </w:pPr>
      <w:r w:rsidRPr="00802BCA">
        <w:rPr>
          <w:rFonts w:ascii="Arial" w:hAnsi="Arial" w:cs="Arial"/>
          <w:sz w:val="22"/>
          <w:szCs w:val="22"/>
        </w:rPr>
        <w:t xml:space="preserve">Doručení faktury se provede osobně </w:t>
      </w:r>
      <w:r w:rsidR="009E0DCC" w:rsidRPr="00802BCA">
        <w:rPr>
          <w:rFonts w:ascii="Arial" w:hAnsi="Arial" w:cs="Arial"/>
          <w:sz w:val="22"/>
          <w:szCs w:val="22"/>
        </w:rPr>
        <w:t xml:space="preserve">na podatelnu </w:t>
      </w:r>
      <w:r w:rsidR="000D2A55" w:rsidRPr="00802BCA">
        <w:rPr>
          <w:rFonts w:ascii="Arial" w:hAnsi="Arial" w:cs="Arial"/>
          <w:sz w:val="22"/>
          <w:szCs w:val="22"/>
        </w:rPr>
        <w:t>objednatele</w:t>
      </w:r>
      <w:r w:rsidR="009E0DCC" w:rsidRPr="00802BCA">
        <w:rPr>
          <w:rFonts w:ascii="Arial" w:hAnsi="Arial" w:cs="Arial"/>
          <w:sz w:val="22"/>
          <w:szCs w:val="22"/>
        </w:rPr>
        <w:t>,</w:t>
      </w:r>
      <w:r w:rsidRPr="00802BCA">
        <w:rPr>
          <w:rFonts w:ascii="Arial" w:hAnsi="Arial" w:cs="Arial"/>
          <w:sz w:val="22"/>
          <w:szCs w:val="22"/>
        </w:rPr>
        <w:t xml:space="preserve"> doručenkou prostřednictvím p</w:t>
      </w:r>
      <w:r w:rsidR="00E20255" w:rsidRPr="00802BCA">
        <w:rPr>
          <w:rFonts w:ascii="Arial" w:hAnsi="Arial" w:cs="Arial"/>
          <w:sz w:val="22"/>
          <w:szCs w:val="22"/>
        </w:rPr>
        <w:t>rovozovatele poštovních služeb</w:t>
      </w:r>
      <w:r w:rsidR="006467A7" w:rsidRPr="00802BCA">
        <w:rPr>
          <w:rFonts w:ascii="Arial" w:hAnsi="Arial" w:cs="Arial"/>
          <w:sz w:val="22"/>
          <w:szCs w:val="22"/>
        </w:rPr>
        <w:t>,</w:t>
      </w:r>
      <w:r w:rsidR="009E0DCC" w:rsidRPr="00802BCA">
        <w:rPr>
          <w:rFonts w:ascii="Arial" w:hAnsi="Arial" w:cs="Arial"/>
          <w:sz w:val="22"/>
          <w:szCs w:val="22"/>
        </w:rPr>
        <w:t xml:space="preserve"> </w:t>
      </w:r>
      <w:r w:rsidR="006467A7" w:rsidRPr="00802BCA">
        <w:rPr>
          <w:rFonts w:ascii="Arial" w:hAnsi="Arial" w:cs="Arial"/>
          <w:sz w:val="22"/>
          <w:szCs w:val="22"/>
        </w:rPr>
        <w:t>elektronicky na e-mail</w:t>
      </w:r>
      <w:r w:rsidR="00405B6F">
        <w:rPr>
          <w:rFonts w:ascii="Arial" w:hAnsi="Arial" w:cs="Arial"/>
          <w:sz w:val="22"/>
          <w:szCs w:val="22"/>
        </w:rPr>
        <w:t xml:space="preserve"> </w:t>
      </w:r>
      <w:proofErr w:type="spellStart"/>
      <w:r w:rsidR="00405B6F">
        <w:rPr>
          <w:rFonts w:ascii="Arial" w:hAnsi="Arial" w:cs="Arial"/>
          <w:sz w:val="22"/>
          <w:szCs w:val="22"/>
        </w:rPr>
        <w:t>xxxxxxxxxxxxx</w:t>
      </w:r>
      <w:proofErr w:type="spellEnd"/>
      <w:r w:rsidR="002F046F" w:rsidRPr="00802BCA">
        <w:rPr>
          <w:rFonts w:ascii="Arial" w:hAnsi="Arial" w:cs="Arial"/>
          <w:sz w:val="22"/>
          <w:szCs w:val="22"/>
        </w:rPr>
        <w:t xml:space="preserve"> </w:t>
      </w:r>
      <w:r w:rsidR="006467A7" w:rsidRPr="00802BCA">
        <w:rPr>
          <w:rFonts w:ascii="Arial" w:hAnsi="Arial" w:cs="Arial"/>
          <w:sz w:val="22"/>
          <w:szCs w:val="22"/>
        </w:rPr>
        <w:t xml:space="preserve">nebo </w:t>
      </w:r>
      <w:r w:rsidR="009E0DCC" w:rsidRPr="00802BCA">
        <w:rPr>
          <w:rFonts w:ascii="Arial" w:hAnsi="Arial" w:cs="Arial"/>
          <w:sz w:val="22"/>
          <w:szCs w:val="22"/>
        </w:rPr>
        <w:t>prostřednictvím datové schránky</w:t>
      </w:r>
      <w:r w:rsidR="00E20255" w:rsidRPr="00802BCA">
        <w:rPr>
          <w:rFonts w:ascii="Arial" w:hAnsi="Arial" w:cs="Arial"/>
          <w:sz w:val="22"/>
          <w:szCs w:val="22"/>
        </w:rPr>
        <w:t>.</w:t>
      </w:r>
    </w:p>
    <w:p w14:paraId="3944020C" w14:textId="77777777" w:rsidR="00A54991" w:rsidRPr="00802BCA" w:rsidRDefault="00A54991" w:rsidP="004660D7">
      <w:pPr>
        <w:pStyle w:val="OdstavecSmlouvy"/>
        <w:keepNext/>
        <w:numPr>
          <w:ilvl w:val="0"/>
          <w:numId w:val="3"/>
        </w:numPr>
        <w:tabs>
          <w:tab w:val="clear" w:pos="360"/>
          <w:tab w:val="clear" w:pos="426"/>
          <w:tab w:val="clear" w:pos="1701"/>
        </w:tabs>
        <w:suppressAutoHyphens/>
        <w:spacing w:before="120"/>
        <w:ind w:left="426" w:hanging="426"/>
        <w:rPr>
          <w:rFonts w:ascii="Arial" w:hAnsi="Arial" w:cs="Arial"/>
          <w:sz w:val="22"/>
          <w:szCs w:val="22"/>
        </w:rPr>
      </w:pPr>
      <w:r w:rsidRPr="00802BCA">
        <w:rPr>
          <w:rFonts w:ascii="Arial" w:hAnsi="Arial" w:cs="Arial"/>
          <w:sz w:val="22"/>
          <w:szCs w:val="22"/>
        </w:rPr>
        <w:t>Nebude-li faktura obsahovat některou povinnou nebo dohodnutou náležitost nebo bude</w:t>
      </w:r>
      <w:r w:rsidR="00E20255" w:rsidRPr="00802BCA">
        <w:rPr>
          <w:rFonts w:ascii="Arial" w:hAnsi="Arial" w:cs="Arial"/>
          <w:sz w:val="22"/>
          <w:szCs w:val="22"/>
        </w:rPr>
        <w:noBreakHyphen/>
        <w:t>li</w:t>
      </w:r>
      <w:r w:rsidRPr="00802BCA">
        <w:rPr>
          <w:rFonts w:ascii="Arial" w:hAnsi="Arial" w:cs="Arial"/>
          <w:sz w:val="22"/>
          <w:szCs w:val="22"/>
        </w:rPr>
        <w:t xml:space="preserve"> chybně vyúčtována cena nebo DPH, je objednatel oprávněn fakturu před uplynutím lhůty splatnosti vrátit zhotoviteli k provedení opravy s vyznačením důvodu vrácení. Zhotovitel provede opravu </w:t>
      </w:r>
      <w:r w:rsidR="00674FF3" w:rsidRPr="00802BCA">
        <w:rPr>
          <w:rFonts w:ascii="Arial" w:hAnsi="Arial" w:cs="Arial"/>
          <w:sz w:val="22"/>
          <w:szCs w:val="22"/>
        </w:rPr>
        <w:t>faktury a znovu ji doručí objednateli</w:t>
      </w:r>
      <w:r w:rsidRPr="00802BCA">
        <w:rPr>
          <w:rFonts w:ascii="Arial" w:hAnsi="Arial" w:cs="Arial"/>
          <w:sz w:val="22"/>
          <w:szCs w:val="22"/>
        </w:rPr>
        <w:t>. Vrá</w:t>
      </w:r>
      <w:r w:rsidR="00674FF3" w:rsidRPr="00802BCA">
        <w:rPr>
          <w:rFonts w:ascii="Arial" w:hAnsi="Arial" w:cs="Arial"/>
          <w:sz w:val="22"/>
          <w:szCs w:val="22"/>
        </w:rPr>
        <w:t>cením vadné faktury</w:t>
      </w:r>
      <w:r w:rsidRPr="00802BCA">
        <w:rPr>
          <w:rFonts w:ascii="Arial" w:hAnsi="Arial" w:cs="Arial"/>
          <w:sz w:val="22"/>
          <w:szCs w:val="22"/>
        </w:rPr>
        <w:t xml:space="preserve"> zhotoviteli přestává běžet původní lhůta splatnosti. </w:t>
      </w:r>
      <w:r w:rsidR="00674FF3" w:rsidRPr="00802BCA">
        <w:rPr>
          <w:rFonts w:ascii="Arial" w:hAnsi="Arial" w:cs="Arial"/>
          <w:sz w:val="22"/>
          <w:szCs w:val="22"/>
        </w:rPr>
        <w:t>Nová</w:t>
      </w:r>
      <w:r w:rsidRPr="00802BCA">
        <w:rPr>
          <w:rFonts w:ascii="Arial" w:hAnsi="Arial" w:cs="Arial"/>
          <w:sz w:val="22"/>
          <w:szCs w:val="22"/>
        </w:rPr>
        <w:t xml:space="preserve"> lhůta splatnosti běží ode dne doručení </w:t>
      </w:r>
      <w:r w:rsidR="00674FF3" w:rsidRPr="00802BCA">
        <w:rPr>
          <w:rFonts w:ascii="Arial" w:hAnsi="Arial" w:cs="Arial"/>
          <w:sz w:val="22"/>
          <w:szCs w:val="22"/>
        </w:rPr>
        <w:t>opravené</w:t>
      </w:r>
      <w:r w:rsidRPr="00802BCA">
        <w:rPr>
          <w:rFonts w:ascii="Arial" w:hAnsi="Arial" w:cs="Arial"/>
          <w:sz w:val="22"/>
          <w:szCs w:val="22"/>
        </w:rPr>
        <w:t xml:space="preserve"> faktury objednateli.</w:t>
      </w:r>
    </w:p>
    <w:p w14:paraId="6F407AB5" w14:textId="77777777" w:rsidR="00A54991" w:rsidRPr="00802BCA" w:rsidRDefault="00A54991" w:rsidP="004660D7">
      <w:pPr>
        <w:pStyle w:val="OdstavecSmlouvy"/>
        <w:keepNext/>
        <w:numPr>
          <w:ilvl w:val="0"/>
          <w:numId w:val="3"/>
        </w:numPr>
        <w:tabs>
          <w:tab w:val="clear" w:pos="360"/>
          <w:tab w:val="clear" w:pos="426"/>
          <w:tab w:val="clear" w:pos="1701"/>
        </w:tabs>
        <w:suppressAutoHyphens/>
        <w:spacing w:before="120"/>
        <w:ind w:left="426" w:hanging="426"/>
        <w:rPr>
          <w:rFonts w:ascii="Arial" w:hAnsi="Arial" w:cs="Arial"/>
          <w:sz w:val="22"/>
          <w:szCs w:val="22"/>
        </w:rPr>
      </w:pPr>
      <w:r w:rsidRPr="00802BCA">
        <w:rPr>
          <w:rFonts w:ascii="Arial" w:hAnsi="Arial" w:cs="Arial"/>
          <w:sz w:val="22"/>
          <w:szCs w:val="22"/>
        </w:rPr>
        <w:t>Povinnost zaplatit cenu za dílo je splněna dnem odepsání příslušné částky z účtu objednatele.</w:t>
      </w:r>
    </w:p>
    <w:p w14:paraId="7F0E959B" w14:textId="77777777" w:rsidR="0027622E" w:rsidRPr="00802BCA" w:rsidRDefault="0027622E" w:rsidP="004660D7">
      <w:pPr>
        <w:pStyle w:val="OdstavecSmlouvy"/>
        <w:keepNext/>
        <w:numPr>
          <w:ilvl w:val="0"/>
          <w:numId w:val="3"/>
        </w:numPr>
        <w:tabs>
          <w:tab w:val="clear" w:pos="360"/>
          <w:tab w:val="clear" w:pos="426"/>
          <w:tab w:val="clear" w:pos="1701"/>
        </w:tabs>
        <w:suppressAutoHyphens/>
        <w:spacing w:before="120"/>
        <w:ind w:left="426" w:hanging="426"/>
        <w:rPr>
          <w:rFonts w:ascii="Arial" w:hAnsi="Arial" w:cs="Arial"/>
          <w:sz w:val="22"/>
          <w:szCs w:val="22"/>
        </w:rPr>
      </w:pPr>
      <w:r w:rsidRPr="00802BCA">
        <w:rPr>
          <w:rFonts w:ascii="Arial" w:hAnsi="Arial" w:cs="Arial"/>
          <w:sz w:val="22"/>
          <w:szCs w:val="22"/>
        </w:rPr>
        <w:t>Objednatel uplatní institut zvláštního způsobu zajištění daně dle § 109a zákona o DPH a</w:t>
      </w:r>
      <w:r w:rsidR="00E20255" w:rsidRPr="00802BCA">
        <w:rPr>
          <w:rFonts w:ascii="Arial" w:hAnsi="Arial" w:cs="Arial"/>
          <w:sz w:val="22"/>
          <w:szCs w:val="22"/>
        </w:rPr>
        <w:t> </w:t>
      </w:r>
      <w:r w:rsidRPr="00802BCA">
        <w:rPr>
          <w:rFonts w:ascii="Arial" w:hAnsi="Arial" w:cs="Arial"/>
          <w:sz w:val="22"/>
          <w:szCs w:val="22"/>
        </w:rPr>
        <w:t>hodnotu plnění odpovídající dani z přidané hodnoty uhradí v termínu splatnosti faktury stanoveném dle smlouvy přímo na osobní depozitní účet zhotovitele vedený u místně příslušn</w:t>
      </w:r>
      <w:r w:rsidR="00E20255" w:rsidRPr="00802BCA">
        <w:rPr>
          <w:rFonts w:ascii="Arial" w:hAnsi="Arial" w:cs="Arial"/>
          <w:sz w:val="22"/>
          <w:szCs w:val="22"/>
        </w:rPr>
        <w:t>ého správce daně v případě, že:</w:t>
      </w:r>
    </w:p>
    <w:p w14:paraId="3F69A606" w14:textId="77777777" w:rsidR="0027622E" w:rsidRPr="00802BCA" w:rsidRDefault="0039374D" w:rsidP="004660D7">
      <w:pPr>
        <w:keepNext/>
        <w:keepLines/>
        <w:numPr>
          <w:ilvl w:val="1"/>
          <w:numId w:val="14"/>
        </w:numPr>
        <w:tabs>
          <w:tab w:val="clear" w:pos="1545"/>
          <w:tab w:val="num" w:pos="851"/>
        </w:tabs>
        <w:suppressAutoHyphens/>
        <w:spacing w:before="120" w:after="120"/>
        <w:ind w:left="851" w:hanging="425"/>
        <w:jc w:val="both"/>
        <w:rPr>
          <w:rFonts w:ascii="Arial" w:hAnsi="Arial" w:cs="Arial"/>
          <w:sz w:val="22"/>
          <w:szCs w:val="22"/>
        </w:rPr>
      </w:pPr>
      <w:r w:rsidRPr="00802BCA">
        <w:rPr>
          <w:rFonts w:ascii="Arial" w:hAnsi="Arial" w:cs="Arial"/>
          <w:sz w:val="22"/>
          <w:szCs w:val="22"/>
        </w:rPr>
        <w:t xml:space="preserve">zhotovitel bude </w:t>
      </w:r>
      <w:r w:rsidR="0005717E" w:rsidRPr="00802BCA">
        <w:rPr>
          <w:rFonts w:ascii="Arial" w:hAnsi="Arial" w:cs="Arial"/>
          <w:sz w:val="22"/>
          <w:szCs w:val="22"/>
        </w:rPr>
        <w:t xml:space="preserve">ke dni poskytnutí úplaty nebo </w:t>
      </w:r>
      <w:r w:rsidRPr="00802BCA">
        <w:rPr>
          <w:rFonts w:ascii="Arial" w:hAnsi="Arial" w:cs="Arial"/>
          <w:sz w:val="22"/>
          <w:szCs w:val="22"/>
        </w:rPr>
        <w:t>ke dni uskutečnění zdanitelného plnění zveřejněn v aplikaci „Registr DPH“ jako nespolehlivý plátce</w:t>
      </w:r>
      <w:r w:rsidR="0027622E" w:rsidRPr="00802BCA">
        <w:rPr>
          <w:rFonts w:ascii="Arial" w:hAnsi="Arial" w:cs="Arial"/>
          <w:sz w:val="22"/>
          <w:szCs w:val="22"/>
        </w:rPr>
        <w:t>, nebo</w:t>
      </w:r>
    </w:p>
    <w:p w14:paraId="078A9C2F" w14:textId="77777777" w:rsidR="00856E2B" w:rsidRPr="00802BCA" w:rsidRDefault="0039374D" w:rsidP="004660D7">
      <w:pPr>
        <w:keepNext/>
        <w:keepLines/>
        <w:numPr>
          <w:ilvl w:val="1"/>
          <w:numId w:val="14"/>
        </w:numPr>
        <w:tabs>
          <w:tab w:val="clear" w:pos="1545"/>
          <w:tab w:val="num" w:pos="851"/>
        </w:tabs>
        <w:suppressAutoHyphens/>
        <w:spacing w:before="120" w:after="120"/>
        <w:ind w:left="851" w:hanging="425"/>
        <w:jc w:val="both"/>
        <w:rPr>
          <w:rFonts w:ascii="Arial" w:hAnsi="Arial" w:cs="Arial"/>
          <w:sz w:val="22"/>
          <w:szCs w:val="22"/>
        </w:rPr>
      </w:pPr>
      <w:r w:rsidRPr="00802BCA">
        <w:rPr>
          <w:rFonts w:ascii="Arial" w:hAnsi="Arial" w:cs="Arial"/>
          <w:sz w:val="22"/>
          <w:szCs w:val="22"/>
        </w:rPr>
        <w:lastRenderedPageBreak/>
        <w:t xml:space="preserve">zhotovitel bude </w:t>
      </w:r>
      <w:r w:rsidR="00A6204F" w:rsidRPr="00802BCA">
        <w:rPr>
          <w:rFonts w:ascii="Arial" w:hAnsi="Arial" w:cs="Arial"/>
          <w:sz w:val="22"/>
          <w:szCs w:val="22"/>
        </w:rPr>
        <w:t xml:space="preserve">ke dni poskytnutí úplaty nebo </w:t>
      </w:r>
      <w:r w:rsidRPr="00802BCA">
        <w:rPr>
          <w:rFonts w:ascii="Arial" w:hAnsi="Arial" w:cs="Arial"/>
          <w:sz w:val="22"/>
          <w:szCs w:val="22"/>
        </w:rPr>
        <w:t>ke dni uskutečnění zdanitelného plnění v insolvenčním řízení</w:t>
      </w:r>
      <w:r w:rsidR="00856E2B" w:rsidRPr="00802BCA">
        <w:rPr>
          <w:rFonts w:ascii="Arial" w:hAnsi="Arial" w:cs="Arial"/>
          <w:sz w:val="22"/>
          <w:szCs w:val="22"/>
        </w:rPr>
        <w:t>.</w:t>
      </w:r>
    </w:p>
    <w:p w14:paraId="39E9109A" w14:textId="03D03CEB" w:rsidR="0027622E" w:rsidRPr="00802BCA" w:rsidRDefault="00A6204F" w:rsidP="004660D7">
      <w:pPr>
        <w:keepNext/>
        <w:keepLines/>
        <w:suppressAutoHyphens/>
        <w:spacing w:before="120" w:after="120"/>
        <w:ind w:left="426"/>
        <w:jc w:val="both"/>
        <w:rPr>
          <w:rFonts w:ascii="Arial" w:hAnsi="Arial" w:cs="Arial"/>
          <w:sz w:val="22"/>
          <w:szCs w:val="22"/>
        </w:rPr>
      </w:pPr>
      <w:r w:rsidRPr="00802BCA">
        <w:rPr>
          <w:rFonts w:ascii="Arial" w:hAnsi="Arial" w:cs="Arial"/>
          <w:sz w:val="22"/>
          <w:szCs w:val="22"/>
        </w:rPr>
        <w:t xml:space="preserve">Tato úhrada bude považována za splnění části závazku odpovídající příslušné výši DPH sjednané jako součást smluvní ceny za předmětné plnění. </w:t>
      </w:r>
      <w:r w:rsidR="0027622E" w:rsidRPr="00802BCA">
        <w:rPr>
          <w:rFonts w:ascii="Arial" w:hAnsi="Arial" w:cs="Arial"/>
          <w:sz w:val="22"/>
          <w:szCs w:val="22"/>
        </w:rPr>
        <w:t>Objednatel nenese odpovědnost za případné penále a jiné postihy vyměřené či stanovené správcem daně zhotoviteli v souvislosti s potenciálně pozdní úhradou DPH, tj. po datu splatnosti této daně</w:t>
      </w:r>
      <w:r w:rsidR="00932476" w:rsidRPr="00802BCA">
        <w:rPr>
          <w:rFonts w:ascii="Arial" w:hAnsi="Arial" w:cs="Arial"/>
          <w:sz w:val="22"/>
          <w:szCs w:val="22"/>
        </w:rPr>
        <w:t>.</w:t>
      </w:r>
    </w:p>
    <w:p w14:paraId="4EC6F785" w14:textId="77777777" w:rsidR="00A54991" w:rsidRPr="00802BCA" w:rsidRDefault="008172C8" w:rsidP="004660D7">
      <w:pPr>
        <w:pStyle w:val="slolnkuSmlouvy"/>
        <w:keepLines/>
        <w:suppressAutoHyphens/>
        <w:spacing w:before="120" w:after="120"/>
        <w:rPr>
          <w:rFonts w:ascii="Arial" w:hAnsi="Arial" w:cs="Arial"/>
          <w:sz w:val="22"/>
          <w:szCs w:val="22"/>
        </w:rPr>
      </w:pPr>
      <w:r w:rsidRPr="00802BCA">
        <w:rPr>
          <w:rFonts w:ascii="Arial" w:hAnsi="Arial" w:cs="Arial"/>
          <w:bCs/>
          <w:sz w:val="22"/>
          <w:szCs w:val="22"/>
        </w:rPr>
        <w:t>I</w:t>
      </w:r>
      <w:r w:rsidR="00A54991" w:rsidRPr="00802BCA">
        <w:rPr>
          <w:rFonts w:ascii="Arial" w:hAnsi="Arial" w:cs="Arial"/>
          <w:bCs/>
          <w:sz w:val="22"/>
          <w:szCs w:val="22"/>
        </w:rPr>
        <w:t>X.</w:t>
      </w:r>
      <w:r w:rsidR="00E03721" w:rsidRPr="00802BCA">
        <w:rPr>
          <w:rFonts w:ascii="Arial" w:hAnsi="Arial" w:cs="Arial"/>
          <w:bCs/>
          <w:sz w:val="22"/>
          <w:szCs w:val="22"/>
        </w:rPr>
        <w:br/>
      </w:r>
      <w:r w:rsidR="004D7D2F" w:rsidRPr="00802BCA">
        <w:rPr>
          <w:rFonts w:ascii="Arial" w:hAnsi="Arial" w:cs="Arial"/>
          <w:sz w:val="22"/>
          <w:szCs w:val="22"/>
        </w:rPr>
        <w:t>Práva z vadného plnění</w:t>
      </w:r>
    </w:p>
    <w:p w14:paraId="0043C392" w14:textId="6D7B4857" w:rsidR="00A54991" w:rsidRPr="00802BCA" w:rsidRDefault="00A54991" w:rsidP="004660D7">
      <w:pPr>
        <w:keepNext/>
        <w:keepLines/>
        <w:numPr>
          <w:ilvl w:val="0"/>
          <w:numId w:val="5"/>
        </w:numPr>
        <w:tabs>
          <w:tab w:val="clear" w:pos="360"/>
        </w:tabs>
        <w:suppressAutoHyphens/>
        <w:spacing w:before="120" w:after="120"/>
        <w:ind w:left="426" w:hanging="426"/>
        <w:jc w:val="both"/>
        <w:rPr>
          <w:rFonts w:ascii="Arial" w:hAnsi="Arial" w:cs="Arial"/>
          <w:sz w:val="22"/>
          <w:szCs w:val="22"/>
        </w:rPr>
      </w:pPr>
      <w:r w:rsidRPr="00802BCA">
        <w:rPr>
          <w:rFonts w:ascii="Arial" w:hAnsi="Arial" w:cs="Arial"/>
          <w:sz w:val="22"/>
          <w:szCs w:val="22"/>
        </w:rPr>
        <w:t>Dílo má vady, jestliže neodpovídá</w:t>
      </w:r>
      <w:r w:rsidR="003A1789" w:rsidRPr="00802BCA">
        <w:rPr>
          <w:rFonts w:ascii="Arial" w:hAnsi="Arial" w:cs="Arial"/>
          <w:sz w:val="22"/>
          <w:szCs w:val="22"/>
        </w:rPr>
        <w:t xml:space="preserve"> požadavkům uvedeným ve smlouvě.</w:t>
      </w:r>
      <w:r w:rsidR="001B3FF5" w:rsidRPr="00802BCA">
        <w:rPr>
          <w:rFonts w:ascii="Arial" w:hAnsi="Arial" w:cs="Arial"/>
          <w:sz w:val="22"/>
          <w:szCs w:val="22"/>
        </w:rPr>
        <w:t xml:space="preserve"> Výsledky tvůrčí činnosti zhotovitele dle této smlouvy zachycené ve for</w:t>
      </w:r>
      <w:r w:rsidR="006203C3" w:rsidRPr="00802BCA">
        <w:rPr>
          <w:rFonts w:ascii="Arial" w:hAnsi="Arial" w:cs="Arial"/>
          <w:sz w:val="22"/>
          <w:szCs w:val="22"/>
        </w:rPr>
        <w:t xml:space="preserve">mě </w:t>
      </w:r>
      <w:r w:rsidR="00322F4A" w:rsidRPr="00802BCA">
        <w:rPr>
          <w:rFonts w:ascii="Arial" w:hAnsi="Arial" w:cs="Arial"/>
          <w:sz w:val="22"/>
          <w:szCs w:val="22"/>
        </w:rPr>
        <w:t>studie</w:t>
      </w:r>
      <w:r w:rsidR="001B3FF5" w:rsidRPr="00802BCA">
        <w:rPr>
          <w:rFonts w:ascii="Arial" w:hAnsi="Arial" w:cs="Arial"/>
          <w:sz w:val="22"/>
          <w:szCs w:val="22"/>
        </w:rPr>
        <w:t xml:space="preserve"> mají vady, jestliže neodpovídají této smlouvě, požadavkům, připomínkám nebo pokynům objednatele uplatněným v průběhu poskytování plnění zhotovitele dle této smlouvy. </w:t>
      </w:r>
    </w:p>
    <w:p w14:paraId="39A23836" w14:textId="77777777" w:rsidR="00A54991" w:rsidRPr="00802BCA" w:rsidRDefault="004D7D2F" w:rsidP="004660D7">
      <w:pPr>
        <w:keepNext/>
        <w:keepLines/>
        <w:numPr>
          <w:ilvl w:val="0"/>
          <w:numId w:val="5"/>
        </w:numPr>
        <w:tabs>
          <w:tab w:val="clear" w:pos="360"/>
        </w:tabs>
        <w:suppressAutoHyphens/>
        <w:spacing w:before="120" w:after="120"/>
        <w:ind w:left="426" w:hanging="426"/>
        <w:jc w:val="both"/>
        <w:rPr>
          <w:rFonts w:ascii="Arial" w:hAnsi="Arial" w:cs="Arial"/>
          <w:sz w:val="22"/>
          <w:szCs w:val="22"/>
        </w:rPr>
      </w:pPr>
      <w:r w:rsidRPr="00802BCA">
        <w:rPr>
          <w:rFonts w:ascii="Arial" w:hAnsi="Arial" w:cs="Arial"/>
          <w:sz w:val="22"/>
          <w:szCs w:val="22"/>
        </w:rPr>
        <w:t>Objednatel má právo z vadného plnění z vad, které má dílo při převzetí objednatelem, byť se vada projeví až později. Objednatel má právo z vadného plnění také z vad vzniklých po</w:t>
      </w:r>
      <w:r w:rsidR="00953312" w:rsidRPr="00802BCA">
        <w:rPr>
          <w:rFonts w:ascii="Arial" w:hAnsi="Arial" w:cs="Arial"/>
          <w:sz w:val="22"/>
          <w:szCs w:val="22"/>
        </w:rPr>
        <w:t> </w:t>
      </w:r>
      <w:r w:rsidRPr="00802BCA">
        <w:rPr>
          <w:rFonts w:ascii="Arial" w:hAnsi="Arial" w:cs="Arial"/>
          <w:sz w:val="22"/>
          <w:szCs w:val="22"/>
        </w:rPr>
        <w:t>převzetí díla objednatelem, pokud je zhotovitel způsobil porušením své povinnosti. Projeví-li se vada v průběhu 6 měsíců od převzetí díla objednatelem, má se</w:t>
      </w:r>
      <w:r w:rsidR="00AB4923" w:rsidRPr="00802BCA">
        <w:rPr>
          <w:rFonts w:ascii="Arial" w:hAnsi="Arial" w:cs="Arial"/>
          <w:sz w:val="22"/>
          <w:szCs w:val="22"/>
        </w:rPr>
        <w:t> </w:t>
      </w:r>
      <w:r w:rsidRPr="00802BCA">
        <w:rPr>
          <w:rFonts w:ascii="Arial" w:hAnsi="Arial" w:cs="Arial"/>
          <w:sz w:val="22"/>
          <w:szCs w:val="22"/>
        </w:rPr>
        <w:t>za</w:t>
      </w:r>
      <w:r w:rsidR="00AB4923" w:rsidRPr="00802BCA">
        <w:rPr>
          <w:rFonts w:ascii="Arial" w:hAnsi="Arial" w:cs="Arial"/>
          <w:sz w:val="22"/>
          <w:szCs w:val="22"/>
        </w:rPr>
        <w:t> </w:t>
      </w:r>
      <w:r w:rsidRPr="00802BCA">
        <w:rPr>
          <w:rFonts w:ascii="Arial" w:hAnsi="Arial" w:cs="Arial"/>
          <w:sz w:val="22"/>
          <w:szCs w:val="22"/>
        </w:rPr>
        <w:t>to, že dílo bylo vadné již při převzetí</w:t>
      </w:r>
      <w:r w:rsidR="00AB4923" w:rsidRPr="00802BCA">
        <w:rPr>
          <w:rFonts w:ascii="Arial" w:hAnsi="Arial" w:cs="Arial"/>
          <w:sz w:val="22"/>
          <w:szCs w:val="22"/>
        </w:rPr>
        <w:t>, neprokáže</w:t>
      </w:r>
      <w:r w:rsidR="00AB4923" w:rsidRPr="00802BCA">
        <w:rPr>
          <w:rFonts w:ascii="Arial" w:hAnsi="Arial" w:cs="Arial"/>
          <w:sz w:val="22"/>
          <w:szCs w:val="22"/>
        </w:rPr>
        <w:noBreakHyphen/>
        <w:t>li zhotovitel opak</w:t>
      </w:r>
      <w:r w:rsidRPr="00802BCA">
        <w:rPr>
          <w:rFonts w:ascii="Arial" w:hAnsi="Arial" w:cs="Arial"/>
          <w:sz w:val="22"/>
          <w:szCs w:val="22"/>
        </w:rPr>
        <w:t>.</w:t>
      </w:r>
    </w:p>
    <w:p w14:paraId="3431BD9D" w14:textId="77777777" w:rsidR="00A54991" w:rsidRPr="00802BCA" w:rsidRDefault="00A54991" w:rsidP="004660D7">
      <w:pPr>
        <w:keepNext/>
        <w:keepLines/>
        <w:numPr>
          <w:ilvl w:val="0"/>
          <w:numId w:val="5"/>
        </w:numPr>
        <w:tabs>
          <w:tab w:val="clear" w:pos="360"/>
        </w:tabs>
        <w:suppressAutoHyphens/>
        <w:spacing w:before="120" w:after="120"/>
        <w:ind w:left="426" w:hanging="426"/>
        <w:jc w:val="both"/>
        <w:rPr>
          <w:rFonts w:ascii="Arial" w:hAnsi="Arial" w:cs="Arial"/>
          <w:sz w:val="22"/>
          <w:szCs w:val="22"/>
        </w:rPr>
      </w:pPr>
      <w:r w:rsidRPr="00802BCA">
        <w:rPr>
          <w:rFonts w:ascii="Arial" w:hAnsi="Arial" w:cs="Arial"/>
          <w:sz w:val="22"/>
          <w:szCs w:val="22"/>
        </w:rPr>
        <w:t>Vyskytne-li se na provedeném díle vada, objednatel písemně oznámí zhotoviteli její výskyt, vadu popíše a uvede, jak se projevuje. Jakmile objednatel odeslal toto písemné oznámení, má se za to, že požaduje bezplatné odstranění vady, neuvede-li v oznámení jinak.</w:t>
      </w:r>
    </w:p>
    <w:p w14:paraId="2A90000B" w14:textId="1DEDF158" w:rsidR="00A54991" w:rsidRPr="00802BCA" w:rsidRDefault="00A54991" w:rsidP="004660D7">
      <w:pPr>
        <w:keepNext/>
        <w:keepLines/>
        <w:numPr>
          <w:ilvl w:val="0"/>
          <w:numId w:val="5"/>
        </w:numPr>
        <w:tabs>
          <w:tab w:val="clear" w:pos="360"/>
        </w:tabs>
        <w:suppressAutoHyphens/>
        <w:spacing w:before="120" w:after="120"/>
        <w:ind w:left="426" w:hanging="426"/>
        <w:jc w:val="both"/>
        <w:rPr>
          <w:rFonts w:ascii="Arial" w:hAnsi="Arial" w:cs="Arial"/>
          <w:sz w:val="22"/>
          <w:szCs w:val="22"/>
        </w:rPr>
      </w:pPr>
      <w:r w:rsidRPr="00802BCA">
        <w:rPr>
          <w:rFonts w:ascii="Arial" w:hAnsi="Arial" w:cs="Arial"/>
          <w:sz w:val="22"/>
          <w:szCs w:val="22"/>
        </w:rPr>
        <w:t>Zhotovitel je povinen odstranit vadu díla nejpozději do</w:t>
      </w:r>
      <w:r w:rsidR="00AB4923" w:rsidRPr="00802BCA">
        <w:rPr>
          <w:rFonts w:ascii="Arial" w:hAnsi="Arial" w:cs="Arial"/>
          <w:sz w:val="22"/>
          <w:szCs w:val="22"/>
        </w:rPr>
        <w:t> </w:t>
      </w:r>
      <w:r w:rsidR="00856E2B" w:rsidRPr="00802BCA">
        <w:rPr>
          <w:rFonts w:ascii="Arial" w:hAnsi="Arial" w:cs="Arial"/>
          <w:sz w:val="22"/>
          <w:szCs w:val="22"/>
        </w:rPr>
        <w:t>10</w:t>
      </w:r>
      <w:r w:rsidRPr="00802BCA">
        <w:rPr>
          <w:rFonts w:ascii="Arial" w:hAnsi="Arial" w:cs="Arial"/>
          <w:sz w:val="22"/>
          <w:szCs w:val="22"/>
        </w:rPr>
        <w:t xml:space="preserve"> dnů od jejího oznámení objednatelem, pokud se smluvní strany v konkrétním případě nedohodnou písemně jinak.</w:t>
      </w:r>
      <w:r w:rsidR="00AB4923" w:rsidRPr="00802BCA">
        <w:rPr>
          <w:rFonts w:ascii="Arial" w:hAnsi="Arial" w:cs="Arial"/>
          <w:sz w:val="22"/>
          <w:szCs w:val="22"/>
        </w:rPr>
        <w:t xml:space="preserve"> Takovou dohodu je za objednatele oprávněna uzavřít kterákoli osoba uvedená v čl. I odst. 1 této smlouvy.</w:t>
      </w:r>
    </w:p>
    <w:p w14:paraId="3A826158" w14:textId="279CD79D" w:rsidR="00061C6E" w:rsidRPr="00802BCA" w:rsidRDefault="00A54991" w:rsidP="004660D7">
      <w:pPr>
        <w:keepNext/>
        <w:keepLines/>
        <w:numPr>
          <w:ilvl w:val="0"/>
          <w:numId w:val="5"/>
        </w:numPr>
        <w:tabs>
          <w:tab w:val="clear" w:pos="360"/>
        </w:tabs>
        <w:suppressAutoHyphens/>
        <w:spacing w:before="120" w:after="120"/>
        <w:ind w:left="426" w:hanging="426"/>
        <w:jc w:val="both"/>
        <w:rPr>
          <w:rFonts w:ascii="Arial" w:hAnsi="Arial" w:cs="Arial"/>
          <w:sz w:val="22"/>
          <w:szCs w:val="22"/>
        </w:rPr>
      </w:pPr>
      <w:r w:rsidRPr="00802BCA">
        <w:rPr>
          <w:rFonts w:ascii="Arial" w:hAnsi="Arial" w:cs="Arial"/>
          <w:sz w:val="22"/>
          <w:szCs w:val="22"/>
        </w:rPr>
        <w:t>Provedenou opravu vady díla zhotovitel objedna</w:t>
      </w:r>
      <w:r w:rsidR="00953312" w:rsidRPr="00802BCA">
        <w:rPr>
          <w:rFonts w:ascii="Arial" w:hAnsi="Arial" w:cs="Arial"/>
          <w:sz w:val="22"/>
          <w:szCs w:val="22"/>
        </w:rPr>
        <w:t>teli předá písemným protokolem.</w:t>
      </w:r>
    </w:p>
    <w:p w14:paraId="47087821" w14:textId="09E862C2" w:rsidR="007D4323" w:rsidRPr="00802BCA" w:rsidRDefault="007D4323" w:rsidP="004660D7">
      <w:pPr>
        <w:pStyle w:val="OdstavecSmlouvy"/>
        <w:keepNext/>
        <w:numPr>
          <w:ilvl w:val="0"/>
          <w:numId w:val="5"/>
        </w:numPr>
        <w:tabs>
          <w:tab w:val="clear" w:pos="360"/>
          <w:tab w:val="clear" w:pos="1701"/>
          <w:tab w:val="num" w:pos="426"/>
        </w:tabs>
        <w:suppressAutoHyphens/>
        <w:spacing w:before="120"/>
        <w:ind w:left="426" w:hanging="426"/>
        <w:rPr>
          <w:rFonts w:ascii="Arial" w:hAnsi="Arial" w:cs="Arial"/>
          <w:sz w:val="22"/>
          <w:szCs w:val="22"/>
        </w:rPr>
      </w:pPr>
      <w:r w:rsidRPr="00802BCA">
        <w:rPr>
          <w:rFonts w:ascii="Arial" w:hAnsi="Arial" w:cs="Arial"/>
          <w:sz w:val="22"/>
          <w:szCs w:val="22"/>
        </w:rPr>
        <w:t>Zhotovitel prohlašuje, že si je vědom toho, že dílo bude sloužit jako podklad pro další projekční práce související se stavbou a pro samotnou realizaci stavby. Zhotovitel si je vědom vzniku případných škod a jeho případné odpovědnosti za ně, které mohou vzniknout v souvislosti s vadami díla, které se projeví při navazujících činnostech uvedených v předchozí větě tohoto odstavce smlouvy.</w:t>
      </w:r>
    </w:p>
    <w:p w14:paraId="04F6941A" w14:textId="77777777" w:rsidR="00A54991" w:rsidRPr="00802BCA" w:rsidRDefault="00A54991" w:rsidP="004660D7">
      <w:pPr>
        <w:pStyle w:val="slolnkuSmlouvy"/>
        <w:keepLines/>
        <w:suppressAutoHyphens/>
        <w:spacing w:before="120" w:after="120"/>
        <w:rPr>
          <w:rFonts w:ascii="Arial" w:hAnsi="Arial" w:cs="Arial"/>
          <w:sz w:val="22"/>
          <w:szCs w:val="22"/>
        </w:rPr>
      </w:pPr>
      <w:r w:rsidRPr="00802BCA">
        <w:rPr>
          <w:rFonts w:ascii="Arial" w:hAnsi="Arial" w:cs="Arial"/>
          <w:sz w:val="22"/>
          <w:szCs w:val="22"/>
        </w:rPr>
        <w:t>X.</w:t>
      </w:r>
      <w:r w:rsidR="00E03721" w:rsidRPr="00802BCA">
        <w:rPr>
          <w:rFonts w:ascii="Arial" w:hAnsi="Arial" w:cs="Arial"/>
          <w:sz w:val="22"/>
          <w:szCs w:val="22"/>
        </w:rPr>
        <w:br/>
      </w:r>
      <w:r w:rsidR="00DD6F52" w:rsidRPr="00802BCA">
        <w:rPr>
          <w:rFonts w:ascii="Arial" w:hAnsi="Arial" w:cs="Arial"/>
          <w:sz w:val="22"/>
          <w:szCs w:val="22"/>
        </w:rPr>
        <w:t>Sankční u</w:t>
      </w:r>
      <w:r w:rsidR="008172C8" w:rsidRPr="00802BCA">
        <w:rPr>
          <w:rFonts w:ascii="Arial" w:hAnsi="Arial" w:cs="Arial"/>
          <w:sz w:val="22"/>
          <w:szCs w:val="22"/>
        </w:rPr>
        <w:t>jednání</w:t>
      </w:r>
    </w:p>
    <w:p w14:paraId="45FA3C23" w14:textId="16171F26" w:rsidR="00A54991" w:rsidRPr="00802BCA" w:rsidRDefault="001E397A" w:rsidP="004660D7">
      <w:pPr>
        <w:pStyle w:val="OdstavecSmlouvy"/>
        <w:keepNext/>
        <w:numPr>
          <w:ilvl w:val="0"/>
          <w:numId w:val="6"/>
        </w:numPr>
        <w:tabs>
          <w:tab w:val="clear" w:pos="360"/>
          <w:tab w:val="clear" w:pos="426"/>
          <w:tab w:val="clear" w:pos="1701"/>
        </w:tabs>
        <w:suppressAutoHyphens/>
        <w:spacing w:before="120"/>
        <w:ind w:left="426" w:hanging="426"/>
        <w:rPr>
          <w:rFonts w:ascii="Arial" w:hAnsi="Arial" w:cs="Arial"/>
          <w:sz w:val="22"/>
          <w:szCs w:val="22"/>
        </w:rPr>
      </w:pPr>
      <w:r w:rsidRPr="00802BCA">
        <w:rPr>
          <w:rFonts w:ascii="Arial" w:hAnsi="Arial" w:cs="Arial"/>
          <w:sz w:val="22"/>
          <w:szCs w:val="22"/>
        </w:rPr>
        <w:t>Neprovede-li</w:t>
      </w:r>
      <w:r w:rsidR="00A54991" w:rsidRPr="00802BCA">
        <w:rPr>
          <w:rFonts w:ascii="Arial" w:hAnsi="Arial" w:cs="Arial"/>
          <w:sz w:val="22"/>
          <w:szCs w:val="22"/>
        </w:rPr>
        <w:t xml:space="preserve"> zhotovitel kteroukoli</w:t>
      </w:r>
      <w:r w:rsidR="001B3FF5" w:rsidRPr="00802BCA">
        <w:rPr>
          <w:rFonts w:ascii="Arial" w:hAnsi="Arial" w:cs="Arial"/>
          <w:sz w:val="22"/>
          <w:szCs w:val="22"/>
        </w:rPr>
        <w:t>v část díla ve lhůtě dle čl. IV</w:t>
      </w:r>
      <w:r w:rsidR="00A54991" w:rsidRPr="00802BCA">
        <w:rPr>
          <w:rFonts w:ascii="Arial" w:hAnsi="Arial" w:cs="Arial"/>
          <w:sz w:val="22"/>
          <w:szCs w:val="22"/>
        </w:rPr>
        <w:t xml:space="preserve"> odst. 1 této smlouvy, je povinen uhradit objednateli smluvní pokutu ve výši </w:t>
      </w:r>
      <w:r w:rsidR="001E0B3A" w:rsidRPr="00802BCA">
        <w:rPr>
          <w:rFonts w:ascii="Arial" w:hAnsi="Arial" w:cs="Arial"/>
          <w:sz w:val="22"/>
          <w:szCs w:val="22"/>
        </w:rPr>
        <w:t>0,25</w:t>
      </w:r>
      <w:r w:rsidR="001B3FF5" w:rsidRPr="00802BCA">
        <w:rPr>
          <w:rFonts w:ascii="Arial" w:hAnsi="Arial" w:cs="Arial"/>
          <w:sz w:val="22"/>
          <w:szCs w:val="22"/>
        </w:rPr>
        <w:t> </w:t>
      </w:r>
      <w:r w:rsidR="001E0B3A" w:rsidRPr="00802BCA">
        <w:rPr>
          <w:rFonts w:ascii="Arial" w:hAnsi="Arial" w:cs="Arial"/>
          <w:sz w:val="22"/>
          <w:szCs w:val="22"/>
        </w:rPr>
        <w:t>% z ceny příslušné části díla</w:t>
      </w:r>
      <w:r w:rsidR="00FC35C6" w:rsidRPr="00802BCA">
        <w:rPr>
          <w:rFonts w:ascii="Arial" w:hAnsi="Arial" w:cs="Arial"/>
          <w:sz w:val="22"/>
          <w:szCs w:val="22"/>
        </w:rPr>
        <w:t xml:space="preserve"> včetně DPH</w:t>
      </w:r>
      <w:r w:rsidR="00E107AF" w:rsidRPr="00802BCA">
        <w:rPr>
          <w:rFonts w:ascii="Arial" w:hAnsi="Arial" w:cs="Arial"/>
          <w:sz w:val="22"/>
          <w:szCs w:val="22"/>
        </w:rPr>
        <w:t xml:space="preserve"> dle čl. VII odst. 1 této smlouvy</w:t>
      </w:r>
      <w:r w:rsidR="00CA130F" w:rsidRPr="00802BCA">
        <w:rPr>
          <w:rFonts w:ascii="Arial" w:hAnsi="Arial" w:cs="Arial"/>
          <w:sz w:val="22"/>
          <w:szCs w:val="22"/>
        </w:rPr>
        <w:t xml:space="preserve">, s jejímž </w:t>
      </w:r>
      <w:r w:rsidRPr="00802BCA">
        <w:rPr>
          <w:rFonts w:ascii="Arial" w:hAnsi="Arial" w:cs="Arial"/>
          <w:sz w:val="22"/>
          <w:szCs w:val="22"/>
        </w:rPr>
        <w:t>provedením</w:t>
      </w:r>
      <w:r w:rsidR="00CA130F" w:rsidRPr="00802BCA">
        <w:rPr>
          <w:rFonts w:ascii="Arial" w:hAnsi="Arial" w:cs="Arial"/>
          <w:sz w:val="22"/>
          <w:szCs w:val="22"/>
        </w:rPr>
        <w:t xml:space="preserve"> je zhotovitel v prodlení,</w:t>
      </w:r>
      <w:r w:rsidR="00A54991" w:rsidRPr="00802BCA">
        <w:rPr>
          <w:rFonts w:ascii="Arial" w:hAnsi="Arial" w:cs="Arial"/>
          <w:sz w:val="22"/>
          <w:szCs w:val="22"/>
        </w:rPr>
        <w:t xml:space="preserve"> </w:t>
      </w:r>
      <w:r w:rsidR="00CA130F" w:rsidRPr="00802BCA">
        <w:rPr>
          <w:rFonts w:ascii="Arial" w:hAnsi="Arial" w:cs="Arial"/>
          <w:sz w:val="22"/>
          <w:szCs w:val="22"/>
        </w:rPr>
        <w:t xml:space="preserve">a to </w:t>
      </w:r>
      <w:r w:rsidR="00A54991" w:rsidRPr="00802BCA">
        <w:rPr>
          <w:rFonts w:ascii="Arial" w:hAnsi="Arial" w:cs="Arial"/>
          <w:sz w:val="22"/>
          <w:szCs w:val="22"/>
        </w:rPr>
        <w:t>za každý i započatý den prodlení.</w:t>
      </w:r>
    </w:p>
    <w:p w14:paraId="30159D14" w14:textId="77777777" w:rsidR="00A54991" w:rsidRPr="00802BCA" w:rsidRDefault="00A54991" w:rsidP="004660D7">
      <w:pPr>
        <w:pStyle w:val="OdstavecSmlouvy"/>
        <w:keepNext/>
        <w:numPr>
          <w:ilvl w:val="0"/>
          <w:numId w:val="6"/>
        </w:numPr>
        <w:tabs>
          <w:tab w:val="clear" w:pos="360"/>
          <w:tab w:val="clear" w:pos="426"/>
          <w:tab w:val="clear" w:pos="1701"/>
        </w:tabs>
        <w:suppressAutoHyphens/>
        <w:spacing w:before="120"/>
        <w:ind w:left="426" w:hanging="426"/>
        <w:rPr>
          <w:rFonts w:ascii="Arial" w:hAnsi="Arial" w:cs="Arial"/>
          <w:sz w:val="22"/>
          <w:szCs w:val="22"/>
        </w:rPr>
      </w:pPr>
      <w:r w:rsidRPr="00802BCA">
        <w:rPr>
          <w:rFonts w:ascii="Arial" w:hAnsi="Arial" w:cs="Arial"/>
          <w:sz w:val="22"/>
          <w:szCs w:val="22"/>
        </w:rPr>
        <w:t xml:space="preserve">Pokud zhotovitel neodstraní vadu díla ve lhůtě uvedené v čl. </w:t>
      </w:r>
      <w:r w:rsidR="0029466D" w:rsidRPr="00802BCA">
        <w:rPr>
          <w:rFonts w:ascii="Arial" w:hAnsi="Arial" w:cs="Arial"/>
          <w:sz w:val="22"/>
          <w:szCs w:val="22"/>
        </w:rPr>
        <w:t>I</w:t>
      </w:r>
      <w:r w:rsidRPr="00802BCA">
        <w:rPr>
          <w:rFonts w:ascii="Arial" w:hAnsi="Arial" w:cs="Arial"/>
          <w:sz w:val="22"/>
          <w:szCs w:val="22"/>
        </w:rPr>
        <w:t>X odst. 4 této smlouvy, je povinen uhradit objednateli smluvní pokutu ve výši 1.000</w:t>
      </w:r>
      <w:r w:rsidR="001B3FF5" w:rsidRPr="00802BCA">
        <w:rPr>
          <w:rFonts w:ascii="Arial" w:hAnsi="Arial" w:cs="Arial"/>
          <w:sz w:val="22"/>
          <w:szCs w:val="22"/>
        </w:rPr>
        <w:t> </w:t>
      </w:r>
      <w:r w:rsidRPr="00802BCA">
        <w:rPr>
          <w:rFonts w:ascii="Arial" w:hAnsi="Arial" w:cs="Arial"/>
          <w:sz w:val="22"/>
          <w:szCs w:val="22"/>
        </w:rPr>
        <w:t>Kč za každý</w:t>
      </w:r>
      <w:r w:rsidR="00084899" w:rsidRPr="00802BCA">
        <w:rPr>
          <w:rFonts w:ascii="Arial" w:hAnsi="Arial" w:cs="Arial"/>
          <w:sz w:val="22"/>
          <w:szCs w:val="22"/>
        </w:rPr>
        <w:t xml:space="preserve"> případ a každý</w:t>
      </w:r>
      <w:r w:rsidRPr="00802BCA">
        <w:rPr>
          <w:rFonts w:ascii="Arial" w:hAnsi="Arial" w:cs="Arial"/>
          <w:sz w:val="22"/>
          <w:szCs w:val="22"/>
        </w:rPr>
        <w:t xml:space="preserve"> i započatý den prodlení.</w:t>
      </w:r>
    </w:p>
    <w:p w14:paraId="6799EC6B" w14:textId="456FFB2A" w:rsidR="00A54991" w:rsidRPr="00802BCA" w:rsidRDefault="00A54991" w:rsidP="004660D7">
      <w:pPr>
        <w:pStyle w:val="OdstavecSmlouvy"/>
        <w:keepNext/>
        <w:numPr>
          <w:ilvl w:val="0"/>
          <w:numId w:val="6"/>
        </w:numPr>
        <w:tabs>
          <w:tab w:val="clear" w:pos="360"/>
          <w:tab w:val="clear" w:pos="426"/>
          <w:tab w:val="clear" w:pos="1701"/>
        </w:tabs>
        <w:suppressAutoHyphens/>
        <w:spacing w:before="120"/>
        <w:ind w:left="426" w:hanging="426"/>
        <w:rPr>
          <w:rFonts w:ascii="Arial" w:hAnsi="Arial" w:cs="Arial"/>
          <w:sz w:val="22"/>
          <w:szCs w:val="22"/>
        </w:rPr>
      </w:pPr>
      <w:r w:rsidRPr="00802BCA">
        <w:rPr>
          <w:rFonts w:ascii="Arial" w:hAnsi="Arial" w:cs="Arial"/>
          <w:sz w:val="22"/>
          <w:szCs w:val="22"/>
        </w:rPr>
        <w:t>V případě poruše</w:t>
      </w:r>
      <w:r w:rsidR="00AF5D07" w:rsidRPr="00802BCA">
        <w:rPr>
          <w:rFonts w:ascii="Arial" w:hAnsi="Arial" w:cs="Arial"/>
          <w:sz w:val="22"/>
          <w:szCs w:val="22"/>
        </w:rPr>
        <w:t>ní povinnosti sjednané v čl. VI</w:t>
      </w:r>
      <w:r w:rsidRPr="00802BCA">
        <w:rPr>
          <w:rFonts w:ascii="Arial" w:hAnsi="Arial" w:cs="Arial"/>
          <w:sz w:val="22"/>
          <w:szCs w:val="22"/>
        </w:rPr>
        <w:t xml:space="preserve"> odst. </w:t>
      </w:r>
      <w:r w:rsidR="008F754A" w:rsidRPr="00802BCA">
        <w:rPr>
          <w:rFonts w:ascii="Arial" w:hAnsi="Arial" w:cs="Arial"/>
          <w:sz w:val="22"/>
          <w:szCs w:val="22"/>
        </w:rPr>
        <w:t>1</w:t>
      </w:r>
      <w:r w:rsidRPr="00802BCA">
        <w:rPr>
          <w:rFonts w:ascii="Arial" w:hAnsi="Arial" w:cs="Arial"/>
          <w:sz w:val="22"/>
          <w:szCs w:val="22"/>
        </w:rPr>
        <w:t xml:space="preserve"> písm. f) této smlouvy, dojde-li porušením této povinnosti k prodlení s plněním díla, je zhotovitel povinen zaplatit</w:t>
      </w:r>
      <w:r w:rsidR="007F0DDC" w:rsidRPr="00802BCA">
        <w:rPr>
          <w:rFonts w:ascii="Arial" w:hAnsi="Arial" w:cs="Arial"/>
          <w:sz w:val="22"/>
          <w:szCs w:val="22"/>
        </w:rPr>
        <w:t xml:space="preserve"> za každý případ</w:t>
      </w:r>
      <w:r w:rsidRPr="00802BCA">
        <w:rPr>
          <w:rFonts w:ascii="Arial" w:hAnsi="Arial" w:cs="Arial"/>
          <w:sz w:val="22"/>
          <w:szCs w:val="22"/>
        </w:rPr>
        <w:t xml:space="preserve"> objednateli smluvní pokutu ve výši 5.000</w:t>
      </w:r>
      <w:r w:rsidR="00AF5D07" w:rsidRPr="00802BCA">
        <w:rPr>
          <w:rFonts w:ascii="Arial" w:hAnsi="Arial" w:cs="Arial"/>
          <w:sz w:val="22"/>
          <w:szCs w:val="22"/>
        </w:rPr>
        <w:t> </w:t>
      </w:r>
      <w:r w:rsidRPr="00802BCA">
        <w:rPr>
          <w:rFonts w:ascii="Arial" w:hAnsi="Arial" w:cs="Arial"/>
          <w:sz w:val="22"/>
          <w:szCs w:val="22"/>
        </w:rPr>
        <w:t>Kč.</w:t>
      </w:r>
    </w:p>
    <w:p w14:paraId="1BA47DFB" w14:textId="781A95F6" w:rsidR="00AD067D" w:rsidRPr="00802BCA" w:rsidRDefault="00AD067D" w:rsidP="004660D7">
      <w:pPr>
        <w:pStyle w:val="OdstavecSmlouvy"/>
        <w:keepNext/>
        <w:numPr>
          <w:ilvl w:val="0"/>
          <w:numId w:val="6"/>
        </w:numPr>
        <w:tabs>
          <w:tab w:val="clear" w:pos="360"/>
          <w:tab w:val="clear" w:pos="426"/>
          <w:tab w:val="clear" w:pos="1701"/>
        </w:tabs>
        <w:suppressAutoHyphens/>
        <w:spacing w:before="120"/>
        <w:ind w:left="426" w:hanging="426"/>
        <w:rPr>
          <w:rFonts w:ascii="Arial" w:hAnsi="Arial" w:cs="Arial"/>
          <w:sz w:val="22"/>
          <w:szCs w:val="22"/>
        </w:rPr>
      </w:pPr>
      <w:r w:rsidRPr="00802BCA">
        <w:rPr>
          <w:rFonts w:ascii="Arial" w:hAnsi="Arial" w:cs="Arial"/>
          <w:sz w:val="22"/>
          <w:szCs w:val="22"/>
        </w:rPr>
        <w:lastRenderedPageBreak/>
        <w:t>V</w:t>
      </w:r>
      <w:r w:rsidR="00AF5D07" w:rsidRPr="00802BCA">
        <w:rPr>
          <w:rFonts w:ascii="Arial" w:hAnsi="Arial" w:cs="Arial"/>
          <w:sz w:val="22"/>
          <w:szCs w:val="22"/>
        </w:rPr>
        <w:t> </w:t>
      </w:r>
      <w:r w:rsidRPr="00802BCA">
        <w:rPr>
          <w:rFonts w:ascii="Arial" w:hAnsi="Arial" w:cs="Arial"/>
          <w:sz w:val="22"/>
          <w:szCs w:val="22"/>
        </w:rPr>
        <w:t xml:space="preserve">případě porušení povinnosti dle čl. VI odst. </w:t>
      </w:r>
      <w:r w:rsidR="004C1770" w:rsidRPr="00802BCA">
        <w:rPr>
          <w:rFonts w:ascii="Arial" w:hAnsi="Arial" w:cs="Arial"/>
          <w:sz w:val="22"/>
          <w:szCs w:val="22"/>
        </w:rPr>
        <w:t>1</w:t>
      </w:r>
      <w:r w:rsidRPr="00802BCA">
        <w:rPr>
          <w:rFonts w:ascii="Arial" w:hAnsi="Arial" w:cs="Arial"/>
          <w:sz w:val="22"/>
          <w:szCs w:val="22"/>
        </w:rPr>
        <w:t xml:space="preserve"> písm. </w:t>
      </w:r>
      <w:r w:rsidR="001250D6" w:rsidRPr="00802BCA">
        <w:rPr>
          <w:rFonts w:ascii="Arial" w:hAnsi="Arial" w:cs="Arial"/>
          <w:sz w:val="22"/>
          <w:szCs w:val="22"/>
        </w:rPr>
        <w:t>g</w:t>
      </w:r>
      <w:r w:rsidRPr="00802BCA">
        <w:rPr>
          <w:rFonts w:ascii="Arial" w:hAnsi="Arial" w:cs="Arial"/>
          <w:sz w:val="22"/>
          <w:szCs w:val="22"/>
        </w:rPr>
        <w:t>) této smlouvy se zhotovitel zavazuje uhradit objednat</w:t>
      </w:r>
      <w:r w:rsidR="00AF5D07" w:rsidRPr="00802BCA">
        <w:rPr>
          <w:rFonts w:ascii="Arial" w:hAnsi="Arial" w:cs="Arial"/>
          <w:sz w:val="22"/>
          <w:szCs w:val="22"/>
        </w:rPr>
        <w:t xml:space="preserve">eli smluvní pokutu ve výši </w:t>
      </w:r>
      <w:r w:rsidR="00F20BED" w:rsidRPr="00802BCA">
        <w:rPr>
          <w:rFonts w:ascii="Arial" w:hAnsi="Arial" w:cs="Arial"/>
          <w:sz w:val="22"/>
          <w:szCs w:val="22"/>
        </w:rPr>
        <w:t>5</w:t>
      </w:r>
      <w:r w:rsidR="005F4FEE" w:rsidRPr="00802BCA">
        <w:rPr>
          <w:rFonts w:ascii="Arial" w:hAnsi="Arial" w:cs="Arial"/>
          <w:sz w:val="22"/>
          <w:szCs w:val="22"/>
        </w:rPr>
        <w:t>.000 Kč</w:t>
      </w:r>
      <w:r w:rsidR="00B95A7B" w:rsidRPr="00802BCA">
        <w:rPr>
          <w:rFonts w:ascii="Arial" w:hAnsi="Arial" w:cs="Arial"/>
          <w:sz w:val="22"/>
          <w:szCs w:val="22"/>
        </w:rPr>
        <w:t>,</w:t>
      </w:r>
      <w:r w:rsidR="003469FE" w:rsidRPr="00802BCA">
        <w:rPr>
          <w:rFonts w:ascii="Arial" w:hAnsi="Arial" w:cs="Arial"/>
          <w:sz w:val="22"/>
          <w:szCs w:val="22"/>
        </w:rPr>
        <w:t xml:space="preserve"> </w:t>
      </w:r>
      <w:r w:rsidR="00B725B7" w:rsidRPr="00802BCA">
        <w:rPr>
          <w:rFonts w:ascii="Arial" w:hAnsi="Arial" w:cs="Arial"/>
          <w:sz w:val="22"/>
          <w:szCs w:val="22"/>
        </w:rPr>
        <w:t>a</w:t>
      </w:r>
      <w:r w:rsidR="000B41CA" w:rsidRPr="00802BCA">
        <w:rPr>
          <w:rFonts w:ascii="Arial" w:hAnsi="Arial" w:cs="Arial"/>
          <w:sz w:val="22"/>
          <w:szCs w:val="22"/>
        </w:rPr>
        <w:t> </w:t>
      </w:r>
      <w:r w:rsidR="00B725B7" w:rsidRPr="00802BCA">
        <w:rPr>
          <w:rFonts w:ascii="Arial" w:hAnsi="Arial" w:cs="Arial"/>
          <w:sz w:val="22"/>
          <w:szCs w:val="22"/>
        </w:rPr>
        <w:t xml:space="preserve">to </w:t>
      </w:r>
      <w:r w:rsidRPr="00802BCA">
        <w:rPr>
          <w:rFonts w:ascii="Arial" w:hAnsi="Arial" w:cs="Arial"/>
          <w:sz w:val="22"/>
          <w:szCs w:val="22"/>
        </w:rPr>
        <w:t>za</w:t>
      </w:r>
      <w:r w:rsidR="00AF5D07" w:rsidRPr="00802BCA">
        <w:rPr>
          <w:rFonts w:ascii="Arial" w:hAnsi="Arial" w:cs="Arial"/>
          <w:sz w:val="22"/>
          <w:szCs w:val="22"/>
        </w:rPr>
        <w:t> </w:t>
      </w:r>
      <w:r w:rsidRPr="00802BCA">
        <w:rPr>
          <w:rFonts w:ascii="Arial" w:hAnsi="Arial" w:cs="Arial"/>
          <w:sz w:val="22"/>
          <w:szCs w:val="22"/>
        </w:rPr>
        <w:t>každý i započatý den prodlení u každého objednatelem zaslaného požadavku na</w:t>
      </w:r>
      <w:r w:rsidR="000B41CA" w:rsidRPr="00802BCA">
        <w:rPr>
          <w:rFonts w:ascii="Arial" w:hAnsi="Arial" w:cs="Arial"/>
          <w:sz w:val="22"/>
          <w:szCs w:val="22"/>
        </w:rPr>
        <w:t> </w:t>
      </w:r>
      <w:r w:rsidRPr="00802BCA">
        <w:rPr>
          <w:rFonts w:ascii="Arial" w:hAnsi="Arial" w:cs="Arial"/>
          <w:sz w:val="22"/>
          <w:szCs w:val="22"/>
        </w:rPr>
        <w:t xml:space="preserve">poskytnutí </w:t>
      </w:r>
      <w:r w:rsidR="00F9138B" w:rsidRPr="00802BCA">
        <w:rPr>
          <w:rFonts w:ascii="Arial" w:hAnsi="Arial" w:cs="Arial"/>
          <w:sz w:val="22"/>
          <w:szCs w:val="22"/>
        </w:rPr>
        <w:t>vysvětlení</w:t>
      </w:r>
      <w:r w:rsidRPr="00802BCA">
        <w:rPr>
          <w:rFonts w:ascii="Arial" w:hAnsi="Arial" w:cs="Arial"/>
          <w:sz w:val="22"/>
          <w:szCs w:val="22"/>
        </w:rPr>
        <w:t>.</w:t>
      </w:r>
    </w:p>
    <w:p w14:paraId="1CCCFF8E" w14:textId="77777777" w:rsidR="00A54991" w:rsidRPr="00802BCA" w:rsidRDefault="00A54991" w:rsidP="004660D7">
      <w:pPr>
        <w:pStyle w:val="OdstavecSmlouvy"/>
        <w:keepNext/>
        <w:numPr>
          <w:ilvl w:val="0"/>
          <w:numId w:val="6"/>
        </w:numPr>
        <w:tabs>
          <w:tab w:val="clear" w:pos="360"/>
          <w:tab w:val="clear" w:pos="426"/>
          <w:tab w:val="clear" w:pos="1701"/>
        </w:tabs>
        <w:suppressAutoHyphens/>
        <w:spacing w:before="120"/>
        <w:ind w:left="426" w:hanging="426"/>
        <w:rPr>
          <w:rFonts w:ascii="Arial" w:hAnsi="Arial" w:cs="Arial"/>
          <w:sz w:val="22"/>
          <w:szCs w:val="22"/>
        </w:rPr>
      </w:pPr>
      <w:r w:rsidRPr="00802BCA">
        <w:rPr>
          <w:rFonts w:ascii="Arial" w:hAnsi="Arial" w:cs="Arial"/>
          <w:sz w:val="22"/>
          <w:szCs w:val="22"/>
        </w:rPr>
        <w:t>Pro případ prodlení se zaplacením ceny za dílo sjednávají smluvní strany úrok z prodlení ve výši stanovené občanskoprávními předpisy.</w:t>
      </w:r>
    </w:p>
    <w:p w14:paraId="0427B7DC" w14:textId="77777777" w:rsidR="00A54991" w:rsidRPr="00802BCA" w:rsidRDefault="00A54991" w:rsidP="004660D7">
      <w:pPr>
        <w:pStyle w:val="OdstavecSmlouvy"/>
        <w:keepNext/>
        <w:numPr>
          <w:ilvl w:val="0"/>
          <w:numId w:val="6"/>
        </w:numPr>
        <w:tabs>
          <w:tab w:val="clear" w:pos="360"/>
          <w:tab w:val="clear" w:pos="426"/>
          <w:tab w:val="clear" w:pos="1701"/>
        </w:tabs>
        <w:suppressAutoHyphens/>
        <w:spacing w:before="120"/>
        <w:ind w:left="426" w:hanging="426"/>
        <w:rPr>
          <w:rFonts w:ascii="Arial" w:hAnsi="Arial" w:cs="Arial"/>
          <w:sz w:val="22"/>
          <w:szCs w:val="22"/>
        </w:rPr>
      </w:pPr>
      <w:r w:rsidRPr="00802BCA">
        <w:rPr>
          <w:rFonts w:ascii="Arial" w:hAnsi="Arial" w:cs="Arial"/>
          <w:sz w:val="22"/>
          <w:szCs w:val="22"/>
        </w:rPr>
        <w:t>Pokud závazek splnit předmět smlouvy dle jejích jednotlivých částí zanikne před řádným termínem plnění, nezaniká nárok na smluvní pokutu, pokud vznikl dřívějším porušením smluvní povinnosti.</w:t>
      </w:r>
    </w:p>
    <w:p w14:paraId="75765FA7" w14:textId="77777777" w:rsidR="001E2378" w:rsidRPr="00802BCA" w:rsidRDefault="00A54991" w:rsidP="004660D7">
      <w:pPr>
        <w:pStyle w:val="OdstavecSmlouvy"/>
        <w:keepNext/>
        <w:numPr>
          <w:ilvl w:val="0"/>
          <w:numId w:val="6"/>
        </w:numPr>
        <w:tabs>
          <w:tab w:val="clear" w:pos="360"/>
          <w:tab w:val="clear" w:pos="426"/>
          <w:tab w:val="clear" w:pos="1701"/>
        </w:tabs>
        <w:suppressAutoHyphens/>
        <w:spacing w:before="120"/>
        <w:ind w:left="426" w:hanging="426"/>
        <w:rPr>
          <w:rFonts w:ascii="Arial" w:hAnsi="Arial" w:cs="Arial"/>
          <w:sz w:val="22"/>
          <w:szCs w:val="22"/>
        </w:rPr>
      </w:pPr>
      <w:r w:rsidRPr="00802BCA">
        <w:rPr>
          <w:rFonts w:ascii="Arial" w:hAnsi="Arial" w:cs="Arial"/>
          <w:sz w:val="22"/>
          <w:szCs w:val="22"/>
        </w:rPr>
        <w:t>Smluvní pokuty se nezapočítávají na náhradu případně vzniklé škody, kterou lze vymáhat samostatně v </w:t>
      </w:r>
      <w:r w:rsidR="001B3FF5" w:rsidRPr="00802BCA">
        <w:rPr>
          <w:rFonts w:ascii="Arial" w:hAnsi="Arial" w:cs="Arial"/>
          <w:sz w:val="22"/>
          <w:szCs w:val="22"/>
        </w:rPr>
        <w:t>plné výši vedle smluvní pokuty.</w:t>
      </w:r>
    </w:p>
    <w:p w14:paraId="079BF70B" w14:textId="34D47386" w:rsidR="0073001A" w:rsidRPr="00802BCA" w:rsidRDefault="00D9398E" w:rsidP="004660D7">
      <w:pPr>
        <w:pStyle w:val="slolnkuSmlouvy"/>
        <w:keepLines/>
        <w:suppressAutoHyphens/>
        <w:spacing w:before="120" w:after="120"/>
        <w:rPr>
          <w:rFonts w:ascii="Arial" w:hAnsi="Arial" w:cs="Arial"/>
          <w:sz w:val="22"/>
          <w:szCs w:val="22"/>
        </w:rPr>
      </w:pPr>
      <w:r w:rsidRPr="00802BCA">
        <w:rPr>
          <w:rFonts w:ascii="Arial" w:hAnsi="Arial" w:cs="Arial"/>
          <w:sz w:val="22"/>
          <w:szCs w:val="22"/>
        </w:rPr>
        <w:t>XI.</w:t>
      </w:r>
      <w:r w:rsidR="0073001A" w:rsidRPr="00802BCA">
        <w:rPr>
          <w:rFonts w:ascii="Arial" w:hAnsi="Arial" w:cs="Arial"/>
          <w:sz w:val="22"/>
          <w:szCs w:val="22"/>
        </w:rPr>
        <w:t xml:space="preserve"> </w:t>
      </w:r>
      <w:r w:rsidR="0073001A" w:rsidRPr="00802BCA">
        <w:rPr>
          <w:rFonts w:ascii="Arial" w:hAnsi="Arial" w:cs="Arial"/>
          <w:sz w:val="22"/>
          <w:szCs w:val="22"/>
        </w:rPr>
        <w:br/>
        <w:t>Povinnost nahradit škodu</w:t>
      </w:r>
    </w:p>
    <w:p w14:paraId="5A666E42" w14:textId="77777777" w:rsidR="002F7D67" w:rsidRPr="00802BCA" w:rsidRDefault="0073001A" w:rsidP="004660D7">
      <w:pPr>
        <w:pStyle w:val="OdstavecSmlouvy"/>
        <w:keepNext/>
        <w:numPr>
          <w:ilvl w:val="0"/>
          <w:numId w:val="21"/>
        </w:numPr>
        <w:tabs>
          <w:tab w:val="clear" w:pos="360"/>
          <w:tab w:val="clear" w:pos="426"/>
          <w:tab w:val="clear" w:pos="1701"/>
        </w:tabs>
        <w:suppressAutoHyphens/>
        <w:spacing w:before="120"/>
        <w:ind w:left="426" w:hanging="426"/>
        <w:rPr>
          <w:rFonts w:ascii="Arial" w:hAnsi="Arial" w:cs="Arial"/>
          <w:sz w:val="22"/>
          <w:szCs w:val="22"/>
        </w:rPr>
      </w:pPr>
      <w:r w:rsidRPr="00802BCA">
        <w:rPr>
          <w:rFonts w:ascii="Arial" w:hAnsi="Arial" w:cs="Arial"/>
          <w:sz w:val="22"/>
          <w:szCs w:val="22"/>
        </w:rPr>
        <w:t>Povinnost nahradit škodu se řídí příslušnými ustanoveními občanského zákoníku, nestanoví-li smlouva jinak.</w:t>
      </w:r>
    </w:p>
    <w:p w14:paraId="3DA7C7E8" w14:textId="4F7F1C1D" w:rsidR="00682128" w:rsidRPr="00802BCA" w:rsidRDefault="0073001A" w:rsidP="004660D7">
      <w:pPr>
        <w:pStyle w:val="OdstavecSmlouvy"/>
        <w:keepNext/>
        <w:numPr>
          <w:ilvl w:val="0"/>
          <w:numId w:val="21"/>
        </w:numPr>
        <w:tabs>
          <w:tab w:val="clear" w:pos="360"/>
          <w:tab w:val="clear" w:pos="426"/>
          <w:tab w:val="clear" w:pos="1701"/>
        </w:tabs>
        <w:suppressAutoHyphens/>
        <w:spacing w:before="120"/>
        <w:ind w:left="426" w:hanging="426"/>
        <w:rPr>
          <w:rFonts w:ascii="Arial" w:hAnsi="Arial" w:cs="Arial"/>
          <w:sz w:val="22"/>
          <w:szCs w:val="22"/>
        </w:rPr>
      </w:pPr>
      <w:r w:rsidRPr="00802BCA">
        <w:rPr>
          <w:rFonts w:ascii="Arial" w:hAnsi="Arial" w:cs="Arial"/>
          <w:sz w:val="22"/>
          <w:szCs w:val="22"/>
        </w:rPr>
        <w:t>Zhotovitel odpovídá za škodu, která objednateli vznikne v důsledku vadného plnění, a to v plném rozsahu. Za škodu se považuje i újma, která objednateli vznikla tím, že musel vynaložit náklady v důsledku porušení povinností zhotovitelem.</w:t>
      </w:r>
    </w:p>
    <w:p w14:paraId="4F4427F9" w14:textId="77777777" w:rsidR="0073001A" w:rsidRPr="00802BCA" w:rsidRDefault="0073001A" w:rsidP="004660D7">
      <w:pPr>
        <w:pStyle w:val="OdstavecSmlouvy"/>
        <w:keepNext/>
        <w:numPr>
          <w:ilvl w:val="0"/>
          <w:numId w:val="21"/>
        </w:numPr>
        <w:tabs>
          <w:tab w:val="clear" w:pos="360"/>
          <w:tab w:val="clear" w:pos="426"/>
          <w:tab w:val="clear" w:pos="1701"/>
        </w:tabs>
        <w:suppressAutoHyphens/>
        <w:spacing w:before="120"/>
        <w:ind w:left="426" w:hanging="426"/>
        <w:rPr>
          <w:rFonts w:ascii="Arial" w:hAnsi="Arial" w:cs="Arial"/>
          <w:sz w:val="22"/>
          <w:szCs w:val="22"/>
        </w:rPr>
      </w:pPr>
      <w:r w:rsidRPr="00802BCA">
        <w:rPr>
          <w:rFonts w:ascii="Arial" w:hAnsi="Arial" w:cs="Arial"/>
          <w:sz w:val="22"/>
          <w:szCs w:val="22"/>
        </w:rPr>
        <w:t>Zhotovitel je povinen učinit veškerá opatření potřebná k odvrácení škody nebo k jejímu zmírnění.</w:t>
      </w:r>
    </w:p>
    <w:p w14:paraId="258B91A3" w14:textId="6366497F" w:rsidR="0073001A" w:rsidRPr="00802BCA" w:rsidRDefault="0073001A" w:rsidP="004660D7">
      <w:pPr>
        <w:pStyle w:val="OdstavecSmlouvy"/>
        <w:keepNext/>
        <w:numPr>
          <w:ilvl w:val="0"/>
          <w:numId w:val="21"/>
        </w:numPr>
        <w:tabs>
          <w:tab w:val="clear" w:pos="360"/>
          <w:tab w:val="clear" w:pos="426"/>
          <w:tab w:val="clear" w:pos="1701"/>
        </w:tabs>
        <w:suppressAutoHyphens/>
        <w:spacing w:before="120"/>
        <w:ind w:left="426" w:hanging="426"/>
        <w:rPr>
          <w:rFonts w:ascii="Arial" w:hAnsi="Arial" w:cs="Arial"/>
          <w:sz w:val="22"/>
          <w:szCs w:val="22"/>
        </w:rPr>
      </w:pPr>
      <w:r w:rsidRPr="00802BCA">
        <w:rPr>
          <w:rFonts w:ascii="Arial" w:hAnsi="Arial" w:cs="Arial"/>
          <w:sz w:val="22"/>
          <w:szCs w:val="22"/>
        </w:rPr>
        <w:t xml:space="preserve">Zhotovitel se zavazuje, že po celou dobu plnění svého závazku z této smlouvy bude mít na vlastní náklady sjednáno pojištění odpovědnosti za škodu způsobenou třetím osobám vyplývající z dodávaného předmětu smlouvy s limitem min. 1 mil. Kč </w:t>
      </w:r>
      <w:r w:rsidR="003E1EA5" w:rsidRPr="00802BCA">
        <w:rPr>
          <w:rFonts w:ascii="Arial" w:hAnsi="Arial" w:cs="Arial"/>
          <w:sz w:val="22"/>
          <w:szCs w:val="22"/>
        </w:rPr>
        <w:t xml:space="preserve">a </w:t>
      </w:r>
      <w:r w:rsidRPr="00802BCA">
        <w:rPr>
          <w:rFonts w:ascii="Arial" w:hAnsi="Arial" w:cs="Arial"/>
          <w:sz w:val="22"/>
          <w:szCs w:val="22"/>
        </w:rPr>
        <w:t>spoluúčastí max. 10 tis. Kč.</w:t>
      </w:r>
    </w:p>
    <w:p w14:paraId="78C8BDC5" w14:textId="1062D517" w:rsidR="0073001A" w:rsidRPr="00802BCA" w:rsidRDefault="0073001A" w:rsidP="004660D7">
      <w:pPr>
        <w:pStyle w:val="OdstavecSmlouvy"/>
        <w:keepNext/>
        <w:numPr>
          <w:ilvl w:val="0"/>
          <w:numId w:val="21"/>
        </w:numPr>
        <w:tabs>
          <w:tab w:val="clear" w:pos="360"/>
          <w:tab w:val="clear" w:pos="426"/>
          <w:tab w:val="clear" w:pos="1701"/>
        </w:tabs>
        <w:suppressAutoHyphens/>
        <w:spacing w:before="120"/>
        <w:ind w:left="426" w:hanging="426"/>
        <w:rPr>
          <w:rFonts w:ascii="Arial" w:hAnsi="Arial" w:cs="Arial"/>
          <w:sz w:val="22"/>
          <w:szCs w:val="22"/>
        </w:rPr>
      </w:pPr>
      <w:r w:rsidRPr="00802BCA">
        <w:rPr>
          <w:rFonts w:ascii="Arial" w:hAnsi="Arial" w:cs="Arial"/>
          <w:sz w:val="22"/>
          <w:szCs w:val="22"/>
        </w:rPr>
        <w:t xml:space="preserve">Zhotovitel je povinen předat objednateli při podpisu této smlouvy kopii pojistné smlouvy včetně případných dodatků na požadované pojištění nebo certifikát příslušné pojišťovny prokazující existenci pojištění (dobu trvání pojištění, jeho rozsah, pojištěná rizika, pojistné částky, roční limity a </w:t>
      </w:r>
      <w:proofErr w:type="spellStart"/>
      <w:r w:rsidRPr="00802BCA">
        <w:rPr>
          <w:rFonts w:ascii="Arial" w:hAnsi="Arial" w:cs="Arial"/>
          <w:sz w:val="22"/>
          <w:szCs w:val="22"/>
        </w:rPr>
        <w:t>sublimity</w:t>
      </w:r>
      <w:proofErr w:type="spellEnd"/>
      <w:r w:rsidRPr="00802BCA">
        <w:rPr>
          <w:rFonts w:ascii="Arial" w:hAnsi="Arial" w:cs="Arial"/>
          <w:sz w:val="22"/>
          <w:szCs w:val="22"/>
        </w:rPr>
        <w:t xml:space="preserve"> plnění a výši spoluúčasti). Certifikát dle předchozí věty nesmí být starší jednoho měsíce.</w:t>
      </w:r>
    </w:p>
    <w:p w14:paraId="0CEDDAD9" w14:textId="776EA006" w:rsidR="00C01076" w:rsidRPr="00802BCA" w:rsidRDefault="00C01076" w:rsidP="004660D7">
      <w:pPr>
        <w:pStyle w:val="slolnkuSmlouvy"/>
        <w:keepLines/>
        <w:suppressAutoHyphens/>
        <w:spacing w:before="120" w:after="120"/>
        <w:rPr>
          <w:rFonts w:ascii="Arial" w:hAnsi="Arial" w:cs="Arial"/>
          <w:sz w:val="22"/>
          <w:szCs w:val="22"/>
        </w:rPr>
      </w:pPr>
      <w:bookmarkStart w:id="5" w:name="_Hlk115097379"/>
      <w:r w:rsidRPr="00802BCA">
        <w:rPr>
          <w:rFonts w:ascii="Arial" w:hAnsi="Arial" w:cs="Arial"/>
          <w:sz w:val="22"/>
          <w:szCs w:val="22"/>
        </w:rPr>
        <w:t>XI</w:t>
      </w:r>
      <w:r w:rsidR="00F20BED" w:rsidRPr="00802BCA">
        <w:rPr>
          <w:rFonts w:ascii="Arial" w:hAnsi="Arial" w:cs="Arial"/>
          <w:sz w:val="22"/>
          <w:szCs w:val="22"/>
        </w:rPr>
        <w:t>I</w:t>
      </w:r>
      <w:r w:rsidRPr="00802BCA">
        <w:rPr>
          <w:rFonts w:ascii="Arial" w:hAnsi="Arial" w:cs="Arial"/>
          <w:sz w:val="22"/>
          <w:szCs w:val="22"/>
        </w:rPr>
        <w:t>.</w:t>
      </w:r>
      <w:r w:rsidRPr="00802BCA">
        <w:rPr>
          <w:rFonts w:ascii="Arial" w:hAnsi="Arial" w:cs="Arial"/>
          <w:sz w:val="22"/>
          <w:szCs w:val="22"/>
        </w:rPr>
        <w:br/>
        <w:t>Odstoupení</w:t>
      </w:r>
    </w:p>
    <w:bookmarkEnd w:id="5"/>
    <w:p w14:paraId="38EB38E2" w14:textId="4899F23A" w:rsidR="00C375F4" w:rsidRPr="00802BCA" w:rsidRDefault="00C375F4" w:rsidP="004660D7">
      <w:pPr>
        <w:pStyle w:val="Smlouva-slo"/>
        <w:keepNext/>
        <w:keepLines/>
        <w:widowControl/>
        <w:numPr>
          <w:ilvl w:val="0"/>
          <w:numId w:val="10"/>
        </w:numPr>
        <w:tabs>
          <w:tab w:val="clear" w:pos="360"/>
        </w:tabs>
        <w:suppressAutoHyphens/>
        <w:spacing w:after="120" w:line="240" w:lineRule="auto"/>
        <w:ind w:left="426" w:hanging="426"/>
        <w:rPr>
          <w:rFonts w:ascii="Arial" w:hAnsi="Arial" w:cs="Arial"/>
          <w:sz w:val="22"/>
          <w:szCs w:val="22"/>
        </w:rPr>
      </w:pPr>
      <w:r w:rsidRPr="00802BCA">
        <w:rPr>
          <w:rFonts w:ascii="Arial" w:hAnsi="Arial" w:cs="Arial"/>
          <w:sz w:val="22"/>
          <w:szCs w:val="22"/>
        </w:rPr>
        <w:t>Objednatel je oprávněn odstoupit od smlouvy pro její podstatné porušení druhou smluvní stranou, přičemž podstatným porušením smlouvy se rozumí zejména:</w:t>
      </w:r>
    </w:p>
    <w:p w14:paraId="0C5BEFBD" w14:textId="2EB087CD" w:rsidR="00C375F4" w:rsidRPr="00802BCA" w:rsidRDefault="00C375F4" w:rsidP="004660D7">
      <w:pPr>
        <w:pStyle w:val="slovanPododstavecSmlouvy"/>
        <w:keepNext/>
        <w:keepLines/>
        <w:numPr>
          <w:ilvl w:val="0"/>
          <w:numId w:val="7"/>
        </w:numPr>
        <w:tabs>
          <w:tab w:val="clear" w:pos="284"/>
          <w:tab w:val="clear" w:pos="717"/>
          <w:tab w:val="clear" w:pos="1260"/>
          <w:tab w:val="clear" w:pos="1980"/>
          <w:tab w:val="clear" w:pos="3960"/>
          <w:tab w:val="left" w:pos="851"/>
        </w:tabs>
        <w:suppressAutoHyphens/>
        <w:spacing w:before="120" w:after="120"/>
        <w:ind w:left="851" w:hanging="425"/>
        <w:rPr>
          <w:rFonts w:ascii="Arial" w:hAnsi="Arial" w:cs="Arial"/>
          <w:sz w:val="22"/>
          <w:szCs w:val="22"/>
        </w:rPr>
      </w:pPr>
      <w:r w:rsidRPr="00802BCA">
        <w:rPr>
          <w:rFonts w:ascii="Arial" w:hAnsi="Arial" w:cs="Arial"/>
          <w:sz w:val="22"/>
          <w:szCs w:val="22"/>
        </w:rPr>
        <w:t>neprovedení díla (jeho části) ve sjednané době plnění,</w:t>
      </w:r>
    </w:p>
    <w:p w14:paraId="09EF1FAA" w14:textId="054195B2" w:rsidR="00C375F4" w:rsidRPr="00802BCA" w:rsidRDefault="00C375F4" w:rsidP="004660D7">
      <w:pPr>
        <w:pStyle w:val="slovanPododstavecSmlouvy"/>
        <w:keepNext/>
        <w:keepLines/>
        <w:numPr>
          <w:ilvl w:val="0"/>
          <w:numId w:val="7"/>
        </w:numPr>
        <w:tabs>
          <w:tab w:val="clear" w:pos="284"/>
          <w:tab w:val="clear" w:pos="717"/>
          <w:tab w:val="clear" w:pos="1260"/>
          <w:tab w:val="clear" w:pos="1980"/>
          <w:tab w:val="clear" w:pos="3960"/>
          <w:tab w:val="left" w:pos="851"/>
        </w:tabs>
        <w:suppressAutoHyphens/>
        <w:spacing w:before="120" w:after="120"/>
        <w:ind w:left="851" w:hanging="425"/>
        <w:rPr>
          <w:rFonts w:ascii="Arial" w:hAnsi="Arial" w:cs="Arial"/>
          <w:sz w:val="22"/>
          <w:szCs w:val="22"/>
        </w:rPr>
      </w:pPr>
      <w:r w:rsidRPr="00802BCA">
        <w:rPr>
          <w:rFonts w:ascii="Arial" w:hAnsi="Arial" w:cs="Arial"/>
          <w:sz w:val="22"/>
          <w:szCs w:val="22"/>
        </w:rPr>
        <w:t>bylo-li příslušným soudem rozhodnuto o tom, že zhotovitel je v úpadku ve smyslu zákona č. 182/2006 Sb., o úpadku a způsobech jeho řešení (insolvenční zákon), ve znění pozdějších předpisů (a to bez ohledu na právní moc tohoto rozhodnutí)</w:t>
      </w:r>
      <w:r w:rsidR="00F20BED" w:rsidRPr="00802BCA">
        <w:rPr>
          <w:rFonts w:ascii="Arial" w:hAnsi="Arial" w:cs="Arial"/>
          <w:sz w:val="22"/>
          <w:szCs w:val="22"/>
        </w:rPr>
        <w:t>,</w:t>
      </w:r>
    </w:p>
    <w:p w14:paraId="7FFC3159" w14:textId="366D2D15" w:rsidR="00C375F4" w:rsidRPr="00802BCA" w:rsidRDefault="00C375F4" w:rsidP="004660D7">
      <w:pPr>
        <w:pStyle w:val="slovanPododstavecSmlouvy"/>
        <w:keepNext/>
        <w:keepLines/>
        <w:numPr>
          <w:ilvl w:val="0"/>
          <w:numId w:val="7"/>
        </w:numPr>
        <w:tabs>
          <w:tab w:val="clear" w:pos="284"/>
          <w:tab w:val="clear" w:pos="717"/>
          <w:tab w:val="clear" w:pos="1260"/>
          <w:tab w:val="clear" w:pos="1980"/>
          <w:tab w:val="clear" w:pos="3960"/>
          <w:tab w:val="left" w:pos="851"/>
        </w:tabs>
        <w:suppressAutoHyphens/>
        <w:spacing w:before="120" w:after="120"/>
        <w:ind w:left="851" w:hanging="425"/>
        <w:rPr>
          <w:rFonts w:ascii="Arial" w:hAnsi="Arial" w:cs="Arial"/>
          <w:sz w:val="22"/>
          <w:szCs w:val="22"/>
        </w:rPr>
      </w:pPr>
      <w:r w:rsidRPr="00802BCA">
        <w:rPr>
          <w:rFonts w:ascii="Arial" w:hAnsi="Arial" w:cs="Arial"/>
          <w:sz w:val="22"/>
          <w:szCs w:val="22"/>
        </w:rPr>
        <w:t>podá-li zhotovitel sám na sebe insolvenční návrh.</w:t>
      </w:r>
    </w:p>
    <w:p w14:paraId="6F3F067F" w14:textId="5D0FF78F" w:rsidR="00C375F4" w:rsidRPr="00802BCA" w:rsidRDefault="00C375F4" w:rsidP="004660D7">
      <w:pPr>
        <w:pStyle w:val="Smlouva-slo"/>
        <w:keepNext/>
        <w:keepLines/>
        <w:widowControl/>
        <w:numPr>
          <w:ilvl w:val="0"/>
          <w:numId w:val="10"/>
        </w:numPr>
        <w:tabs>
          <w:tab w:val="clear" w:pos="360"/>
        </w:tabs>
        <w:suppressAutoHyphens/>
        <w:spacing w:after="120" w:line="240" w:lineRule="auto"/>
        <w:ind w:left="426" w:hanging="426"/>
        <w:rPr>
          <w:rFonts w:ascii="Arial" w:hAnsi="Arial" w:cs="Arial"/>
          <w:sz w:val="22"/>
          <w:szCs w:val="22"/>
        </w:rPr>
      </w:pPr>
      <w:r w:rsidRPr="00802BCA">
        <w:rPr>
          <w:rFonts w:ascii="Arial" w:hAnsi="Arial" w:cs="Arial"/>
          <w:sz w:val="22"/>
          <w:szCs w:val="22"/>
        </w:rPr>
        <w:t>Zhotovitel je oprávněn odstoupit od smlouvy pro její podstatné porušení objednatelem, přičemž podstatným porušením smlouvy se rozumí neuhrazení ceny díla objednatelem po druhé výzvě zhotovitele k uhrazení dlužné částky, přičemž druhá výzva nesmí následovat dříve než 30 dnů po doručení první výzvy.</w:t>
      </w:r>
    </w:p>
    <w:p w14:paraId="1066469E" w14:textId="2ABC80CE" w:rsidR="005C404D" w:rsidRPr="00802BCA" w:rsidRDefault="005C404D" w:rsidP="004660D7">
      <w:pPr>
        <w:pStyle w:val="Smlouva-slo"/>
        <w:keepNext/>
        <w:keepLines/>
        <w:widowControl/>
        <w:numPr>
          <w:ilvl w:val="0"/>
          <w:numId w:val="10"/>
        </w:numPr>
        <w:suppressAutoHyphens/>
        <w:spacing w:after="120" w:line="240" w:lineRule="auto"/>
        <w:ind w:left="426" w:hanging="426"/>
        <w:rPr>
          <w:rFonts w:ascii="Arial" w:hAnsi="Arial" w:cs="Arial"/>
          <w:sz w:val="22"/>
          <w:szCs w:val="22"/>
        </w:rPr>
      </w:pPr>
      <w:r w:rsidRPr="00802BCA">
        <w:rPr>
          <w:rFonts w:ascii="Arial" w:hAnsi="Arial" w:cs="Arial"/>
          <w:sz w:val="22"/>
          <w:szCs w:val="22"/>
        </w:rPr>
        <w:lastRenderedPageBreak/>
        <w:t>Pro účely této smlouvy se pod pojmem „bez zbytečného odkladu“ dle § 2002 občanského zákoníku rozumí „nejpozději do tří týdnů“.</w:t>
      </w:r>
    </w:p>
    <w:p w14:paraId="686F004A" w14:textId="350AFB35" w:rsidR="001313C6" w:rsidRPr="00802BCA" w:rsidRDefault="001313C6" w:rsidP="004660D7">
      <w:pPr>
        <w:pStyle w:val="slolnkuSmlouvy"/>
        <w:keepLines/>
        <w:suppressAutoHyphens/>
        <w:spacing w:before="120" w:after="120"/>
        <w:rPr>
          <w:rFonts w:ascii="Arial" w:hAnsi="Arial" w:cs="Arial"/>
          <w:sz w:val="22"/>
          <w:szCs w:val="22"/>
        </w:rPr>
      </w:pPr>
      <w:r w:rsidRPr="00802BCA">
        <w:rPr>
          <w:rFonts w:ascii="Arial" w:hAnsi="Arial" w:cs="Arial"/>
          <w:sz w:val="22"/>
          <w:szCs w:val="22"/>
        </w:rPr>
        <w:t>XIII.</w:t>
      </w:r>
      <w:r w:rsidRPr="00802BCA">
        <w:rPr>
          <w:rFonts w:ascii="Arial" w:hAnsi="Arial" w:cs="Arial"/>
          <w:sz w:val="22"/>
          <w:szCs w:val="22"/>
        </w:rPr>
        <w:br/>
        <w:t>Sankce vůči Rusku a Bělorusku </w:t>
      </w:r>
    </w:p>
    <w:p w14:paraId="056B0D80" w14:textId="064CC739" w:rsidR="001313C6" w:rsidRPr="00802BCA" w:rsidRDefault="001313C6" w:rsidP="004660D7">
      <w:pPr>
        <w:pStyle w:val="Smlouva-slo"/>
        <w:keepNext/>
        <w:keepLines/>
        <w:widowControl/>
        <w:suppressAutoHyphens/>
        <w:spacing w:after="120" w:line="240" w:lineRule="auto"/>
        <w:ind w:left="426" w:hanging="426"/>
        <w:rPr>
          <w:rFonts w:ascii="Arial" w:hAnsi="Arial" w:cs="Arial"/>
          <w:sz w:val="22"/>
          <w:szCs w:val="22"/>
        </w:rPr>
      </w:pPr>
      <w:r w:rsidRPr="00802BCA">
        <w:rPr>
          <w:rFonts w:ascii="Arial" w:hAnsi="Arial" w:cs="Arial"/>
          <w:sz w:val="22"/>
          <w:szCs w:val="22"/>
        </w:rPr>
        <w:t xml:space="preserve">1. </w:t>
      </w:r>
      <w:r w:rsidRPr="00802BCA">
        <w:rPr>
          <w:rFonts w:ascii="Arial" w:hAnsi="Arial" w:cs="Arial"/>
          <w:sz w:val="22"/>
          <w:szCs w:val="22"/>
        </w:rPr>
        <w:tab/>
        <w:t>Zhotovitel odpovídá za to, že platby poskytované objednatelem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 </w:t>
      </w:r>
    </w:p>
    <w:p w14:paraId="67A33D6C" w14:textId="40177B58" w:rsidR="001313C6" w:rsidRPr="00802BCA" w:rsidRDefault="001313C6" w:rsidP="004660D7">
      <w:pPr>
        <w:pStyle w:val="Smlouva-slo"/>
        <w:keepNext/>
        <w:keepLines/>
        <w:widowControl/>
        <w:numPr>
          <w:ilvl w:val="0"/>
          <w:numId w:val="19"/>
        </w:numPr>
        <w:tabs>
          <w:tab w:val="clear" w:pos="360"/>
        </w:tabs>
        <w:suppressAutoHyphens/>
        <w:spacing w:after="120" w:line="240" w:lineRule="auto"/>
        <w:ind w:left="426" w:hanging="426"/>
        <w:rPr>
          <w:rFonts w:ascii="Arial" w:hAnsi="Arial" w:cs="Arial"/>
          <w:sz w:val="22"/>
          <w:szCs w:val="22"/>
        </w:rPr>
      </w:pPr>
      <w:r w:rsidRPr="00802BCA">
        <w:rPr>
          <w:rFonts w:ascii="Arial" w:hAnsi="Arial" w:cs="Arial"/>
          <w:sz w:val="22"/>
          <w:szCs w:val="22"/>
        </w:rPr>
        <w:t xml:space="preserve">Zhotovitel je povinen objednatele bezodkladně informovat o jakýchkoliv skutečnostech, které mohou mít vliv na odpovědnost zhotovitele dle odst. 1 tohoto článku smlouvy. Zhotovitel je současně povinen kdykoliv poskytnout objednateli bezodkladnou součinnost pro případné ověření pravdivosti informací dle odst. 1 </w:t>
      </w:r>
      <w:r w:rsidR="0046547F" w:rsidRPr="00802BCA">
        <w:rPr>
          <w:rFonts w:ascii="Arial" w:hAnsi="Arial" w:cs="Arial"/>
          <w:sz w:val="22"/>
          <w:szCs w:val="22"/>
        </w:rPr>
        <w:t>t</w:t>
      </w:r>
      <w:r w:rsidRPr="00802BCA">
        <w:rPr>
          <w:rFonts w:ascii="Arial" w:hAnsi="Arial" w:cs="Arial"/>
          <w:sz w:val="22"/>
          <w:szCs w:val="22"/>
        </w:rPr>
        <w:t>ohoto článku smlouvy. </w:t>
      </w:r>
    </w:p>
    <w:p w14:paraId="7C78360B" w14:textId="0E656990" w:rsidR="001313C6" w:rsidRPr="00802BCA" w:rsidRDefault="001313C6" w:rsidP="004660D7">
      <w:pPr>
        <w:pStyle w:val="Smlouva-slo"/>
        <w:keepNext/>
        <w:keepLines/>
        <w:widowControl/>
        <w:numPr>
          <w:ilvl w:val="0"/>
          <w:numId w:val="19"/>
        </w:numPr>
        <w:tabs>
          <w:tab w:val="clear" w:pos="360"/>
        </w:tabs>
        <w:suppressAutoHyphens/>
        <w:spacing w:after="120" w:line="240" w:lineRule="auto"/>
        <w:ind w:left="426" w:hanging="426"/>
        <w:rPr>
          <w:rFonts w:ascii="Arial" w:hAnsi="Arial" w:cs="Arial"/>
          <w:sz w:val="22"/>
          <w:szCs w:val="22"/>
        </w:rPr>
      </w:pPr>
      <w:r w:rsidRPr="00802BCA">
        <w:rPr>
          <w:rFonts w:ascii="Arial" w:hAnsi="Arial" w:cs="Arial"/>
          <w:sz w:val="22"/>
          <w:szCs w:val="22"/>
        </w:rPr>
        <w:t>Dojde-li k porušení pravidel dle odst. 1 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 plněním dle této smlouvy. </w:t>
      </w:r>
    </w:p>
    <w:p w14:paraId="2ABE2DB9" w14:textId="08F8C122" w:rsidR="001313C6" w:rsidRPr="00802BCA" w:rsidRDefault="001313C6" w:rsidP="004660D7">
      <w:pPr>
        <w:pStyle w:val="Smlouva-slo"/>
        <w:keepNext/>
        <w:keepLines/>
        <w:widowControl/>
        <w:numPr>
          <w:ilvl w:val="0"/>
          <w:numId w:val="19"/>
        </w:numPr>
        <w:tabs>
          <w:tab w:val="clear" w:pos="360"/>
        </w:tabs>
        <w:suppressAutoHyphens/>
        <w:spacing w:after="120" w:line="240" w:lineRule="auto"/>
        <w:ind w:left="426" w:hanging="426"/>
        <w:rPr>
          <w:rFonts w:ascii="Arial" w:hAnsi="Arial" w:cs="Arial"/>
          <w:sz w:val="22"/>
          <w:szCs w:val="22"/>
        </w:rPr>
      </w:pPr>
      <w:r w:rsidRPr="00802BCA">
        <w:rPr>
          <w:rFonts w:ascii="Arial" w:hAnsi="Arial" w:cs="Arial"/>
          <w:sz w:val="22"/>
          <w:szCs w:val="22"/>
        </w:rPr>
        <w:t>Dojde-li k porušení pravidel dle odst. 1 této smlouvy, je zhotovitel povinen zaplatit objednateli smluvní pokutu ve výši 50.000 Kč, a to za každý jednotlivý případ porušení. </w:t>
      </w:r>
    </w:p>
    <w:p w14:paraId="77109FED" w14:textId="0666DF8C" w:rsidR="00A54991" w:rsidRPr="00802BCA" w:rsidRDefault="00A54991" w:rsidP="004660D7">
      <w:pPr>
        <w:pStyle w:val="slolnkuSmlouvy"/>
        <w:keepLines/>
        <w:suppressAutoHyphens/>
        <w:spacing w:before="120" w:after="120"/>
        <w:rPr>
          <w:rFonts w:ascii="Arial" w:hAnsi="Arial" w:cs="Arial"/>
          <w:sz w:val="22"/>
          <w:szCs w:val="22"/>
        </w:rPr>
      </w:pPr>
      <w:r w:rsidRPr="00802BCA">
        <w:rPr>
          <w:rFonts w:ascii="Arial" w:hAnsi="Arial" w:cs="Arial"/>
          <w:sz w:val="22"/>
          <w:szCs w:val="22"/>
        </w:rPr>
        <w:t>X</w:t>
      </w:r>
      <w:r w:rsidR="00597FB7" w:rsidRPr="00802BCA">
        <w:rPr>
          <w:rFonts w:ascii="Arial" w:hAnsi="Arial" w:cs="Arial"/>
          <w:sz w:val="22"/>
          <w:szCs w:val="22"/>
        </w:rPr>
        <w:t>I</w:t>
      </w:r>
      <w:r w:rsidR="001313C6" w:rsidRPr="00802BCA">
        <w:rPr>
          <w:rFonts w:ascii="Arial" w:hAnsi="Arial" w:cs="Arial"/>
          <w:sz w:val="22"/>
          <w:szCs w:val="22"/>
        </w:rPr>
        <w:t>V</w:t>
      </w:r>
      <w:r w:rsidRPr="00802BCA">
        <w:rPr>
          <w:rFonts w:ascii="Arial" w:hAnsi="Arial" w:cs="Arial"/>
          <w:sz w:val="22"/>
          <w:szCs w:val="22"/>
        </w:rPr>
        <w:t>.</w:t>
      </w:r>
      <w:r w:rsidR="00E03721" w:rsidRPr="00802BCA">
        <w:rPr>
          <w:rFonts w:ascii="Arial" w:hAnsi="Arial" w:cs="Arial"/>
          <w:sz w:val="22"/>
          <w:szCs w:val="22"/>
        </w:rPr>
        <w:br/>
      </w:r>
      <w:r w:rsidRPr="00802BCA">
        <w:rPr>
          <w:rFonts w:ascii="Arial" w:hAnsi="Arial" w:cs="Arial"/>
          <w:sz w:val="22"/>
          <w:szCs w:val="22"/>
        </w:rPr>
        <w:t>Závěrečná ujednání</w:t>
      </w:r>
    </w:p>
    <w:p w14:paraId="2D43579E" w14:textId="77777777" w:rsidR="00A54991" w:rsidRPr="00802BCA" w:rsidRDefault="00A54991" w:rsidP="004660D7">
      <w:pPr>
        <w:pStyle w:val="Smlouva-slo"/>
        <w:keepNext/>
        <w:keepLines/>
        <w:widowControl/>
        <w:numPr>
          <w:ilvl w:val="6"/>
          <w:numId w:val="15"/>
        </w:numPr>
        <w:tabs>
          <w:tab w:val="clear" w:pos="0"/>
        </w:tabs>
        <w:suppressAutoHyphens/>
        <w:spacing w:after="120" w:line="240" w:lineRule="auto"/>
        <w:ind w:left="426" w:hanging="426"/>
        <w:rPr>
          <w:rFonts w:ascii="Arial" w:hAnsi="Arial" w:cs="Arial"/>
          <w:sz w:val="22"/>
          <w:szCs w:val="22"/>
        </w:rPr>
      </w:pPr>
      <w:r w:rsidRPr="00802BCA">
        <w:rPr>
          <w:rFonts w:ascii="Arial" w:hAnsi="Arial" w:cs="Arial"/>
          <w:sz w:val="22"/>
          <w:szCs w:val="22"/>
        </w:rPr>
        <w:t>Změnit nebo doplnit tuto smlouvu mohou smluvní strany pouze formou písemných dodatků, které budou vzestupně číslovány, výslovně prohlášeny za dodatk</w:t>
      </w:r>
      <w:r w:rsidR="00B3272A" w:rsidRPr="00802BCA">
        <w:rPr>
          <w:rFonts w:ascii="Arial" w:hAnsi="Arial" w:cs="Arial"/>
          <w:sz w:val="22"/>
          <w:szCs w:val="22"/>
        </w:rPr>
        <w:t>y</w:t>
      </w:r>
      <w:r w:rsidRPr="00802BCA">
        <w:rPr>
          <w:rFonts w:ascii="Arial" w:hAnsi="Arial" w:cs="Arial"/>
          <w:sz w:val="22"/>
          <w:szCs w:val="22"/>
        </w:rPr>
        <w:t xml:space="preserve"> této smlouvy a podepsány oprávněnými zástupci smluvních stran.</w:t>
      </w:r>
    </w:p>
    <w:p w14:paraId="2D5B62E0" w14:textId="6FFD0692" w:rsidR="00A54991" w:rsidRPr="00802BCA" w:rsidRDefault="00A54991" w:rsidP="004660D7">
      <w:pPr>
        <w:pStyle w:val="Smlouva-slo"/>
        <w:keepNext/>
        <w:keepLines/>
        <w:widowControl/>
        <w:numPr>
          <w:ilvl w:val="6"/>
          <w:numId w:val="15"/>
        </w:numPr>
        <w:tabs>
          <w:tab w:val="clear" w:pos="0"/>
        </w:tabs>
        <w:suppressAutoHyphens/>
        <w:spacing w:after="120" w:line="240" w:lineRule="auto"/>
        <w:ind w:left="426" w:hanging="426"/>
        <w:rPr>
          <w:rFonts w:ascii="Arial" w:hAnsi="Arial" w:cs="Arial"/>
          <w:sz w:val="22"/>
          <w:szCs w:val="22"/>
        </w:rPr>
      </w:pPr>
      <w:r w:rsidRPr="00802BCA">
        <w:rPr>
          <w:rFonts w:ascii="Arial" w:hAnsi="Arial" w:cs="Arial"/>
          <w:sz w:val="22"/>
          <w:szCs w:val="22"/>
        </w:rPr>
        <w:t>V</w:t>
      </w:r>
      <w:r w:rsidR="00B3272A" w:rsidRPr="00802BCA">
        <w:rPr>
          <w:rFonts w:ascii="Arial" w:hAnsi="Arial" w:cs="Arial"/>
          <w:sz w:val="22"/>
          <w:szCs w:val="22"/>
        </w:rPr>
        <w:t> </w:t>
      </w:r>
      <w:r w:rsidRPr="00802BCA">
        <w:rPr>
          <w:rFonts w:ascii="Arial" w:hAnsi="Arial" w:cs="Arial"/>
          <w:sz w:val="22"/>
          <w:szCs w:val="22"/>
        </w:rPr>
        <w:t>případě zániku závazku z této smlouvy před jeho řádným splněním je zhotovitel povinen ihned předat objednateli nedokončené dílo včetně věcí, které opatřil a</w:t>
      </w:r>
      <w:r w:rsidR="00B3272A" w:rsidRPr="00802BCA">
        <w:rPr>
          <w:rFonts w:ascii="Arial" w:hAnsi="Arial" w:cs="Arial"/>
          <w:sz w:val="22"/>
          <w:szCs w:val="22"/>
        </w:rPr>
        <w:t> které jsou součástí díla a </w:t>
      </w:r>
      <w:r w:rsidRPr="00802BCA">
        <w:rPr>
          <w:rFonts w:ascii="Arial" w:hAnsi="Arial" w:cs="Arial"/>
          <w:sz w:val="22"/>
          <w:szCs w:val="22"/>
        </w:rPr>
        <w:t>uhradit případně vzniklou škodu. Sm</w:t>
      </w:r>
      <w:r w:rsidR="00B3272A" w:rsidRPr="00802BCA">
        <w:rPr>
          <w:rFonts w:ascii="Arial" w:hAnsi="Arial" w:cs="Arial"/>
          <w:sz w:val="22"/>
          <w:szCs w:val="22"/>
        </w:rPr>
        <w:t>luvní strany uzavřou dohodu, ve </w:t>
      </w:r>
      <w:r w:rsidRPr="00802BCA">
        <w:rPr>
          <w:rFonts w:ascii="Arial" w:hAnsi="Arial" w:cs="Arial"/>
          <w:sz w:val="22"/>
          <w:szCs w:val="22"/>
        </w:rPr>
        <w:t xml:space="preserve">které upraví vzájemná práva a povinnosti. </w:t>
      </w:r>
    </w:p>
    <w:p w14:paraId="21D6448A" w14:textId="77777777" w:rsidR="00A54991" w:rsidRPr="00802BCA" w:rsidRDefault="00A54991" w:rsidP="004660D7">
      <w:pPr>
        <w:pStyle w:val="Smlouva-slo"/>
        <w:keepNext/>
        <w:keepLines/>
        <w:widowControl/>
        <w:numPr>
          <w:ilvl w:val="6"/>
          <w:numId w:val="15"/>
        </w:numPr>
        <w:tabs>
          <w:tab w:val="clear" w:pos="0"/>
        </w:tabs>
        <w:suppressAutoHyphens/>
        <w:spacing w:after="120" w:line="240" w:lineRule="auto"/>
        <w:ind w:left="426" w:hanging="426"/>
        <w:rPr>
          <w:rFonts w:ascii="Arial" w:hAnsi="Arial" w:cs="Arial"/>
          <w:sz w:val="22"/>
          <w:szCs w:val="22"/>
        </w:rPr>
      </w:pPr>
      <w:r w:rsidRPr="00802BCA">
        <w:rPr>
          <w:rFonts w:ascii="Arial" w:hAnsi="Arial" w:cs="Arial"/>
          <w:sz w:val="22"/>
          <w:szCs w:val="22"/>
        </w:rPr>
        <w:t>Zhotovitel nemůže bez souhlasu objednatele postoupit svá práva a povinnosti plynoucí z </w:t>
      </w:r>
      <w:r w:rsidR="002E1808" w:rsidRPr="00802BCA">
        <w:rPr>
          <w:rFonts w:ascii="Arial" w:hAnsi="Arial" w:cs="Arial"/>
          <w:sz w:val="22"/>
          <w:szCs w:val="22"/>
        </w:rPr>
        <w:t xml:space="preserve">této </w:t>
      </w:r>
      <w:r w:rsidRPr="00802BCA">
        <w:rPr>
          <w:rFonts w:ascii="Arial" w:hAnsi="Arial" w:cs="Arial"/>
          <w:sz w:val="22"/>
          <w:szCs w:val="22"/>
        </w:rPr>
        <w:t>smlouvy třetí osobě.</w:t>
      </w:r>
    </w:p>
    <w:p w14:paraId="3CAE0BF0" w14:textId="77777777" w:rsidR="00A54991" w:rsidRPr="00802BCA" w:rsidRDefault="00384628" w:rsidP="004660D7">
      <w:pPr>
        <w:pStyle w:val="Smlouva-slo"/>
        <w:keepNext/>
        <w:keepLines/>
        <w:widowControl/>
        <w:numPr>
          <w:ilvl w:val="6"/>
          <w:numId w:val="15"/>
        </w:numPr>
        <w:tabs>
          <w:tab w:val="clear" w:pos="0"/>
        </w:tabs>
        <w:suppressAutoHyphens/>
        <w:spacing w:after="120" w:line="240" w:lineRule="auto"/>
        <w:ind w:left="426" w:hanging="426"/>
        <w:rPr>
          <w:rFonts w:ascii="Arial" w:hAnsi="Arial" w:cs="Arial"/>
          <w:sz w:val="22"/>
          <w:szCs w:val="22"/>
        </w:rPr>
      </w:pPr>
      <w:r w:rsidRPr="00802BCA">
        <w:rPr>
          <w:rFonts w:ascii="Arial" w:hAnsi="Arial" w:cs="Arial"/>
          <w:sz w:val="22"/>
          <w:szCs w:val="22"/>
        </w:rPr>
        <w:t xml:space="preserve">Tato smlouva nabývá platnosti </w:t>
      </w:r>
      <w:r w:rsidR="007613DD" w:rsidRPr="00802BCA">
        <w:rPr>
          <w:rFonts w:ascii="Arial" w:hAnsi="Arial" w:cs="Arial"/>
          <w:sz w:val="22"/>
          <w:szCs w:val="22"/>
        </w:rPr>
        <w:t>dnem jejího podpisu oběma smluvními stranami a </w:t>
      </w:r>
      <w:r w:rsidRPr="00802BCA">
        <w:rPr>
          <w:rFonts w:ascii="Arial" w:hAnsi="Arial" w:cs="Arial"/>
          <w:sz w:val="22"/>
          <w:szCs w:val="22"/>
        </w:rPr>
        <w:t>účinnosti dnem,</w:t>
      </w:r>
      <w:r w:rsidRPr="00802BCA">
        <w:rPr>
          <w:rFonts w:ascii="Arial" w:hAnsi="Arial" w:cs="Arial"/>
        </w:rPr>
        <w:t xml:space="preserve"> </w:t>
      </w:r>
      <w:r w:rsidRPr="00802BCA">
        <w:rPr>
          <w:rFonts w:ascii="Arial" w:hAnsi="Arial" w:cs="Arial"/>
          <w:sz w:val="22"/>
          <w:szCs w:val="22"/>
        </w:rPr>
        <w:t>kdy vyjádření souhlasu s obsahem návrhu smlouvy dojde druhé smluvní straně,</w:t>
      </w:r>
      <w:r w:rsidRPr="00802BCA">
        <w:rPr>
          <w:rFonts w:ascii="Arial" w:hAnsi="Arial" w:cs="Arial"/>
        </w:rPr>
        <w:t xml:space="preserve"> </w:t>
      </w:r>
      <w:r w:rsidRPr="00802BCA">
        <w:rPr>
          <w:rFonts w:ascii="Arial" w:hAnsi="Arial" w:cs="Arial"/>
          <w:sz w:val="22"/>
          <w:szCs w:val="22"/>
        </w:rPr>
        <w:t>nestanoví</w:t>
      </w:r>
      <w:r w:rsidRPr="00802BCA">
        <w:rPr>
          <w:rFonts w:ascii="Arial" w:hAnsi="Arial" w:cs="Arial"/>
          <w:sz w:val="22"/>
          <w:szCs w:val="22"/>
        </w:rPr>
        <w:noBreakHyphen/>
        <w:t>li zákon č. 340/2015 Sb., o zvláštních podmínkách účinnosti některých smluv, uveřejňování těchto smluv a</w:t>
      </w:r>
      <w:r w:rsidR="000D2A2C" w:rsidRPr="00802BCA">
        <w:rPr>
          <w:rFonts w:ascii="Arial" w:hAnsi="Arial" w:cs="Arial"/>
          <w:sz w:val="22"/>
          <w:szCs w:val="22"/>
        </w:rPr>
        <w:t> </w:t>
      </w:r>
      <w:r w:rsidRPr="00802BCA">
        <w:rPr>
          <w:rFonts w:ascii="Arial" w:hAnsi="Arial" w:cs="Arial"/>
          <w:sz w:val="22"/>
          <w:szCs w:val="22"/>
        </w:rPr>
        <w:t>o</w:t>
      </w:r>
      <w:r w:rsidR="000D2A2C" w:rsidRPr="00802BCA">
        <w:rPr>
          <w:rFonts w:ascii="Arial" w:hAnsi="Arial" w:cs="Arial"/>
          <w:sz w:val="22"/>
          <w:szCs w:val="22"/>
        </w:rPr>
        <w:t> </w:t>
      </w:r>
      <w:r w:rsidRPr="00802BCA">
        <w:rPr>
          <w:rFonts w:ascii="Arial" w:hAnsi="Arial" w:cs="Arial"/>
          <w:sz w:val="22"/>
          <w:szCs w:val="22"/>
        </w:rPr>
        <w:t>registru smluv (zákon o registru smluv),</w:t>
      </w:r>
      <w:r w:rsidR="000D2A2C" w:rsidRPr="00802BCA">
        <w:rPr>
          <w:rFonts w:ascii="Arial" w:hAnsi="Arial" w:cs="Arial"/>
          <w:sz w:val="22"/>
          <w:szCs w:val="22"/>
        </w:rPr>
        <w:t xml:space="preserve"> ve znění pozdějších předpisů (dále jen „zákon o registru smluv“),</w:t>
      </w:r>
      <w:r w:rsidRPr="00802BCA">
        <w:rPr>
          <w:rFonts w:ascii="Arial" w:hAnsi="Arial" w:cs="Arial"/>
          <w:sz w:val="22"/>
          <w:szCs w:val="22"/>
        </w:rPr>
        <w:t xml:space="preserve"> jinak. V takovém případě nabývá smlouva účinnosti </w:t>
      </w:r>
      <w:r w:rsidR="007613DD" w:rsidRPr="00802BCA">
        <w:rPr>
          <w:rFonts w:ascii="Arial" w:hAnsi="Arial" w:cs="Arial"/>
          <w:sz w:val="22"/>
          <w:szCs w:val="22"/>
        </w:rPr>
        <w:t xml:space="preserve">nejdříve </w:t>
      </w:r>
      <w:r w:rsidRPr="00802BCA">
        <w:rPr>
          <w:rFonts w:ascii="Arial" w:hAnsi="Arial" w:cs="Arial"/>
          <w:sz w:val="22"/>
          <w:szCs w:val="22"/>
        </w:rPr>
        <w:t>dnem jejího uveřejnění v registru smluv</w:t>
      </w:r>
      <w:r w:rsidR="00602E77" w:rsidRPr="00802BCA">
        <w:rPr>
          <w:rFonts w:ascii="Arial" w:hAnsi="Arial" w:cs="Arial"/>
          <w:sz w:val="22"/>
          <w:szCs w:val="22"/>
        </w:rPr>
        <w:t>.</w:t>
      </w:r>
      <w:r w:rsidR="001871B1" w:rsidRPr="00802BCA">
        <w:rPr>
          <w:rFonts w:ascii="Arial" w:hAnsi="Arial" w:cs="Arial"/>
          <w:sz w:val="22"/>
          <w:szCs w:val="22"/>
        </w:rPr>
        <w:t xml:space="preserve"> Smluvní strany se dohodly, že pokud se na tuto smlouvu vztahuje povinnost uveřejnění v registru smluv ve smyslu zákona o registru smluv, provede uveřejnění v souladu se zákonem objednatel.</w:t>
      </w:r>
    </w:p>
    <w:p w14:paraId="4FD6819F" w14:textId="163FCFF0" w:rsidR="001871B1" w:rsidRPr="00802BCA" w:rsidRDefault="001871B1" w:rsidP="004660D7">
      <w:pPr>
        <w:pStyle w:val="Smlouva-slo"/>
        <w:keepNext/>
        <w:keepLines/>
        <w:widowControl/>
        <w:numPr>
          <w:ilvl w:val="6"/>
          <w:numId w:val="15"/>
        </w:numPr>
        <w:tabs>
          <w:tab w:val="clear" w:pos="0"/>
        </w:tabs>
        <w:suppressAutoHyphens/>
        <w:spacing w:after="120" w:line="240" w:lineRule="auto"/>
        <w:ind w:left="426" w:hanging="426"/>
        <w:rPr>
          <w:rFonts w:ascii="Arial" w:hAnsi="Arial" w:cs="Arial"/>
          <w:sz w:val="22"/>
          <w:szCs w:val="22"/>
        </w:rPr>
      </w:pPr>
      <w:r w:rsidRPr="00802BCA">
        <w:rPr>
          <w:rFonts w:ascii="Arial" w:hAnsi="Arial" w:cs="Arial"/>
          <w:sz w:val="22"/>
          <w:szCs w:val="22"/>
        </w:rPr>
        <w:lastRenderedPageBreak/>
        <w:t xml:space="preserve">V případě, že tato smlouva nebude uveřejněna dle předchozího odstavce, bere zhotovitel na vědomí a výslovně souhlasí s tím, že smlouva včetně příloh a případných dodatků bude zveřejněna na oficiálních webových stránkách </w:t>
      </w:r>
      <w:r w:rsidR="006C7968" w:rsidRPr="00802BCA">
        <w:rPr>
          <w:rFonts w:ascii="Arial" w:hAnsi="Arial" w:cs="Arial"/>
          <w:sz w:val="22"/>
          <w:szCs w:val="22"/>
        </w:rPr>
        <w:t>objednatele</w:t>
      </w:r>
      <w:r w:rsidRPr="00802BCA">
        <w:rPr>
          <w:rFonts w:ascii="Arial" w:hAnsi="Arial" w:cs="Arial"/>
          <w:sz w:val="22"/>
          <w:szCs w:val="22"/>
        </w:rPr>
        <w:t xml:space="preserve">. Smlouva bude zveřejněna po </w:t>
      </w:r>
      <w:proofErr w:type="spellStart"/>
      <w:r w:rsidRPr="00802BCA">
        <w:rPr>
          <w:rFonts w:ascii="Arial" w:hAnsi="Arial" w:cs="Arial"/>
          <w:sz w:val="22"/>
          <w:szCs w:val="22"/>
        </w:rPr>
        <w:t>anonymizaci</w:t>
      </w:r>
      <w:proofErr w:type="spellEnd"/>
      <w:r w:rsidRPr="00802BCA">
        <w:rPr>
          <w:rFonts w:ascii="Arial" w:hAnsi="Arial" w:cs="Arial"/>
          <w:sz w:val="22"/>
          <w:szCs w:val="22"/>
        </w:rPr>
        <w:t xml:space="preserve"> provedené v souladu s platnými právními předpisy.</w:t>
      </w:r>
    </w:p>
    <w:p w14:paraId="528F5C99" w14:textId="09AF0355" w:rsidR="00A54991" w:rsidRPr="00802BCA" w:rsidRDefault="002E1808" w:rsidP="004660D7">
      <w:pPr>
        <w:pStyle w:val="Smlouva-slo"/>
        <w:keepNext/>
        <w:keepLines/>
        <w:widowControl/>
        <w:numPr>
          <w:ilvl w:val="6"/>
          <w:numId w:val="15"/>
        </w:numPr>
        <w:tabs>
          <w:tab w:val="clear" w:pos="0"/>
        </w:tabs>
        <w:suppressAutoHyphens/>
        <w:spacing w:after="120" w:line="240" w:lineRule="auto"/>
        <w:ind w:left="426" w:hanging="426"/>
        <w:rPr>
          <w:rFonts w:ascii="Arial" w:hAnsi="Arial" w:cs="Arial"/>
          <w:sz w:val="22"/>
          <w:szCs w:val="22"/>
        </w:rPr>
      </w:pPr>
      <w:r w:rsidRPr="00802BCA">
        <w:rPr>
          <w:rFonts w:ascii="Arial" w:hAnsi="Arial" w:cs="Arial"/>
          <w:sz w:val="22"/>
          <w:szCs w:val="22"/>
        </w:rPr>
        <w:t>Tato s</w:t>
      </w:r>
      <w:r w:rsidR="00A54991" w:rsidRPr="00802BCA">
        <w:rPr>
          <w:rFonts w:ascii="Arial" w:hAnsi="Arial" w:cs="Arial"/>
          <w:sz w:val="22"/>
          <w:szCs w:val="22"/>
        </w:rPr>
        <w:t xml:space="preserve">mlouva je vyhotovena ve třech stejnopisech s platností originálu podepsaných oprávněnými zástupci smluvních stran, </w:t>
      </w:r>
      <w:r w:rsidR="007613DD" w:rsidRPr="00802BCA">
        <w:rPr>
          <w:rFonts w:ascii="Arial" w:hAnsi="Arial" w:cs="Arial"/>
          <w:sz w:val="22"/>
          <w:szCs w:val="22"/>
        </w:rPr>
        <w:t xml:space="preserve">přičemž objednatel obdrží </w:t>
      </w:r>
      <w:r w:rsidR="002F046F" w:rsidRPr="00802BCA">
        <w:rPr>
          <w:rFonts w:ascii="Arial" w:hAnsi="Arial" w:cs="Arial"/>
          <w:sz w:val="22"/>
          <w:szCs w:val="22"/>
        </w:rPr>
        <w:t>dvě</w:t>
      </w:r>
      <w:r w:rsidR="007613DD" w:rsidRPr="00802BCA">
        <w:rPr>
          <w:rFonts w:ascii="Arial" w:hAnsi="Arial" w:cs="Arial"/>
          <w:sz w:val="22"/>
          <w:szCs w:val="22"/>
        </w:rPr>
        <w:t xml:space="preserve"> a </w:t>
      </w:r>
      <w:r w:rsidR="00A54991" w:rsidRPr="00802BCA">
        <w:rPr>
          <w:rFonts w:ascii="Arial" w:hAnsi="Arial" w:cs="Arial"/>
          <w:sz w:val="22"/>
          <w:szCs w:val="22"/>
        </w:rPr>
        <w:t>zhotovitel jedno vyhotovení.</w:t>
      </w:r>
    </w:p>
    <w:p w14:paraId="33453B4A" w14:textId="77777777" w:rsidR="00A54991" w:rsidRPr="00802BCA" w:rsidRDefault="00A54991" w:rsidP="004660D7">
      <w:pPr>
        <w:pStyle w:val="Smlouva-slo"/>
        <w:keepNext/>
        <w:keepLines/>
        <w:widowControl/>
        <w:numPr>
          <w:ilvl w:val="6"/>
          <w:numId w:val="15"/>
        </w:numPr>
        <w:tabs>
          <w:tab w:val="clear" w:pos="0"/>
        </w:tabs>
        <w:suppressAutoHyphens/>
        <w:spacing w:after="120" w:line="240" w:lineRule="auto"/>
        <w:ind w:left="426" w:hanging="426"/>
        <w:rPr>
          <w:rFonts w:ascii="Arial" w:hAnsi="Arial" w:cs="Arial"/>
          <w:sz w:val="22"/>
          <w:szCs w:val="22"/>
        </w:rPr>
      </w:pPr>
      <w:r w:rsidRPr="00802BCA">
        <w:rPr>
          <w:rFonts w:ascii="Arial" w:hAnsi="Arial" w:cs="Arial"/>
          <w:sz w:val="22"/>
          <w:szCs w:val="22"/>
        </w:rPr>
        <w:t>Smluvní strany shodně prohlašují, že si smlouvu před jejím podpisem přečetly a že byla uzavřena po vzájemném projednání podle jejich pravé a svobodné vůle</w:t>
      </w:r>
      <w:r w:rsidR="00E5524E" w:rsidRPr="00802BCA">
        <w:rPr>
          <w:rFonts w:ascii="Arial" w:hAnsi="Arial" w:cs="Arial"/>
          <w:sz w:val="22"/>
          <w:szCs w:val="22"/>
        </w:rPr>
        <w:t>,</w:t>
      </w:r>
      <w:r w:rsidRPr="00802BCA">
        <w:rPr>
          <w:rFonts w:ascii="Arial" w:hAnsi="Arial" w:cs="Arial"/>
          <w:sz w:val="22"/>
          <w:szCs w:val="22"/>
        </w:rPr>
        <w:t xml:space="preserve"> určitě, vážně a srozumit</w:t>
      </w:r>
      <w:r w:rsidR="00E5524E" w:rsidRPr="00802BCA">
        <w:rPr>
          <w:rFonts w:ascii="Arial" w:hAnsi="Arial" w:cs="Arial"/>
          <w:sz w:val="22"/>
          <w:szCs w:val="22"/>
        </w:rPr>
        <w:t>elně, nikoliv v </w:t>
      </w:r>
      <w:r w:rsidRPr="00802BCA">
        <w:rPr>
          <w:rFonts w:ascii="Arial" w:hAnsi="Arial" w:cs="Arial"/>
          <w:sz w:val="22"/>
          <w:szCs w:val="22"/>
        </w:rPr>
        <w:t>tísni nebo za nápadně nevýhodných podmínek, a že se dohodly o celém jejím obsahu, což stvrzují svými podpisy.</w:t>
      </w:r>
    </w:p>
    <w:p w14:paraId="035BD440" w14:textId="0B3EE38A" w:rsidR="007613DD" w:rsidRPr="00802BCA" w:rsidRDefault="007613DD" w:rsidP="004660D7">
      <w:pPr>
        <w:pStyle w:val="Smlouva-slo"/>
        <w:keepNext/>
        <w:keepLines/>
        <w:widowControl/>
        <w:numPr>
          <w:ilvl w:val="6"/>
          <w:numId w:val="15"/>
        </w:numPr>
        <w:tabs>
          <w:tab w:val="clear" w:pos="0"/>
        </w:tabs>
        <w:suppressAutoHyphens/>
        <w:spacing w:after="120" w:line="240" w:lineRule="auto"/>
        <w:ind w:left="426" w:hanging="426"/>
        <w:rPr>
          <w:rFonts w:ascii="Arial" w:hAnsi="Arial" w:cs="Arial"/>
          <w:sz w:val="22"/>
          <w:szCs w:val="22"/>
        </w:rPr>
      </w:pPr>
      <w:r w:rsidRPr="00802BCA">
        <w:rPr>
          <w:rFonts w:ascii="Arial" w:hAnsi="Arial" w:cs="Arial"/>
          <w:sz w:val="22"/>
          <w:szCs w:val="22"/>
        </w:rPr>
        <w:t xml:space="preserve">Osobní údaje obsažené v této smlouvě budou </w:t>
      </w:r>
      <w:r w:rsidR="006C636B" w:rsidRPr="00802BCA">
        <w:rPr>
          <w:rFonts w:ascii="Arial" w:hAnsi="Arial" w:cs="Arial"/>
          <w:sz w:val="22"/>
          <w:szCs w:val="22"/>
        </w:rPr>
        <w:t>objednatelem</w:t>
      </w:r>
      <w:r w:rsidRPr="00802BCA">
        <w:rPr>
          <w:rFonts w:ascii="Arial" w:hAnsi="Arial" w:cs="Arial"/>
          <w:sz w:val="22"/>
          <w:szCs w:val="22"/>
        </w:rPr>
        <w:t xml:space="preserve"> zpracovávány pouze pro účely plnění práv a povinností vyplývajících z této smlouvy; k jiným účelům nebudou tyto osobní údaje </w:t>
      </w:r>
      <w:r w:rsidR="006C636B" w:rsidRPr="00802BCA">
        <w:rPr>
          <w:rFonts w:ascii="Arial" w:hAnsi="Arial" w:cs="Arial"/>
          <w:sz w:val="22"/>
          <w:szCs w:val="22"/>
        </w:rPr>
        <w:t>objednatelem</w:t>
      </w:r>
      <w:r w:rsidRPr="00802BCA">
        <w:rPr>
          <w:rFonts w:ascii="Arial" w:hAnsi="Arial" w:cs="Arial"/>
          <w:sz w:val="22"/>
          <w:szCs w:val="22"/>
        </w:rPr>
        <w:t xml:space="preserve"> použity. </w:t>
      </w:r>
      <w:r w:rsidR="006C636B" w:rsidRPr="00802BCA">
        <w:rPr>
          <w:rFonts w:ascii="Arial" w:hAnsi="Arial" w:cs="Arial"/>
          <w:sz w:val="22"/>
          <w:szCs w:val="22"/>
        </w:rPr>
        <w:t>Objednatel</w:t>
      </w:r>
      <w:r w:rsidRPr="00802BCA">
        <w:rPr>
          <w:rFonts w:ascii="Arial" w:hAnsi="Arial" w:cs="Arial"/>
          <w:sz w:val="22"/>
          <w:szCs w:val="22"/>
        </w:rPr>
        <w:t xml:space="preserve"> při zpracovávání osobních údajů dodržuje platné právní předpisy. Podrobné informace o ochraně osobních údajů jsou uvedeny na oficiálních webových stránkách </w:t>
      </w:r>
      <w:r w:rsidR="00D97CF1" w:rsidRPr="00802BCA">
        <w:rPr>
          <w:rFonts w:ascii="Arial" w:hAnsi="Arial" w:cs="Arial"/>
          <w:sz w:val="22"/>
          <w:szCs w:val="22"/>
          <w:u w:val="single"/>
        </w:rPr>
        <w:t>www.muzeummnj.cz</w:t>
      </w:r>
      <w:r w:rsidR="00D97CF1" w:rsidRPr="00802BCA">
        <w:rPr>
          <w:rFonts w:ascii="Arial" w:hAnsi="Arial" w:cs="Arial"/>
          <w:sz w:val="22"/>
          <w:szCs w:val="22"/>
        </w:rPr>
        <w:t>.</w:t>
      </w:r>
      <w:r w:rsidR="009D315F" w:rsidRPr="00802BCA">
        <w:rPr>
          <w:rStyle w:val="eop"/>
          <w:rFonts w:ascii="Arial" w:hAnsi="Arial" w:cs="Arial"/>
          <w:color w:val="FF0000"/>
          <w:sz w:val="22"/>
          <w:szCs w:val="22"/>
          <w:shd w:val="clear" w:color="auto" w:fill="FFFFFF"/>
        </w:rPr>
        <w:t> </w:t>
      </w:r>
    </w:p>
    <w:p w14:paraId="486BF5EF" w14:textId="3AD0241E" w:rsidR="00A54991" w:rsidRPr="00802BCA" w:rsidRDefault="00A54991" w:rsidP="004660D7">
      <w:pPr>
        <w:pStyle w:val="Smlouva-eslo"/>
        <w:keepNext/>
        <w:keepLines/>
        <w:widowControl/>
        <w:tabs>
          <w:tab w:val="left" w:pos="-1701"/>
        </w:tabs>
        <w:suppressAutoHyphens/>
        <w:spacing w:after="120" w:line="240" w:lineRule="auto"/>
        <w:ind w:left="1276" w:hanging="919"/>
        <w:rPr>
          <w:rFonts w:ascii="Arial" w:hAnsi="Arial" w:cs="Arial"/>
          <w:i/>
          <w:iCs/>
          <w:color w:val="FF0000"/>
          <w:sz w:val="22"/>
          <w:szCs w:val="22"/>
        </w:rPr>
      </w:pPr>
    </w:p>
    <w:p w14:paraId="6B03B955" w14:textId="77777777" w:rsidR="007D462A" w:rsidRPr="00802BCA" w:rsidRDefault="007D462A" w:rsidP="004660D7">
      <w:pPr>
        <w:pStyle w:val="Smlouva-eslo"/>
        <w:keepNext/>
        <w:keepLines/>
        <w:widowControl/>
        <w:tabs>
          <w:tab w:val="left" w:pos="-1701"/>
        </w:tabs>
        <w:suppressAutoHyphens/>
        <w:spacing w:after="120" w:line="240" w:lineRule="auto"/>
        <w:ind w:left="1276" w:hanging="919"/>
        <w:rPr>
          <w:rFonts w:ascii="Arial" w:hAnsi="Arial" w:cs="Arial"/>
          <w:i/>
          <w:iCs/>
          <w:color w:val="FF0000"/>
          <w:sz w:val="22"/>
          <w:szCs w:val="22"/>
        </w:rPr>
      </w:pPr>
    </w:p>
    <w:p w14:paraId="08E9E0ED" w14:textId="77777777" w:rsidR="007D462A" w:rsidRPr="00802BCA" w:rsidRDefault="007D462A" w:rsidP="004660D7">
      <w:pPr>
        <w:pStyle w:val="Smlouva-eslo"/>
        <w:keepNext/>
        <w:keepLines/>
        <w:widowControl/>
        <w:tabs>
          <w:tab w:val="left" w:pos="-1701"/>
        </w:tabs>
        <w:suppressAutoHyphens/>
        <w:spacing w:after="120" w:line="240" w:lineRule="auto"/>
        <w:ind w:left="1276" w:hanging="919"/>
        <w:rPr>
          <w:rFonts w:ascii="Arial" w:hAnsi="Arial" w:cs="Arial"/>
          <w:i/>
          <w:iCs/>
          <w:color w:val="FF0000"/>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3544"/>
        <w:gridCol w:w="1985"/>
        <w:gridCol w:w="3543"/>
      </w:tblGrid>
      <w:tr w:rsidR="00A54991" w:rsidRPr="00802BCA" w14:paraId="29CCCE5F" w14:textId="77777777">
        <w:tc>
          <w:tcPr>
            <w:tcW w:w="3544" w:type="dxa"/>
          </w:tcPr>
          <w:p w14:paraId="7D9628A6" w14:textId="2D0AF290" w:rsidR="00A54991" w:rsidRPr="00802BCA" w:rsidRDefault="00A26A58" w:rsidP="004660D7">
            <w:pPr>
              <w:keepNext/>
              <w:keepLines/>
              <w:suppressAutoHyphens/>
              <w:spacing w:before="120" w:after="120"/>
              <w:rPr>
                <w:rFonts w:ascii="Arial" w:hAnsi="Arial" w:cs="Arial"/>
                <w:sz w:val="22"/>
                <w:szCs w:val="22"/>
              </w:rPr>
            </w:pPr>
            <w:r w:rsidRPr="00802BCA">
              <w:rPr>
                <w:rFonts w:ascii="Arial" w:hAnsi="Arial" w:cs="Arial"/>
                <w:sz w:val="22"/>
                <w:szCs w:val="22"/>
              </w:rPr>
              <w:t>V</w:t>
            </w:r>
            <w:r w:rsidR="00DE335E" w:rsidRPr="00802BCA">
              <w:rPr>
                <w:rFonts w:ascii="Arial" w:hAnsi="Arial" w:cs="Arial"/>
                <w:sz w:val="22"/>
                <w:szCs w:val="22"/>
              </w:rPr>
              <w:t xml:space="preserve"> Novém Jičín </w:t>
            </w:r>
            <w:r w:rsidR="0037547E">
              <w:rPr>
                <w:rFonts w:ascii="Arial" w:hAnsi="Arial" w:cs="Arial"/>
                <w:sz w:val="22"/>
                <w:szCs w:val="22"/>
              </w:rPr>
              <w:t xml:space="preserve">dne </w:t>
            </w:r>
            <w:proofErr w:type="gramStart"/>
            <w:r w:rsidR="0037547E">
              <w:rPr>
                <w:rFonts w:ascii="Arial" w:hAnsi="Arial" w:cs="Arial"/>
                <w:sz w:val="22"/>
                <w:szCs w:val="22"/>
              </w:rPr>
              <w:t>5.3.2024</w:t>
            </w:r>
            <w:proofErr w:type="gramEnd"/>
          </w:p>
        </w:tc>
        <w:tc>
          <w:tcPr>
            <w:tcW w:w="1985" w:type="dxa"/>
          </w:tcPr>
          <w:p w14:paraId="5023141B" w14:textId="77777777" w:rsidR="00A54991" w:rsidRPr="00802BCA" w:rsidRDefault="00A54991" w:rsidP="004660D7">
            <w:pPr>
              <w:keepNext/>
              <w:keepLines/>
              <w:suppressAutoHyphens/>
              <w:spacing w:before="120" w:after="120"/>
              <w:rPr>
                <w:rFonts w:ascii="Arial" w:hAnsi="Arial" w:cs="Arial"/>
                <w:sz w:val="22"/>
                <w:szCs w:val="22"/>
              </w:rPr>
            </w:pPr>
          </w:p>
        </w:tc>
        <w:tc>
          <w:tcPr>
            <w:tcW w:w="3543" w:type="dxa"/>
          </w:tcPr>
          <w:p w14:paraId="5153D579" w14:textId="6B8274E6" w:rsidR="00A54991" w:rsidRPr="00694B4C" w:rsidRDefault="0037547E" w:rsidP="004660D7">
            <w:pPr>
              <w:pStyle w:val="Zhlav"/>
              <w:keepNext/>
              <w:keepLines/>
              <w:tabs>
                <w:tab w:val="clear" w:pos="4536"/>
                <w:tab w:val="clear" w:pos="9072"/>
              </w:tabs>
              <w:suppressAutoHyphens/>
              <w:spacing w:before="120" w:after="120"/>
              <w:rPr>
                <w:rFonts w:ascii="Arial" w:hAnsi="Arial" w:cs="Arial"/>
                <w:sz w:val="22"/>
                <w:szCs w:val="22"/>
              </w:rPr>
            </w:pPr>
            <w:r>
              <w:rPr>
                <w:rFonts w:ascii="Arial" w:hAnsi="Arial" w:cs="Arial"/>
                <w:sz w:val="22"/>
                <w:szCs w:val="22"/>
              </w:rPr>
              <w:t>V Novém Jičín dne 7.3.2024</w:t>
            </w:r>
            <w:bookmarkStart w:id="6" w:name="_GoBack"/>
            <w:bookmarkEnd w:id="6"/>
          </w:p>
        </w:tc>
      </w:tr>
      <w:tr w:rsidR="00A54991" w:rsidRPr="00802BCA" w14:paraId="1F3B1409" w14:textId="77777777" w:rsidTr="00343794">
        <w:trPr>
          <w:trHeight w:val="1580"/>
        </w:trPr>
        <w:tc>
          <w:tcPr>
            <w:tcW w:w="3544" w:type="dxa"/>
            <w:tcBorders>
              <w:bottom w:val="single" w:sz="4" w:space="0" w:color="auto"/>
            </w:tcBorders>
            <w:vAlign w:val="center"/>
          </w:tcPr>
          <w:p w14:paraId="0F669F12" w14:textId="77777777" w:rsidR="00A54991" w:rsidRPr="00802BCA" w:rsidRDefault="00A54991" w:rsidP="004660D7">
            <w:pPr>
              <w:keepNext/>
              <w:keepLines/>
              <w:suppressAutoHyphens/>
              <w:spacing w:before="120" w:after="120"/>
              <w:jc w:val="center"/>
              <w:rPr>
                <w:rFonts w:ascii="Arial" w:hAnsi="Arial" w:cs="Arial"/>
                <w:sz w:val="22"/>
                <w:szCs w:val="22"/>
              </w:rPr>
            </w:pPr>
          </w:p>
          <w:p w14:paraId="6EF12724" w14:textId="77777777" w:rsidR="007D462A" w:rsidRPr="00802BCA" w:rsidRDefault="007D462A" w:rsidP="004660D7">
            <w:pPr>
              <w:keepNext/>
              <w:keepLines/>
              <w:suppressAutoHyphens/>
              <w:spacing w:before="120" w:after="120"/>
              <w:jc w:val="center"/>
              <w:rPr>
                <w:rFonts w:ascii="Arial" w:hAnsi="Arial" w:cs="Arial"/>
                <w:sz w:val="22"/>
                <w:szCs w:val="22"/>
              </w:rPr>
            </w:pPr>
          </w:p>
          <w:p w14:paraId="562C75D1" w14:textId="77777777" w:rsidR="007D462A" w:rsidRPr="00802BCA" w:rsidRDefault="007D462A" w:rsidP="004660D7">
            <w:pPr>
              <w:keepNext/>
              <w:keepLines/>
              <w:suppressAutoHyphens/>
              <w:spacing w:before="120" w:after="120"/>
              <w:jc w:val="center"/>
              <w:rPr>
                <w:rFonts w:ascii="Arial" w:hAnsi="Arial" w:cs="Arial"/>
                <w:sz w:val="22"/>
                <w:szCs w:val="22"/>
              </w:rPr>
            </w:pPr>
          </w:p>
        </w:tc>
        <w:tc>
          <w:tcPr>
            <w:tcW w:w="1985" w:type="dxa"/>
            <w:vAlign w:val="center"/>
          </w:tcPr>
          <w:p w14:paraId="664355AD" w14:textId="77777777" w:rsidR="00A54991" w:rsidRPr="00802BCA" w:rsidRDefault="00A54991" w:rsidP="004660D7">
            <w:pPr>
              <w:keepNext/>
              <w:keepLines/>
              <w:suppressAutoHyphens/>
              <w:spacing w:before="120" w:after="120"/>
              <w:jc w:val="center"/>
              <w:rPr>
                <w:rFonts w:ascii="Arial" w:hAnsi="Arial" w:cs="Arial"/>
                <w:sz w:val="22"/>
                <w:szCs w:val="22"/>
              </w:rPr>
            </w:pPr>
          </w:p>
        </w:tc>
        <w:tc>
          <w:tcPr>
            <w:tcW w:w="3543" w:type="dxa"/>
            <w:tcBorders>
              <w:bottom w:val="single" w:sz="4" w:space="0" w:color="auto"/>
            </w:tcBorders>
            <w:vAlign w:val="center"/>
          </w:tcPr>
          <w:p w14:paraId="1A965116" w14:textId="77777777" w:rsidR="00A54991" w:rsidRPr="00694B4C" w:rsidRDefault="00A54991" w:rsidP="004660D7">
            <w:pPr>
              <w:keepNext/>
              <w:keepLines/>
              <w:suppressAutoHyphens/>
              <w:spacing w:before="120" w:after="120"/>
              <w:jc w:val="center"/>
              <w:rPr>
                <w:rFonts w:ascii="Arial" w:hAnsi="Arial" w:cs="Arial"/>
                <w:sz w:val="22"/>
                <w:szCs w:val="22"/>
              </w:rPr>
            </w:pPr>
          </w:p>
        </w:tc>
      </w:tr>
      <w:tr w:rsidR="00A54991" w:rsidRPr="00802BCA" w14:paraId="290E84F1" w14:textId="77777777" w:rsidTr="00343794">
        <w:trPr>
          <w:trHeight w:val="1678"/>
        </w:trPr>
        <w:tc>
          <w:tcPr>
            <w:tcW w:w="3544" w:type="dxa"/>
            <w:tcBorders>
              <w:top w:val="single" w:sz="4" w:space="0" w:color="auto"/>
            </w:tcBorders>
          </w:tcPr>
          <w:p w14:paraId="729F1EA9" w14:textId="39253725" w:rsidR="009E1AC5" w:rsidRPr="00802BCA" w:rsidRDefault="009E1AC5" w:rsidP="004660D7">
            <w:pPr>
              <w:keepNext/>
              <w:keepLines/>
              <w:suppressAutoHyphens/>
              <w:spacing w:before="120" w:after="120"/>
              <w:jc w:val="center"/>
              <w:rPr>
                <w:rFonts w:ascii="Arial" w:hAnsi="Arial" w:cs="Arial"/>
                <w:sz w:val="22"/>
                <w:szCs w:val="22"/>
              </w:rPr>
            </w:pPr>
            <w:r w:rsidRPr="00802BCA">
              <w:rPr>
                <w:rFonts w:ascii="Arial" w:hAnsi="Arial" w:cs="Arial"/>
                <w:sz w:val="22"/>
                <w:szCs w:val="22"/>
              </w:rPr>
              <w:t xml:space="preserve">za </w:t>
            </w:r>
            <w:r w:rsidR="00770D83" w:rsidRPr="00802BCA">
              <w:rPr>
                <w:rFonts w:ascii="Arial" w:hAnsi="Arial" w:cs="Arial"/>
                <w:sz w:val="22"/>
                <w:szCs w:val="22"/>
              </w:rPr>
              <w:t>objednatele</w:t>
            </w:r>
          </w:p>
          <w:p w14:paraId="01C60E52" w14:textId="77777777" w:rsidR="00F91D74" w:rsidRPr="00802BCA" w:rsidRDefault="00F91D74" w:rsidP="004660D7">
            <w:pPr>
              <w:keepNext/>
              <w:keepLines/>
              <w:suppressAutoHyphens/>
              <w:spacing w:before="120" w:after="120"/>
              <w:jc w:val="center"/>
              <w:rPr>
                <w:rFonts w:ascii="Arial" w:hAnsi="Arial" w:cs="Arial"/>
                <w:sz w:val="22"/>
                <w:szCs w:val="22"/>
              </w:rPr>
            </w:pPr>
            <w:r w:rsidRPr="00802BCA">
              <w:rPr>
                <w:rFonts w:ascii="Arial" w:hAnsi="Arial" w:cs="Arial"/>
                <w:sz w:val="22"/>
                <w:szCs w:val="22"/>
              </w:rPr>
              <w:t>Mgr. Aleš Knápek</w:t>
            </w:r>
          </w:p>
          <w:p w14:paraId="26201DD5" w14:textId="63C14AD9" w:rsidR="00F91D74" w:rsidRPr="00802BCA" w:rsidRDefault="00F91D74" w:rsidP="004660D7">
            <w:pPr>
              <w:keepNext/>
              <w:keepLines/>
              <w:suppressAutoHyphens/>
              <w:spacing w:before="120" w:after="120"/>
              <w:jc w:val="center"/>
              <w:rPr>
                <w:rFonts w:ascii="Arial" w:hAnsi="Arial" w:cs="Arial"/>
                <w:sz w:val="22"/>
                <w:szCs w:val="22"/>
              </w:rPr>
            </w:pPr>
            <w:r w:rsidRPr="00802BCA">
              <w:rPr>
                <w:rFonts w:ascii="Arial" w:hAnsi="Arial" w:cs="Arial"/>
                <w:sz w:val="22"/>
                <w:szCs w:val="22"/>
              </w:rPr>
              <w:t>ředitel</w:t>
            </w:r>
          </w:p>
          <w:p w14:paraId="7DF4E37C" w14:textId="77777777" w:rsidR="00A54991" w:rsidRPr="00802BCA" w:rsidRDefault="00A54991" w:rsidP="004660D7">
            <w:pPr>
              <w:keepNext/>
              <w:keepLines/>
              <w:suppressAutoHyphens/>
              <w:spacing w:before="120" w:after="120"/>
              <w:jc w:val="center"/>
              <w:rPr>
                <w:rFonts w:ascii="Arial" w:hAnsi="Arial" w:cs="Arial"/>
                <w:iCs/>
                <w:sz w:val="22"/>
                <w:szCs w:val="22"/>
              </w:rPr>
            </w:pPr>
          </w:p>
          <w:p w14:paraId="44FB30F8" w14:textId="14FB15BF" w:rsidR="00A54991" w:rsidRPr="00802BCA" w:rsidRDefault="00A54991" w:rsidP="004660D7">
            <w:pPr>
              <w:keepNext/>
              <w:keepLines/>
              <w:suppressAutoHyphens/>
              <w:spacing w:before="120" w:after="120"/>
              <w:ind w:left="999" w:hanging="999"/>
              <w:jc w:val="both"/>
              <w:rPr>
                <w:rFonts w:ascii="Arial" w:hAnsi="Arial" w:cs="Arial"/>
                <w:sz w:val="22"/>
                <w:szCs w:val="22"/>
              </w:rPr>
            </w:pPr>
          </w:p>
        </w:tc>
        <w:tc>
          <w:tcPr>
            <w:tcW w:w="1985" w:type="dxa"/>
            <w:vAlign w:val="center"/>
          </w:tcPr>
          <w:p w14:paraId="1DA6542E" w14:textId="77777777" w:rsidR="00A54991" w:rsidRPr="00802BCA" w:rsidRDefault="00A54991" w:rsidP="004660D7">
            <w:pPr>
              <w:keepNext/>
              <w:keepLines/>
              <w:suppressAutoHyphens/>
              <w:spacing w:before="120" w:after="120"/>
              <w:jc w:val="center"/>
              <w:rPr>
                <w:rFonts w:ascii="Arial" w:hAnsi="Arial" w:cs="Arial"/>
                <w:sz w:val="22"/>
                <w:szCs w:val="22"/>
              </w:rPr>
            </w:pPr>
          </w:p>
        </w:tc>
        <w:tc>
          <w:tcPr>
            <w:tcW w:w="3543" w:type="dxa"/>
            <w:tcBorders>
              <w:top w:val="single" w:sz="4" w:space="0" w:color="auto"/>
            </w:tcBorders>
          </w:tcPr>
          <w:p w14:paraId="6F3CAD40" w14:textId="77777777" w:rsidR="00A54991" w:rsidRDefault="00A26A58" w:rsidP="004660D7">
            <w:pPr>
              <w:keepNext/>
              <w:keepLines/>
              <w:suppressAutoHyphens/>
              <w:spacing w:before="120" w:after="120"/>
              <w:jc w:val="center"/>
              <w:rPr>
                <w:rFonts w:ascii="Arial" w:hAnsi="Arial" w:cs="Arial"/>
                <w:sz w:val="22"/>
                <w:szCs w:val="22"/>
              </w:rPr>
            </w:pPr>
            <w:r w:rsidRPr="00694B4C">
              <w:rPr>
                <w:rFonts w:ascii="Arial" w:hAnsi="Arial" w:cs="Arial"/>
                <w:sz w:val="22"/>
                <w:szCs w:val="22"/>
              </w:rPr>
              <w:t>za zhotovitele</w:t>
            </w:r>
          </w:p>
          <w:p w14:paraId="6AA45758" w14:textId="3DB7B465" w:rsidR="00694B4C" w:rsidRDefault="00694B4C" w:rsidP="004660D7">
            <w:pPr>
              <w:keepNext/>
              <w:keepLines/>
              <w:suppressAutoHyphens/>
              <w:spacing w:before="120" w:after="120"/>
              <w:jc w:val="center"/>
              <w:rPr>
                <w:rFonts w:ascii="Arial" w:hAnsi="Arial" w:cs="Arial"/>
                <w:sz w:val="22"/>
                <w:szCs w:val="22"/>
              </w:rPr>
            </w:pPr>
            <w:r>
              <w:rPr>
                <w:rFonts w:ascii="Arial" w:hAnsi="Arial" w:cs="Arial"/>
                <w:sz w:val="22"/>
                <w:szCs w:val="22"/>
              </w:rPr>
              <w:t>Ing. Dušan Glogar</w:t>
            </w:r>
          </w:p>
          <w:p w14:paraId="4B904FF9" w14:textId="7A58CFA8" w:rsidR="00694B4C" w:rsidRPr="00694B4C" w:rsidRDefault="00694B4C" w:rsidP="004660D7">
            <w:pPr>
              <w:keepNext/>
              <w:keepLines/>
              <w:suppressAutoHyphens/>
              <w:spacing w:before="120" w:after="120"/>
              <w:jc w:val="center"/>
              <w:rPr>
                <w:rFonts w:ascii="Arial" w:hAnsi="Arial" w:cs="Arial"/>
                <w:sz w:val="22"/>
                <w:szCs w:val="22"/>
              </w:rPr>
            </w:pPr>
            <w:proofErr w:type="spellStart"/>
            <w:r>
              <w:rPr>
                <w:rFonts w:ascii="Arial" w:hAnsi="Arial" w:cs="Arial"/>
                <w:sz w:val="22"/>
                <w:szCs w:val="22"/>
              </w:rPr>
              <w:t>UniProjekt</w:t>
            </w:r>
            <w:proofErr w:type="spellEnd"/>
          </w:p>
          <w:p w14:paraId="3041E394" w14:textId="77777777" w:rsidR="00F91D74" w:rsidRPr="00694B4C" w:rsidRDefault="00F91D74" w:rsidP="004660D7">
            <w:pPr>
              <w:keepNext/>
              <w:keepLines/>
              <w:suppressAutoHyphens/>
              <w:spacing w:before="120" w:after="120"/>
              <w:jc w:val="center"/>
              <w:rPr>
                <w:rFonts w:ascii="Arial" w:hAnsi="Arial" w:cs="Arial"/>
                <w:sz w:val="22"/>
                <w:szCs w:val="22"/>
              </w:rPr>
            </w:pPr>
          </w:p>
        </w:tc>
      </w:tr>
    </w:tbl>
    <w:p w14:paraId="722B00AE" w14:textId="120368AD" w:rsidR="00E04435" w:rsidRPr="00802BCA" w:rsidRDefault="00E04435" w:rsidP="004660D7">
      <w:pPr>
        <w:keepNext/>
        <w:keepLines/>
        <w:suppressAutoHyphens/>
        <w:spacing w:before="120" w:after="120"/>
        <w:jc w:val="both"/>
        <w:rPr>
          <w:rFonts w:ascii="Arial" w:hAnsi="Arial" w:cs="Arial"/>
          <w:sz w:val="22"/>
          <w:szCs w:val="22"/>
        </w:rPr>
      </w:pPr>
    </w:p>
    <w:sectPr w:rsidR="00E04435" w:rsidRPr="00802BCA" w:rsidSect="00034F29">
      <w:footerReference w:type="even" r:id="rId11"/>
      <w:footerReference w:type="default" r:id="rId12"/>
      <w:footerReference w:type="first" r:id="rId13"/>
      <w:pgSz w:w="11906" w:h="16838" w:code="9"/>
      <w:pgMar w:top="1418" w:right="1418" w:bottom="1276" w:left="1418"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09137F" w14:textId="77777777" w:rsidR="0092697F" w:rsidRDefault="0092697F">
      <w:r>
        <w:separator/>
      </w:r>
    </w:p>
  </w:endnote>
  <w:endnote w:type="continuationSeparator" w:id="0">
    <w:p w14:paraId="7AF2B76A" w14:textId="77777777" w:rsidR="0092697F" w:rsidRDefault="00926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ruppa Grotesk Medium">
    <w:altName w:val="Arial"/>
    <w:panose1 w:val="00000000000000000000"/>
    <w:charset w:val="00"/>
    <w:family w:val="modern"/>
    <w:notTrueType/>
    <w:pitch w:val="variable"/>
    <w:sig w:usb0="20000007" w:usb1="00000001"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28121" w14:textId="77777777" w:rsidR="00B8426F" w:rsidRDefault="00B8426F">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54E11D2A" w14:textId="77777777" w:rsidR="00B8426F" w:rsidRDefault="00B8426F">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2DDEC3" w14:textId="10B76C0F" w:rsidR="00B8426F" w:rsidRPr="00A26A58" w:rsidRDefault="00B8426F">
    <w:pPr>
      <w:pStyle w:val="Zpat"/>
      <w:framePr w:wrap="around" w:vAnchor="text" w:hAnchor="margin" w:xAlign="right" w:y="1"/>
      <w:rPr>
        <w:rStyle w:val="slostrnky"/>
        <w:rFonts w:ascii="Tahoma" w:hAnsi="Tahoma" w:cs="Tahoma"/>
        <w:sz w:val="18"/>
        <w:szCs w:val="18"/>
      </w:rPr>
    </w:pPr>
    <w:r w:rsidRPr="00A26A58">
      <w:rPr>
        <w:rStyle w:val="slostrnky"/>
        <w:rFonts w:ascii="Tahoma" w:hAnsi="Tahoma" w:cs="Tahoma"/>
        <w:sz w:val="18"/>
        <w:szCs w:val="18"/>
      </w:rPr>
      <w:fldChar w:fldCharType="begin"/>
    </w:r>
    <w:r w:rsidRPr="00A26A58">
      <w:rPr>
        <w:rStyle w:val="slostrnky"/>
        <w:rFonts w:ascii="Tahoma" w:hAnsi="Tahoma" w:cs="Tahoma"/>
        <w:sz w:val="18"/>
        <w:szCs w:val="18"/>
      </w:rPr>
      <w:instrText xml:space="preserve">PAGE  </w:instrText>
    </w:r>
    <w:r w:rsidRPr="00A26A58">
      <w:rPr>
        <w:rStyle w:val="slostrnky"/>
        <w:rFonts w:ascii="Tahoma" w:hAnsi="Tahoma" w:cs="Tahoma"/>
        <w:sz w:val="18"/>
        <w:szCs w:val="18"/>
      </w:rPr>
      <w:fldChar w:fldCharType="separate"/>
    </w:r>
    <w:r w:rsidR="0037547E">
      <w:rPr>
        <w:rStyle w:val="slostrnky"/>
        <w:rFonts w:ascii="Tahoma" w:hAnsi="Tahoma" w:cs="Tahoma"/>
        <w:noProof/>
        <w:sz w:val="18"/>
        <w:szCs w:val="18"/>
      </w:rPr>
      <w:t>11</w:t>
    </w:r>
    <w:r w:rsidRPr="00A26A58">
      <w:rPr>
        <w:rStyle w:val="slostrnky"/>
        <w:rFonts w:ascii="Tahoma" w:hAnsi="Tahoma" w:cs="Tahoma"/>
        <w:sz w:val="18"/>
        <w:szCs w:val="18"/>
      </w:rPr>
      <w:fldChar w:fldCharType="end"/>
    </w:r>
  </w:p>
  <w:p w14:paraId="5F3BD1A6" w14:textId="122AE39A" w:rsidR="00B8426F" w:rsidRPr="00A26A58" w:rsidRDefault="00CF577A" w:rsidP="00A26A58">
    <w:pPr>
      <w:pStyle w:val="Zpat"/>
      <w:rPr>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60800" behindDoc="0" locked="0" layoutInCell="0" allowOverlap="1" wp14:anchorId="4829180A" wp14:editId="58638872">
              <wp:simplePos x="0" y="0"/>
              <wp:positionH relativeFrom="page">
                <wp:posOffset>0</wp:posOffset>
              </wp:positionH>
              <wp:positionV relativeFrom="page">
                <wp:posOffset>10501757</wp:posOffset>
              </wp:positionV>
              <wp:extent cx="7560310" cy="178435"/>
              <wp:effectExtent l="0" t="0" r="0" b="12065"/>
              <wp:wrapNone/>
              <wp:docPr id="3" name="MSIPCMb1494c5cbf36e2b08f08b427" descr="{&quot;HashCode&quot;:-106917850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flipV="1">
                        <a:off x="0" y="0"/>
                        <a:ext cx="7560310" cy="17843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055E81" w14:textId="610E4110" w:rsidR="00B8426F" w:rsidRPr="003A2423" w:rsidRDefault="00B8426F" w:rsidP="003A2423">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4829180A" id="_x0000_t202" coordsize="21600,21600" o:spt="202" path="m,l,21600r21600,l21600,xe">
              <v:stroke joinstyle="miter"/>
              <v:path gradientshapeok="t" o:connecttype="rect"/>
            </v:shapetype>
            <v:shape id="MSIPCMb1494c5cbf36e2b08f08b427" o:spid="_x0000_s1026" type="#_x0000_t202" alt="{&quot;HashCode&quot;:-1069178508,&quot;Height&quot;:841.0,&quot;Width&quot;:595.0,&quot;Placement&quot;:&quot;Footer&quot;,&quot;Index&quot;:&quot;Primary&quot;,&quot;Section&quot;:1,&quot;Top&quot;:0.0,&quot;Left&quot;:0.0}" style="position:absolute;margin-left:0;margin-top:826.9pt;width:595.3pt;height:14.05pt;flip:y;z-index:251660800;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" o:allowincell="f" filled="f" stroked="f" strokeweight=".5pt">
              <v:textbox inset="20pt,0,,0">
                <w:txbxContent>
                  <w:p w14:paraId="1E055E81" w14:textId="610E4110" w:rsidR="00B8426F" w:rsidRPr="003A2423" w:rsidRDefault="00B8426F" w:rsidP="003A2423">
                    <w:pPr>
                      <w:rPr>
                        <w:rFonts w:ascii="Calibri" w:hAnsi="Calibri" w:cs="Calibri"/>
                        <w:color w:val="000000"/>
                        <w:sz w:val="18"/>
                      </w:rPr>
                    </w:pPr>
                  </w:p>
                </w:txbxContent>
              </v:textbox>
              <w10:wrap anchorx="page" anchory="page"/>
            </v:shape>
          </w:pict>
        </mc:Fallback>
      </mc:AlternateContent>
    </w:r>
    <w:r w:rsidR="00B8426F" w:rsidRPr="00A26A58">
      <w:rPr>
        <w:rFonts w:ascii="Tahoma" w:hAnsi="Tahoma" w:cs="Tahoma"/>
        <w:noProof/>
        <w:sz w:val="18"/>
        <w:szCs w:val="18"/>
      </w:rPr>
      <mc:AlternateContent>
        <mc:Choice Requires="wps">
          <w:drawing>
            <wp:anchor distT="0" distB="0" distL="114300" distR="114300" simplePos="0" relativeHeight="251656704" behindDoc="0" locked="0" layoutInCell="0" allowOverlap="1" wp14:anchorId="1FDE488D" wp14:editId="07777777">
              <wp:simplePos x="0" y="0"/>
              <wp:positionH relativeFrom="column">
                <wp:posOffset>0</wp:posOffset>
              </wp:positionH>
              <wp:positionV relativeFrom="paragraph">
                <wp:posOffset>-52705</wp:posOffset>
              </wp:positionV>
              <wp:extent cx="57150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CB8EE" id="Line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5pt" to="450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pKkEw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" o:allowincell="f"/>
          </w:pict>
        </mc:Fallback>
      </mc:AlternateContent>
    </w:r>
    <w:r w:rsidR="00B8426F">
      <w:rPr>
        <w:rFonts w:ascii="Tahoma" w:hAnsi="Tahoma" w:cs="Tahoma"/>
        <w:noProof/>
        <w:sz w:val="18"/>
        <w:szCs w:val="18"/>
      </w:rPr>
      <w:t xml:space="preserve">Studie </w:t>
    </w:r>
    <w:r w:rsidR="009030F6">
      <w:rPr>
        <w:rFonts w:ascii="Tahoma" w:hAnsi="Tahoma" w:cs="Tahoma"/>
        <w:noProof/>
        <w:sz w:val="18"/>
        <w:szCs w:val="18"/>
      </w:rPr>
      <w:t>„</w:t>
    </w:r>
    <w:r w:rsidR="009030F6" w:rsidRPr="009030F6">
      <w:rPr>
        <w:rFonts w:ascii="Tahoma" w:hAnsi="Tahoma" w:cs="Tahoma"/>
        <w:noProof/>
        <w:sz w:val="18"/>
        <w:szCs w:val="18"/>
      </w:rPr>
      <w:t>STAVEBNÍ ÚPRAVY STARÉ LEDOVNY A JEJÍHO OKOLÍ V AREÁLU ZÁMKU NOVÁ HORKA“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5D335" w14:textId="474281E4" w:rsidR="00B8426F" w:rsidRPr="00802BCA" w:rsidRDefault="00B8426F" w:rsidP="007427FE">
    <w:pPr>
      <w:pStyle w:val="Zpat"/>
      <w:rPr>
        <w:rFonts w:ascii="Arial" w:hAnsi="Arial" w:cs="Arial"/>
        <w:noProof/>
        <w:sz w:val="18"/>
        <w:szCs w:val="18"/>
      </w:rPr>
    </w:pPr>
    <w:r w:rsidRPr="00A26A58">
      <w:rPr>
        <w:rFonts w:ascii="Tahoma" w:hAnsi="Tahoma" w:cs="Tahoma"/>
        <w:noProof/>
        <w:sz w:val="18"/>
        <w:szCs w:val="18"/>
      </w:rPr>
      <mc:AlternateContent>
        <mc:Choice Requires="wps">
          <w:drawing>
            <wp:anchor distT="0" distB="0" distL="114300" distR="114300" simplePos="0" relativeHeight="251657728" behindDoc="0" locked="0" layoutInCell="0" allowOverlap="1" wp14:anchorId="59CDEE68" wp14:editId="07777777">
              <wp:simplePos x="0" y="0"/>
              <wp:positionH relativeFrom="column">
                <wp:posOffset>0</wp:posOffset>
              </wp:positionH>
              <wp:positionV relativeFrom="paragraph">
                <wp:posOffset>-52705</wp:posOffset>
              </wp:positionV>
              <wp:extent cx="57150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C6206B"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5pt" to="450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pI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6fsmma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" o:allowincell="f"/>
          </w:pict>
        </mc:Fallback>
      </mc:AlternateContent>
    </w:r>
    <w:r w:rsidR="00FA5D83" w:rsidRPr="00FA5D83">
      <w:rPr>
        <w:rFonts w:ascii="Tahoma" w:hAnsi="Tahoma" w:cs="Tahoma"/>
        <w:noProof/>
        <w:sz w:val="18"/>
        <w:szCs w:val="18"/>
      </w:rPr>
      <w:t xml:space="preserve"> </w:t>
    </w:r>
    <w:r w:rsidR="00FA5D83" w:rsidRPr="00802BCA">
      <w:rPr>
        <w:rFonts w:ascii="Arial" w:hAnsi="Arial" w:cs="Arial"/>
        <w:noProof/>
        <w:sz w:val="18"/>
        <w:szCs w:val="18"/>
      </w:rPr>
      <w:t>Studie „</w:t>
    </w:r>
    <w:r w:rsidR="009030F6" w:rsidRPr="00802BCA">
      <w:rPr>
        <w:rFonts w:ascii="Arial" w:hAnsi="Arial" w:cs="Arial"/>
        <w:noProof/>
        <w:sz w:val="18"/>
        <w:szCs w:val="18"/>
      </w:rPr>
      <w:t>STAVEBNÍ ÚPRAVY STARÉ LEDOVNY A JEJÍHO OKOLÍ V AREÁLU ZÁMKU NOVÁ HORKA“</w:t>
    </w:r>
    <w:r w:rsidR="0010578C" w:rsidRPr="00802BCA">
      <w:rPr>
        <w:rFonts w:ascii="Arial" w:hAnsi="Arial" w:cs="Arial"/>
        <w:noProof/>
        <w:sz w:val="18"/>
        <w:szCs w:val="18"/>
      </w:rPr>
      <w:t xml:space="preserve">    </w:t>
    </w:r>
    <w:r w:rsidR="009030F6" w:rsidRPr="00802BCA">
      <w:rPr>
        <w:rFonts w:ascii="Arial" w:hAnsi="Arial" w:cs="Arial"/>
        <w:noProof/>
        <w:sz w:val="18"/>
        <w:szCs w:val="18"/>
      </w:rPr>
      <w:t xml:space="preserve">    </w:t>
    </w:r>
    <w:r w:rsidR="00802BCA">
      <w:rPr>
        <w:rFonts w:ascii="Arial" w:hAnsi="Arial" w:cs="Arial"/>
        <w:noProof/>
        <w:sz w:val="18"/>
        <w:szCs w:val="18"/>
      </w:rPr>
      <w:t xml:space="preserve">    </w:t>
    </w:r>
    <w:r w:rsidR="0010578C" w:rsidRPr="00802BCA">
      <w:rPr>
        <w:rFonts w:ascii="Arial" w:hAnsi="Arial" w:cs="Arial"/>
        <w:noProof/>
        <w:sz w:val="18"/>
        <w:szCs w:val="18"/>
      </w:rPr>
      <w:t>1</w:t>
    </w:r>
  </w:p>
  <w:p w14:paraId="2D2608BF" w14:textId="77777777" w:rsidR="0010578C" w:rsidRPr="007427FE" w:rsidRDefault="0010578C" w:rsidP="007427F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5E7B12" w14:textId="77777777" w:rsidR="0092697F" w:rsidRDefault="0092697F">
      <w:r>
        <w:separator/>
      </w:r>
    </w:p>
  </w:footnote>
  <w:footnote w:type="continuationSeparator" w:id="0">
    <w:p w14:paraId="01EAE2EF" w14:textId="77777777" w:rsidR="0092697F" w:rsidRDefault="009269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A5DE5"/>
    <w:multiLevelType w:val="hybridMultilevel"/>
    <w:tmpl w:val="560441CC"/>
    <w:lvl w:ilvl="0" w:tplc="83003BF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A61A68"/>
    <w:multiLevelType w:val="hybridMultilevel"/>
    <w:tmpl w:val="2FAC5942"/>
    <w:lvl w:ilvl="0" w:tplc="9CE8FC64">
      <w:start w:val="1"/>
      <w:numFmt w:val="decimal"/>
      <w:lvlText w:val="%1."/>
      <w:lvlJc w:val="left"/>
      <w:pPr>
        <w:tabs>
          <w:tab w:val="num" w:pos="360"/>
        </w:tabs>
        <w:ind w:left="357" w:hanging="357"/>
      </w:pPr>
      <w:rPr>
        <w:rFonts w:ascii="Tahoma" w:hAnsi="Tahoma" w:cs="Tahoma" w:hint="default"/>
        <w:b w:val="0"/>
        <w:i w:val="0"/>
        <w:sz w:val="22"/>
        <w:szCs w:val="22"/>
      </w:rPr>
    </w:lvl>
    <w:lvl w:ilvl="1" w:tplc="909E6578">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01763F4"/>
    <w:multiLevelType w:val="hybridMultilevel"/>
    <w:tmpl w:val="BF8C0E7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1792784E"/>
    <w:multiLevelType w:val="hybridMultilevel"/>
    <w:tmpl w:val="2D266AD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1BF115B4"/>
    <w:multiLevelType w:val="hybridMultilevel"/>
    <w:tmpl w:val="705AC49C"/>
    <w:lvl w:ilvl="0" w:tplc="42180AEC">
      <w:numFmt w:val="bullet"/>
      <w:lvlText w:val="-"/>
      <w:lvlJc w:val="left"/>
      <w:pPr>
        <w:ind w:left="1353" w:hanging="360"/>
      </w:pPr>
      <w:rPr>
        <w:rFonts w:ascii="Tahoma" w:eastAsia="Times New Roman" w:hAnsi="Tahoma" w:cs="Tahoma"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5" w15:restartNumberingAfterBreak="0">
    <w:nsid w:val="2B0A5787"/>
    <w:multiLevelType w:val="singleLevel"/>
    <w:tmpl w:val="540CB456"/>
    <w:lvl w:ilvl="0">
      <w:start w:val="1"/>
      <w:numFmt w:val="decimal"/>
      <w:lvlText w:val="%1."/>
      <w:lvlJc w:val="left"/>
      <w:pPr>
        <w:tabs>
          <w:tab w:val="num" w:pos="360"/>
        </w:tabs>
        <w:ind w:left="360" w:hanging="360"/>
      </w:pPr>
      <w:rPr>
        <w:rFonts w:hint="default"/>
      </w:rPr>
    </w:lvl>
  </w:abstractNum>
  <w:abstractNum w:abstractNumId="6" w15:restartNumberingAfterBreak="0">
    <w:nsid w:val="2B9474FC"/>
    <w:multiLevelType w:val="hybridMultilevel"/>
    <w:tmpl w:val="3EFE06CC"/>
    <w:lvl w:ilvl="0" w:tplc="DEA064CC">
      <w:start w:val="1"/>
      <w:numFmt w:val="decimal"/>
      <w:lvlText w:val="%1)"/>
      <w:lvlJc w:val="left"/>
      <w:pPr>
        <w:tabs>
          <w:tab w:val="num" w:pos="357"/>
        </w:tabs>
        <w:ind w:left="700" w:hanging="340"/>
      </w:pPr>
      <w:rPr>
        <w:rFonts w:ascii="Times New Roman" w:hAnsi="Times New Roman" w:hint="default"/>
        <w:b w:val="0"/>
        <w:i w:val="0"/>
        <w:sz w:val="24"/>
        <w:szCs w:val="24"/>
      </w:rPr>
    </w:lvl>
    <w:lvl w:ilvl="1" w:tplc="151C59CE">
      <w:start w:val="1"/>
      <w:numFmt w:val="lowerLetter"/>
      <w:lvlText w:val="%2)"/>
      <w:lvlJc w:val="left"/>
      <w:pPr>
        <w:tabs>
          <w:tab w:val="num" w:pos="1545"/>
        </w:tabs>
        <w:ind w:left="1545" w:hanging="465"/>
      </w:pPr>
      <w:rPr>
        <w:rFonts w:hint="default"/>
        <w:b w:val="0"/>
        <w:i w:val="0"/>
        <w:sz w:val="22"/>
        <w:szCs w:val="22"/>
      </w:rPr>
    </w:lvl>
    <w:lvl w:ilvl="2" w:tplc="724C6B8E">
      <w:start w:val="1"/>
      <w:numFmt w:val="lowerLetter"/>
      <w:lvlText w:val="%3)"/>
      <w:lvlJc w:val="left"/>
      <w:pPr>
        <w:tabs>
          <w:tab w:val="num" w:pos="2610"/>
        </w:tabs>
        <w:ind w:left="2610" w:hanging="63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C1E47A6"/>
    <w:multiLevelType w:val="hybridMultilevel"/>
    <w:tmpl w:val="E6169768"/>
    <w:lvl w:ilvl="0" w:tplc="540CB45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0D6499E"/>
    <w:multiLevelType w:val="multilevel"/>
    <w:tmpl w:val="09545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C73555B"/>
    <w:multiLevelType w:val="multilevel"/>
    <w:tmpl w:val="7CF09A28"/>
    <w:lvl w:ilvl="0">
      <w:start w:val="1"/>
      <w:numFmt w:val="decimal"/>
      <w:lvlText w:val="%1."/>
      <w:lvlJc w:val="left"/>
      <w:pPr>
        <w:tabs>
          <w:tab w:val="num" w:pos="720"/>
        </w:tabs>
        <w:ind w:left="720" w:hanging="360"/>
      </w:pPr>
      <w:rPr>
        <w:rFonts w:hint="default"/>
        <w:b/>
        <w:i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44052728"/>
    <w:multiLevelType w:val="hybridMultilevel"/>
    <w:tmpl w:val="227E8976"/>
    <w:lvl w:ilvl="0" w:tplc="D954E616">
      <w:start w:val="1"/>
      <w:numFmt w:val="decimal"/>
      <w:lvlText w:val="%1."/>
      <w:lvlJc w:val="left"/>
      <w:pPr>
        <w:tabs>
          <w:tab w:val="num" w:pos="360"/>
        </w:tabs>
        <w:ind w:left="360" w:hanging="360"/>
      </w:pPr>
      <w:rPr>
        <w:rFonts w:hint="default"/>
        <w:i w:val="0"/>
        <w:color w:val="auto"/>
      </w:rPr>
    </w:lvl>
    <w:lvl w:ilvl="1" w:tplc="0405000B">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4455E34"/>
    <w:multiLevelType w:val="multilevel"/>
    <w:tmpl w:val="65F4D3F2"/>
    <w:lvl w:ilvl="0">
      <w:start w:val="2"/>
      <w:numFmt w:val="decimal"/>
      <w:lvlText w:val="%1."/>
      <w:lvlJc w:val="left"/>
      <w:pPr>
        <w:tabs>
          <w:tab w:val="num" w:pos="720"/>
        </w:tabs>
        <w:ind w:left="720" w:hanging="360"/>
      </w:pPr>
      <w:rPr>
        <w:rFonts w:hint="default"/>
        <w:b/>
        <w:i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4D5E52FC"/>
    <w:multiLevelType w:val="hybridMultilevel"/>
    <w:tmpl w:val="9F5E4C44"/>
    <w:lvl w:ilvl="0" w:tplc="E250A14E">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6926DE2"/>
    <w:multiLevelType w:val="multilevel"/>
    <w:tmpl w:val="E1147B8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0"/>
        </w:tabs>
        <w:ind w:left="2340" w:hanging="360"/>
      </w:pPr>
      <w:rPr>
        <w:rFonts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14" w15:restartNumberingAfterBreak="0">
    <w:nsid w:val="5B8B2FE4"/>
    <w:multiLevelType w:val="multilevel"/>
    <w:tmpl w:val="669E4566"/>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b w:val="0"/>
        <w:bCs w:val="0"/>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5" w15:restartNumberingAfterBreak="0">
    <w:nsid w:val="6F1A759C"/>
    <w:multiLevelType w:val="hybridMultilevel"/>
    <w:tmpl w:val="F4D41302"/>
    <w:lvl w:ilvl="0" w:tplc="735E5EBC">
      <w:start w:val="1"/>
      <w:numFmt w:val="decimal"/>
      <w:lvlText w:val="%1."/>
      <w:lvlJc w:val="left"/>
      <w:pPr>
        <w:tabs>
          <w:tab w:val="num" w:pos="360"/>
        </w:tabs>
        <w:ind w:left="360" w:hanging="360"/>
      </w:pPr>
      <w:rPr>
        <w:rFonts w:hint="default"/>
        <w:i w:val="0"/>
        <w:color w:val="auto"/>
      </w:rPr>
    </w:lvl>
    <w:lvl w:ilvl="1" w:tplc="548AB1F6">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FC7776F"/>
    <w:multiLevelType w:val="hybridMultilevel"/>
    <w:tmpl w:val="AC445B24"/>
    <w:lvl w:ilvl="0" w:tplc="00D410D0">
      <w:start w:val="1"/>
      <w:numFmt w:val="lowerLetter"/>
      <w:pStyle w:val="slovanPododstavecSmlouvy"/>
      <w:lvlText w:val="%1)"/>
      <w:lvlJc w:val="left"/>
      <w:pPr>
        <w:tabs>
          <w:tab w:val="num" w:pos="717"/>
        </w:tabs>
        <w:ind w:left="714" w:hanging="357"/>
      </w:pPr>
      <w:rPr>
        <w:rFonts w:ascii="Tahoma" w:hAnsi="Tahoma" w:cs="Tahoma" w:hint="default"/>
        <w:sz w:val="22"/>
        <w:szCs w:val="22"/>
      </w:rPr>
    </w:lvl>
    <w:lvl w:ilvl="1" w:tplc="4184D522">
      <w:start w:val="1"/>
      <w:numFmt w:val="bullet"/>
      <w:lvlText w:val=""/>
      <w:lvlJc w:val="left"/>
      <w:pPr>
        <w:tabs>
          <w:tab w:val="num" w:pos="1797"/>
        </w:tabs>
        <w:ind w:left="1797" w:hanging="360"/>
      </w:pPr>
      <w:rPr>
        <w:rFonts w:ascii="Symbol" w:hAnsi="Symbol" w:hint="default"/>
        <w:color w:val="auto"/>
        <w:sz w:val="20"/>
        <w:szCs w:val="20"/>
      </w:r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17" w15:restartNumberingAfterBreak="0">
    <w:nsid w:val="7036294E"/>
    <w:multiLevelType w:val="singleLevel"/>
    <w:tmpl w:val="540CB456"/>
    <w:lvl w:ilvl="0">
      <w:start w:val="1"/>
      <w:numFmt w:val="decimal"/>
      <w:lvlText w:val="%1."/>
      <w:lvlJc w:val="left"/>
      <w:pPr>
        <w:tabs>
          <w:tab w:val="num" w:pos="360"/>
        </w:tabs>
        <w:ind w:left="360" w:hanging="360"/>
      </w:pPr>
      <w:rPr>
        <w:rFonts w:hint="default"/>
      </w:rPr>
    </w:lvl>
  </w:abstractNum>
  <w:abstractNum w:abstractNumId="18" w15:restartNumberingAfterBreak="0">
    <w:nsid w:val="732C2C95"/>
    <w:multiLevelType w:val="hybridMultilevel"/>
    <w:tmpl w:val="239C86FE"/>
    <w:lvl w:ilvl="0" w:tplc="42180AEC">
      <w:numFmt w:val="bullet"/>
      <w:lvlText w:val="-"/>
      <w:lvlJc w:val="left"/>
      <w:pPr>
        <w:ind w:left="1287" w:hanging="360"/>
      </w:pPr>
      <w:rPr>
        <w:rFonts w:ascii="Tahoma" w:eastAsia="Times New Roman" w:hAnsi="Tahoma" w:cs="Tahoma"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9" w15:restartNumberingAfterBreak="0">
    <w:nsid w:val="75A45461"/>
    <w:multiLevelType w:val="hybridMultilevel"/>
    <w:tmpl w:val="B2CA67DA"/>
    <w:lvl w:ilvl="0" w:tplc="42180AEC">
      <w:numFmt w:val="bullet"/>
      <w:lvlText w:val="-"/>
      <w:lvlJc w:val="left"/>
      <w:pPr>
        <w:ind w:left="1287" w:hanging="360"/>
      </w:pPr>
      <w:rPr>
        <w:rFonts w:ascii="Tahoma" w:eastAsia="Times New Roman" w:hAnsi="Tahoma" w:cs="Tahoma"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0" w15:restartNumberingAfterBreak="0">
    <w:nsid w:val="7EB65C7E"/>
    <w:multiLevelType w:val="hybridMultilevel"/>
    <w:tmpl w:val="32A2C816"/>
    <w:lvl w:ilvl="0" w:tplc="5726AE56">
      <w:start w:val="1"/>
      <w:numFmt w:val="decimal"/>
      <w:pStyle w:val="Nadpis1"/>
      <w:lvlText w:val="2.%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num w:numId="1">
    <w:abstractNumId w:val="16"/>
  </w:num>
  <w:num w:numId="2">
    <w:abstractNumId w:val="17"/>
  </w:num>
  <w:num w:numId="3">
    <w:abstractNumId w:val="17"/>
    <w:lvlOverride w:ilvl="0">
      <w:startOverride w:val="1"/>
    </w:lvlOverride>
  </w:num>
  <w:num w:numId="4">
    <w:abstractNumId w:val="16"/>
    <w:lvlOverride w:ilvl="0">
      <w:startOverride w:val="1"/>
    </w:lvlOverride>
  </w:num>
  <w:num w:numId="5">
    <w:abstractNumId w:val="17"/>
    <w:lvlOverride w:ilvl="0">
      <w:startOverride w:val="1"/>
    </w:lvlOverride>
  </w:num>
  <w:num w:numId="6">
    <w:abstractNumId w:val="17"/>
    <w:lvlOverride w:ilvl="0">
      <w:startOverride w:val="1"/>
    </w:lvlOverride>
  </w:num>
  <w:num w:numId="7">
    <w:abstractNumId w:val="16"/>
    <w:lvlOverride w:ilvl="0">
      <w:startOverride w:val="1"/>
    </w:lvlOverride>
  </w:num>
  <w:num w:numId="8">
    <w:abstractNumId w:val="9"/>
  </w:num>
  <w:num w:numId="9">
    <w:abstractNumId w:val="14"/>
  </w:num>
  <w:num w:numId="10">
    <w:abstractNumId w:val="1"/>
  </w:num>
  <w:num w:numId="11">
    <w:abstractNumId w:val="10"/>
  </w:num>
  <w:num w:numId="12">
    <w:abstractNumId w:val="15"/>
  </w:num>
  <w:num w:numId="13">
    <w:abstractNumId w:val="7"/>
  </w:num>
  <w:num w:numId="14">
    <w:abstractNumId w:val="6"/>
  </w:num>
  <w:num w:numId="15">
    <w:abstractNumId w:val="13"/>
  </w:num>
  <w:num w:numId="16">
    <w:abstractNumId w:val="11"/>
  </w:num>
  <w:num w:numId="17">
    <w:abstractNumId w:val="3"/>
  </w:num>
  <w:num w:numId="18">
    <w:abstractNumId w:val="20"/>
  </w:num>
  <w:num w:numId="19">
    <w:abstractNumId w:val="0"/>
  </w:num>
  <w:num w:numId="20">
    <w:abstractNumId w:val="12"/>
  </w:num>
  <w:num w:numId="21">
    <w:abstractNumId w:val="5"/>
  </w:num>
  <w:num w:numId="22">
    <w:abstractNumId w:val="4"/>
  </w:num>
  <w:num w:numId="23">
    <w:abstractNumId w:val="8"/>
  </w:num>
  <w:num w:numId="24">
    <w:abstractNumId w:val="2"/>
  </w:num>
  <w:num w:numId="25">
    <w:abstractNumId w:val="19"/>
  </w:num>
  <w:num w:numId="26">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F02"/>
    <w:rsid w:val="0000027F"/>
    <w:rsid w:val="000007DE"/>
    <w:rsid w:val="00003666"/>
    <w:rsid w:val="000042B5"/>
    <w:rsid w:val="000048F5"/>
    <w:rsid w:val="00004991"/>
    <w:rsid w:val="00006497"/>
    <w:rsid w:val="000066DA"/>
    <w:rsid w:val="00006743"/>
    <w:rsid w:val="00006876"/>
    <w:rsid w:val="00006FF7"/>
    <w:rsid w:val="0000753D"/>
    <w:rsid w:val="00011112"/>
    <w:rsid w:val="00012175"/>
    <w:rsid w:val="00013979"/>
    <w:rsid w:val="00013A4C"/>
    <w:rsid w:val="00015861"/>
    <w:rsid w:val="000159AA"/>
    <w:rsid w:val="00016F87"/>
    <w:rsid w:val="00020923"/>
    <w:rsid w:val="00021E90"/>
    <w:rsid w:val="00025127"/>
    <w:rsid w:val="000256E5"/>
    <w:rsid w:val="00025BBF"/>
    <w:rsid w:val="00025E57"/>
    <w:rsid w:val="00026BFF"/>
    <w:rsid w:val="00030A90"/>
    <w:rsid w:val="00032792"/>
    <w:rsid w:val="00033401"/>
    <w:rsid w:val="00033442"/>
    <w:rsid w:val="00033A67"/>
    <w:rsid w:val="00033F43"/>
    <w:rsid w:val="00034F29"/>
    <w:rsid w:val="00037112"/>
    <w:rsid w:val="000375A1"/>
    <w:rsid w:val="00044540"/>
    <w:rsid w:val="0004497B"/>
    <w:rsid w:val="0004574D"/>
    <w:rsid w:val="000463A9"/>
    <w:rsid w:val="00050462"/>
    <w:rsid w:val="00051AEF"/>
    <w:rsid w:val="00051E17"/>
    <w:rsid w:val="00055F02"/>
    <w:rsid w:val="00056FDF"/>
    <w:rsid w:val="0005717E"/>
    <w:rsid w:val="00060D4C"/>
    <w:rsid w:val="00061C6E"/>
    <w:rsid w:val="00061E0F"/>
    <w:rsid w:val="00062A79"/>
    <w:rsid w:val="000644EF"/>
    <w:rsid w:val="00066B51"/>
    <w:rsid w:val="00067080"/>
    <w:rsid w:val="00067759"/>
    <w:rsid w:val="00067808"/>
    <w:rsid w:val="000700D9"/>
    <w:rsid w:val="00070179"/>
    <w:rsid w:val="00071BEA"/>
    <w:rsid w:val="00071C19"/>
    <w:rsid w:val="00073B5C"/>
    <w:rsid w:val="00073DEA"/>
    <w:rsid w:val="00073F8E"/>
    <w:rsid w:val="00074821"/>
    <w:rsid w:val="00074A8B"/>
    <w:rsid w:val="000753A1"/>
    <w:rsid w:val="00075AE6"/>
    <w:rsid w:val="00076B40"/>
    <w:rsid w:val="0008045B"/>
    <w:rsid w:val="00080BAF"/>
    <w:rsid w:val="00082D52"/>
    <w:rsid w:val="00084856"/>
    <w:rsid w:val="00084899"/>
    <w:rsid w:val="00084974"/>
    <w:rsid w:val="00084D0F"/>
    <w:rsid w:val="000861B6"/>
    <w:rsid w:val="000874E5"/>
    <w:rsid w:val="000914EC"/>
    <w:rsid w:val="00091FC9"/>
    <w:rsid w:val="0009229A"/>
    <w:rsid w:val="00092F0C"/>
    <w:rsid w:val="000947FF"/>
    <w:rsid w:val="000951EC"/>
    <w:rsid w:val="000958C1"/>
    <w:rsid w:val="00095F45"/>
    <w:rsid w:val="00096B73"/>
    <w:rsid w:val="000A247C"/>
    <w:rsid w:val="000A32AD"/>
    <w:rsid w:val="000A3CB1"/>
    <w:rsid w:val="000A59FF"/>
    <w:rsid w:val="000A638D"/>
    <w:rsid w:val="000A6B74"/>
    <w:rsid w:val="000A7D6A"/>
    <w:rsid w:val="000B1DCE"/>
    <w:rsid w:val="000B2ED9"/>
    <w:rsid w:val="000B32D7"/>
    <w:rsid w:val="000B361F"/>
    <w:rsid w:val="000B41CA"/>
    <w:rsid w:val="000B46CE"/>
    <w:rsid w:val="000B5769"/>
    <w:rsid w:val="000B5F91"/>
    <w:rsid w:val="000B77DA"/>
    <w:rsid w:val="000C04D3"/>
    <w:rsid w:val="000C0A38"/>
    <w:rsid w:val="000C0C0A"/>
    <w:rsid w:val="000C0D6F"/>
    <w:rsid w:val="000C57D6"/>
    <w:rsid w:val="000C5912"/>
    <w:rsid w:val="000D07D7"/>
    <w:rsid w:val="000D0D6C"/>
    <w:rsid w:val="000D1279"/>
    <w:rsid w:val="000D129F"/>
    <w:rsid w:val="000D1D4B"/>
    <w:rsid w:val="000D2A2C"/>
    <w:rsid w:val="000D2A55"/>
    <w:rsid w:val="000D39BB"/>
    <w:rsid w:val="000D3B4B"/>
    <w:rsid w:val="000D40A7"/>
    <w:rsid w:val="000D40D1"/>
    <w:rsid w:val="000D4DFC"/>
    <w:rsid w:val="000D6B01"/>
    <w:rsid w:val="000D7663"/>
    <w:rsid w:val="000E0D6F"/>
    <w:rsid w:val="000E1EDA"/>
    <w:rsid w:val="000E293D"/>
    <w:rsid w:val="000E2D24"/>
    <w:rsid w:val="000E34AD"/>
    <w:rsid w:val="000E5984"/>
    <w:rsid w:val="000E7F33"/>
    <w:rsid w:val="000F107C"/>
    <w:rsid w:val="000F14E1"/>
    <w:rsid w:val="000F15E8"/>
    <w:rsid w:val="000F1C08"/>
    <w:rsid w:val="000F4CCB"/>
    <w:rsid w:val="000F7211"/>
    <w:rsid w:val="000F736B"/>
    <w:rsid w:val="000F775E"/>
    <w:rsid w:val="00100E8A"/>
    <w:rsid w:val="0010530A"/>
    <w:rsid w:val="0010578C"/>
    <w:rsid w:val="001124BD"/>
    <w:rsid w:val="00112741"/>
    <w:rsid w:val="00117668"/>
    <w:rsid w:val="00117A68"/>
    <w:rsid w:val="0012235B"/>
    <w:rsid w:val="00122D47"/>
    <w:rsid w:val="0012323A"/>
    <w:rsid w:val="0012434B"/>
    <w:rsid w:val="001248DC"/>
    <w:rsid w:val="001250D6"/>
    <w:rsid w:val="001265B6"/>
    <w:rsid w:val="001272C1"/>
    <w:rsid w:val="001313C6"/>
    <w:rsid w:val="0013361B"/>
    <w:rsid w:val="001349ED"/>
    <w:rsid w:val="00135462"/>
    <w:rsid w:val="001361E7"/>
    <w:rsid w:val="00137896"/>
    <w:rsid w:val="00140400"/>
    <w:rsid w:val="00140E68"/>
    <w:rsid w:val="001419A0"/>
    <w:rsid w:val="00141C2E"/>
    <w:rsid w:val="001424FB"/>
    <w:rsid w:val="0014374F"/>
    <w:rsid w:val="001438B1"/>
    <w:rsid w:val="001449E6"/>
    <w:rsid w:val="0014563B"/>
    <w:rsid w:val="00145FAE"/>
    <w:rsid w:val="001479A1"/>
    <w:rsid w:val="00150BB5"/>
    <w:rsid w:val="00152E3B"/>
    <w:rsid w:val="00152E71"/>
    <w:rsid w:val="00153D7E"/>
    <w:rsid w:val="00154136"/>
    <w:rsid w:val="00155145"/>
    <w:rsid w:val="001555D5"/>
    <w:rsid w:val="00155DB2"/>
    <w:rsid w:val="00156E51"/>
    <w:rsid w:val="00157268"/>
    <w:rsid w:val="001576D0"/>
    <w:rsid w:val="00161C9B"/>
    <w:rsid w:val="001656E8"/>
    <w:rsid w:val="00165F31"/>
    <w:rsid w:val="0016611F"/>
    <w:rsid w:val="001662C9"/>
    <w:rsid w:val="0016635C"/>
    <w:rsid w:val="00166D17"/>
    <w:rsid w:val="00167912"/>
    <w:rsid w:val="00167F58"/>
    <w:rsid w:val="001718B2"/>
    <w:rsid w:val="001720AA"/>
    <w:rsid w:val="0017601F"/>
    <w:rsid w:val="00176594"/>
    <w:rsid w:val="00176963"/>
    <w:rsid w:val="001770ED"/>
    <w:rsid w:val="00177779"/>
    <w:rsid w:val="001801B9"/>
    <w:rsid w:val="001806E1"/>
    <w:rsid w:val="00180D25"/>
    <w:rsid w:val="00181EED"/>
    <w:rsid w:val="0018223F"/>
    <w:rsid w:val="001828D9"/>
    <w:rsid w:val="00185080"/>
    <w:rsid w:val="001851C1"/>
    <w:rsid w:val="00186242"/>
    <w:rsid w:val="001871B1"/>
    <w:rsid w:val="001877E8"/>
    <w:rsid w:val="00187D30"/>
    <w:rsid w:val="00190E4C"/>
    <w:rsid w:val="001912A1"/>
    <w:rsid w:val="0019192D"/>
    <w:rsid w:val="00191EF3"/>
    <w:rsid w:val="00192F18"/>
    <w:rsid w:val="0019424B"/>
    <w:rsid w:val="00194340"/>
    <w:rsid w:val="001953F4"/>
    <w:rsid w:val="001A1C43"/>
    <w:rsid w:val="001A257B"/>
    <w:rsid w:val="001A2D88"/>
    <w:rsid w:val="001A6271"/>
    <w:rsid w:val="001A63FC"/>
    <w:rsid w:val="001A67BE"/>
    <w:rsid w:val="001A7092"/>
    <w:rsid w:val="001A7594"/>
    <w:rsid w:val="001B0BEF"/>
    <w:rsid w:val="001B16C2"/>
    <w:rsid w:val="001B3FF5"/>
    <w:rsid w:val="001B66B9"/>
    <w:rsid w:val="001B7088"/>
    <w:rsid w:val="001C387E"/>
    <w:rsid w:val="001C4013"/>
    <w:rsid w:val="001C47CC"/>
    <w:rsid w:val="001C529B"/>
    <w:rsid w:val="001C6918"/>
    <w:rsid w:val="001D0151"/>
    <w:rsid w:val="001D02C5"/>
    <w:rsid w:val="001D0964"/>
    <w:rsid w:val="001D32E1"/>
    <w:rsid w:val="001D4598"/>
    <w:rsid w:val="001D58C3"/>
    <w:rsid w:val="001E0B3A"/>
    <w:rsid w:val="001E0FAC"/>
    <w:rsid w:val="001E1220"/>
    <w:rsid w:val="001E2378"/>
    <w:rsid w:val="001E2C49"/>
    <w:rsid w:val="001E397A"/>
    <w:rsid w:val="001E5DAC"/>
    <w:rsid w:val="001E6648"/>
    <w:rsid w:val="001F12A8"/>
    <w:rsid w:val="001F23F0"/>
    <w:rsid w:val="001F499F"/>
    <w:rsid w:val="001F49B7"/>
    <w:rsid w:val="001F4F0E"/>
    <w:rsid w:val="001F71D9"/>
    <w:rsid w:val="001F73A6"/>
    <w:rsid w:val="001F73B5"/>
    <w:rsid w:val="001F76B7"/>
    <w:rsid w:val="00200D7E"/>
    <w:rsid w:val="002017F5"/>
    <w:rsid w:val="00201D96"/>
    <w:rsid w:val="00201F36"/>
    <w:rsid w:val="00202AE4"/>
    <w:rsid w:val="00206C03"/>
    <w:rsid w:val="002073D8"/>
    <w:rsid w:val="00207E77"/>
    <w:rsid w:val="002116AC"/>
    <w:rsid w:val="0021261E"/>
    <w:rsid w:val="00213AEF"/>
    <w:rsid w:val="00214C3D"/>
    <w:rsid w:val="00214D37"/>
    <w:rsid w:val="00214F3D"/>
    <w:rsid w:val="0021535E"/>
    <w:rsid w:val="002160DD"/>
    <w:rsid w:val="002161D8"/>
    <w:rsid w:val="002163C7"/>
    <w:rsid w:val="0021661D"/>
    <w:rsid w:val="00217153"/>
    <w:rsid w:val="0021741F"/>
    <w:rsid w:val="00217DBE"/>
    <w:rsid w:val="00220D88"/>
    <w:rsid w:val="00222A91"/>
    <w:rsid w:val="00224933"/>
    <w:rsid w:val="00225737"/>
    <w:rsid w:val="0022593C"/>
    <w:rsid w:val="00225C8E"/>
    <w:rsid w:val="00226491"/>
    <w:rsid w:val="00227587"/>
    <w:rsid w:val="002326F9"/>
    <w:rsid w:val="00235A98"/>
    <w:rsid w:val="00237D16"/>
    <w:rsid w:val="0024016D"/>
    <w:rsid w:val="00241E7E"/>
    <w:rsid w:val="00242433"/>
    <w:rsid w:val="002432C8"/>
    <w:rsid w:val="002433D2"/>
    <w:rsid w:val="00243F41"/>
    <w:rsid w:val="00245988"/>
    <w:rsid w:val="0024706E"/>
    <w:rsid w:val="00250ED3"/>
    <w:rsid w:val="002521A5"/>
    <w:rsid w:val="00252CA3"/>
    <w:rsid w:val="0025360F"/>
    <w:rsid w:val="00256906"/>
    <w:rsid w:val="00256C00"/>
    <w:rsid w:val="002578A3"/>
    <w:rsid w:val="00257958"/>
    <w:rsid w:val="0026107D"/>
    <w:rsid w:val="00263818"/>
    <w:rsid w:val="00264B1F"/>
    <w:rsid w:val="00264F1E"/>
    <w:rsid w:val="002662E8"/>
    <w:rsid w:val="00266DA0"/>
    <w:rsid w:val="00267309"/>
    <w:rsid w:val="00270915"/>
    <w:rsid w:val="00271C89"/>
    <w:rsid w:val="0027309D"/>
    <w:rsid w:val="00275401"/>
    <w:rsid w:val="0027547F"/>
    <w:rsid w:val="002760D3"/>
    <w:rsid w:val="0027622E"/>
    <w:rsid w:val="002769C3"/>
    <w:rsid w:val="00281943"/>
    <w:rsid w:val="00281C85"/>
    <w:rsid w:val="002824B7"/>
    <w:rsid w:val="002830AC"/>
    <w:rsid w:val="002832C5"/>
    <w:rsid w:val="0028335A"/>
    <w:rsid w:val="0028411F"/>
    <w:rsid w:val="002848D4"/>
    <w:rsid w:val="00284925"/>
    <w:rsid w:val="00284CAE"/>
    <w:rsid w:val="00285F88"/>
    <w:rsid w:val="002920CC"/>
    <w:rsid w:val="0029297E"/>
    <w:rsid w:val="00293361"/>
    <w:rsid w:val="0029411A"/>
    <w:rsid w:val="00294640"/>
    <w:rsid w:val="0029466D"/>
    <w:rsid w:val="00297BE7"/>
    <w:rsid w:val="00297F60"/>
    <w:rsid w:val="002A15C9"/>
    <w:rsid w:val="002A2A76"/>
    <w:rsid w:val="002A2C79"/>
    <w:rsid w:val="002A44DB"/>
    <w:rsid w:val="002A493D"/>
    <w:rsid w:val="002A4AC8"/>
    <w:rsid w:val="002A5049"/>
    <w:rsid w:val="002A76D3"/>
    <w:rsid w:val="002B0230"/>
    <w:rsid w:val="002B1638"/>
    <w:rsid w:val="002B3299"/>
    <w:rsid w:val="002B3E6D"/>
    <w:rsid w:val="002B443C"/>
    <w:rsid w:val="002B5EE3"/>
    <w:rsid w:val="002B646A"/>
    <w:rsid w:val="002C1AAB"/>
    <w:rsid w:val="002C235A"/>
    <w:rsid w:val="002C6A3D"/>
    <w:rsid w:val="002C6AB6"/>
    <w:rsid w:val="002D1D18"/>
    <w:rsid w:val="002D21F7"/>
    <w:rsid w:val="002D2626"/>
    <w:rsid w:val="002D354F"/>
    <w:rsid w:val="002D7329"/>
    <w:rsid w:val="002E1808"/>
    <w:rsid w:val="002E46E0"/>
    <w:rsid w:val="002E4DC6"/>
    <w:rsid w:val="002E5F7C"/>
    <w:rsid w:val="002E7429"/>
    <w:rsid w:val="002F046F"/>
    <w:rsid w:val="002F1B6D"/>
    <w:rsid w:val="002F201F"/>
    <w:rsid w:val="002F2047"/>
    <w:rsid w:val="002F570D"/>
    <w:rsid w:val="002F5ADF"/>
    <w:rsid w:val="002F7D67"/>
    <w:rsid w:val="00300F1A"/>
    <w:rsid w:val="00301979"/>
    <w:rsid w:val="003021E2"/>
    <w:rsid w:val="003038BA"/>
    <w:rsid w:val="00303EB6"/>
    <w:rsid w:val="00304994"/>
    <w:rsid w:val="00306D7F"/>
    <w:rsid w:val="00307F5E"/>
    <w:rsid w:val="00310EB0"/>
    <w:rsid w:val="00311DA8"/>
    <w:rsid w:val="00317AD8"/>
    <w:rsid w:val="00317E46"/>
    <w:rsid w:val="003218BE"/>
    <w:rsid w:val="00322D57"/>
    <w:rsid w:val="00322F4A"/>
    <w:rsid w:val="003240F9"/>
    <w:rsid w:val="003255EC"/>
    <w:rsid w:val="00325898"/>
    <w:rsid w:val="00326F96"/>
    <w:rsid w:val="0032773A"/>
    <w:rsid w:val="003307BB"/>
    <w:rsid w:val="00331F16"/>
    <w:rsid w:val="003334D6"/>
    <w:rsid w:val="003348D8"/>
    <w:rsid w:val="00336A49"/>
    <w:rsid w:val="00337289"/>
    <w:rsid w:val="00337C6D"/>
    <w:rsid w:val="00340642"/>
    <w:rsid w:val="00341381"/>
    <w:rsid w:val="00343794"/>
    <w:rsid w:val="00344EBB"/>
    <w:rsid w:val="003457AC"/>
    <w:rsid w:val="00345D4D"/>
    <w:rsid w:val="003469FE"/>
    <w:rsid w:val="00346C13"/>
    <w:rsid w:val="0034715E"/>
    <w:rsid w:val="003506EF"/>
    <w:rsid w:val="00351EFE"/>
    <w:rsid w:val="00354C5B"/>
    <w:rsid w:val="003567E9"/>
    <w:rsid w:val="00361118"/>
    <w:rsid w:val="00361FC1"/>
    <w:rsid w:val="00362081"/>
    <w:rsid w:val="00362A95"/>
    <w:rsid w:val="003661B0"/>
    <w:rsid w:val="0036626D"/>
    <w:rsid w:val="00367166"/>
    <w:rsid w:val="00370775"/>
    <w:rsid w:val="003715EF"/>
    <w:rsid w:val="00372E40"/>
    <w:rsid w:val="003747AF"/>
    <w:rsid w:val="0037547E"/>
    <w:rsid w:val="00376034"/>
    <w:rsid w:val="00376351"/>
    <w:rsid w:val="003764A4"/>
    <w:rsid w:val="00377341"/>
    <w:rsid w:val="003776EC"/>
    <w:rsid w:val="00380FAC"/>
    <w:rsid w:val="00384628"/>
    <w:rsid w:val="00384E90"/>
    <w:rsid w:val="003855C7"/>
    <w:rsid w:val="00385810"/>
    <w:rsid w:val="00391419"/>
    <w:rsid w:val="00392A0A"/>
    <w:rsid w:val="00392A99"/>
    <w:rsid w:val="0039374D"/>
    <w:rsid w:val="00396780"/>
    <w:rsid w:val="003969E1"/>
    <w:rsid w:val="00396FB6"/>
    <w:rsid w:val="0039776E"/>
    <w:rsid w:val="003A1789"/>
    <w:rsid w:val="003A2423"/>
    <w:rsid w:val="003A26E9"/>
    <w:rsid w:val="003A4CF8"/>
    <w:rsid w:val="003A5EE9"/>
    <w:rsid w:val="003A7308"/>
    <w:rsid w:val="003A7CBA"/>
    <w:rsid w:val="003B2D62"/>
    <w:rsid w:val="003B3E03"/>
    <w:rsid w:val="003B4EBE"/>
    <w:rsid w:val="003C2C54"/>
    <w:rsid w:val="003C3C6F"/>
    <w:rsid w:val="003C5AE5"/>
    <w:rsid w:val="003C74DC"/>
    <w:rsid w:val="003C776E"/>
    <w:rsid w:val="003D0BD5"/>
    <w:rsid w:val="003D1E86"/>
    <w:rsid w:val="003D511E"/>
    <w:rsid w:val="003E1EA5"/>
    <w:rsid w:val="003E3448"/>
    <w:rsid w:val="003E3680"/>
    <w:rsid w:val="003E43EB"/>
    <w:rsid w:val="003E4F52"/>
    <w:rsid w:val="003E684E"/>
    <w:rsid w:val="003F07F1"/>
    <w:rsid w:val="003F185F"/>
    <w:rsid w:val="003F2690"/>
    <w:rsid w:val="003F5B11"/>
    <w:rsid w:val="003F624D"/>
    <w:rsid w:val="003F738D"/>
    <w:rsid w:val="003F7657"/>
    <w:rsid w:val="003F79DB"/>
    <w:rsid w:val="003F7B9E"/>
    <w:rsid w:val="003F7CE8"/>
    <w:rsid w:val="004007C5"/>
    <w:rsid w:val="0040333D"/>
    <w:rsid w:val="00404495"/>
    <w:rsid w:val="00405B6F"/>
    <w:rsid w:val="00405B85"/>
    <w:rsid w:val="00405E33"/>
    <w:rsid w:val="004064B4"/>
    <w:rsid w:val="004068EA"/>
    <w:rsid w:val="0040796E"/>
    <w:rsid w:val="00411248"/>
    <w:rsid w:val="0041296E"/>
    <w:rsid w:val="00415727"/>
    <w:rsid w:val="004171D1"/>
    <w:rsid w:val="004205D3"/>
    <w:rsid w:val="00420F26"/>
    <w:rsid w:val="00421086"/>
    <w:rsid w:val="00421475"/>
    <w:rsid w:val="00422DF2"/>
    <w:rsid w:val="004236AB"/>
    <w:rsid w:val="0042387D"/>
    <w:rsid w:val="00430CF0"/>
    <w:rsid w:val="00432D6C"/>
    <w:rsid w:val="004348A4"/>
    <w:rsid w:val="004376D4"/>
    <w:rsid w:val="0043792B"/>
    <w:rsid w:val="00441826"/>
    <w:rsid w:val="00442300"/>
    <w:rsid w:val="0044288B"/>
    <w:rsid w:val="00443931"/>
    <w:rsid w:val="00446BFE"/>
    <w:rsid w:val="004475CF"/>
    <w:rsid w:val="004517CF"/>
    <w:rsid w:val="00456888"/>
    <w:rsid w:val="00456C75"/>
    <w:rsid w:val="00456CDD"/>
    <w:rsid w:val="00457DAC"/>
    <w:rsid w:val="00461473"/>
    <w:rsid w:val="0046218A"/>
    <w:rsid w:val="004634B1"/>
    <w:rsid w:val="004646B3"/>
    <w:rsid w:val="0046547F"/>
    <w:rsid w:val="004660D7"/>
    <w:rsid w:val="00470217"/>
    <w:rsid w:val="00470842"/>
    <w:rsid w:val="00471BC2"/>
    <w:rsid w:val="0047264C"/>
    <w:rsid w:val="00473F2F"/>
    <w:rsid w:val="00474A21"/>
    <w:rsid w:val="00475C60"/>
    <w:rsid w:val="00476E2A"/>
    <w:rsid w:val="00477156"/>
    <w:rsid w:val="004810F5"/>
    <w:rsid w:val="00481CDD"/>
    <w:rsid w:val="004825DB"/>
    <w:rsid w:val="00483E89"/>
    <w:rsid w:val="0049384F"/>
    <w:rsid w:val="00494589"/>
    <w:rsid w:val="00497039"/>
    <w:rsid w:val="00497D50"/>
    <w:rsid w:val="004A06E8"/>
    <w:rsid w:val="004A0A85"/>
    <w:rsid w:val="004A1919"/>
    <w:rsid w:val="004A27E0"/>
    <w:rsid w:val="004A5F6F"/>
    <w:rsid w:val="004A6258"/>
    <w:rsid w:val="004A7064"/>
    <w:rsid w:val="004A776A"/>
    <w:rsid w:val="004A7ED5"/>
    <w:rsid w:val="004B055D"/>
    <w:rsid w:val="004B060F"/>
    <w:rsid w:val="004B07C4"/>
    <w:rsid w:val="004B2D9D"/>
    <w:rsid w:val="004B2FE9"/>
    <w:rsid w:val="004B4401"/>
    <w:rsid w:val="004B515F"/>
    <w:rsid w:val="004B5470"/>
    <w:rsid w:val="004B619B"/>
    <w:rsid w:val="004B6A40"/>
    <w:rsid w:val="004B6B4D"/>
    <w:rsid w:val="004B6DA5"/>
    <w:rsid w:val="004B6E70"/>
    <w:rsid w:val="004B6F21"/>
    <w:rsid w:val="004B7436"/>
    <w:rsid w:val="004C09DB"/>
    <w:rsid w:val="004C1770"/>
    <w:rsid w:val="004C1CA5"/>
    <w:rsid w:val="004C339D"/>
    <w:rsid w:val="004C51CD"/>
    <w:rsid w:val="004C674E"/>
    <w:rsid w:val="004C7215"/>
    <w:rsid w:val="004C732D"/>
    <w:rsid w:val="004D08CA"/>
    <w:rsid w:val="004D7D2F"/>
    <w:rsid w:val="004E118F"/>
    <w:rsid w:val="004E1840"/>
    <w:rsid w:val="004E27A2"/>
    <w:rsid w:val="004E374C"/>
    <w:rsid w:val="004E490F"/>
    <w:rsid w:val="004E547E"/>
    <w:rsid w:val="004E657E"/>
    <w:rsid w:val="004F0241"/>
    <w:rsid w:val="004F156D"/>
    <w:rsid w:val="004F2EAD"/>
    <w:rsid w:val="004F2F4F"/>
    <w:rsid w:val="004F47CD"/>
    <w:rsid w:val="004F509A"/>
    <w:rsid w:val="004F771C"/>
    <w:rsid w:val="004F7B37"/>
    <w:rsid w:val="004F7D0C"/>
    <w:rsid w:val="004F7DE0"/>
    <w:rsid w:val="005012E0"/>
    <w:rsid w:val="00501480"/>
    <w:rsid w:val="00501645"/>
    <w:rsid w:val="00502703"/>
    <w:rsid w:val="00503DEB"/>
    <w:rsid w:val="00505352"/>
    <w:rsid w:val="00506502"/>
    <w:rsid w:val="0051496C"/>
    <w:rsid w:val="00517D1D"/>
    <w:rsid w:val="00520A67"/>
    <w:rsid w:val="00521520"/>
    <w:rsid w:val="00522B94"/>
    <w:rsid w:val="0052318C"/>
    <w:rsid w:val="00524C05"/>
    <w:rsid w:val="00526FBF"/>
    <w:rsid w:val="00527247"/>
    <w:rsid w:val="0053120C"/>
    <w:rsid w:val="00531B23"/>
    <w:rsid w:val="00533B48"/>
    <w:rsid w:val="00535EDC"/>
    <w:rsid w:val="005372B2"/>
    <w:rsid w:val="00537A4C"/>
    <w:rsid w:val="005428F4"/>
    <w:rsid w:val="00543BBB"/>
    <w:rsid w:val="005467E7"/>
    <w:rsid w:val="005469DF"/>
    <w:rsid w:val="00546D3E"/>
    <w:rsid w:val="005502AD"/>
    <w:rsid w:val="00550FDF"/>
    <w:rsid w:val="00553761"/>
    <w:rsid w:val="00553EB4"/>
    <w:rsid w:val="00554740"/>
    <w:rsid w:val="00555D95"/>
    <w:rsid w:val="0055730B"/>
    <w:rsid w:val="00557451"/>
    <w:rsid w:val="005579F3"/>
    <w:rsid w:val="00557CC5"/>
    <w:rsid w:val="005609BC"/>
    <w:rsid w:val="00560AA4"/>
    <w:rsid w:val="005614D1"/>
    <w:rsid w:val="00561541"/>
    <w:rsid w:val="00561F86"/>
    <w:rsid w:val="00562E5B"/>
    <w:rsid w:val="005639ED"/>
    <w:rsid w:val="005640EA"/>
    <w:rsid w:val="00564383"/>
    <w:rsid w:val="00564708"/>
    <w:rsid w:val="00565C19"/>
    <w:rsid w:val="00567BD8"/>
    <w:rsid w:val="00567D38"/>
    <w:rsid w:val="00572593"/>
    <w:rsid w:val="00573418"/>
    <w:rsid w:val="00574810"/>
    <w:rsid w:val="005751E4"/>
    <w:rsid w:val="00575607"/>
    <w:rsid w:val="005762AD"/>
    <w:rsid w:val="00577436"/>
    <w:rsid w:val="0058025B"/>
    <w:rsid w:val="005810C0"/>
    <w:rsid w:val="005816B4"/>
    <w:rsid w:val="00581BDB"/>
    <w:rsid w:val="00582207"/>
    <w:rsid w:val="0058279E"/>
    <w:rsid w:val="005838D3"/>
    <w:rsid w:val="00585EB1"/>
    <w:rsid w:val="005866FE"/>
    <w:rsid w:val="00587280"/>
    <w:rsid w:val="0058731B"/>
    <w:rsid w:val="00591C27"/>
    <w:rsid w:val="005922F7"/>
    <w:rsid w:val="005931FC"/>
    <w:rsid w:val="00593CBA"/>
    <w:rsid w:val="00594A5D"/>
    <w:rsid w:val="005963E8"/>
    <w:rsid w:val="00596D26"/>
    <w:rsid w:val="005974E1"/>
    <w:rsid w:val="00597FB7"/>
    <w:rsid w:val="005A1969"/>
    <w:rsid w:val="005A2C6E"/>
    <w:rsid w:val="005A3605"/>
    <w:rsid w:val="005A4D5F"/>
    <w:rsid w:val="005A4F50"/>
    <w:rsid w:val="005A5803"/>
    <w:rsid w:val="005A7A09"/>
    <w:rsid w:val="005B2EA2"/>
    <w:rsid w:val="005B3FD3"/>
    <w:rsid w:val="005B5FB4"/>
    <w:rsid w:val="005B6974"/>
    <w:rsid w:val="005C1D01"/>
    <w:rsid w:val="005C31BD"/>
    <w:rsid w:val="005C3556"/>
    <w:rsid w:val="005C404D"/>
    <w:rsid w:val="005C420F"/>
    <w:rsid w:val="005C43D2"/>
    <w:rsid w:val="005C49D3"/>
    <w:rsid w:val="005C4A8B"/>
    <w:rsid w:val="005D1358"/>
    <w:rsid w:val="005D15E4"/>
    <w:rsid w:val="005D302A"/>
    <w:rsid w:val="005D30B7"/>
    <w:rsid w:val="005D3EA6"/>
    <w:rsid w:val="005D48E8"/>
    <w:rsid w:val="005D52B8"/>
    <w:rsid w:val="005D56AD"/>
    <w:rsid w:val="005D5F62"/>
    <w:rsid w:val="005E14F4"/>
    <w:rsid w:val="005E2C8F"/>
    <w:rsid w:val="005E3275"/>
    <w:rsid w:val="005E38B3"/>
    <w:rsid w:val="005E3D62"/>
    <w:rsid w:val="005E4706"/>
    <w:rsid w:val="005E4B56"/>
    <w:rsid w:val="005E618C"/>
    <w:rsid w:val="005E632D"/>
    <w:rsid w:val="005F2715"/>
    <w:rsid w:val="005F29D2"/>
    <w:rsid w:val="005F2BE5"/>
    <w:rsid w:val="005F4FEE"/>
    <w:rsid w:val="005F709F"/>
    <w:rsid w:val="006002D3"/>
    <w:rsid w:val="006011D3"/>
    <w:rsid w:val="00601946"/>
    <w:rsid w:val="00602E77"/>
    <w:rsid w:val="00605337"/>
    <w:rsid w:val="00605D19"/>
    <w:rsid w:val="006062DD"/>
    <w:rsid w:val="00606942"/>
    <w:rsid w:val="006075E7"/>
    <w:rsid w:val="006076BC"/>
    <w:rsid w:val="00612F71"/>
    <w:rsid w:val="00614152"/>
    <w:rsid w:val="0061567E"/>
    <w:rsid w:val="006159B4"/>
    <w:rsid w:val="00616606"/>
    <w:rsid w:val="0062013D"/>
    <w:rsid w:val="006203C3"/>
    <w:rsid w:val="00621F09"/>
    <w:rsid w:val="00624111"/>
    <w:rsid w:val="0062430D"/>
    <w:rsid w:val="00625212"/>
    <w:rsid w:val="006266EA"/>
    <w:rsid w:val="00627C7F"/>
    <w:rsid w:val="00627CB6"/>
    <w:rsid w:val="00630031"/>
    <w:rsid w:val="006311F2"/>
    <w:rsid w:val="006315C2"/>
    <w:rsid w:val="006327ED"/>
    <w:rsid w:val="00632991"/>
    <w:rsid w:val="00634042"/>
    <w:rsid w:val="0063514C"/>
    <w:rsid w:val="006351E7"/>
    <w:rsid w:val="00635BB4"/>
    <w:rsid w:val="006414F5"/>
    <w:rsid w:val="00642452"/>
    <w:rsid w:val="00642986"/>
    <w:rsid w:val="00642C9B"/>
    <w:rsid w:val="00643BD1"/>
    <w:rsid w:val="006467A7"/>
    <w:rsid w:val="0064723F"/>
    <w:rsid w:val="006501C0"/>
    <w:rsid w:val="0065238D"/>
    <w:rsid w:val="00652B50"/>
    <w:rsid w:val="006540ED"/>
    <w:rsid w:val="00654809"/>
    <w:rsid w:val="00654BA1"/>
    <w:rsid w:val="00656201"/>
    <w:rsid w:val="00656C88"/>
    <w:rsid w:val="0065761E"/>
    <w:rsid w:val="00657F09"/>
    <w:rsid w:val="00662BD1"/>
    <w:rsid w:val="00666755"/>
    <w:rsid w:val="00667311"/>
    <w:rsid w:val="006678F8"/>
    <w:rsid w:val="00673879"/>
    <w:rsid w:val="00674029"/>
    <w:rsid w:val="00674527"/>
    <w:rsid w:val="00674FF3"/>
    <w:rsid w:val="006760F6"/>
    <w:rsid w:val="00676199"/>
    <w:rsid w:val="00676AAF"/>
    <w:rsid w:val="0067729E"/>
    <w:rsid w:val="00681D60"/>
    <w:rsid w:val="00682128"/>
    <w:rsid w:val="0068282F"/>
    <w:rsid w:val="0068451F"/>
    <w:rsid w:val="0068697D"/>
    <w:rsid w:val="006878E3"/>
    <w:rsid w:val="0069091B"/>
    <w:rsid w:val="00690F8D"/>
    <w:rsid w:val="0069149C"/>
    <w:rsid w:val="006930E9"/>
    <w:rsid w:val="0069419C"/>
    <w:rsid w:val="00694B4C"/>
    <w:rsid w:val="006952CF"/>
    <w:rsid w:val="00696090"/>
    <w:rsid w:val="00696BE4"/>
    <w:rsid w:val="006A0240"/>
    <w:rsid w:val="006A2963"/>
    <w:rsid w:val="006A33F0"/>
    <w:rsid w:val="006A66C6"/>
    <w:rsid w:val="006B09FF"/>
    <w:rsid w:val="006B17B7"/>
    <w:rsid w:val="006B3CC5"/>
    <w:rsid w:val="006B3D15"/>
    <w:rsid w:val="006B4D9B"/>
    <w:rsid w:val="006B5D8D"/>
    <w:rsid w:val="006B653E"/>
    <w:rsid w:val="006B666F"/>
    <w:rsid w:val="006B6869"/>
    <w:rsid w:val="006B6F22"/>
    <w:rsid w:val="006C186B"/>
    <w:rsid w:val="006C2910"/>
    <w:rsid w:val="006C39A4"/>
    <w:rsid w:val="006C54F4"/>
    <w:rsid w:val="006C5AAA"/>
    <w:rsid w:val="006C61D9"/>
    <w:rsid w:val="006C62A5"/>
    <w:rsid w:val="006C636B"/>
    <w:rsid w:val="006C7834"/>
    <w:rsid w:val="006C7968"/>
    <w:rsid w:val="006D0C5E"/>
    <w:rsid w:val="006D1663"/>
    <w:rsid w:val="006D1B01"/>
    <w:rsid w:val="006D20BB"/>
    <w:rsid w:val="006D3820"/>
    <w:rsid w:val="006D4453"/>
    <w:rsid w:val="006D56B9"/>
    <w:rsid w:val="006E3BCA"/>
    <w:rsid w:val="006E48FA"/>
    <w:rsid w:val="006F2241"/>
    <w:rsid w:val="006F22B1"/>
    <w:rsid w:val="006F3B80"/>
    <w:rsid w:val="006F3C9E"/>
    <w:rsid w:val="006F50C6"/>
    <w:rsid w:val="006F65D8"/>
    <w:rsid w:val="006F7F4C"/>
    <w:rsid w:val="00701272"/>
    <w:rsid w:val="00702EE9"/>
    <w:rsid w:val="00702F16"/>
    <w:rsid w:val="0070747B"/>
    <w:rsid w:val="00707A7F"/>
    <w:rsid w:val="007105E3"/>
    <w:rsid w:val="0071090F"/>
    <w:rsid w:val="00710F73"/>
    <w:rsid w:val="007123E5"/>
    <w:rsid w:val="007138C3"/>
    <w:rsid w:val="007141D8"/>
    <w:rsid w:val="007145E8"/>
    <w:rsid w:val="007158A0"/>
    <w:rsid w:val="007163FB"/>
    <w:rsid w:val="00720C0F"/>
    <w:rsid w:val="00721EC6"/>
    <w:rsid w:val="007222C3"/>
    <w:rsid w:val="007229DC"/>
    <w:rsid w:val="00724683"/>
    <w:rsid w:val="007278E0"/>
    <w:rsid w:val="0073001A"/>
    <w:rsid w:val="00731567"/>
    <w:rsid w:val="00732DAD"/>
    <w:rsid w:val="007333BC"/>
    <w:rsid w:val="0073358E"/>
    <w:rsid w:val="0073781E"/>
    <w:rsid w:val="00740174"/>
    <w:rsid w:val="00741CE2"/>
    <w:rsid w:val="00741F49"/>
    <w:rsid w:val="007421A7"/>
    <w:rsid w:val="007427FE"/>
    <w:rsid w:val="0074581C"/>
    <w:rsid w:val="00746252"/>
    <w:rsid w:val="007463D6"/>
    <w:rsid w:val="007471AE"/>
    <w:rsid w:val="00747FB7"/>
    <w:rsid w:val="007509A5"/>
    <w:rsid w:val="00751FF4"/>
    <w:rsid w:val="00752250"/>
    <w:rsid w:val="00752D8D"/>
    <w:rsid w:val="00752DC2"/>
    <w:rsid w:val="007542A6"/>
    <w:rsid w:val="00754373"/>
    <w:rsid w:val="00754DCD"/>
    <w:rsid w:val="00757037"/>
    <w:rsid w:val="00760A50"/>
    <w:rsid w:val="00760C07"/>
    <w:rsid w:val="00760F96"/>
    <w:rsid w:val="007613DD"/>
    <w:rsid w:val="0076191C"/>
    <w:rsid w:val="007636EC"/>
    <w:rsid w:val="007638C2"/>
    <w:rsid w:val="00764F5B"/>
    <w:rsid w:val="00764F93"/>
    <w:rsid w:val="0076576B"/>
    <w:rsid w:val="00765E41"/>
    <w:rsid w:val="00766380"/>
    <w:rsid w:val="00766D81"/>
    <w:rsid w:val="00767628"/>
    <w:rsid w:val="00770D83"/>
    <w:rsid w:val="007718BC"/>
    <w:rsid w:val="007754AE"/>
    <w:rsid w:val="007755E1"/>
    <w:rsid w:val="00775C53"/>
    <w:rsid w:val="007775E6"/>
    <w:rsid w:val="00780910"/>
    <w:rsid w:val="00780EB7"/>
    <w:rsid w:val="007819A5"/>
    <w:rsid w:val="00784E44"/>
    <w:rsid w:val="007878BE"/>
    <w:rsid w:val="00790254"/>
    <w:rsid w:val="00793180"/>
    <w:rsid w:val="0079422D"/>
    <w:rsid w:val="00794C61"/>
    <w:rsid w:val="00795C34"/>
    <w:rsid w:val="00795F58"/>
    <w:rsid w:val="00797774"/>
    <w:rsid w:val="00797BAB"/>
    <w:rsid w:val="007A0372"/>
    <w:rsid w:val="007A3411"/>
    <w:rsid w:val="007A44F6"/>
    <w:rsid w:val="007A4787"/>
    <w:rsid w:val="007B25FF"/>
    <w:rsid w:val="007B65F6"/>
    <w:rsid w:val="007B7556"/>
    <w:rsid w:val="007B776F"/>
    <w:rsid w:val="007B7FBA"/>
    <w:rsid w:val="007C030B"/>
    <w:rsid w:val="007C15CB"/>
    <w:rsid w:val="007C186B"/>
    <w:rsid w:val="007C1FAC"/>
    <w:rsid w:val="007D086E"/>
    <w:rsid w:val="007D18F4"/>
    <w:rsid w:val="007D2EC2"/>
    <w:rsid w:val="007D4323"/>
    <w:rsid w:val="007D462A"/>
    <w:rsid w:val="007D5003"/>
    <w:rsid w:val="007D5830"/>
    <w:rsid w:val="007E374C"/>
    <w:rsid w:val="007E431B"/>
    <w:rsid w:val="007E75E3"/>
    <w:rsid w:val="007E781F"/>
    <w:rsid w:val="007E7F8B"/>
    <w:rsid w:val="007F0DDC"/>
    <w:rsid w:val="007F336B"/>
    <w:rsid w:val="007F3EEF"/>
    <w:rsid w:val="008007B4"/>
    <w:rsid w:val="00800D9C"/>
    <w:rsid w:val="00802BCA"/>
    <w:rsid w:val="00802E7C"/>
    <w:rsid w:val="00803285"/>
    <w:rsid w:val="00803C40"/>
    <w:rsid w:val="00805AA7"/>
    <w:rsid w:val="00805F18"/>
    <w:rsid w:val="00806319"/>
    <w:rsid w:val="0080774F"/>
    <w:rsid w:val="00811500"/>
    <w:rsid w:val="0081265B"/>
    <w:rsid w:val="008132E6"/>
    <w:rsid w:val="00813E5F"/>
    <w:rsid w:val="008141CB"/>
    <w:rsid w:val="00815C3D"/>
    <w:rsid w:val="0081620F"/>
    <w:rsid w:val="008165A5"/>
    <w:rsid w:val="00816685"/>
    <w:rsid w:val="008172C8"/>
    <w:rsid w:val="0082194D"/>
    <w:rsid w:val="00823352"/>
    <w:rsid w:val="008239D0"/>
    <w:rsid w:val="00826B2A"/>
    <w:rsid w:val="008308A4"/>
    <w:rsid w:val="00835358"/>
    <w:rsid w:val="00835622"/>
    <w:rsid w:val="00836353"/>
    <w:rsid w:val="00837685"/>
    <w:rsid w:val="00837C7E"/>
    <w:rsid w:val="00840237"/>
    <w:rsid w:val="0084132F"/>
    <w:rsid w:val="0084136F"/>
    <w:rsid w:val="00844A4F"/>
    <w:rsid w:val="0084510C"/>
    <w:rsid w:val="00847957"/>
    <w:rsid w:val="00850A6A"/>
    <w:rsid w:val="00854A4E"/>
    <w:rsid w:val="00855F17"/>
    <w:rsid w:val="00856E2B"/>
    <w:rsid w:val="00857E0D"/>
    <w:rsid w:val="00860DDB"/>
    <w:rsid w:val="00861132"/>
    <w:rsid w:val="008626F6"/>
    <w:rsid w:val="00863C5A"/>
    <w:rsid w:val="00864018"/>
    <w:rsid w:val="00865D5F"/>
    <w:rsid w:val="0086735B"/>
    <w:rsid w:val="00872392"/>
    <w:rsid w:val="0087353F"/>
    <w:rsid w:val="008739A3"/>
    <w:rsid w:val="00874E30"/>
    <w:rsid w:val="00875580"/>
    <w:rsid w:val="00880A10"/>
    <w:rsid w:val="00881881"/>
    <w:rsid w:val="008839F5"/>
    <w:rsid w:val="008846C9"/>
    <w:rsid w:val="0088494E"/>
    <w:rsid w:val="00885144"/>
    <w:rsid w:val="008861FB"/>
    <w:rsid w:val="008864D3"/>
    <w:rsid w:val="00887D22"/>
    <w:rsid w:val="00890154"/>
    <w:rsid w:val="0089336C"/>
    <w:rsid w:val="008949F7"/>
    <w:rsid w:val="008956F1"/>
    <w:rsid w:val="00895CFA"/>
    <w:rsid w:val="008A0E7E"/>
    <w:rsid w:val="008A14EA"/>
    <w:rsid w:val="008A2334"/>
    <w:rsid w:val="008A29BE"/>
    <w:rsid w:val="008A3F22"/>
    <w:rsid w:val="008A5D72"/>
    <w:rsid w:val="008A6448"/>
    <w:rsid w:val="008A6BA8"/>
    <w:rsid w:val="008A6CE2"/>
    <w:rsid w:val="008A7672"/>
    <w:rsid w:val="008B1154"/>
    <w:rsid w:val="008B2719"/>
    <w:rsid w:val="008B2E38"/>
    <w:rsid w:val="008B2E46"/>
    <w:rsid w:val="008B2E8B"/>
    <w:rsid w:val="008B2F43"/>
    <w:rsid w:val="008B3A30"/>
    <w:rsid w:val="008B3C0C"/>
    <w:rsid w:val="008B642D"/>
    <w:rsid w:val="008B7F40"/>
    <w:rsid w:val="008C06AA"/>
    <w:rsid w:val="008C0990"/>
    <w:rsid w:val="008C191E"/>
    <w:rsid w:val="008C1F51"/>
    <w:rsid w:val="008C23C8"/>
    <w:rsid w:val="008C28AE"/>
    <w:rsid w:val="008C30A8"/>
    <w:rsid w:val="008C36DE"/>
    <w:rsid w:val="008C59F4"/>
    <w:rsid w:val="008C63CD"/>
    <w:rsid w:val="008C664D"/>
    <w:rsid w:val="008D11F3"/>
    <w:rsid w:val="008D1BB8"/>
    <w:rsid w:val="008D30C0"/>
    <w:rsid w:val="008D40B2"/>
    <w:rsid w:val="008D5F88"/>
    <w:rsid w:val="008D7374"/>
    <w:rsid w:val="008D748B"/>
    <w:rsid w:val="008E3310"/>
    <w:rsid w:val="008E38FF"/>
    <w:rsid w:val="008E4006"/>
    <w:rsid w:val="008E4D0A"/>
    <w:rsid w:val="008E4E39"/>
    <w:rsid w:val="008E50CF"/>
    <w:rsid w:val="008E74BB"/>
    <w:rsid w:val="008F0671"/>
    <w:rsid w:val="008F0ABD"/>
    <w:rsid w:val="008F0E7A"/>
    <w:rsid w:val="008F1014"/>
    <w:rsid w:val="008F1C18"/>
    <w:rsid w:val="008F468B"/>
    <w:rsid w:val="008F7212"/>
    <w:rsid w:val="008F754A"/>
    <w:rsid w:val="008F783A"/>
    <w:rsid w:val="0090292C"/>
    <w:rsid w:val="009030F6"/>
    <w:rsid w:val="00903E57"/>
    <w:rsid w:val="00904535"/>
    <w:rsid w:val="00904B6F"/>
    <w:rsid w:val="00906A9F"/>
    <w:rsid w:val="00906CD0"/>
    <w:rsid w:val="00907ADC"/>
    <w:rsid w:val="00907E0A"/>
    <w:rsid w:val="00907E3E"/>
    <w:rsid w:val="009112A8"/>
    <w:rsid w:val="0091284A"/>
    <w:rsid w:val="009148F1"/>
    <w:rsid w:val="00915D39"/>
    <w:rsid w:val="009161D7"/>
    <w:rsid w:val="009212FD"/>
    <w:rsid w:val="009268AA"/>
    <w:rsid w:val="0092697F"/>
    <w:rsid w:val="00927C89"/>
    <w:rsid w:val="009307D2"/>
    <w:rsid w:val="00930876"/>
    <w:rsid w:val="00931A40"/>
    <w:rsid w:val="00932476"/>
    <w:rsid w:val="0093394D"/>
    <w:rsid w:val="00934221"/>
    <w:rsid w:val="00935242"/>
    <w:rsid w:val="009356D5"/>
    <w:rsid w:val="00935E4C"/>
    <w:rsid w:val="00936100"/>
    <w:rsid w:val="00937C22"/>
    <w:rsid w:val="00940091"/>
    <w:rsid w:val="00941A5F"/>
    <w:rsid w:val="00941DA3"/>
    <w:rsid w:val="00941F7F"/>
    <w:rsid w:val="0094328A"/>
    <w:rsid w:val="00946311"/>
    <w:rsid w:val="0095213B"/>
    <w:rsid w:val="009528C5"/>
    <w:rsid w:val="00953312"/>
    <w:rsid w:val="009536B1"/>
    <w:rsid w:val="009545FD"/>
    <w:rsid w:val="00954787"/>
    <w:rsid w:val="00956E96"/>
    <w:rsid w:val="0095758C"/>
    <w:rsid w:val="00957922"/>
    <w:rsid w:val="00962AD3"/>
    <w:rsid w:val="00962FFD"/>
    <w:rsid w:val="009630DE"/>
    <w:rsid w:val="00965C79"/>
    <w:rsid w:val="00965EE5"/>
    <w:rsid w:val="009669E8"/>
    <w:rsid w:val="009730C0"/>
    <w:rsid w:val="009735C0"/>
    <w:rsid w:val="009740DC"/>
    <w:rsid w:val="00974965"/>
    <w:rsid w:val="00975859"/>
    <w:rsid w:val="00976209"/>
    <w:rsid w:val="0098069C"/>
    <w:rsid w:val="00980982"/>
    <w:rsid w:val="00981E5D"/>
    <w:rsid w:val="00984B34"/>
    <w:rsid w:val="00984DF7"/>
    <w:rsid w:val="009859E7"/>
    <w:rsid w:val="009867F2"/>
    <w:rsid w:val="00987227"/>
    <w:rsid w:val="00987F5C"/>
    <w:rsid w:val="009902AB"/>
    <w:rsid w:val="00991523"/>
    <w:rsid w:val="00995F5B"/>
    <w:rsid w:val="009963BD"/>
    <w:rsid w:val="00996B77"/>
    <w:rsid w:val="00997017"/>
    <w:rsid w:val="009A115A"/>
    <w:rsid w:val="009A2048"/>
    <w:rsid w:val="009A2C7B"/>
    <w:rsid w:val="009A2E1D"/>
    <w:rsid w:val="009A34AB"/>
    <w:rsid w:val="009A3A27"/>
    <w:rsid w:val="009A4859"/>
    <w:rsid w:val="009A5E67"/>
    <w:rsid w:val="009A62A8"/>
    <w:rsid w:val="009A7A17"/>
    <w:rsid w:val="009A7DC4"/>
    <w:rsid w:val="009B0081"/>
    <w:rsid w:val="009B0F39"/>
    <w:rsid w:val="009B13B2"/>
    <w:rsid w:val="009B2267"/>
    <w:rsid w:val="009B2DF9"/>
    <w:rsid w:val="009B3BDD"/>
    <w:rsid w:val="009B4E3C"/>
    <w:rsid w:val="009B5363"/>
    <w:rsid w:val="009B5689"/>
    <w:rsid w:val="009B5F85"/>
    <w:rsid w:val="009B61C1"/>
    <w:rsid w:val="009B7CE9"/>
    <w:rsid w:val="009C1DB9"/>
    <w:rsid w:val="009C22E3"/>
    <w:rsid w:val="009C31C2"/>
    <w:rsid w:val="009C3639"/>
    <w:rsid w:val="009C6A1A"/>
    <w:rsid w:val="009D1465"/>
    <w:rsid w:val="009D315F"/>
    <w:rsid w:val="009D3D27"/>
    <w:rsid w:val="009D45D8"/>
    <w:rsid w:val="009D4B24"/>
    <w:rsid w:val="009D5BA0"/>
    <w:rsid w:val="009D645B"/>
    <w:rsid w:val="009E0DCC"/>
    <w:rsid w:val="009E1AC5"/>
    <w:rsid w:val="009E298E"/>
    <w:rsid w:val="009E2A02"/>
    <w:rsid w:val="009E3701"/>
    <w:rsid w:val="009E4B95"/>
    <w:rsid w:val="009E4FD3"/>
    <w:rsid w:val="009E6600"/>
    <w:rsid w:val="009E76E7"/>
    <w:rsid w:val="009E7941"/>
    <w:rsid w:val="009F2CD2"/>
    <w:rsid w:val="009F3170"/>
    <w:rsid w:val="009F3A33"/>
    <w:rsid w:val="009F535B"/>
    <w:rsid w:val="009F65C3"/>
    <w:rsid w:val="009F6922"/>
    <w:rsid w:val="009F6B73"/>
    <w:rsid w:val="00A02004"/>
    <w:rsid w:val="00A0255F"/>
    <w:rsid w:val="00A059FE"/>
    <w:rsid w:val="00A06CA7"/>
    <w:rsid w:val="00A06F76"/>
    <w:rsid w:val="00A07458"/>
    <w:rsid w:val="00A12D65"/>
    <w:rsid w:val="00A13D5E"/>
    <w:rsid w:val="00A171DA"/>
    <w:rsid w:val="00A220F8"/>
    <w:rsid w:val="00A24F07"/>
    <w:rsid w:val="00A26611"/>
    <w:rsid w:val="00A26A35"/>
    <w:rsid w:val="00A26A58"/>
    <w:rsid w:val="00A273DB"/>
    <w:rsid w:val="00A30355"/>
    <w:rsid w:val="00A30D69"/>
    <w:rsid w:val="00A339BC"/>
    <w:rsid w:val="00A34713"/>
    <w:rsid w:val="00A347ED"/>
    <w:rsid w:val="00A359C9"/>
    <w:rsid w:val="00A35EA0"/>
    <w:rsid w:val="00A36D23"/>
    <w:rsid w:val="00A371EF"/>
    <w:rsid w:val="00A40AC7"/>
    <w:rsid w:val="00A40AF1"/>
    <w:rsid w:val="00A41BAA"/>
    <w:rsid w:val="00A434FB"/>
    <w:rsid w:val="00A44D80"/>
    <w:rsid w:val="00A45A3D"/>
    <w:rsid w:val="00A469B2"/>
    <w:rsid w:val="00A50BF6"/>
    <w:rsid w:val="00A54991"/>
    <w:rsid w:val="00A55EFB"/>
    <w:rsid w:val="00A56257"/>
    <w:rsid w:val="00A57B42"/>
    <w:rsid w:val="00A57BE1"/>
    <w:rsid w:val="00A61F19"/>
    <w:rsid w:val="00A6204F"/>
    <w:rsid w:val="00A624B5"/>
    <w:rsid w:val="00A6499E"/>
    <w:rsid w:val="00A64E77"/>
    <w:rsid w:val="00A6535C"/>
    <w:rsid w:val="00A65E9E"/>
    <w:rsid w:val="00A6681F"/>
    <w:rsid w:val="00A66B0B"/>
    <w:rsid w:val="00A706F0"/>
    <w:rsid w:val="00A71C63"/>
    <w:rsid w:val="00A724FB"/>
    <w:rsid w:val="00A75B75"/>
    <w:rsid w:val="00A767A7"/>
    <w:rsid w:val="00A800CA"/>
    <w:rsid w:val="00A8016A"/>
    <w:rsid w:val="00A8221A"/>
    <w:rsid w:val="00A8320E"/>
    <w:rsid w:val="00A84612"/>
    <w:rsid w:val="00A84FA9"/>
    <w:rsid w:val="00A85154"/>
    <w:rsid w:val="00A85512"/>
    <w:rsid w:val="00A87D1E"/>
    <w:rsid w:val="00A9041D"/>
    <w:rsid w:val="00A90FD5"/>
    <w:rsid w:val="00A91444"/>
    <w:rsid w:val="00A91901"/>
    <w:rsid w:val="00A93BC0"/>
    <w:rsid w:val="00A95341"/>
    <w:rsid w:val="00A95716"/>
    <w:rsid w:val="00A974B3"/>
    <w:rsid w:val="00AA0806"/>
    <w:rsid w:val="00AA109E"/>
    <w:rsid w:val="00AA364D"/>
    <w:rsid w:val="00AA43EC"/>
    <w:rsid w:val="00AA4943"/>
    <w:rsid w:val="00AA4F27"/>
    <w:rsid w:val="00AA5012"/>
    <w:rsid w:val="00AA532D"/>
    <w:rsid w:val="00AA581F"/>
    <w:rsid w:val="00AA6126"/>
    <w:rsid w:val="00AA6370"/>
    <w:rsid w:val="00AA6DE3"/>
    <w:rsid w:val="00AA78CD"/>
    <w:rsid w:val="00AA7B78"/>
    <w:rsid w:val="00AB049D"/>
    <w:rsid w:val="00AB0F2F"/>
    <w:rsid w:val="00AB13AB"/>
    <w:rsid w:val="00AB23FA"/>
    <w:rsid w:val="00AB4923"/>
    <w:rsid w:val="00AB4978"/>
    <w:rsid w:val="00AB5BC6"/>
    <w:rsid w:val="00AB6511"/>
    <w:rsid w:val="00AB6C62"/>
    <w:rsid w:val="00AB7F51"/>
    <w:rsid w:val="00AC186D"/>
    <w:rsid w:val="00AC22A0"/>
    <w:rsid w:val="00AC3FCB"/>
    <w:rsid w:val="00AC48CA"/>
    <w:rsid w:val="00AC4AAE"/>
    <w:rsid w:val="00AC5387"/>
    <w:rsid w:val="00AC66C4"/>
    <w:rsid w:val="00AC69A7"/>
    <w:rsid w:val="00AD067D"/>
    <w:rsid w:val="00AD0CC2"/>
    <w:rsid w:val="00AD2C9F"/>
    <w:rsid w:val="00AD3C27"/>
    <w:rsid w:val="00AD4010"/>
    <w:rsid w:val="00AD427F"/>
    <w:rsid w:val="00AD4635"/>
    <w:rsid w:val="00AD5719"/>
    <w:rsid w:val="00AD66FC"/>
    <w:rsid w:val="00AD6B1D"/>
    <w:rsid w:val="00AD76B3"/>
    <w:rsid w:val="00AD78E4"/>
    <w:rsid w:val="00AD7960"/>
    <w:rsid w:val="00AE166A"/>
    <w:rsid w:val="00AE439D"/>
    <w:rsid w:val="00AE4E66"/>
    <w:rsid w:val="00AE51F0"/>
    <w:rsid w:val="00AE69FD"/>
    <w:rsid w:val="00AE6B23"/>
    <w:rsid w:val="00AE6E40"/>
    <w:rsid w:val="00AE70D4"/>
    <w:rsid w:val="00AE7434"/>
    <w:rsid w:val="00AF217E"/>
    <w:rsid w:val="00AF3234"/>
    <w:rsid w:val="00AF3BB5"/>
    <w:rsid w:val="00AF53A2"/>
    <w:rsid w:val="00AF568F"/>
    <w:rsid w:val="00AF5D07"/>
    <w:rsid w:val="00B00BC0"/>
    <w:rsid w:val="00B011A9"/>
    <w:rsid w:val="00B012B4"/>
    <w:rsid w:val="00B01AA4"/>
    <w:rsid w:val="00B04980"/>
    <w:rsid w:val="00B05500"/>
    <w:rsid w:val="00B07EB2"/>
    <w:rsid w:val="00B106A8"/>
    <w:rsid w:val="00B11101"/>
    <w:rsid w:val="00B13E9E"/>
    <w:rsid w:val="00B20C5E"/>
    <w:rsid w:val="00B21720"/>
    <w:rsid w:val="00B22CC3"/>
    <w:rsid w:val="00B2351A"/>
    <w:rsid w:val="00B23EEC"/>
    <w:rsid w:val="00B23F0A"/>
    <w:rsid w:val="00B24D80"/>
    <w:rsid w:val="00B25458"/>
    <w:rsid w:val="00B27330"/>
    <w:rsid w:val="00B2790C"/>
    <w:rsid w:val="00B30FE6"/>
    <w:rsid w:val="00B31BFF"/>
    <w:rsid w:val="00B3272A"/>
    <w:rsid w:val="00B32A11"/>
    <w:rsid w:val="00B33167"/>
    <w:rsid w:val="00B3409F"/>
    <w:rsid w:val="00B34896"/>
    <w:rsid w:val="00B35C6B"/>
    <w:rsid w:val="00B4057B"/>
    <w:rsid w:val="00B41A27"/>
    <w:rsid w:val="00B42608"/>
    <w:rsid w:val="00B44527"/>
    <w:rsid w:val="00B44577"/>
    <w:rsid w:val="00B4477D"/>
    <w:rsid w:val="00B44C5F"/>
    <w:rsid w:val="00B46630"/>
    <w:rsid w:val="00B46A8E"/>
    <w:rsid w:val="00B46EE0"/>
    <w:rsid w:val="00B507CB"/>
    <w:rsid w:val="00B53347"/>
    <w:rsid w:val="00B53639"/>
    <w:rsid w:val="00B54BF8"/>
    <w:rsid w:val="00B56688"/>
    <w:rsid w:val="00B5727D"/>
    <w:rsid w:val="00B6017B"/>
    <w:rsid w:val="00B60891"/>
    <w:rsid w:val="00B60C6E"/>
    <w:rsid w:val="00B61262"/>
    <w:rsid w:val="00B61273"/>
    <w:rsid w:val="00B64009"/>
    <w:rsid w:val="00B70BE4"/>
    <w:rsid w:val="00B714A8"/>
    <w:rsid w:val="00B72416"/>
    <w:rsid w:val="00B72431"/>
    <w:rsid w:val="00B725B7"/>
    <w:rsid w:val="00B72C43"/>
    <w:rsid w:val="00B73329"/>
    <w:rsid w:val="00B7343B"/>
    <w:rsid w:val="00B73F00"/>
    <w:rsid w:val="00B74F88"/>
    <w:rsid w:val="00B7576A"/>
    <w:rsid w:val="00B7579B"/>
    <w:rsid w:val="00B76B2A"/>
    <w:rsid w:val="00B76C7D"/>
    <w:rsid w:val="00B8160C"/>
    <w:rsid w:val="00B83D99"/>
    <w:rsid w:val="00B840F3"/>
    <w:rsid w:val="00B8426F"/>
    <w:rsid w:val="00B91B29"/>
    <w:rsid w:val="00B91E5D"/>
    <w:rsid w:val="00B9359D"/>
    <w:rsid w:val="00B95A7B"/>
    <w:rsid w:val="00B96FB4"/>
    <w:rsid w:val="00B9759E"/>
    <w:rsid w:val="00BA2191"/>
    <w:rsid w:val="00BA2D46"/>
    <w:rsid w:val="00BA52C9"/>
    <w:rsid w:val="00BA5730"/>
    <w:rsid w:val="00BA7041"/>
    <w:rsid w:val="00BB16C2"/>
    <w:rsid w:val="00BB289D"/>
    <w:rsid w:val="00BB3412"/>
    <w:rsid w:val="00BB6303"/>
    <w:rsid w:val="00BB682D"/>
    <w:rsid w:val="00BC1475"/>
    <w:rsid w:val="00BC16B0"/>
    <w:rsid w:val="00BC450B"/>
    <w:rsid w:val="00BC4DAC"/>
    <w:rsid w:val="00BC76D6"/>
    <w:rsid w:val="00BC7EB7"/>
    <w:rsid w:val="00BD2164"/>
    <w:rsid w:val="00BD3539"/>
    <w:rsid w:val="00BD4CA7"/>
    <w:rsid w:val="00BD592E"/>
    <w:rsid w:val="00BD6637"/>
    <w:rsid w:val="00BD6974"/>
    <w:rsid w:val="00BDBBD0"/>
    <w:rsid w:val="00BE0C06"/>
    <w:rsid w:val="00BE215B"/>
    <w:rsid w:val="00BE29C4"/>
    <w:rsid w:val="00BE3476"/>
    <w:rsid w:val="00BE3AC6"/>
    <w:rsid w:val="00BE3B72"/>
    <w:rsid w:val="00BE3BC6"/>
    <w:rsid w:val="00BE42EE"/>
    <w:rsid w:val="00BE4C71"/>
    <w:rsid w:val="00BE4F89"/>
    <w:rsid w:val="00BE4FE0"/>
    <w:rsid w:val="00BE7514"/>
    <w:rsid w:val="00BE753B"/>
    <w:rsid w:val="00BF0003"/>
    <w:rsid w:val="00BF0BE0"/>
    <w:rsid w:val="00BF0CD9"/>
    <w:rsid w:val="00BF109B"/>
    <w:rsid w:val="00BF4BEA"/>
    <w:rsid w:val="00C00A9C"/>
    <w:rsid w:val="00C01076"/>
    <w:rsid w:val="00C012CD"/>
    <w:rsid w:val="00C0237D"/>
    <w:rsid w:val="00C02584"/>
    <w:rsid w:val="00C06B2E"/>
    <w:rsid w:val="00C1028F"/>
    <w:rsid w:val="00C1076F"/>
    <w:rsid w:val="00C11BA7"/>
    <w:rsid w:val="00C11D96"/>
    <w:rsid w:val="00C12938"/>
    <w:rsid w:val="00C14A94"/>
    <w:rsid w:val="00C155B5"/>
    <w:rsid w:val="00C16818"/>
    <w:rsid w:val="00C20448"/>
    <w:rsid w:val="00C2090C"/>
    <w:rsid w:val="00C21A1E"/>
    <w:rsid w:val="00C23214"/>
    <w:rsid w:val="00C24909"/>
    <w:rsid w:val="00C24B04"/>
    <w:rsid w:val="00C26412"/>
    <w:rsid w:val="00C273BB"/>
    <w:rsid w:val="00C31431"/>
    <w:rsid w:val="00C31E43"/>
    <w:rsid w:val="00C3260E"/>
    <w:rsid w:val="00C32F82"/>
    <w:rsid w:val="00C375F4"/>
    <w:rsid w:val="00C37682"/>
    <w:rsid w:val="00C37A43"/>
    <w:rsid w:val="00C37DA1"/>
    <w:rsid w:val="00C37E55"/>
    <w:rsid w:val="00C401F4"/>
    <w:rsid w:val="00C40221"/>
    <w:rsid w:val="00C415C2"/>
    <w:rsid w:val="00C4199A"/>
    <w:rsid w:val="00C42AF4"/>
    <w:rsid w:val="00C43C74"/>
    <w:rsid w:val="00C45409"/>
    <w:rsid w:val="00C465BB"/>
    <w:rsid w:val="00C50D0C"/>
    <w:rsid w:val="00C51C50"/>
    <w:rsid w:val="00C530DD"/>
    <w:rsid w:val="00C53860"/>
    <w:rsid w:val="00C55A65"/>
    <w:rsid w:val="00C56000"/>
    <w:rsid w:val="00C56C69"/>
    <w:rsid w:val="00C57360"/>
    <w:rsid w:val="00C574DE"/>
    <w:rsid w:val="00C61D3D"/>
    <w:rsid w:val="00C65CE4"/>
    <w:rsid w:val="00C669E5"/>
    <w:rsid w:val="00C670CC"/>
    <w:rsid w:val="00C67AA1"/>
    <w:rsid w:val="00C70874"/>
    <w:rsid w:val="00C714A6"/>
    <w:rsid w:val="00C739AE"/>
    <w:rsid w:val="00C74560"/>
    <w:rsid w:val="00C75F0C"/>
    <w:rsid w:val="00C761DF"/>
    <w:rsid w:val="00C770DB"/>
    <w:rsid w:val="00C80262"/>
    <w:rsid w:val="00C81904"/>
    <w:rsid w:val="00C83E5F"/>
    <w:rsid w:val="00C864D5"/>
    <w:rsid w:val="00C870E5"/>
    <w:rsid w:val="00C9109F"/>
    <w:rsid w:val="00C92222"/>
    <w:rsid w:val="00C94347"/>
    <w:rsid w:val="00C94B04"/>
    <w:rsid w:val="00C95E11"/>
    <w:rsid w:val="00C96E9E"/>
    <w:rsid w:val="00CA130F"/>
    <w:rsid w:val="00CA3DFD"/>
    <w:rsid w:val="00CA4ADE"/>
    <w:rsid w:val="00CA584D"/>
    <w:rsid w:val="00CB23E4"/>
    <w:rsid w:val="00CB2824"/>
    <w:rsid w:val="00CB4AAF"/>
    <w:rsid w:val="00CB605D"/>
    <w:rsid w:val="00CB7AE0"/>
    <w:rsid w:val="00CB7E9D"/>
    <w:rsid w:val="00CC0A08"/>
    <w:rsid w:val="00CC43AF"/>
    <w:rsid w:val="00CC4EDE"/>
    <w:rsid w:val="00CC6DA5"/>
    <w:rsid w:val="00CC6E5B"/>
    <w:rsid w:val="00CC783C"/>
    <w:rsid w:val="00CC794A"/>
    <w:rsid w:val="00CD0558"/>
    <w:rsid w:val="00CD0D1E"/>
    <w:rsid w:val="00CD27FD"/>
    <w:rsid w:val="00CD3357"/>
    <w:rsid w:val="00CD45BD"/>
    <w:rsid w:val="00CD651D"/>
    <w:rsid w:val="00CD747E"/>
    <w:rsid w:val="00CD759C"/>
    <w:rsid w:val="00CD79D5"/>
    <w:rsid w:val="00CE0905"/>
    <w:rsid w:val="00CE1BEE"/>
    <w:rsid w:val="00CE3738"/>
    <w:rsid w:val="00CE4932"/>
    <w:rsid w:val="00CE4F2D"/>
    <w:rsid w:val="00CE5FA7"/>
    <w:rsid w:val="00CE678A"/>
    <w:rsid w:val="00CE7F92"/>
    <w:rsid w:val="00CF0469"/>
    <w:rsid w:val="00CF24DE"/>
    <w:rsid w:val="00CF3DD8"/>
    <w:rsid w:val="00CF577A"/>
    <w:rsid w:val="00D0146B"/>
    <w:rsid w:val="00D01EC7"/>
    <w:rsid w:val="00D04278"/>
    <w:rsid w:val="00D05538"/>
    <w:rsid w:val="00D066B5"/>
    <w:rsid w:val="00D0671D"/>
    <w:rsid w:val="00D10157"/>
    <w:rsid w:val="00D10EA6"/>
    <w:rsid w:val="00D10F4C"/>
    <w:rsid w:val="00D115D4"/>
    <w:rsid w:val="00D11B4A"/>
    <w:rsid w:val="00D13398"/>
    <w:rsid w:val="00D1450F"/>
    <w:rsid w:val="00D1526C"/>
    <w:rsid w:val="00D15937"/>
    <w:rsid w:val="00D208AD"/>
    <w:rsid w:val="00D20F50"/>
    <w:rsid w:val="00D212E8"/>
    <w:rsid w:val="00D224CC"/>
    <w:rsid w:val="00D225C8"/>
    <w:rsid w:val="00D238D5"/>
    <w:rsid w:val="00D2395F"/>
    <w:rsid w:val="00D23D0A"/>
    <w:rsid w:val="00D249E6"/>
    <w:rsid w:val="00D263FE"/>
    <w:rsid w:val="00D2782E"/>
    <w:rsid w:val="00D30125"/>
    <w:rsid w:val="00D31025"/>
    <w:rsid w:val="00D318CE"/>
    <w:rsid w:val="00D3419B"/>
    <w:rsid w:val="00D34780"/>
    <w:rsid w:val="00D358FF"/>
    <w:rsid w:val="00D3666A"/>
    <w:rsid w:val="00D370ED"/>
    <w:rsid w:val="00D40170"/>
    <w:rsid w:val="00D4022A"/>
    <w:rsid w:val="00D40CE8"/>
    <w:rsid w:val="00D40EBD"/>
    <w:rsid w:val="00D41E09"/>
    <w:rsid w:val="00D423A4"/>
    <w:rsid w:val="00D4310E"/>
    <w:rsid w:val="00D44DDA"/>
    <w:rsid w:val="00D46C53"/>
    <w:rsid w:val="00D4793D"/>
    <w:rsid w:val="00D5041F"/>
    <w:rsid w:val="00D508F2"/>
    <w:rsid w:val="00D51D87"/>
    <w:rsid w:val="00D53B0C"/>
    <w:rsid w:val="00D54CE0"/>
    <w:rsid w:val="00D55FE3"/>
    <w:rsid w:val="00D56CA8"/>
    <w:rsid w:val="00D606F4"/>
    <w:rsid w:val="00D61221"/>
    <w:rsid w:val="00D6236A"/>
    <w:rsid w:val="00D63132"/>
    <w:rsid w:val="00D6380B"/>
    <w:rsid w:val="00D63836"/>
    <w:rsid w:val="00D64C11"/>
    <w:rsid w:val="00D70421"/>
    <w:rsid w:val="00D7238C"/>
    <w:rsid w:val="00D741D9"/>
    <w:rsid w:val="00D745F5"/>
    <w:rsid w:val="00D75895"/>
    <w:rsid w:val="00D77CCA"/>
    <w:rsid w:val="00D80FEF"/>
    <w:rsid w:val="00D84090"/>
    <w:rsid w:val="00D84DEE"/>
    <w:rsid w:val="00D85FDA"/>
    <w:rsid w:val="00D87C25"/>
    <w:rsid w:val="00D9006B"/>
    <w:rsid w:val="00D92759"/>
    <w:rsid w:val="00D928B9"/>
    <w:rsid w:val="00D9398E"/>
    <w:rsid w:val="00D97CF1"/>
    <w:rsid w:val="00D97F88"/>
    <w:rsid w:val="00DA01FB"/>
    <w:rsid w:val="00DA1CE2"/>
    <w:rsid w:val="00DA3843"/>
    <w:rsid w:val="00DA3B42"/>
    <w:rsid w:val="00DA3DE0"/>
    <w:rsid w:val="00DA46B8"/>
    <w:rsid w:val="00DA634F"/>
    <w:rsid w:val="00DA7179"/>
    <w:rsid w:val="00DB173B"/>
    <w:rsid w:val="00DB2D2E"/>
    <w:rsid w:val="00DB39EE"/>
    <w:rsid w:val="00DB4A55"/>
    <w:rsid w:val="00DB4C07"/>
    <w:rsid w:val="00DB68B6"/>
    <w:rsid w:val="00DB7C66"/>
    <w:rsid w:val="00DC0444"/>
    <w:rsid w:val="00DC062C"/>
    <w:rsid w:val="00DC07BB"/>
    <w:rsid w:val="00DC12B3"/>
    <w:rsid w:val="00DC4C67"/>
    <w:rsid w:val="00DC6DD8"/>
    <w:rsid w:val="00DC6EAC"/>
    <w:rsid w:val="00DC712D"/>
    <w:rsid w:val="00DC7E5D"/>
    <w:rsid w:val="00DD065D"/>
    <w:rsid w:val="00DD0D70"/>
    <w:rsid w:val="00DD0D9E"/>
    <w:rsid w:val="00DD0F04"/>
    <w:rsid w:val="00DD1818"/>
    <w:rsid w:val="00DD1ECF"/>
    <w:rsid w:val="00DD59A6"/>
    <w:rsid w:val="00DD6F52"/>
    <w:rsid w:val="00DE0DDB"/>
    <w:rsid w:val="00DE1076"/>
    <w:rsid w:val="00DE12DA"/>
    <w:rsid w:val="00DE335E"/>
    <w:rsid w:val="00DE39EB"/>
    <w:rsid w:val="00DE3FBF"/>
    <w:rsid w:val="00DE4AB9"/>
    <w:rsid w:val="00DE4AE5"/>
    <w:rsid w:val="00DE61F5"/>
    <w:rsid w:val="00DE70F0"/>
    <w:rsid w:val="00DE7306"/>
    <w:rsid w:val="00DE779F"/>
    <w:rsid w:val="00DF07AD"/>
    <w:rsid w:val="00DF3673"/>
    <w:rsid w:val="00DF5F54"/>
    <w:rsid w:val="00DF760B"/>
    <w:rsid w:val="00DF786A"/>
    <w:rsid w:val="00DF7CD7"/>
    <w:rsid w:val="00E000AA"/>
    <w:rsid w:val="00E009DB"/>
    <w:rsid w:val="00E03721"/>
    <w:rsid w:val="00E04435"/>
    <w:rsid w:val="00E0485A"/>
    <w:rsid w:val="00E04FB7"/>
    <w:rsid w:val="00E0650B"/>
    <w:rsid w:val="00E06662"/>
    <w:rsid w:val="00E06B5A"/>
    <w:rsid w:val="00E107AF"/>
    <w:rsid w:val="00E119B8"/>
    <w:rsid w:val="00E128DB"/>
    <w:rsid w:val="00E136AE"/>
    <w:rsid w:val="00E13915"/>
    <w:rsid w:val="00E14F0E"/>
    <w:rsid w:val="00E155E3"/>
    <w:rsid w:val="00E20255"/>
    <w:rsid w:val="00E202C7"/>
    <w:rsid w:val="00E2207E"/>
    <w:rsid w:val="00E2296B"/>
    <w:rsid w:val="00E22CC3"/>
    <w:rsid w:val="00E24D1E"/>
    <w:rsid w:val="00E26613"/>
    <w:rsid w:val="00E26C87"/>
    <w:rsid w:val="00E2797B"/>
    <w:rsid w:val="00E27D1C"/>
    <w:rsid w:val="00E30CB1"/>
    <w:rsid w:val="00E31197"/>
    <w:rsid w:val="00E313DC"/>
    <w:rsid w:val="00E32145"/>
    <w:rsid w:val="00E33680"/>
    <w:rsid w:val="00E36452"/>
    <w:rsid w:val="00E40C3D"/>
    <w:rsid w:val="00E40D82"/>
    <w:rsid w:val="00E4359C"/>
    <w:rsid w:val="00E440B5"/>
    <w:rsid w:val="00E444FE"/>
    <w:rsid w:val="00E45607"/>
    <w:rsid w:val="00E50651"/>
    <w:rsid w:val="00E513CC"/>
    <w:rsid w:val="00E51D92"/>
    <w:rsid w:val="00E52210"/>
    <w:rsid w:val="00E53E8B"/>
    <w:rsid w:val="00E54000"/>
    <w:rsid w:val="00E5524E"/>
    <w:rsid w:val="00E558B5"/>
    <w:rsid w:val="00E56DE0"/>
    <w:rsid w:val="00E6146B"/>
    <w:rsid w:val="00E62C79"/>
    <w:rsid w:val="00E702FB"/>
    <w:rsid w:val="00E7268F"/>
    <w:rsid w:val="00E746BE"/>
    <w:rsid w:val="00E77388"/>
    <w:rsid w:val="00E808E5"/>
    <w:rsid w:val="00E81522"/>
    <w:rsid w:val="00E81795"/>
    <w:rsid w:val="00E82965"/>
    <w:rsid w:val="00E850F9"/>
    <w:rsid w:val="00E85606"/>
    <w:rsid w:val="00E8610F"/>
    <w:rsid w:val="00E876CB"/>
    <w:rsid w:val="00E90583"/>
    <w:rsid w:val="00E915B6"/>
    <w:rsid w:val="00E9205D"/>
    <w:rsid w:val="00E97087"/>
    <w:rsid w:val="00E9778A"/>
    <w:rsid w:val="00EA1D0D"/>
    <w:rsid w:val="00EA3400"/>
    <w:rsid w:val="00EA3D16"/>
    <w:rsid w:val="00EA4E93"/>
    <w:rsid w:val="00EA5869"/>
    <w:rsid w:val="00EA5D20"/>
    <w:rsid w:val="00EA723D"/>
    <w:rsid w:val="00EA7CEF"/>
    <w:rsid w:val="00EB4C26"/>
    <w:rsid w:val="00EB4D8E"/>
    <w:rsid w:val="00EB64E5"/>
    <w:rsid w:val="00EB7134"/>
    <w:rsid w:val="00EC09B9"/>
    <w:rsid w:val="00EC2E6D"/>
    <w:rsid w:val="00EC2FED"/>
    <w:rsid w:val="00EC3815"/>
    <w:rsid w:val="00EC3C95"/>
    <w:rsid w:val="00EC5C79"/>
    <w:rsid w:val="00EC6AB4"/>
    <w:rsid w:val="00EC6C92"/>
    <w:rsid w:val="00ED10E4"/>
    <w:rsid w:val="00ED29B6"/>
    <w:rsid w:val="00ED4227"/>
    <w:rsid w:val="00ED4E2E"/>
    <w:rsid w:val="00ED5A45"/>
    <w:rsid w:val="00ED604E"/>
    <w:rsid w:val="00ED61AC"/>
    <w:rsid w:val="00ED7292"/>
    <w:rsid w:val="00ED7597"/>
    <w:rsid w:val="00ED7BF8"/>
    <w:rsid w:val="00EE006C"/>
    <w:rsid w:val="00EE0ED3"/>
    <w:rsid w:val="00EE1835"/>
    <w:rsid w:val="00EE2984"/>
    <w:rsid w:val="00EE4904"/>
    <w:rsid w:val="00EE4962"/>
    <w:rsid w:val="00EE4EDE"/>
    <w:rsid w:val="00EE518C"/>
    <w:rsid w:val="00EE537D"/>
    <w:rsid w:val="00EE5557"/>
    <w:rsid w:val="00EF0C92"/>
    <w:rsid w:val="00EF2906"/>
    <w:rsid w:val="00EF2C52"/>
    <w:rsid w:val="00EF318D"/>
    <w:rsid w:val="00EF33FA"/>
    <w:rsid w:val="00EF4FF3"/>
    <w:rsid w:val="00EF522A"/>
    <w:rsid w:val="00EF5CDC"/>
    <w:rsid w:val="00EF60F8"/>
    <w:rsid w:val="00EF6383"/>
    <w:rsid w:val="00EF77F3"/>
    <w:rsid w:val="00F0021E"/>
    <w:rsid w:val="00F01E28"/>
    <w:rsid w:val="00F026CF"/>
    <w:rsid w:val="00F02954"/>
    <w:rsid w:val="00F029DE"/>
    <w:rsid w:val="00F0457F"/>
    <w:rsid w:val="00F054FE"/>
    <w:rsid w:val="00F0613E"/>
    <w:rsid w:val="00F0658B"/>
    <w:rsid w:val="00F10467"/>
    <w:rsid w:val="00F10B52"/>
    <w:rsid w:val="00F12BF1"/>
    <w:rsid w:val="00F12C8C"/>
    <w:rsid w:val="00F1333B"/>
    <w:rsid w:val="00F13B65"/>
    <w:rsid w:val="00F15752"/>
    <w:rsid w:val="00F16325"/>
    <w:rsid w:val="00F17E6D"/>
    <w:rsid w:val="00F20BED"/>
    <w:rsid w:val="00F21400"/>
    <w:rsid w:val="00F2445A"/>
    <w:rsid w:val="00F26DD2"/>
    <w:rsid w:val="00F26FAA"/>
    <w:rsid w:val="00F30227"/>
    <w:rsid w:val="00F32C80"/>
    <w:rsid w:val="00F35753"/>
    <w:rsid w:val="00F36488"/>
    <w:rsid w:val="00F36505"/>
    <w:rsid w:val="00F36513"/>
    <w:rsid w:val="00F3656C"/>
    <w:rsid w:val="00F366A1"/>
    <w:rsid w:val="00F44223"/>
    <w:rsid w:val="00F44AC2"/>
    <w:rsid w:val="00F453B3"/>
    <w:rsid w:val="00F4653F"/>
    <w:rsid w:val="00F467DA"/>
    <w:rsid w:val="00F47057"/>
    <w:rsid w:val="00F50833"/>
    <w:rsid w:val="00F53266"/>
    <w:rsid w:val="00F541C9"/>
    <w:rsid w:val="00F55942"/>
    <w:rsid w:val="00F574B9"/>
    <w:rsid w:val="00F578DE"/>
    <w:rsid w:val="00F60DDA"/>
    <w:rsid w:val="00F611C1"/>
    <w:rsid w:val="00F61BBD"/>
    <w:rsid w:val="00F635A7"/>
    <w:rsid w:val="00F64C4C"/>
    <w:rsid w:val="00F7105A"/>
    <w:rsid w:val="00F7202C"/>
    <w:rsid w:val="00F72A9B"/>
    <w:rsid w:val="00F73402"/>
    <w:rsid w:val="00F7412A"/>
    <w:rsid w:val="00F749D0"/>
    <w:rsid w:val="00F74B8D"/>
    <w:rsid w:val="00F767F6"/>
    <w:rsid w:val="00F7725E"/>
    <w:rsid w:val="00F804EF"/>
    <w:rsid w:val="00F8131F"/>
    <w:rsid w:val="00F828A6"/>
    <w:rsid w:val="00F8335A"/>
    <w:rsid w:val="00F83C92"/>
    <w:rsid w:val="00F8502F"/>
    <w:rsid w:val="00F85C52"/>
    <w:rsid w:val="00F90F07"/>
    <w:rsid w:val="00F9138B"/>
    <w:rsid w:val="00F91D74"/>
    <w:rsid w:val="00F92A96"/>
    <w:rsid w:val="00F97782"/>
    <w:rsid w:val="00FA23E6"/>
    <w:rsid w:val="00FA42AA"/>
    <w:rsid w:val="00FA4906"/>
    <w:rsid w:val="00FA5D83"/>
    <w:rsid w:val="00FA7300"/>
    <w:rsid w:val="00FA7D62"/>
    <w:rsid w:val="00FB0E64"/>
    <w:rsid w:val="00FB1AD2"/>
    <w:rsid w:val="00FB3817"/>
    <w:rsid w:val="00FB3996"/>
    <w:rsid w:val="00FB4782"/>
    <w:rsid w:val="00FB579A"/>
    <w:rsid w:val="00FB58AB"/>
    <w:rsid w:val="00FB5A90"/>
    <w:rsid w:val="00FC0479"/>
    <w:rsid w:val="00FC1722"/>
    <w:rsid w:val="00FC35C6"/>
    <w:rsid w:val="00FC3DF8"/>
    <w:rsid w:val="00FC4355"/>
    <w:rsid w:val="00FC4B89"/>
    <w:rsid w:val="00FC5D62"/>
    <w:rsid w:val="00FC628B"/>
    <w:rsid w:val="00FC75F6"/>
    <w:rsid w:val="00FD3CE2"/>
    <w:rsid w:val="00FD3CFD"/>
    <w:rsid w:val="00FD4585"/>
    <w:rsid w:val="00FD75D2"/>
    <w:rsid w:val="00FE0002"/>
    <w:rsid w:val="00FE03B5"/>
    <w:rsid w:val="00FE25A3"/>
    <w:rsid w:val="00FE2669"/>
    <w:rsid w:val="00FE4FBB"/>
    <w:rsid w:val="00FE5B2F"/>
    <w:rsid w:val="00FE6460"/>
    <w:rsid w:val="00FF05F7"/>
    <w:rsid w:val="00FF130A"/>
    <w:rsid w:val="00FF3703"/>
    <w:rsid w:val="00FF3CD7"/>
    <w:rsid w:val="00FF3EAE"/>
    <w:rsid w:val="037EAA99"/>
    <w:rsid w:val="04237A1D"/>
    <w:rsid w:val="04645416"/>
    <w:rsid w:val="070A9F5E"/>
    <w:rsid w:val="08DD3A9A"/>
    <w:rsid w:val="092C618E"/>
    <w:rsid w:val="0B1F9D3D"/>
    <w:rsid w:val="0E88CF08"/>
    <w:rsid w:val="0F23608B"/>
    <w:rsid w:val="1562D728"/>
    <w:rsid w:val="16A842F2"/>
    <w:rsid w:val="16F92376"/>
    <w:rsid w:val="18FCBD4E"/>
    <w:rsid w:val="1C03DC86"/>
    <w:rsid w:val="1E754F4F"/>
    <w:rsid w:val="24F2B2DE"/>
    <w:rsid w:val="27C55DBF"/>
    <w:rsid w:val="29DAEBF6"/>
    <w:rsid w:val="2E347B09"/>
    <w:rsid w:val="350509A0"/>
    <w:rsid w:val="398B3059"/>
    <w:rsid w:val="3CAC7EB7"/>
    <w:rsid w:val="3EFB997B"/>
    <w:rsid w:val="3F122993"/>
    <w:rsid w:val="42163E7B"/>
    <w:rsid w:val="4406ED07"/>
    <w:rsid w:val="46645E04"/>
    <w:rsid w:val="49114170"/>
    <w:rsid w:val="4B178F87"/>
    <w:rsid w:val="4BE52B4F"/>
    <w:rsid w:val="4CA0A78F"/>
    <w:rsid w:val="5030AFBE"/>
    <w:rsid w:val="53E45E5E"/>
    <w:rsid w:val="541435AA"/>
    <w:rsid w:val="544EEEB2"/>
    <w:rsid w:val="54A5C527"/>
    <w:rsid w:val="55B234C0"/>
    <w:rsid w:val="55FB3606"/>
    <w:rsid w:val="56919C3C"/>
    <w:rsid w:val="5AC3CD13"/>
    <w:rsid w:val="5D7EB0AF"/>
    <w:rsid w:val="60647227"/>
    <w:rsid w:val="60C906B1"/>
    <w:rsid w:val="61568BF7"/>
    <w:rsid w:val="6264D712"/>
    <w:rsid w:val="62778F6B"/>
    <w:rsid w:val="66A2D75F"/>
    <w:rsid w:val="68D41896"/>
    <w:rsid w:val="6A6FE8F7"/>
    <w:rsid w:val="6C0BB958"/>
    <w:rsid w:val="6C3571E7"/>
    <w:rsid w:val="6F3D65CD"/>
    <w:rsid w:val="70244407"/>
    <w:rsid w:val="7092D6AC"/>
    <w:rsid w:val="7431711C"/>
    <w:rsid w:val="76B5E902"/>
    <w:rsid w:val="78F229E6"/>
    <w:rsid w:val="7B46C7D0"/>
    <w:rsid w:val="7B6894DD"/>
    <w:rsid w:val="7C29CAA8"/>
    <w:rsid w:val="7E980CEB"/>
    <w:rsid w:val="7EE502F1"/>
    <w:rsid w:val="7F183ACE"/>
    <w:rsid w:val="7FB9D2D7"/>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6A1AE9"/>
  <w15:docId w15:val="{0AEDBA25-FD71-4967-9255-FD1FB43B9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lang w:eastAsia="cs-CZ"/>
    </w:rPr>
  </w:style>
  <w:style w:type="paragraph" w:styleId="Nadpis1">
    <w:name w:val="heading 1"/>
    <w:basedOn w:val="Normln"/>
    <w:next w:val="Normln"/>
    <w:qFormat/>
    <w:pPr>
      <w:keepNext/>
      <w:numPr>
        <w:numId w:val="18"/>
      </w:numPr>
      <w:jc w:val="center"/>
      <w:outlineLvl w:val="0"/>
    </w:pPr>
    <w:rPr>
      <w:b/>
      <w:bCs/>
      <w:sz w:val="20"/>
    </w:rPr>
  </w:style>
  <w:style w:type="paragraph" w:styleId="Nadpis2">
    <w:name w:val="heading 2"/>
    <w:basedOn w:val="Normln"/>
    <w:next w:val="Normln"/>
    <w:qFormat/>
    <w:pPr>
      <w:keepNext/>
      <w:jc w:val="center"/>
      <w:outlineLvl w:val="1"/>
    </w:pPr>
    <w:rPr>
      <w:b/>
      <w:bCs/>
    </w:rPr>
  </w:style>
  <w:style w:type="paragraph" w:styleId="Nadpis3">
    <w:name w:val="heading 3"/>
    <w:basedOn w:val="Normln"/>
    <w:next w:val="Normln"/>
    <w:qFormat/>
    <w:pPr>
      <w:keepNext/>
      <w:jc w:val="center"/>
      <w:outlineLvl w:val="2"/>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b/>
      <w:bCs/>
      <w:sz w:val="32"/>
    </w:rPr>
  </w:style>
  <w:style w:type="paragraph" w:styleId="Zkladntextodsazen">
    <w:name w:val="Body Text Indent"/>
    <w:basedOn w:val="Normln"/>
    <w:pPr>
      <w:ind w:left="-180" w:hanging="360"/>
      <w:jc w:val="both"/>
    </w:pPr>
  </w:style>
  <w:style w:type="paragraph" w:styleId="Zkladntextodsazen2">
    <w:name w:val="Body Text Indent 2"/>
    <w:basedOn w:val="Normln"/>
    <w:pPr>
      <w:ind w:hanging="360"/>
      <w:jc w:val="both"/>
    </w:pPr>
  </w:style>
  <w:style w:type="paragraph" w:styleId="Zkladntextodsazen3">
    <w:name w:val="Body Text Indent 3"/>
    <w:basedOn w:val="Normln"/>
    <w:pPr>
      <w:ind w:left="540" w:hanging="540"/>
      <w:jc w:val="both"/>
    </w:pPr>
  </w:style>
  <w:style w:type="character" w:styleId="Siln">
    <w:name w:val="Strong"/>
    <w:qFormat/>
    <w:rPr>
      <w:b/>
      <w:bCs/>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paragraph" w:customStyle="1" w:styleId="Smlouva-eslo">
    <w:name w:val="Smlouva-eíslo"/>
    <w:basedOn w:val="Normln"/>
    <w:uiPriority w:val="99"/>
    <w:pPr>
      <w:widowControl w:val="0"/>
      <w:spacing w:before="120" w:line="240" w:lineRule="atLeast"/>
      <w:jc w:val="both"/>
    </w:pPr>
    <w:rPr>
      <w:szCs w:val="20"/>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slolnkuSmlouvy">
    <w:name w:val="ČísloČlánkuSmlouvy"/>
    <w:basedOn w:val="Normln"/>
    <w:next w:val="Normln"/>
    <w:pPr>
      <w:keepNext/>
      <w:spacing w:before="240"/>
      <w:jc w:val="center"/>
    </w:pPr>
    <w:rPr>
      <w:b/>
      <w:szCs w:val="20"/>
    </w:rPr>
  </w:style>
  <w:style w:type="paragraph" w:customStyle="1" w:styleId="slovanPododstavecSmlouvy">
    <w:name w:val="ČíslovanýPododstavecSmlouvy"/>
    <w:basedOn w:val="Zkladntext"/>
    <w:pPr>
      <w:numPr>
        <w:numId w:val="1"/>
      </w:numPr>
      <w:tabs>
        <w:tab w:val="clear" w:pos="540"/>
        <w:tab w:val="left" w:pos="284"/>
      </w:tabs>
    </w:pPr>
  </w:style>
  <w:style w:type="paragraph" w:customStyle="1" w:styleId="NzevlnkuSmlouvy">
    <w:name w:val="NázevČlánkuSmlouvy"/>
    <w:basedOn w:val="Normln"/>
    <w:pPr>
      <w:keepNext/>
      <w:widowControl w:val="0"/>
      <w:spacing w:after="120"/>
      <w:jc w:val="center"/>
    </w:pPr>
    <w:rPr>
      <w:b/>
      <w:snapToGrid w:val="0"/>
      <w:szCs w:val="20"/>
    </w:rPr>
  </w:style>
  <w:style w:type="paragraph" w:customStyle="1" w:styleId="OdstavecSmlouvy">
    <w:name w:val="OdstavecSmlouvy"/>
    <w:basedOn w:val="Normln"/>
    <w:pPr>
      <w:keepLines/>
      <w:tabs>
        <w:tab w:val="left" w:pos="426"/>
        <w:tab w:val="left" w:pos="1701"/>
      </w:tabs>
      <w:spacing w:after="120"/>
      <w:jc w:val="both"/>
    </w:pPr>
    <w:rPr>
      <w:szCs w:val="20"/>
    </w:rPr>
  </w:style>
  <w:style w:type="paragraph" w:customStyle="1" w:styleId="SmluvnStrana">
    <w:name w:val="SmluvníStrana"/>
    <w:basedOn w:val="Normln"/>
    <w:next w:val="Normln"/>
    <w:pPr>
      <w:tabs>
        <w:tab w:val="num" w:pos="0"/>
      </w:tabs>
      <w:ind w:left="357" w:hanging="357"/>
    </w:pPr>
    <w:rPr>
      <w:b/>
      <w:szCs w:val="20"/>
    </w:rPr>
  </w:style>
  <w:style w:type="paragraph" w:customStyle="1" w:styleId="dajeOSmluvnStran">
    <w:name w:val="ÚdajeOSmluvníStraně"/>
    <w:basedOn w:val="Normln"/>
    <w:pPr>
      <w:numPr>
        <w:ilvl w:val="12"/>
      </w:numPr>
      <w:ind w:left="357"/>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customStyle="1" w:styleId="Podtitul1">
    <w:name w:val="Podtitul1"/>
    <w:basedOn w:val="Normln"/>
    <w:qFormat/>
    <w:pPr>
      <w:jc w:val="center"/>
    </w:pPr>
    <w:rPr>
      <w:b/>
      <w:color w:val="000000"/>
      <w:sz w:val="28"/>
      <w:szCs w:val="20"/>
    </w:rPr>
  </w:style>
  <w:style w:type="paragraph" w:customStyle="1" w:styleId="Smlouva-slo">
    <w:name w:val="Smlouva-číslo"/>
    <w:basedOn w:val="Normln"/>
    <w:pPr>
      <w:widowControl w:val="0"/>
      <w:spacing w:before="120" w:line="240" w:lineRule="atLeast"/>
      <w:jc w:val="both"/>
    </w:pPr>
    <w:rPr>
      <w:snapToGrid w:val="0"/>
      <w:szCs w:val="20"/>
    </w:rPr>
  </w:style>
  <w:style w:type="paragraph" w:customStyle="1" w:styleId="Smlouva3">
    <w:name w:val="Smlouva3"/>
    <w:basedOn w:val="Normln"/>
    <w:pPr>
      <w:widowControl w:val="0"/>
      <w:spacing w:before="120"/>
      <w:jc w:val="both"/>
    </w:pPr>
    <w:rPr>
      <w:snapToGrid w:val="0"/>
      <w:szCs w:val="20"/>
    </w:rPr>
  </w:style>
  <w:style w:type="paragraph" w:customStyle="1" w:styleId="Smlouva2">
    <w:name w:val="Smlouva2"/>
    <w:basedOn w:val="Normln"/>
    <w:pPr>
      <w:jc w:val="center"/>
    </w:pPr>
    <w:rPr>
      <w:b/>
      <w:szCs w:val="20"/>
    </w:rPr>
  </w:style>
  <w:style w:type="paragraph" w:customStyle="1" w:styleId="Smlouva-slo0">
    <w:name w:val="Smlouva-èíslo"/>
    <w:basedOn w:val="Normln"/>
    <w:pPr>
      <w:spacing w:before="120" w:line="240" w:lineRule="atLeast"/>
      <w:jc w:val="both"/>
    </w:pPr>
    <w:rPr>
      <w:szCs w:val="20"/>
    </w:rPr>
  </w:style>
  <w:style w:type="character" w:styleId="Zdraznn">
    <w:name w:val="Emphasis"/>
    <w:qFormat/>
    <w:rsid w:val="00CB7E9D"/>
    <w:rPr>
      <w:i/>
      <w:iCs/>
    </w:rPr>
  </w:style>
  <w:style w:type="paragraph" w:customStyle="1" w:styleId="odstavecsmlouvy0">
    <w:name w:val="odstavecsmlouvy"/>
    <w:basedOn w:val="Normln"/>
    <w:rsid w:val="001265B6"/>
    <w:pPr>
      <w:spacing w:before="100" w:beforeAutospacing="1" w:after="100" w:afterAutospacing="1"/>
    </w:pPr>
  </w:style>
  <w:style w:type="paragraph" w:customStyle="1" w:styleId="CharCharChar">
    <w:name w:val="Char Char Char"/>
    <w:basedOn w:val="Normln"/>
    <w:rsid w:val="0027622E"/>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27622E"/>
    <w:rPr>
      <w:sz w:val="24"/>
      <w:szCs w:val="24"/>
      <w:lang w:val="cs-CZ" w:eastAsia="cs-CZ" w:bidi="ar-SA"/>
    </w:rPr>
  </w:style>
  <w:style w:type="paragraph" w:styleId="Textbubliny">
    <w:name w:val="Balloon Text"/>
    <w:basedOn w:val="Normln"/>
    <w:semiHidden/>
    <w:rsid w:val="0029411A"/>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6266EA"/>
    <w:rPr>
      <w:b/>
      <w:bCs/>
    </w:rPr>
  </w:style>
  <w:style w:type="character" w:customStyle="1" w:styleId="TextkomenteChar">
    <w:name w:val="Text komentáře Char"/>
    <w:basedOn w:val="Standardnpsmoodstavce"/>
    <w:link w:val="Textkomente"/>
    <w:semiHidden/>
    <w:rsid w:val="006266EA"/>
  </w:style>
  <w:style w:type="character" w:customStyle="1" w:styleId="PedmtkomenteChar">
    <w:name w:val="Předmět komentáře Char"/>
    <w:link w:val="Pedmtkomente"/>
    <w:uiPriority w:val="99"/>
    <w:semiHidden/>
    <w:rsid w:val="006266EA"/>
    <w:rPr>
      <w:b/>
      <w:bCs/>
    </w:rPr>
  </w:style>
  <w:style w:type="paragraph" w:styleId="Odstavecseseznamem">
    <w:name w:val="List Paragraph"/>
    <w:basedOn w:val="Normln"/>
    <w:uiPriority w:val="34"/>
    <w:qFormat/>
    <w:rsid w:val="00A30D69"/>
    <w:pPr>
      <w:ind w:left="720"/>
    </w:pPr>
    <w:rPr>
      <w:rFonts w:ascii="Calibri" w:eastAsia="Calibri" w:hAnsi="Calibri"/>
      <w:sz w:val="22"/>
      <w:szCs w:val="22"/>
      <w:lang w:eastAsia="en-US"/>
    </w:rPr>
  </w:style>
  <w:style w:type="character" w:customStyle="1" w:styleId="s1">
    <w:name w:val="s1"/>
    <w:rsid w:val="004A27E0"/>
  </w:style>
  <w:style w:type="character" w:styleId="Hypertextovodkaz">
    <w:name w:val="Hyperlink"/>
    <w:uiPriority w:val="99"/>
    <w:unhideWhenUsed/>
    <w:rsid w:val="00BA2191"/>
    <w:rPr>
      <w:color w:val="0563C1"/>
      <w:u w:val="single"/>
    </w:rPr>
  </w:style>
  <w:style w:type="character" w:customStyle="1" w:styleId="UnresolvedMention">
    <w:name w:val="Unresolved Mention"/>
    <w:uiPriority w:val="99"/>
    <w:semiHidden/>
    <w:unhideWhenUsed/>
    <w:rsid w:val="00BA2191"/>
    <w:rPr>
      <w:color w:val="808080"/>
      <w:shd w:val="clear" w:color="auto" w:fill="E6E6E6"/>
    </w:rPr>
  </w:style>
  <w:style w:type="paragraph" w:styleId="Revize">
    <w:name w:val="Revision"/>
    <w:hidden/>
    <w:uiPriority w:val="99"/>
    <w:semiHidden/>
    <w:rsid w:val="0064723F"/>
    <w:rPr>
      <w:sz w:val="24"/>
      <w:szCs w:val="24"/>
      <w:lang w:eastAsia="cs-CZ"/>
    </w:rPr>
  </w:style>
  <w:style w:type="character" w:customStyle="1" w:styleId="s31">
    <w:name w:val="s31"/>
    <w:rsid w:val="00561F86"/>
  </w:style>
  <w:style w:type="paragraph" w:customStyle="1" w:styleId="Default">
    <w:name w:val="Default"/>
    <w:rsid w:val="00DC062C"/>
    <w:pPr>
      <w:autoSpaceDE w:val="0"/>
      <w:autoSpaceDN w:val="0"/>
      <w:adjustRightInd w:val="0"/>
    </w:pPr>
    <w:rPr>
      <w:rFonts w:ascii="Arial" w:hAnsi="Arial" w:cs="Arial"/>
      <w:color w:val="000000"/>
      <w:sz w:val="24"/>
      <w:szCs w:val="24"/>
      <w:lang w:eastAsia="cs-CZ"/>
    </w:rPr>
  </w:style>
  <w:style w:type="table" w:styleId="Mkatabulky">
    <w:name w:val="Table Grid"/>
    <w:basedOn w:val="Normlntabulka"/>
    <w:uiPriority w:val="59"/>
    <w:rsid w:val="00D1526C"/>
    <w:rPr>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ln"/>
    <w:rsid w:val="003969E1"/>
    <w:pPr>
      <w:spacing w:before="100" w:beforeAutospacing="1" w:after="100" w:afterAutospacing="1"/>
    </w:pPr>
  </w:style>
  <w:style w:type="character" w:customStyle="1" w:styleId="normaltextrun">
    <w:name w:val="normaltextrun"/>
    <w:basedOn w:val="Standardnpsmoodstavce"/>
    <w:rsid w:val="003969E1"/>
  </w:style>
  <w:style w:type="character" w:customStyle="1" w:styleId="eop">
    <w:name w:val="eop"/>
    <w:basedOn w:val="Standardnpsmoodstavce"/>
    <w:rsid w:val="003969E1"/>
  </w:style>
  <w:style w:type="character" w:customStyle="1" w:styleId="tabchar">
    <w:name w:val="tabchar"/>
    <w:basedOn w:val="Standardnpsmoodstavce"/>
    <w:rsid w:val="001313C6"/>
  </w:style>
  <w:style w:type="character" w:customStyle="1" w:styleId="spellingerror">
    <w:name w:val="spellingerror"/>
    <w:basedOn w:val="Standardnpsmoodstavce"/>
    <w:rsid w:val="009D315F"/>
  </w:style>
  <w:style w:type="paragraph" w:customStyle="1" w:styleId="xl44">
    <w:name w:val="xl44"/>
    <w:basedOn w:val="Normln"/>
    <w:rsid w:val="003307BB"/>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styleId="Bezmezer">
    <w:name w:val="No Spacing"/>
    <w:uiPriority w:val="1"/>
    <w:qFormat/>
    <w:rsid w:val="0010578C"/>
    <w:pPr>
      <w:pBdr>
        <w:top w:val="nil"/>
        <w:left w:val="nil"/>
        <w:bottom w:val="nil"/>
        <w:right w:val="nil"/>
        <w:between w:val="nil"/>
        <w:bar w:val="nil"/>
      </w:pBdr>
    </w:pPr>
    <w:rPr>
      <w:rFonts w:ascii="Gruppa Grotesk Medium" w:eastAsia="Gruppa Grotesk Medium" w:hAnsi="Gruppa Grotesk Medium" w:cs="Gruppa Grotesk Medium"/>
      <w:color w:val="000000"/>
      <w:sz w:val="18"/>
      <w:szCs w:val="18"/>
      <w:u w:color="000000"/>
      <w:bdr w:val="nil"/>
      <w:lang w:eastAsia="cs-CZ"/>
      <w14:textOutline w14:w="12700" w14:cap="flat" w14:cmpd="sng" w14:algn="ctr">
        <w14:noFill/>
        <w14:prstDash w14:val="solid"/>
        <w14:miter w14:lim="400000"/>
      </w14:textOutline>
    </w:rPr>
  </w:style>
  <w:style w:type="paragraph" w:styleId="Zkladntext3">
    <w:name w:val="Body Text 3"/>
    <w:basedOn w:val="Normln"/>
    <w:link w:val="Zkladntext3Char"/>
    <w:uiPriority w:val="99"/>
    <w:semiHidden/>
    <w:unhideWhenUsed/>
    <w:rsid w:val="00B70BE4"/>
    <w:pPr>
      <w:spacing w:after="120"/>
    </w:pPr>
    <w:rPr>
      <w:sz w:val="16"/>
      <w:szCs w:val="16"/>
    </w:rPr>
  </w:style>
  <w:style w:type="character" w:customStyle="1" w:styleId="Zkladntext3Char">
    <w:name w:val="Základní text 3 Char"/>
    <w:basedOn w:val="Standardnpsmoodstavce"/>
    <w:link w:val="Zkladntext3"/>
    <w:uiPriority w:val="99"/>
    <w:semiHidden/>
    <w:rsid w:val="00B70BE4"/>
    <w:rPr>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11103">
      <w:bodyDiv w:val="1"/>
      <w:marLeft w:val="0"/>
      <w:marRight w:val="0"/>
      <w:marTop w:val="0"/>
      <w:marBottom w:val="0"/>
      <w:divBdr>
        <w:top w:val="none" w:sz="0" w:space="0" w:color="auto"/>
        <w:left w:val="none" w:sz="0" w:space="0" w:color="auto"/>
        <w:bottom w:val="none" w:sz="0" w:space="0" w:color="auto"/>
        <w:right w:val="none" w:sz="0" w:space="0" w:color="auto"/>
      </w:divBdr>
    </w:div>
    <w:div w:id="235478239">
      <w:bodyDiv w:val="1"/>
      <w:marLeft w:val="0"/>
      <w:marRight w:val="0"/>
      <w:marTop w:val="0"/>
      <w:marBottom w:val="0"/>
      <w:divBdr>
        <w:top w:val="none" w:sz="0" w:space="0" w:color="auto"/>
        <w:left w:val="none" w:sz="0" w:space="0" w:color="auto"/>
        <w:bottom w:val="none" w:sz="0" w:space="0" w:color="auto"/>
        <w:right w:val="none" w:sz="0" w:space="0" w:color="auto"/>
      </w:divBdr>
    </w:div>
    <w:div w:id="304629284">
      <w:bodyDiv w:val="1"/>
      <w:marLeft w:val="0"/>
      <w:marRight w:val="0"/>
      <w:marTop w:val="0"/>
      <w:marBottom w:val="0"/>
      <w:divBdr>
        <w:top w:val="none" w:sz="0" w:space="0" w:color="auto"/>
        <w:left w:val="none" w:sz="0" w:space="0" w:color="auto"/>
        <w:bottom w:val="none" w:sz="0" w:space="0" w:color="auto"/>
        <w:right w:val="none" w:sz="0" w:space="0" w:color="auto"/>
      </w:divBdr>
      <w:divsChild>
        <w:div w:id="543952138">
          <w:marLeft w:val="0"/>
          <w:marRight w:val="0"/>
          <w:marTop w:val="0"/>
          <w:marBottom w:val="0"/>
          <w:divBdr>
            <w:top w:val="none" w:sz="0" w:space="0" w:color="auto"/>
            <w:left w:val="none" w:sz="0" w:space="0" w:color="auto"/>
            <w:bottom w:val="none" w:sz="0" w:space="0" w:color="auto"/>
            <w:right w:val="none" w:sz="0" w:space="0" w:color="auto"/>
          </w:divBdr>
        </w:div>
        <w:div w:id="1402291127">
          <w:marLeft w:val="0"/>
          <w:marRight w:val="0"/>
          <w:marTop w:val="0"/>
          <w:marBottom w:val="0"/>
          <w:divBdr>
            <w:top w:val="none" w:sz="0" w:space="0" w:color="auto"/>
            <w:left w:val="none" w:sz="0" w:space="0" w:color="auto"/>
            <w:bottom w:val="none" w:sz="0" w:space="0" w:color="auto"/>
            <w:right w:val="none" w:sz="0" w:space="0" w:color="auto"/>
          </w:divBdr>
        </w:div>
        <w:div w:id="1466896921">
          <w:marLeft w:val="0"/>
          <w:marRight w:val="0"/>
          <w:marTop w:val="0"/>
          <w:marBottom w:val="0"/>
          <w:divBdr>
            <w:top w:val="none" w:sz="0" w:space="0" w:color="auto"/>
            <w:left w:val="none" w:sz="0" w:space="0" w:color="auto"/>
            <w:bottom w:val="none" w:sz="0" w:space="0" w:color="auto"/>
            <w:right w:val="none" w:sz="0" w:space="0" w:color="auto"/>
          </w:divBdr>
        </w:div>
        <w:div w:id="1212960814">
          <w:marLeft w:val="0"/>
          <w:marRight w:val="0"/>
          <w:marTop w:val="0"/>
          <w:marBottom w:val="0"/>
          <w:divBdr>
            <w:top w:val="none" w:sz="0" w:space="0" w:color="auto"/>
            <w:left w:val="none" w:sz="0" w:space="0" w:color="auto"/>
            <w:bottom w:val="none" w:sz="0" w:space="0" w:color="auto"/>
            <w:right w:val="none" w:sz="0" w:space="0" w:color="auto"/>
          </w:divBdr>
        </w:div>
      </w:divsChild>
    </w:div>
    <w:div w:id="330715150">
      <w:bodyDiv w:val="1"/>
      <w:marLeft w:val="0"/>
      <w:marRight w:val="0"/>
      <w:marTop w:val="0"/>
      <w:marBottom w:val="0"/>
      <w:divBdr>
        <w:top w:val="none" w:sz="0" w:space="0" w:color="auto"/>
        <w:left w:val="none" w:sz="0" w:space="0" w:color="auto"/>
        <w:bottom w:val="none" w:sz="0" w:space="0" w:color="auto"/>
        <w:right w:val="none" w:sz="0" w:space="0" w:color="auto"/>
      </w:divBdr>
    </w:div>
    <w:div w:id="480198674">
      <w:bodyDiv w:val="1"/>
      <w:marLeft w:val="0"/>
      <w:marRight w:val="0"/>
      <w:marTop w:val="0"/>
      <w:marBottom w:val="0"/>
      <w:divBdr>
        <w:top w:val="none" w:sz="0" w:space="0" w:color="auto"/>
        <w:left w:val="none" w:sz="0" w:space="0" w:color="auto"/>
        <w:bottom w:val="none" w:sz="0" w:space="0" w:color="auto"/>
        <w:right w:val="none" w:sz="0" w:space="0" w:color="auto"/>
      </w:divBdr>
      <w:divsChild>
        <w:div w:id="324552220">
          <w:marLeft w:val="0"/>
          <w:marRight w:val="0"/>
          <w:marTop w:val="0"/>
          <w:marBottom w:val="0"/>
          <w:divBdr>
            <w:top w:val="none" w:sz="0" w:space="0" w:color="auto"/>
            <w:left w:val="none" w:sz="0" w:space="0" w:color="auto"/>
            <w:bottom w:val="none" w:sz="0" w:space="0" w:color="auto"/>
            <w:right w:val="none" w:sz="0" w:space="0" w:color="auto"/>
          </w:divBdr>
        </w:div>
        <w:div w:id="1245383154">
          <w:marLeft w:val="0"/>
          <w:marRight w:val="0"/>
          <w:marTop w:val="0"/>
          <w:marBottom w:val="0"/>
          <w:divBdr>
            <w:top w:val="none" w:sz="0" w:space="0" w:color="auto"/>
            <w:left w:val="none" w:sz="0" w:space="0" w:color="auto"/>
            <w:bottom w:val="none" w:sz="0" w:space="0" w:color="auto"/>
            <w:right w:val="none" w:sz="0" w:space="0" w:color="auto"/>
          </w:divBdr>
        </w:div>
      </w:divsChild>
    </w:div>
    <w:div w:id="483280467">
      <w:bodyDiv w:val="1"/>
      <w:marLeft w:val="0"/>
      <w:marRight w:val="0"/>
      <w:marTop w:val="0"/>
      <w:marBottom w:val="0"/>
      <w:divBdr>
        <w:top w:val="none" w:sz="0" w:space="0" w:color="auto"/>
        <w:left w:val="none" w:sz="0" w:space="0" w:color="auto"/>
        <w:bottom w:val="none" w:sz="0" w:space="0" w:color="auto"/>
        <w:right w:val="none" w:sz="0" w:space="0" w:color="auto"/>
      </w:divBdr>
      <w:divsChild>
        <w:div w:id="835846229">
          <w:marLeft w:val="0"/>
          <w:marRight w:val="0"/>
          <w:marTop w:val="0"/>
          <w:marBottom w:val="0"/>
          <w:divBdr>
            <w:top w:val="none" w:sz="0" w:space="0" w:color="auto"/>
            <w:left w:val="none" w:sz="0" w:space="0" w:color="auto"/>
            <w:bottom w:val="none" w:sz="0" w:space="0" w:color="auto"/>
            <w:right w:val="none" w:sz="0" w:space="0" w:color="auto"/>
          </w:divBdr>
        </w:div>
        <w:div w:id="4866158">
          <w:marLeft w:val="0"/>
          <w:marRight w:val="0"/>
          <w:marTop w:val="0"/>
          <w:marBottom w:val="0"/>
          <w:divBdr>
            <w:top w:val="none" w:sz="0" w:space="0" w:color="auto"/>
            <w:left w:val="none" w:sz="0" w:space="0" w:color="auto"/>
            <w:bottom w:val="none" w:sz="0" w:space="0" w:color="auto"/>
            <w:right w:val="none" w:sz="0" w:space="0" w:color="auto"/>
          </w:divBdr>
        </w:div>
        <w:div w:id="2094206870">
          <w:marLeft w:val="0"/>
          <w:marRight w:val="0"/>
          <w:marTop w:val="0"/>
          <w:marBottom w:val="0"/>
          <w:divBdr>
            <w:top w:val="none" w:sz="0" w:space="0" w:color="auto"/>
            <w:left w:val="none" w:sz="0" w:space="0" w:color="auto"/>
            <w:bottom w:val="none" w:sz="0" w:space="0" w:color="auto"/>
            <w:right w:val="none" w:sz="0" w:space="0" w:color="auto"/>
          </w:divBdr>
        </w:div>
        <w:div w:id="522130968">
          <w:marLeft w:val="0"/>
          <w:marRight w:val="0"/>
          <w:marTop w:val="0"/>
          <w:marBottom w:val="0"/>
          <w:divBdr>
            <w:top w:val="none" w:sz="0" w:space="0" w:color="auto"/>
            <w:left w:val="none" w:sz="0" w:space="0" w:color="auto"/>
            <w:bottom w:val="none" w:sz="0" w:space="0" w:color="auto"/>
            <w:right w:val="none" w:sz="0" w:space="0" w:color="auto"/>
          </w:divBdr>
        </w:div>
      </w:divsChild>
    </w:div>
    <w:div w:id="586621371">
      <w:bodyDiv w:val="1"/>
      <w:marLeft w:val="0"/>
      <w:marRight w:val="0"/>
      <w:marTop w:val="0"/>
      <w:marBottom w:val="0"/>
      <w:divBdr>
        <w:top w:val="none" w:sz="0" w:space="0" w:color="auto"/>
        <w:left w:val="none" w:sz="0" w:space="0" w:color="auto"/>
        <w:bottom w:val="none" w:sz="0" w:space="0" w:color="auto"/>
        <w:right w:val="none" w:sz="0" w:space="0" w:color="auto"/>
      </w:divBdr>
    </w:div>
    <w:div w:id="834808457">
      <w:bodyDiv w:val="1"/>
      <w:marLeft w:val="0"/>
      <w:marRight w:val="0"/>
      <w:marTop w:val="0"/>
      <w:marBottom w:val="0"/>
      <w:divBdr>
        <w:top w:val="none" w:sz="0" w:space="0" w:color="auto"/>
        <w:left w:val="none" w:sz="0" w:space="0" w:color="auto"/>
        <w:bottom w:val="none" w:sz="0" w:space="0" w:color="auto"/>
        <w:right w:val="none" w:sz="0" w:space="0" w:color="auto"/>
      </w:divBdr>
    </w:div>
    <w:div w:id="842432269">
      <w:bodyDiv w:val="1"/>
      <w:marLeft w:val="0"/>
      <w:marRight w:val="0"/>
      <w:marTop w:val="0"/>
      <w:marBottom w:val="0"/>
      <w:divBdr>
        <w:top w:val="none" w:sz="0" w:space="0" w:color="auto"/>
        <w:left w:val="none" w:sz="0" w:space="0" w:color="auto"/>
        <w:bottom w:val="none" w:sz="0" w:space="0" w:color="auto"/>
        <w:right w:val="none" w:sz="0" w:space="0" w:color="auto"/>
      </w:divBdr>
    </w:div>
    <w:div w:id="912590291">
      <w:bodyDiv w:val="1"/>
      <w:marLeft w:val="0"/>
      <w:marRight w:val="0"/>
      <w:marTop w:val="0"/>
      <w:marBottom w:val="0"/>
      <w:divBdr>
        <w:top w:val="none" w:sz="0" w:space="0" w:color="auto"/>
        <w:left w:val="none" w:sz="0" w:space="0" w:color="auto"/>
        <w:bottom w:val="none" w:sz="0" w:space="0" w:color="auto"/>
        <w:right w:val="none" w:sz="0" w:space="0" w:color="auto"/>
      </w:divBdr>
    </w:div>
    <w:div w:id="1046564672">
      <w:bodyDiv w:val="1"/>
      <w:marLeft w:val="0"/>
      <w:marRight w:val="0"/>
      <w:marTop w:val="0"/>
      <w:marBottom w:val="0"/>
      <w:divBdr>
        <w:top w:val="none" w:sz="0" w:space="0" w:color="auto"/>
        <w:left w:val="none" w:sz="0" w:space="0" w:color="auto"/>
        <w:bottom w:val="none" w:sz="0" w:space="0" w:color="auto"/>
        <w:right w:val="none" w:sz="0" w:space="0" w:color="auto"/>
      </w:divBdr>
    </w:div>
    <w:div w:id="1174078065">
      <w:bodyDiv w:val="1"/>
      <w:marLeft w:val="0"/>
      <w:marRight w:val="0"/>
      <w:marTop w:val="0"/>
      <w:marBottom w:val="0"/>
      <w:divBdr>
        <w:top w:val="none" w:sz="0" w:space="0" w:color="auto"/>
        <w:left w:val="none" w:sz="0" w:space="0" w:color="auto"/>
        <w:bottom w:val="none" w:sz="0" w:space="0" w:color="auto"/>
        <w:right w:val="none" w:sz="0" w:space="0" w:color="auto"/>
      </w:divBdr>
    </w:div>
    <w:div w:id="1206990969">
      <w:bodyDiv w:val="1"/>
      <w:marLeft w:val="0"/>
      <w:marRight w:val="0"/>
      <w:marTop w:val="0"/>
      <w:marBottom w:val="0"/>
      <w:divBdr>
        <w:top w:val="none" w:sz="0" w:space="0" w:color="auto"/>
        <w:left w:val="none" w:sz="0" w:space="0" w:color="auto"/>
        <w:bottom w:val="none" w:sz="0" w:space="0" w:color="auto"/>
        <w:right w:val="none" w:sz="0" w:space="0" w:color="auto"/>
      </w:divBdr>
      <w:divsChild>
        <w:div w:id="1228570292">
          <w:marLeft w:val="0"/>
          <w:marRight w:val="0"/>
          <w:marTop w:val="0"/>
          <w:marBottom w:val="0"/>
          <w:divBdr>
            <w:top w:val="none" w:sz="0" w:space="0" w:color="auto"/>
            <w:left w:val="none" w:sz="0" w:space="0" w:color="auto"/>
            <w:bottom w:val="none" w:sz="0" w:space="0" w:color="auto"/>
            <w:right w:val="none" w:sz="0" w:space="0" w:color="auto"/>
          </w:divBdr>
        </w:div>
        <w:div w:id="1579097415">
          <w:marLeft w:val="0"/>
          <w:marRight w:val="0"/>
          <w:marTop w:val="0"/>
          <w:marBottom w:val="0"/>
          <w:divBdr>
            <w:top w:val="none" w:sz="0" w:space="0" w:color="auto"/>
            <w:left w:val="none" w:sz="0" w:space="0" w:color="auto"/>
            <w:bottom w:val="none" w:sz="0" w:space="0" w:color="auto"/>
            <w:right w:val="none" w:sz="0" w:space="0" w:color="auto"/>
          </w:divBdr>
        </w:div>
      </w:divsChild>
    </w:div>
    <w:div w:id="1249383541">
      <w:bodyDiv w:val="1"/>
      <w:marLeft w:val="0"/>
      <w:marRight w:val="0"/>
      <w:marTop w:val="0"/>
      <w:marBottom w:val="0"/>
      <w:divBdr>
        <w:top w:val="none" w:sz="0" w:space="0" w:color="auto"/>
        <w:left w:val="none" w:sz="0" w:space="0" w:color="auto"/>
        <w:bottom w:val="none" w:sz="0" w:space="0" w:color="auto"/>
        <w:right w:val="none" w:sz="0" w:space="0" w:color="auto"/>
      </w:divBdr>
    </w:div>
    <w:div w:id="1346008473">
      <w:bodyDiv w:val="1"/>
      <w:marLeft w:val="0"/>
      <w:marRight w:val="0"/>
      <w:marTop w:val="0"/>
      <w:marBottom w:val="0"/>
      <w:divBdr>
        <w:top w:val="none" w:sz="0" w:space="0" w:color="auto"/>
        <w:left w:val="none" w:sz="0" w:space="0" w:color="auto"/>
        <w:bottom w:val="none" w:sz="0" w:space="0" w:color="auto"/>
        <w:right w:val="none" w:sz="0" w:space="0" w:color="auto"/>
      </w:divBdr>
    </w:div>
    <w:div w:id="2000452245">
      <w:bodyDiv w:val="1"/>
      <w:marLeft w:val="0"/>
      <w:marRight w:val="0"/>
      <w:marTop w:val="0"/>
      <w:marBottom w:val="0"/>
      <w:divBdr>
        <w:top w:val="none" w:sz="0" w:space="0" w:color="auto"/>
        <w:left w:val="none" w:sz="0" w:space="0" w:color="auto"/>
        <w:bottom w:val="none" w:sz="0" w:space="0" w:color="auto"/>
        <w:right w:val="none" w:sz="0" w:space="0" w:color="auto"/>
      </w:divBdr>
      <w:divsChild>
        <w:div w:id="1716466487">
          <w:marLeft w:val="0"/>
          <w:marRight w:val="0"/>
          <w:marTop w:val="0"/>
          <w:marBottom w:val="0"/>
          <w:divBdr>
            <w:top w:val="none" w:sz="0" w:space="0" w:color="auto"/>
            <w:left w:val="none" w:sz="0" w:space="0" w:color="auto"/>
            <w:bottom w:val="none" w:sz="0" w:space="0" w:color="auto"/>
            <w:right w:val="none" w:sz="0" w:space="0" w:color="auto"/>
          </w:divBdr>
        </w:div>
        <w:div w:id="1523476897">
          <w:marLeft w:val="0"/>
          <w:marRight w:val="0"/>
          <w:marTop w:val="0"/>
          <w:marBottom w:val="0"/>
          <w:divBdr>
            <w:top w:val="none" w:sz="0" w:space="0" w:color="auto"/>
            <w:left w:val="none" w:sz="0" w:space="0" w:color="auto"/>
            <w:bottom w:val="none" w:sz="0" w:space="0" w:color="auto"/>
            <w:right w:val="none" w:sz="0" w:space="0" w:color="auto"/>
          </w:divBdr>
        </w:div>
      </w:divsChild>
    </w:div>
    <w:div w:id="2092114881">
      <w:bodyDiv w:val="1"/>
      <w:marLeft w:val="0"/>
      <w:marRight w:val="0"/>
      <w:marTop w:val="0"/>
      <w:marBottom w:val="0"/>
      <w:divBdr>
        <w:top w:val="none" w:sz="0" w:space="0" w:color="auto"/>
        <w:left w:val="none" w:sz="0" w:space="0" w:color="auto"/>
        <w:bottom w:val="none" w:sz="0" w:space="0" w:color="auto"/>
        <w:right w:val="none" w:sz="0" w:space="0" w:color="auto"/>
      </w:divBdr>
    </w:div>
    <w:div w:id="2140026677">
      <w:bodyDiv w:val="1"/>
      <w:marLeft w:val="0"/>
      <w:marRight w:val="0"/>
      <w:marTop w:val="0"/>
      <w:marBottom w:val="0"/>
      <w:divBdr>
        <w:top w:val="none" w:sz="0" w:space="0" w:color="auto"/>
        <w:left w:val="none" w:sz="0" w:space="0" w:color="auto"/>
        <w:bottom w:val="none" w:sz="0" w:space="0" w:color="auto"/>
        <w:right w:val="none" w:sz="0" w:space="0" w:color="auto"/>
      </w:divBdr>
      <w:divsChild>
        <w:div w:id="1080062303">
          <w:marLeft w:val="0"/>
          <w:marRight w:val="0"/>
          <w:marTop w:val="0"/>
          <w:marBottom w:val="0"/>
          <w:divBdr>
            <w:top w:val="none" w:sz="0" w:space="0" w:color="auto"/>
            <w:left w:val="none" w:sz="0" w:space="0" w:color="auto"/>
            <w:bottom w:val="none" w:sz="0" w:space="0" w:color="auto"/>
            <w:right w:val="none" w:sz="0" w:space="0" w:color="auto"/>
          </w:divBdr>
        </w:div>
        <w:div w:id="113254721">
          <w:marLeft w:val="0"/>
          <w:marRight w:val="0"/>
          <w:marTop w:val="0"/>
          <w:marBottom w:val="0"/>
          <w:divBdr>
            <w:top w:val="none" w:sz="0" w:space="0" w:color="auto"/>
            <w:left w:val="none" w:sz="0" w:space="0" w:color="auto"/>
            <w:bottom w:val="none" w:sz="0" w:space="0" w:color="auto"/>
            <w:right w:val="none" w:sz="0" w:space="0" w:color="auto"/>
          </w:divBdr>
          <w:divsChild>
            <w:div w:id="1346440421">
              <w:marLeft w:val="0"/>
              <w:marRight w:val="0"/>
              <w:marTop w:val="0"/>
              <w:marBottom w:val="0"/>
              <w:divBdr>
                <w:top w:val="none" w:sz="0" w:space="0" w:color="auto"/>
                <w:left w:val="none" w:sz="0" w:space="0" w:color="auto"/>
                <w:bottom w:val="none" w:sz="0" w:space="0" w:color="auto"/>
                <w:right w:val="none" w:sz="0" w:space="0" w:color="auto"/>
              </w:divBdr>
            </w:div>
            <w:div w:id="1979259598">
              <w:marLeft w:val="0"/>
              <w:marRight w:val="0"/>
              <w:marTop w:val="0"/>
              <w:marBottom w:val="0"/>
              <w:divBdr>
                <w:top w:val="none" w:sz="0" w:space="0" w:color="auto"/>
                <w:left w:val="none" w:sz="0" w:space="0" w:color="auto"/>
                <w:bottom w:val="none" w:sz="0" w:space="0" w:color="auto"/>
                <w:right w:val="none" w:sz="0" w:space="0" w:color="auto"/>
              </w:divBdr>
            </w:div>
            <w:div w:id="1965966127">
              <w:marLeft w:val="0"/>
              <w:marRight w:val="0"/>
              <w:marTop w:val="0"/>
              <w:marBottom w:val="0"/>
              <w:divBdr>
                <w:top w:val="none" w:sz="0" w:space="0" w:color="auto"/>
                <w:left w:val="none" w:sz="0" w:space="0" w:color="auto"/>
                <w:bottom w:val="none" w:sz="0" w:space="0" w:color="auto"/>
                <w:right w:val="none" w:sz="0" w:space="0" w:color="auto"/>
              </w:divBdr>
            </w:div>
          </w:divsChild>
        </w:div>
        <w:div w:id="1206873736">
          <w:marLeft w:val="0"/>
          <w:marRight w:val="0"/>
          <w:marTop w:val="0"/>
          <w:marBottom w:val="0"/>
          <w:divBdr>
            <w:top w:val="none" w:sz="0" w:space="0" w:color="auto"/>
            <w:left w:val="none" w:sz="0" w:space="0" w:color="auto"/>
            <w:bottom w:val="none" w:sz="0" w:space="0" w:color="auto"/>
            <w:right w:val="none" w:sz="0" w:space="0" w:color="auto"/>
          </w:divBdr>
          <w:divsChild>
            <w:div w:id="1392264606">
              <w:marLeft w:val="0"/>
              <w:marRight w:val="0"/>
              <w:marTop w:val="0"/>
              <w:marBottom w:val="0"/>
              <w:divBdr>
                <w:top w:val="none" w:sz="0" w:space="0" w:color="auto"/>
                <w:left w:val="none" w:sz="0" w:space="0" w:color="auto"/>
                <w:bottom w:val="none" w:sz="0" w:space="0" w:color="auto"/>
                <w:right w:val="none" w:sz="0" w:space="0" w:color="auto"/>
              </w:divBdr>
            </w:div>
            <w:div w:id="1610892931">
              <w:marLeft w:val="0"/>
              <w:marRight w:val="0"/>
              <w:marTop w:val="0"/>
              <w:marBottom w:val="0"/>
              <w:divBdr>
                <w:top w:val="none" w:sz="0" w:space="0" w:color="auto"/>
                <w:left w:val="none" w:sz="0" w:space="0" w:color="auto"/>
                <w:bottom w:val="none" w:sz="0" w:space="0" w:color="auto"/>
                <w:right w:val="none" w:sz="0" w:space="0" w:color="auto"/>
              </w:divBdr>
            </w:div>
            <w:div w:id="1044137162">
              <w:marLeft w:val="0"/>
              <w:marRight w:val="0"/>
              <w:marTop w:val="0"/>
              <w:marBottom w:val="0"/>
              <w:divBdr>
                <w:top w:val="none" w:sz="0" w:space="0" w:color="auto"/>
                <w:left w:val="none" w:sz="0" w:space="0" w:color="auto"/>
                <w:bottom w:val="none" w:sz="0" w:space="0" w:color="auto"/>
                <w:right w:val="none" w:sz="0" w:space="0" w:color="auto"/>
              </w:divBdr>
            </w:div>
            <w:div w:id="120999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71A528FD16634084D7641EBA3409B2" ma:contentTypeVersion="13" ma:contentTypeDescription="Create a new document." ma:contentTypeScope="" ma:versionID="e5424ab740a2adc5ab277ed9d0034435">
  <xsd:schema xmlns:xsd="http://www.w3.org/2001/XMLSchema" xmlns:xs="http://www.w3.org/2001/XMLSchema" xmlns:p="http://schemas.microsoft.com/office/2006/metadata/properties" xmlns:ns2="7aa1e5a2-d1d6-4a77-838d-8ee67b6b7fc1" xmlns:ns3="47273262-93fa-4902-9abc-0950e41a00d2" targetNamespace="http://schemas.microsoft.com/office/2006/metadata/properties" ma:root="true" ma:fieldsID="a5bfb3ff927fa0c1583e4b847fb9ec27" ns2:_="" ns3:_="">
    <xsd:import namespace="7aa1e5a2-d1d6-4a77-838d-8ee67b6b7fc1"/>
    <xsd:import namespace="47273262-93fa-4902-9abc-0950e41a00d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1e5a2-d1d6-4a77-838d-8ee67b6b7f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b36011f-fa83-4881-9f6b-75cac07ef4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273262-93fa-4902-9abc-0950e41a00d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9568019-71ab-4f25-8913-5e7070a0e25e}" ma:internalName="TaxCatchAll" ma:showField="CatchAllData" ma:web="47273262-93fa-4902-9abc-0950e41a00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7273262-93fa-4902-9abc-0950e41a00d2" xsi:nil="true"/>
    <lcf76f155ced4ddcb4097134ff3c332f xmlns="7aa1e5a2-d1d6-4a77-838d-8ee67b6b7fc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C22B7-9CF9-4745-BAFB-2371217988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1e5a2-d1d6-4a77-838d-8ee67b6b7fc1"/>
    <ds:schemaRef ds:uri="47273262-93fa-4902-9abc-0950e41a00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CA993B-2F68-493F-9ACF-902313DC849A}">
  <ds:schemaRefs>
    <ds:schemaRef ds:uri="http://schemas.microsoft.com/sharepoint/v3/contenttype/forms"/>
  </ds:schemaRefs>
</ds:datastoreItem>
</file>

<file path=customXml/itemProps3.xml><?xml version="1.0" encoding="utf-8"?>
<ds:datastoreItem xmlns:ds="http://schemas.openxmlformats.org/officeDocument/2006/customXml" ds:itemID="{4B0A9BC6-6D01-448B-92CB-58EF409144EB}">
  <ds:schemaRefs>
    <ds:schemaRef ds:uri="http://schemas.microsoft.com/office/2006/metadata/properties"/>
    <ds:schemaRef ds:uri="http://schemas.microsoft.com/office/infopath/2007/PartnerControls"/>
    <ds:schemaRef ds:uri="47273262-93fa-4902-9abc-0950e41a00d2"/>
    <ds:schemaRef ds:uri="7aa1e5a2-d1d6-4a77-838d-8ee67b6b7fc1"/>
  </ds:schemaRefs>
</ds:datastoreItem>
</file>

<file path=customXml/itemProps4.xml><?xml version="1.0" encoding="utf-8"?>
<ds:datastoreItem xmlns:ds="http://schemas.openxmlformats.org/officeDocument/2006/customXml" ds:itemID="{A9EC51E9-D249-4755-87E0-909B4567A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4176</Words>
  <Characters>24642</Characters>
  <Application>Microsoft Office Word</Application>
  <DocSecurity>0</DocSecurity>
  <Lines>205</Lines>
  <Paragraphs>57</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28761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sames</dc:creator>
  <cp:lastModifiedBy>Renata Janulková</cp:lastModifiedBy>
  <cp:revision>4</cp:revision>
  <cp:lastPrinted>2020-06-15T21:28:00Z</cp:lastPrinted>
  <dcterms:created xsi:type="dcterms:W3CDTF">2024-03-08T12:43:00Z</dcterms:created>
  <dcterms:modified xsi:type="dcterms:W3CDTF">2024-03-08T12:58:00Z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0x010100D671A528FD16634084D7641EBA3409B2</vt:lpwstr>
  </property>
  <property fmtid="{D5CDD505-2E9C-101B-9397-08002B2CF9AE}" pid="3" name="MSIP_Label_63ff9749-f68b-40ec-aa05-229831920469_Enabled">
    <vt:lpwstr>true</vt:lpwstr>
  </property>
  <property fmtid="{D5CDD505-2E9C-101B-9397-08002B2CF9AE}" pid="4" name="MSIP_Label_63ff9749-f68b-40ec-aa05-229831920469_SetDate">
    <vt:lpwstr>2022-01-26T14:49:59Z</vt:lpwstr>
  </property>
  <property fmtid="{D5CDD505-2E9C-101B-9397-08002B2CF9AE}" pid="5" name="MSIP_Label_63ff9749-f68b-40ec-aa05-229831920469_Method">
    <vt:lpwstr>Standard</vt:lpwstr>
  </property>
  <property fmtid="{D5CDD505-2E9C-101B-9397-08002B2CF9AE}" pid="6" name="MSIP_Label_63ff9749-f68b-40ec-aa05-229831920469_Name">
    <vt:lpwstr>Neveřejná informace</vt:lpwstr>
  </property>
  <property fmtid="{D5CDD505-2E9C-101B-9397-08002B2CF9AE}" pid="7" name="MSIP_Label_63ff9749-f68b-40ec-aa05-229831920469_SiteId">
    <vt:lpwstr>39f24d0b-aa30-4551-8e81-43c77cf1000e</vt:lpwstr>
  </property>
  <property fmtid="{D5CDD505-2E9C-101B-9397-08002B2CF9AE}" pid="8" name="MSIP_Label_63ff9749-f68b-40ec-aa05-229831920469_ActionId">
    <vt:lpwstr>61b358e7-040d-4dc0-9064-feb77d25c309</vt:lpwstr>
  </property>
  <property fmtid="{D5CDD505-2E9C-101B-9397-08002B2CF9AE}" pid="9" name="MSIP_Label_63ff9749-f68b-40ec-aa05-229831920469_ContentBits">
    <vt:lpwstr>2</vt:lpwstr>
  </property>
  <property fmtid="{D5CDD505-2E9C-101B-9397-08002B2CF9AE}" pid="10" name="MediaServiceImageTags">
    <vt:lpwstr/>
  </property>
</Properties>
</file>