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50" w:rsidRDefault="002A3850" w:rsidP="003F623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37465</wp:posOffset>
            </wp:positionV>
            <wp:extent cx="2743200" cy="546100"/>
            <wp:effectExtent l="19050" t="0" r="0" b="0"/>
            <wp:wrapTight wrapText="bothSides">
              <wp:wrapPolygon edited="0">
                <wp:start x="-150" y="0"/>
                <wp:lineTo x="-150" y="21098"/>
                <wp:lineTo x="21600" y="21098"/>
                <wp:lineTo x="21600" y="0"/>
                <wp:lineTo x="-150" y="0"/>
              </wp:wrapPolygon>
            </wp:wrapTight>
            <wp:docPr id="3" name="obrázek 3" descr="logo od 07 2015  ze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d 07 2015  zele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850" w:rsidRDefault="002A3850" w:rsidP="003F623D"/>
    <w:p w:rsidR="002A3850" w:rsidRDefault="002A3850" w:rsidP="003F623D"/>
    <w:p w:rsidR="002A3850" w:rsidRDefault="002A3850" w:rsidP="003F623D">
      <w:pPr>
        <w:rPr>
          <w:b/>
          <w:bCs/>
          <w:sz w:val="26"/>
          <w:szCs w:val="26"/>
        </w:rPr>
      </w:pPr>
    </w:p>
    <w:p w:rsidR="002A3850" w:rsidRPr="00CD268D" w:rsidRDefault="002A3850" w:rsidP="002A3850">
      <w:pPr>
        <w:jc w:val="center"/>
        <w:rPr>
          <w:rFonts w:asciiTheme="minorHAnsi" w:hAnsiTheme="minorHAnsi"/>
          <w:b/>
        </w:rPr>
      </w:pPr>
      <w:r w:rsidRPr="00CD268D">
        <w:rPr>
          <w:rFonts w:asciiTheme="minorHAnsi" w:hAnsiTheme="minorHAnsi"/>
          <w:b/>
        </w:rPr>
        <w:t>Střední průmyslová škola a Vyšší odborná škola</w:t>
      </w:r>
      <w:r>
        <w:rPr>
          <w:rFonts w:asciiTheme="minorHAnsi" w:hAnsiTheme="minorHAnsi"/>
          <w:b/>
        </w:rPr>
        <w:t xml:space="preserve"> </w:t>
      </w:r>
      <w:r w:rsidRPr="00CD268D">
        <w:rPr>
          <w:rFonts w:asciiTheme="minorHAnsi" w:hAnsiTheme="minorHAnsi"/>
          <w:b/>
        </w:rPr>
        <w:t xml:space="preserve"> Brno, Sokolská, příspěvková organizace</w:t>
      </w:r>
    </w:p>
    <w:p w:rsidR="002A3850" w:rsidRPr="00CD268D" w:rsidRDefault="002A3850" w:rsidP="002A3850">
      <w:pPr>
        <w:jc w:val="center"/>
        <w:rPr>
          <w:rFonts w:asciiTheme="minorHAnsi" w:hAnsiTheme="minorHAnsi"/>
        </w:rPr>
      </w:pPr>
      <w:r w:rsidRPr="00CD268D">
        <w:rPr>
          <w:rFonts w:asciiTheme="minorHAnsi" w:hAnsiTheme="minorHAnsi"/>
        </w:rPr>
        <w:t>tel.: 541 427 111, 541 241 448 fax: 541 241 448, e-mail: info@spssbrno.cz , http://www.spssbrno.cz</w:t>
      </w:r>
    </w:p>
    <w:p w:rsidR="00B56B0E" w:rsidRDefault="00B56B0E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842"/>
      </w:tblGrid>
      <w:tr w:rsidR="00B56B0E">
        <w:trPr>
          <w:trHeight w:val="6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 w:rsidP="00927C55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S M L O U V A    O    D Í L 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Pr="00927C55" w:rsidRDefault="00B56B0E" w:rsidP="00A10D0B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06/201</w:t>
            </w:r>
            <w:r w:rsidR="00A10D0B">
              <w:rPr>
                <w:rFonts w:ascii="Tahoma" w:hAnsi="Tahoma" w:cs="Tahoma"/>
                <w:b/>
                <w:bCs/>
                <w:sz w:val="32"/>
                <w:szCs w:val="32"/>
              </w:rPr>
              <w:t>7</w:t>
            </w:r>
          </w:p>
        </w:tc>
      </w:tr>
    </w:tbl>
    <w:p w:rsidR="00B56B0E" w:rsidRDefault="009363D6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Uzavřená dle Občanského zákona č.89/2012 Sb., Díl 8 Dílo – příslušná ustanovení</w:t>
      </w:r>
    </w:p>
    <w:p w:rsidR="00B56B0E" w:rsidRDefault="00B56B0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mezi těmito smluvními stranami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56B0E">
        <w:tc>
          <w:tcPr>
            <w:tcW w:w="3472" w:type="dxa"/>
            <w:tcBorders>
              <w:top w:val="single" w:sz="6" w:space="0" w:color="auto"/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OBJEDNATEL :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Název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Střední průmyslová škola  </w:t>
            </w:r>
          </w:p>
          <w:p w:rsidR="004F3D07" w:rsidRDefault="00B56B0E" w:rsidP="004F3D0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 Vyšší odborná škola Brno, Sokolská</w:t>
            </w:r>
            <w:r w:rsidR="004F3D07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</w:p>
          <w:p w:rsidR="00B56B0E" w:rsidRPr="004F3D07" w:rsidRDefault="004F3D07" w:rsidP="004F3D0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příspěvková organizace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Sokolská 1, 602 00  BRNO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Zastoupený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Ing. Ladislav Němec – ředitel školy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 w:rsidP="00944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00559415, CZ 00559415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Bankovní spojení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KB, a.s. Brno-město</w:t>
            </w:r>
          </w:p>
        </w:tc>
      </w:tr>
      <w:tr w:rsidR="00B56B0E">
        <w:trPr>
          <w:trHeight w:val="251"/>
        </w:trPr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Číslo účtu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rPr>
          <w:trHeight w:val="251"/>
        </w:trPr>
        <w:tc>
          <w:tcPr>
            <w:tcW w:w="3472" w:type="dxa"/>
            <w:tcBorders>
              <w:left w:val="single" w:sz="6" w:space="0" w:color="auto"/>
              <w:bottom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Kontaktní osoba</w:t>
            </w:r>
          </w:p>
        </w:tc>
        <w:tc>
          <w:tcPr>
            <w:tcW w:w="5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8150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Helena Švidroňová </w:t>
            </w:r>
          </w:p>
        </w:tc>
      </w:tr>
    </w:tbl>
    <w:p w:rsidR="00B56B0E" w:rsidRDefault="00B56B0E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56B0E">
        <w:tc>
          <w:tcPr>
            <w:tcW w:w="3472" w:type="dxa"/>
            <w:tcBorders>
              <w:top w:val="single" w:sz="6" w:space="0" w:color="auto"/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ZHOTOVITEL :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Název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 w:rsidP="0072180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Milan Šibor , Malíř - natěrač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Borová 5, 664 00 Brno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603 537 899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12193950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- mail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3472" w:type="dxa"/>
            <w:tcBorders>
              <w:left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Bankovní spojení</w:t>
            </w:r>
          </w:p>
        </w:tc>
        <w:tc>
          <w:tcPr>
            <w:tcW w:w="5740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KB, a.s. Brno-město</w:t>
            </w:r>
          </w:p>
        </w:tc>
      </w:tr>
      <w:tr w:rsidR="00B56B0E">
        <w:tc>
          <w:tcPr>
            <w:tcW w:w="3472" w:type="dxa"/>
            <w:tcBorders>
              <w:left w:val="single" w:sz="6" w:space="0" w:color="auto"/>
              <w:bottom w:val="single" w:sz="6" w:space="0" w:color="auto"/>
            </w:tcBorders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Číslo účtu</w:t>
            </w:r>
          </w:p>
        </w:tc>
        <w:tc>
          <w:tcPr>
            <w:tcW w:w="5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pStyle w:val="Nadpis1"/>
      </w:pPr>
      <w:r>
        <w:t>I.  PŘEDMĚT A PROVEDENÍ  DÍLA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Zhotovitel se zavazuje touto smlouvou k provedení díla následujícího rozsahu : malířské práce s proškrabáváním, tmelením, sádrováním a izolováním včetně dodávky veškerého materiálu dle rozpisu požadavků.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II.   CENA   A   SPLATNOST   </w:t>
      </w:r>
    </w:p>
    <w:p w:rsidR="00B56B0E" w:rsidRDefault="00B56B0E" w:rsidP="00561EB2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:rsidR="00B56B0E" w:rsidRDefault="00B56B0E">
      <w:pPr>
        <w:pStyle w:val="Zkladntext"/>
      </w:pPr>
      <w:r>
        <w:t>Platby budou prováděny průběžně dle provedené práce</w:t>
      </w:r>
      <w:r w:rsidR="008B3255">
        <w:t>, na základě vystavených faktur.</w:t>
      </w:r>
      <w:r>
        <w:t xml:space="preserve"> </w:t>
      </w:r>
      <w:r w:rsidR="00D93092">
        <w:t>Odběratel</w:t>
      </w:r>
      <w:r>
        <w:t xml:space="preserve"> se zavazuje k úhradě  ceny ,</w:t>
      </w:r>
      <w:r w:rsidR="009363D6">
        <w:t xml:space="preserve"> maximálně však do </w:t>
      </w:r>
      <w:r w:rsidR="0016051C">
        <w:t>63</w:t>
      </w:r>
      <w:r w:rsidR="009363D6">
        <w:t xml:space="preserve"> 000,- Kč včetně DPH.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 případě prodlení s úhradou je nájemce povinen uhradit pronajímateli úrok z prodlení ve výši 0,05% z dlužné částky za každý den prodlení.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III.   DOBA  ZHOTOVENÍ DÍLA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Zhotovitel zhotoví dílo v termínu : od  </w:t>
      </w:r>
      <w:r w:rsidR="0016051C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.7.201</w:t>
      </w:r>
      <w:r w:rsidR="001605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do 31.7.201</w:t>
      </w:r>
      <w:r w:rsidR="0016051C">
        <w:rPr>
          <w:rFonts w:ascii="Tahoma" w:hAnsi="Tahoma" w:cs="Tahoma"/>
          <w:sz w:val="18"/>
          <w:szCs w:val="18"/>
        </w:rPr>
        <w:t>7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IV.   PRÁVA A POVINNOSTI OBJEDNATELE A ZHOTOVITELE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</w:tblGrid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8505" w:type="dxa"/>
          </w:tcPr>
          <w:p w:rsidR="00B56B0E" w:rsidRDefault="00B56B0E" w:rsidP="009363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Obě smluvní strany budou dodržovat příslušná ustanovení </w:t>
            </w:r>
            <w:r w:rsidR="009363D6">
              <w:rPr>
                <w:rFonts w:ascii="Tahoma" w:hAnsi="Tahoma" w:cs="Tahoma"/>
                <w:sz w:val="18"/>
                <w:szCs w:val="18"/>
              </w:rPr>
              <w:t>Občanského zákona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B0E">
        <w:tc>
          <w:tcPr>
            <w:tcW w:w="496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56B0E" w:rsidRDefault="00B56B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V.   ZÁVĚREČNÁ  UJEDNÁNÍ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Jakékoliv změny a doplňky lze provést jen písemným dodatkem, potvrzeným oběma smluvními stranami.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Práva a povinnosti touto smlouvou neupravené, se řídí příslušnými ustanoveními </w:t>
      </w:r>
      <w:r w:rsidR="009363D6">
        <w:rPr>
          <w:rFonts w:ascii="Tahoma" w:hAnsi="Tahoma" w:cs="Tahoma"/>
          <w:sz w:val="18"/>
          <w:szCs w:val="18"/>
        </w:rPr>
        <w:t>Občanského zákona</w:t>
      </w:r>
      <w:r>
        <w:rPr>
          <w:rFonts w:ascii="Tahoma" w:hAnsi="Tahoma" w:cs="Tahoma"/>
          <w:sz w:val="18"/>
          <w:szCs w:val="18"/>
        </w:rPr>
        <w:t>.</w:t>
      </w:r>
    </w:p>
    <w:p w:rsidR="00B56B0E" w:rsidRDefault="00B56B0E">
      <w:pPr>
        <w:pStyle w:val="Zkladntext"/>
      </w:pPr>
      <w:r>
        <w:t>Smlouva je vyhotovena ve dvou stejnopisech, z nichž každá ze smluvních stran obdrží po jednom.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Oprávnění zástupci smluvních stran si smlouvu přečetli, s jejím obsahem souhlasí, což stvrzují svými podpisy.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 Brně, dne  </w:t>
      </w:r>
      <w:r w:rsidR="0016051C">
        <w:rPr>
          <w:rFonts w:ascii="Tahoma" w:hAnsi="Tahoma" w:cs="Tahoma"/>
          <w:sz w:val="18"/>
          <w:szCs w:val="18"/>
        </w:rPr>
        <w:t>19</w:t>
      </w:r>
      <w:r w:rsidR="008B3255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6.201</w:t>
      </w:r>
      <w:r w:rsidR="001605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....................................                                                                    ……………......................................                                                                                                              </w:t>
      </w:r>
    </w:p>
    <w:p w:rsidR="00B56B0E" w:rsidRDefault="00B56B0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Objednatel :                 </w:t>
      </w:r>
      <w:r>
        <w:rPr>
          <w:rFonts w:ascii="Tahoma" w:hAnsi="Tahoma" w:cs="Tahoma"/>
          <w:sz w:val="18"/>
          <w:szCs w:val="18"/>
        </w:rPr>
        <w:tab/>
        <w:t xml:space="preserve">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Zhotovitel : </w:t>
      </w:r>
    </w:p>
    <w:p w:rsidR="00B56B0E" w:rsidRDefault="00B56B0E">
      <w:pPr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Ing. Ladislav Němec                                                                                          </w:t>
      </w:r>
      <w:r w:rsidR="004F3D0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Milan Šibor          </w:t>
      </w:r>
    </w:p>
    <w:sectPr w:rsidR="00B56B0E" w:rsidSect="00492C5F">
      <w:footerReference w:type="default" r:id="rId8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A9" w:rsidRDefault="005F1DA9">
      <w:r>
        <w:separator/>
      </w:r>
    </w:p>
  </w:endnote>
  <w:endnote w:type="continuationSeparator" w:id="0">
    <w:p w:rsidR="005F1DA9" w:rsidRDefault="005F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0E" w:rsidRDefault="003C6B57">
    <w:pPr>
      <w:pStyle w:val="Zpat"/>
      <w:jc w:val="center"/>
    </w:pPr>
    <w:r>
      <w:rPr>
        <w:rStyle w:val="slostrnky"/>
      </w:rPr>
      <w:fldChar w:fldCharType="begin"/>
    </w:r>
    <w:r w:rsidR="00B56B0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50C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A9" w:rsidRDefault="005F1DA9">
      <w:r>
        <w:separator/>
      </w:r>
    </w:p>
  </w:footnote>
  <w:footnote w:type="continuationSeparator" w:id="0">
    <w:p w:rsidR="005F1DA9" w:rsidRDefault="005F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75E9"/>
    <w:multiLevelType w:val="hybridMultilevel"/>
    <w:tmpl w:val="30F6D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C5D53"/>
    <w:multiLevelType w:val="singleLevel"/>
    <w:tmpl w:val="066CB3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4C86926"/>
    <w:multiLevelType w:val="singleLevel"/>
    <w:tmpl w:val="574A492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56AE23E4"/>
    <w:multiLevelType w:val="singleLevel"/>
    <w:tmpl w:val="4ED827E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60225C"/>
    <w:multiLevelType w:val="singleLevel"/>
    <w:tmpl w:val="D2F6D00E"/>
    <w:lvl w:ilvl="0">
      <w:start w:val="294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8B7F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333"/>
    <w:rsid w:val="000023CC"/>
    <w:rsid w:val="0000673A"/>
    <w:rsid w:val="0004766A"/>
    <w:rsid w:val="00063749"/>
    <w:rsid w:val="00072CCF"/>
    <w:rsid w:val="000C2027"/>
    <w:rsid w:val="0012461E"/>
    <w:rsid w:val="0016051C"/>
    <w:rsid w:val="00176FA0"/>
    <w:rsid w:val="001B0862"/>
    <w:rsid w:val="001B2C59"/>
    <w:rsid w:val="001B413B"/>
    <w:rsid w:val="001E65B0"/>
    <w:rsid w:val="001F41D6"/>
    <w:rsid w:val="00211310"/>
    <w:rsid w:val="00213CF8"/>
    <w:rsid w:val="002216AD"/>
    <w:rsid w:val="00244120"/>
    <w:rsid w:val="00245B1B"/>
    <w:rsid w:val="0027734E"/>
    <w:rsid w:val="00280E93"/>
    <w:rsid w:val="0029584F"/>
    <w:rsid w:val="002A3850"/>
    <w:rsid w:val="002F714D"/>
    <w:rsid w:val="00306CC7"/>
    <w:rsid w:val="00330C2D"/>
    <w:rsid w:val="00354C3A"/>
    <w:rsid w:val="00380833"/>
    <w:rsid w:val="003C6B57"/>
    <w:rsid w:val="003E0E30"/>
    <w:rsid w:val="003E2A25"/>
    <w:rsid w:val="003F623D"/>
    <w:rsid w:val="00424C13"/>
    <w:rsid w:val="004358F8"/>
    <w:rsid w:val="0045255E"/>
    <w:rsid w:val="00464BEC"/>
    <w:rsid w:val="00470400"/>
    <w:rsid w:val="00492C5F"/>
    <w:rsid w:val="00493B14"/>
    <w:rsid w:val="004E6181"/>
    <w:rsid w:val="004F3D07"/>
    <w:rsid w:val="00513784"/>
    <w:rsid w:val="00561EB2"/>
    <w:rsid w:val="005754D0"/>
    <w:rsid w:val="00583702"/>
    <w:rsid w:val="005F1DA9"/>
    <w:rsid w:val="005F3932"/>
    <w:rsid w:val="006522D4"/>
    <w:rsid w:val="0066038C"/>
    <w:rsid w:val="00692737"/>
    <w:rsid w:val="006C1637"/>
    <w:rsid w:val="006D3257"/>
    <w:rsid w:val="006D7FD4"/>
    <w:rsid w:val="006E11A0"/>
    <w:rsid w:val="006F2290"/>
    <w:rsid w:val="00702A83"/>
    <w:rsid w:val="00721803"/>
    <w:rsid w:val="00725439"/>
    <w:rsid w:val="0074780E"/>
    <w:rsid w:val="00767C13"/>
    <w:rsid w:val="00773AEA"/>
    <w:rsid w:val="00775846"/>
    <w:rsid w:val="007B72A9"/>
    <w:rsid w:val="007B7AEE"/>
    <w:rsid w:val="007C3B76"/>
    <w:rsid w:val="007D4E50"/>
    <w:rsid w:val="008150C1"/>
    <w:rsid w:val="0081615E"/>
    <w:rsid w:val="0082734A"/>
    <w:rsid w:val="008475EC"/>
    <w:rsid w:val="008919E3"/>
    <w:rsid w:val="008B3255"/>
    <w:rsid w:val="008B4629"/>
    <w:rsid w:val="00927C55"/>
    <w:rsid w:val="009318B3"/>
    <w:rsid w:val="009363D6"/>
    <w:rsid w:val="009448D2"/>
    <w:rsid w:val="009D294E"/>
    <w:rsid w:val="009E0DA1"/>
    <w:rsid w:val="00A10D0B"/>
    <w:rsid w:val="00A6403B"/>
    <w:rsid w:val="00A873C0"/>
    <w:rsid w:val="00A91F2B"/>
    <w:rsid w:val="00A97D23"/>
    <w:rsid w:val="00AC5C30"/>
    <w:rsid w:val="00AE4438"/>
    <w:rsid w:val="00AE4A28"/>
    <w:rsid w:val="00B076A7"/>
    <w:rsid w:val="00B56B0E"/>
    <w:rsid w:val="00B57C0C"/>
    <w:rsid w:val="00BD6141"/>
    <w:rsid w:val="00BF3E70"/>
    <w:rsid w:val="00C024E4"/>
    <w:rsid w:val="00C256D2"/>
    <w:rsid w:val="00C902A2"/>
    <w:rsid w:val="00C93F80"/>
    <w:rsid w:val="00CC6ED1"/>
    <w:rsid w:val="00CE4909"/>
    <w:rsid w:val="00D1665A"/>
    <w:rsid w:val="00D647AA"/>
    <w:rsid w:val="00D64951"/>
    <w:rsid w:val="00D86333"/>
    <w:rsid w:val="00D93092"/>
    <w:rsid w:val="00DE30A1"/>
    <w:rsid w:val="00DF2B8F"/>
    <w:rsid w:val="00E45C72"/>
    <w:rsid w:val="00E86D2E"/>
    <w:rsid w:val="00EF0888"/>
    <w:rsid w:val="00F65657"/>
    <w:rsid w:val="00FB02D1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BF285-F836-4E87-83BC-B053A54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C5F"/>
  </w:style>
  <w:style w:type="paragraph" w:styleId="Nadpis1">
    <w:name w:val="heading 1"/>
    <w:basedOn w:val="Normln"/>
    <w:next w:val="Normln"/>
    <w:link w:val="Nadpis1Char"/>
    <w:uiPriority w:val="99"/>
    <w:qFormat/>
    <w:rsid w:val="00492C5F"/>
    <w:pPr>
      <w:keepNext/>
      <w:jc w:val="center"/>
      <w:outlineLvl w:val="0"/>
    </w:pPr>
    <w:rPr>
      <w:rFonts w:ascii="Tahoma" w:hAnsi="Tahoma" w:cs="Tahoma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6038C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492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38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2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38C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492C5F"/>
  </w:style>
  <w:style w:type="paragraph" w:styleId="Zkladntext">
    <w:name w:val="Body Text"/>
    <w:basedOn w:val="Normln"/>
    <w:link w:val="ZkladntextChar"/>
    <w:uiPriority w:val="99"/>
    <w:rsid w:val="00492C5F"/>
    <w:rPr>
      <w:rFonts w:ascii="Tahoma" w:hAnsi="Tahoma" w:cs="Tahoma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038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kiou</vt:lpstr>
    </vt:vector>
  </TitlesOfParts>
  <Company>SPŠS a VOŠT, Sokolská, Brno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kiou</dc:title>
  <dc:creator>Ing. Jan Sláma</dc:creator>
  <cp:lastModifiedBy>Petra Šenkýřová</cp:lastModifiedBy>
  <cp:revision>9</cp:revision>
  <cp:lastPrinted>2017-06-30T05:16:00Z</cp:lastPrinted>
  <dcterms:created xsi:type="dcterms:W3CDTF">2016-06-07T07:07:00Z</dcterms:created>
  <dcterms:modified xsi:type="dcterms:W3CDTF">2017-06-30T05:16:00Z</dcterms:modified>
</cp:coreProperties>
</file>