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CDF70" w14:textId="7E7D56FA" w:rsidR="00BD0DA0" w:rsidRDefault="00BD0DA0" w:rsidP="00BD0DA0">
      <w:pPr>
        <w:widowControl w:val="0"/>
        <w:spacing w:after="0" w:line="240" w:lineRule="auto"/>
        <w:jc w:val="center"/>
        <w:rPr>
          <w:rFonts w:asciiTheme="minorHAnsi" w:eastAsia="SimSun" w:hAnsiTheme="minorHAnsi" w:cs="Calibri"/>
          <w:b/>
          <w:bCs/>
          <w:kern w:val="3"/>
          <w:sz w:val="52"/>
          <w:szCs w:val="52"/>
          <w:lang w:eastAsia="zh-CN" w:bidi="hi-IN"/>
        </w:rPr>
      </w:pPr>
      <w:r w:rsidRPr="00BD0DA0">
        <w:rPr>
          <w:rFonts w:asciiTheme="minorHAnsi" w:eastAsia="SimSun" w:hAnsiTheme="minorHAnsi" w:cs="Calibri"/>
          <w:b/>
          <w:bCs/>
          <w:kern w:val="3"/>
          <w:sz w:val="40"/>
          <w:szCs w:val="40"/>
          <w:lang w:eastAsia="zh-CN" w:bidi="hi-IN"/>
        </w:rPr>
        <w:t>SMLOUVA O DÍLO</w:t>
      </w:r>
    </w:p>
    <w:p w14:paraId="297EAE95" w14:textId="59993314" w:rsidR="00F54D88" w:rsidRPr="00F54D88" w:rsidRDefault="00F54D88" w:rsidP="00BD0DA0">
      <w:pPr>
        <w:widowControl w:val="0"/>
        <w:spacing w:after="0" w:line="240" w:lineRule="auto"/>
        <w:jc w:val="center"/>
        <w:rPr>
          <w:rFonts w:asciiTheme="minorHAnsi" w:eastAsia="SimSun" w:hAnsiTheme="minorHAnsi" w:cs="Calibri"/>
          <w:b/>
          <w:bCs/>
          <w:kern w:val="3"/>
          <w:sz w:val="24"/>
          <w:szCs w:val="24"/>
          <w:lang w:eastAsia="zh-CN" w:bidi="hi-IN"/>
        </w:rPr>
      </w:pPr>
      <w:r>
        <w:rPr>
          <w:rFonts w:asciiTheme="minorHAnsi" w:eastAsia="SimSun" w:hAnsiTheme="minorHAnsi" w:cs="Calibri"/>
          <w:b/>
          <w:bCs/>
          <w:kern w:val="3"/>
          <w:sz w:val="24"/>
          <w:szCs w:val="24"/>
          <w:lang w:eastAsia="zh-CN" w:bidi="hi-IN"/>
        </w:rPr>
        <w:t>Č. V2024-176/OŽP</w:t>
      </w:r>
    </w:p>
    <w:p w14:paraId="5504D22F" w14:textId="77777777" w:rsidR="00BD0DA0" w:rsidRPr="00BD0DA0" w:rsidRDefault="00BD0DA0" w:rsidP="00BD0DA0">
      <w:pPr>
        <w:widowControl w:val="0"/>
        <w:spacing w:after="0" w:line="240" w:lineRule="auto"/>
        <w:jc w:val="center"/>
        <w:rPr>
          <w:rFonts w:asciiTheme="minorHAnsi" w:eastAsia="SimSun" w:hAnsiTheme="minorHAnsi" w:cs="Calibri"/>
          <w:b/>
          <w:bCs/>
          <w:kern w:val="3"/>
          <w:sz w:val="24"/>
          <w:szCs w:val="24"/>
          <w:lang w:eastAsia="zh-CN" w:bidi="hi-IN"/>
        </w:rPr>
      </w:pPr>
    </w:p>
    <w:p w14:paraId="350030B6" w14:textId="77777777" w:rsidR="00BD0DA0" w:rsidRPr="00BD0DA0" w:rsidRDefault="004410DB" w:rsidP="000E121B">
      <w:pPr>
        <w:widowControl w:val="0"/>
        <w:spacing w:after="0" w:line="240" w:lineRule="auto"/>
        <w:jc w:val="center"/>
        <w:rPr>
          <w:rFonts w:asciiTheme="minorHAnsi" w:eastAsia="SimSun" w:hAnsiTheme="minorHAnsi" w:cs="Calibri"/>
          <w:kern w:val="3"/>
          <w:sz w:val="24"/>
          <w:szCs w:val="24"/>
          <w:lang w:eastAsia="zh-CN" w:bidi="hi-IN"/>
        </w:rPr>
      </w:pPr>
      <w:r>
        <w:rPr>
          <w:rFonts w:asciiTheme="minorHAnsi" w:eastAsia="SimSun" w:hAnsiTheme="minorHAnsi" w:cs="Calibri"/>
          <w:b/>
          <w:kern w:val="3"/>
          <w:sz w:val="24"/>
          <w:szCs w:val="24"/>
          <w:lang w:eastAsia="cs-CZ" w:bidi="hi-IN"/>
        </w:rPr>
        <w:t>Alej na Kojetín – opatření k potlačení šíření jmelí</w:t>
      </w:r>
    </w:p>
    <w:p w14:paraId="63599593" w14:textId="77777777" w:rsidR="00BE51C4" w:rsidRDefault="00BE51C4" w:rsidP="00BD0DA0">
      <w:pPr>
        <w:keepNext/>
        <w:tabs>
          <w:tab w:val="left" w:pos="3200"/>
          <w:tab w:val="right" w:pos="9680"/>
        </w:tabs>
        <w:spacing w:after="0" w:line="240" w:lineRule="auto"/>
        <w:ind w:left="680"/>
        <w:jc w:val="center"/>
        <w:outlineLvl w:val="1"/>
        <w:rPr>
          <w:rFonts w:asciiTheme="minorHAnsi" w:hAnsiTheme="minorHAnsi" w:cs="Calibri"/>
          <w:b/>
          <w:bCs/>
          <w:kern w:val="3"/>
          <w:sz w:val="24"/>
          <w:szCs w:val="24"/>
          <w:lang w:eastAsia="zh-CN"/>
        </w:rPr>
      </w:pPr>
    </w:p>
    <w:p w14:paraId="75DA7B09" w14:textId="77777777" w:rsidR="00BD0DA0" w:rsidRPr="00BD0DA0" w:rsidRDefault="00BD0DA0" w:rsidP="00BD0DA0">
      <w:pPr>
        <w:widowControl w:val="0"/>
        <w:spacing w:after="0" w:line="240" w:lineRule="auto"/>
        <w:jc w:val="center"/>
        <w:rPr>
          <w:rFonts w:asciiTheme="minorHAnsi" w:eastAsia="SimSun" w:hAnsiTheme="minorHAnsi" w:cs="Calibri"/>
          <w:b/>
          <w:kern w:val="3"/>
          <w:sz w:val="24"/>
          <w:szCs w:val="24"/>
          <w:lang w:eastAsia="zh-CN" w:bidi="hi-IN"/>
        </w:rPr>
      </w:pPr>
      <w:r w:rsidRPr="00BD0DA0">
        <w:rPr>
          <w:rFonts w:asciiTheme="minorHAnsi" w:eastAsia="SimSun" w:hAnsiTheme="minorHAnsi" w:cs="Calibri"/>
          <w:b/>
          <w:kern w:val="3"/>
          <w:sz w:val="24"/>
          <w:szCs w:val="24"/>
          <w:lang w:eastAsia="zh-CN" w:bidi="hi-IN"/>
        </w:rPr>
        <w:t xml:space="preserve">      Smluvní strany</w:t>
      </w:r>
    </w:p>
    <w:p w14:paraId="59AEF297" w14:textId="77777777" w:rsidR="00BD0DA0" w:rsidRPr="00BD0DA0" w:rsidRDefault="00BD0DA0" w:rsidP="00BD0DA0">
      <w:pPr>
        <w:widowControl w:val="0"/>
        <w:spacing w:after="0" w:line="240" w:lineRule="auto"/>
        <w:rPr>
          <w:rFonts w:asciiTheme="minorHAnsi" w:eastAsia="SimSun" w:hAnsiTheme="minorHAnsi" w:cs="Calibri"/>
          <w:kern w:val="3"/>
          <w:sz w:val="24"/>
          <w:szCs w:val="24"/>
          <w:lang w:eastAsia="zh-CN" w:bidi="hi-IN"/>
        </w:rPr>
      </w:pPr>
    </w:p>
    <w:p w14:paraId="279D8178" w14:textId="77777777" w:rsidR="00BD0DA0" w:rsidRPr="00BD0DA0" w:rsidRDefault="00BD0DA0" w:rsidP="00BD0DA0">
      <w:pPr>
        <w:widowControl w:val="0"/>
        <w:spacing w:after="0" w:line="240" w:lineRule="auto"/>
        <w:rPr>
          <w:rFonts w:asciiTheme="minorHAnsi" w:eastAsia="SimSun" w:hAnsiTheme="minorHAnsi" w:cs="Calibri"/>
          <w:kern w:val="3"/>
          <w:sz w:val="24"/>
          <w:szCs w:val="24"/>
          <w:lang w:eastAsia="zh-CN" w:bidi="hi-IN"/>
        </w:rPr>
      </w:pPr>
    </w:p>
    <w:p w14:paraId="607CA0AC"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Objednatel: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t xml:space="preserve">Město Nový Jičín    </w:t>
      </w:r>
    </w:p>
    <w:p w14:paraId="282CDCA6" w14:textId="77777777" w:rsidR="00BD0DA0" w:rsidRPr="00BD0DA0" w:rsidRDefault="00BD0DA0" w:rsidP="00BD0DA0">
      <w:pPr>
        <w:widowControl w:val="0"/>
        <w:spacing w:after="0" w:line="240" w:lineRule="auto"/>
        <w:jc w:val="both"/>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Se sídlem: </w:t>
      </w:r>
      <w:r w:rsidRPr="00BD0DA0">
        <w:rPr>
          <w:rFonts w:asciiTheme="minorHAnsi" w:eastAsia="SimSun" w:hAnsiTheme="minorHAnsi" w:cs="Calibri"/>
          <w:b/>
          <w:bCs/>
          <w:kern w:val="3"/>
          <w:sz w:val="24"/>
          <w:szCs w:val="24"/>
          <w:lang w:eastAsia="zh-CN" w:bidi="hi-IN"/>
        </w:rPr>
        <w:tab/>
        <w:t xml:space="preserve">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t>Masarykovo nám. 1/1,741 01 Nový Jičín</w:t>
      </w:r>
      <w:r w:rsidRPr="00BD0DA0">
        <w:rPr>
          <w:rFonts w:asciiTheme="minorHAnsi" w:eastAsia="SimSun" w:hAnsiTheme="minorHAnsi" w:cs="Calibri"/>
          <w:b/>
          <w:bCs/>
          <w:kern w:val="3"/>
          <w:sz w:val="24"/>
          <w:szCs w:val="24"/>
          <w:lang w:eastAsia="zh-CN" w:bidi="hi-IN"/>
        </w:rPr>
        <w:tab/>
      </w:r>
    </w:p>
    <w:p w14:paraId="5C1990F0" w14:textId="77777777" w:rsidR="00BD0DA0" w:rsidRPr="00E05820" w:rsidRDefault="00BD0DA0" w:rsidP="00BD0DA0">
      <w:pPr>
        <w:widowControl w:val="0"/>
        <w:spacing w:after="0" w:line="240" w:lineRule="auto"/>
        <w:ind w:left="3540" w:hanging="3539"/>
        <w:jc w:val="both"/>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Zastoupen:            </w:t>
      </w:r>
      <w:r w:rsidRPr="00BD0DA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 xml:space="preserve">Ing. </w:t>
      </w:r>
      <w:r w:rsidR="003F1F11" w:rsidRPr="00E05820">
        <w:rPr>
          <w:rFonts w:asciiTheme="minorHAnsi" w:eastAsia="SimSun" w:hAnsiTheme="minorHAnsi" w:cs="Calibri"/>
          <w:b/>
          <w:bCs/>
          <w:kern w:val="3"/>
          <w:sz w:val="24"/>
          <w:szCs w:val="24"/>
          <w:lang w:eastAsia="zh-CN" w:bidi="hi-IN"/>
        </w:rPr>
        <w:t>Evou Bártkovou</w:t>
      </w:r>
      <w:r w:rsidRPr="00E05820">
        <w:rPr>
          <w:rFonts w:asciiTheme="minorHAnsi" w:eastAsia="SimSun" w:hAnsiTheme="minorHAnsi" w:cs="Calibri"/>
          <w:b/>
          <w:bCs/>
          <w:kern w:val="3"/>
          <w:sz w:val="24"/>
          <w:szCs w:val="24"/>
          <w:lang w:eastAsia="zh-CN" w:bidi="hi-IN"/>
        </w:rPr>
        <w:t xml:space="preserve">, vedoucí Odboru </w:t>
      </w:r>
      <w:r w:rsidR="003F1F11" w:rsidRPr="00E05820">
        <w:rPr>
          <w:rFonts w:asciiTheme="minorHAnsi" w:eastAsia="SimSun" w:hAnsiTheme="minorHAnsi" w:cs="Calibri"/>
          <w:b/>
          <w:bCs/>
          <w:kern w:val="3"/>
          <w:sz w:val="24"/>
          <w:szCs w:val="24"/>
          <w:lang w:eastAsia="zh-CN" w:bidi="hi-IN"/>
        </w:rPr>
        <w:t>životního prostředí</w:t>
      </w:r>
      <w:r w:rsidRPr="00E05820">
        <w:rPr>
          <w:rFonts w:asciiTheme="minorHAnsi" w:eastAsia="SimSun" w:hAnsiTheme="minorHAnsi" w:cs="Calibri"/>
          <w:b/>
          <w:bCs/>
          <w:kern w:val="3"/>
          <w:sz w:val="24"/>
          <w:szCs w:val="24"/>
          <w:lang w:eastAsia="zh-CN" w:bidi="hi-IN"/>
        </w:rPr>
        <w:t xml:space="preserve"> Městského úřadu Nový Jičín</w:t>
      </w:r>
    </w:p>
    <w:p w14:paraId="5BDA2FB6" w14:textId="77777777" w:rsidR="00BD0DA0" w:rsidRPr="00E05820" w:rsidRDefault="00BD0DA0" w:rsidP="00BD0DA0">
      <w:pPr>
        <w:widowControl w:val="0"/>
        <w:spacing w:after="0" w:line="240" w:lineRule="auto"/>
        <w:ind w:left="3540" w:hanging="3539"/>
        <w:jc w:val="both"/>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IČO:</w:t>
      </w:r>
      <w:r w:rsidRPr="00E05820">
        <w:rPr>
          <w:rFonts w:asciiTheme="minorHAnsi" w:eastAsia="SimSun" w:hAnsiTheme="minorHAnsi" w:cs="Calibri"/>
          <w:b/>
          <w:bCs/>
          <w:kern w:val="3"/>
          <w:sz w:val="24"/>
          <w:szCs w:val="24"/>
          <w:lang w:eastAsia="zh-CN" w:bidi="hi-IN"/>
        </w:rPr>
        <w:tab/>
        <w:t>00298212</w:t>
      </w:r>
    </w:p>
    <w:p w14:paraId="5C6541DE" w14:textId="451B71D2" w:rsidR="00BD0DA0" w:rsidRPr="00E0582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 xml:space="preserve">Bankovní spojení: </w:t>
      </w:r>
      <w:r w:rsidRPr="00E0582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ab/>
      </w:r>
      <w:r w:rsidR="008E51C5">
        <w:rPr>
          <w:rFonts w:asciiTheme="minorHAnsi" w:eastAsia="SimSun" w:hAnsiTheme="minorHAnsi" w:cs="Calibri"/>
          <w:b/>
          <w:bCs/>
          <w:kern w:val="3"/>
          <w:sz w:val="24"/>
          <w:szCs w:val="24"/>
          <w:lang w:eastAsia="zh-CN" w:bidi="hi-IN"/>
        </w:rPr>
        <w:t>XXX</w:t>
      </w:r>
      <w:r w:rsidRPr="00E05820">
        <w:rPr>
          <w:rFonts w:asciiTheme="minorHAnsi" w:eastAsia="SimSun" w:hAnsiTheme="minorHAnsi" w:cs="Calibri"/>
          <w:b/>
          <w:bCs/>
          <w:kern w:val="3"/>
          <w:sz w:val="24"/>
          <w:szCs w:val="24"/>
          <w:lang w:eastAsia="zh-CN" w:bidi="hi-IN"/>
        </w:rPr>
        <w:t xml:space="preserve"> </w:t>
      </w:r>
    </w:p>
    <w:p w14:paraId="339CB8F1" w14:textId="63197D9B" w:rsidR="00BD0DA0" w:rsidRPr="00E0582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Číslo účtu:</w:t>
      </w:r>
      <w:r w:rsidRPr="00E05820">
        <w:rPr>
          <w:rFonts w:asciiTheme="minorHAnsi" w:eastAsia="SimSun" w:hAnsiTheme="minorHAnsi" w:cs="Calibri"/>
          <w:b/>
          <w:bCs/>
          <w:kern w:val="3"/>
          <w:sz w:val="24"/>
          <w:szCs w:val="24"/>
          <w:lang w:eastAsia="zh-CN" w:bidi="hi-IN"/>
        </w:rPr>
        <w:tab/>
        <w:t xml:space="preserve">          </w:t>
      </w:r>
      <w:r w:rsidRPr="00E0582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ab/>
      </w:r>
      <w:r w:rsidR="008E51C5">
        <w:rPr>
          <w:rFonts w:asciiTheme="minorHAnsi" w:eastAsia="SimSun" w:hAnsiTheme="minorHAnsi" w:cs="Calibri"/>
          <w:b/>
          <w:bCs/>
          <w:kern w:val="3"/>
          <w:sz w:val="24"/>
          <w:szCs w:val="24"/>
          <w:lang w:eastAsia="zh-CN" w:bidi="hi-IN"/>
        </w:rPr>
        <w:t>XXX</w:t>
      </w:r>
    </w:p>
    <w:p w14:paraId="1E6FC07B" w14:textId="77777777" w:rsidR="00BD0DA0" w:rsidRPr="00F16BEB" w:rsidRDefault="00BD0DA0" w:rsidP="00BD0DA0">
      <w:pPr>
        <w:widowControl w:val="0"/>
        <w:spacing w:after="0" w:line="240" w:lineRule="auto"/>
        <w:ind w:left="3540" w:hanging="3539"/>
        <w:jc w:val="both"/>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 xml:space="preserve">Zástupce ve věcech smluvních: </w:t>
      </w:r>
      <w:r w:rsidRPr="00E05820">
        <w:rPr>
          <w:rFonts w:asciiTheme="minorHAnsi" w:eastAsia="SimSun" w:hAnsiTheme="minorHAnsi" w:cs="Calibri"/>
          <w:b/>
          <w:bCs/>
          <w:kern w:val="3"/>
          <w:sz w:val="24"/>
          <w:szCs w:val="24"/>
          <w:lang w:eastAsia="zh-CN" w:bidi="hi-IN"/>
        </w:rPr>
        <w:tab/>
      </w:r>
      <w:r w:rsidRPr="00F16BEB">
        <w:rPr>
          <w:rFonts w:asciiTheme="minorHAnsi" w:eastAsia="SimSun" w:hAnsiTheme="minorHAnsi" w:cs="Calibri"/>
          <w:b/>
          <w:bCs/>
          <w:kern w:val="3"/>
          <w:sz w:val="24"/>
          <w:szCs w:val="24"/>
          <w:lang w:eastAsia="zh-CN" w:bidi="hi-IN"/>
        </w:rPr>
        <w:t xml:space="preserve">Ing. </w:t>
      </w:r>
      <w:r w:rsidR="003F1F11" w:rsidRPr="00F16BEB">
        <w:rPr>
          <w:rFonts w:asciiTheme="minorHAnsi" w:eastAsia="SimSun" w:hAnsiTheme="minorHAnsi" w:cs="Calibri"/>
          <w:b/>
          <w:bCs/>
          <w:kern w:val="3"/>
          <w:sz w:val="24"/>
          <w:szCs w:val="24"/>
          <w:lang w:eastAsia="zh-CN" w:bidi="hi-IN"/>
        </w:rPr>
        <w:t>Eva Bártková</w:t>
      </w:r>
      <w:r w:rsidRPr="00F16BEB">
        <w:rPr>
          <w:rFonts w:asciiTheme="minorHAnsi" w:eastAsia="SimSun" w:hAnsiTheme="minorHAnsi" w:cs="Calibri"/>
          <w:b/>
          <w:bCs/>
          <w:kern w:val="3"/>
          <w:sz w:val="24"/>
          <w:szCs w:val="24"/>
          <w:lang w:eastAsia="zh-CN" w:bidi="hi-IN"/>
        </w:rPr>
        <w:t xml:space="preserve">, vedoucí Odboru </w:t>
      </w:r>
      <w:r w:rsidR="003F1F11" w:rsidRPr="00F16BEB">
        <w:rPr>
          <w:rFonts w:asciiTheme="minorHAnsi" w:eastAsia="SimSun" w:hAnsiTheme="minorHAnsi" w:cs="Calibri"/>
          <w:b/>
          <w:bCs/>
          <w:kern w:val="3"/>
          <w:sz w:val="24"/>
          <w:szCs w:val="24"/>
          <w:lang w:eastAsia="zh-CN" w:bidi="hi-IN"/>
        </w:rPr>
        <w:t>životního prostředí</w:t>
      </w:r>
      <w:r w:rsidRPr="00F16BEB">
        <w:rPr>
          <w:rFonts w:asciiTheme="minorHAnsi" w:eastAsia="SimSun" w:hAnsiTheme="minorHAnsi" w:cs="Calibri"/>
          <w:b/>
          <w:bCs/>
          <w:kern w:val="3"/>
          <w:sz w:val="24"/>
          <w:szCs w:val="24"/>
          <w:lang w:eastAsia="zh-CN" w:bidi="hi-IN"/>
        </w:rPr>
        <w:t xml:space="preserve"> Městského úřadu Nový Jičín</w:t>
      </w:r>
    </w:p>
    <w:p w14:paraId="4037FABC" w14:textId="51968E01" w:rsidR="003F1F11" w:rsidRPr="00E05820" w:rsidRDefault="00BD0DA0" w:rsidP="004410DB">
      <w:pPr>
        <w:widowControl w:val="0"/>
        <w:spacing w:after="0" w:line="240" w:lineRule="auto"/>
        <w:ind w:left="3540" w:hanging="3539"/>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 xml:space="preserve">Zástupce ve věcech </w:t>
      </w:r>
      <w:r w:rsidR="00E466CF" w:rsidRPr="00E05820">
        <w:rPr>
          <w:rFonts w:asciiTheme="minorHAnsi" w:eastAsia="SimSun" w:hAnsiTheme="minorHAnsi" w:cs="Calibri"/>
          <w:b/>
          <w:bCs/>
          <w:kern w:val="3"/>
          <w:sz w:val="24"/>
          <w:szCs w:val="24"/>
          <w:lang w:eastAsia="zh-CN" w:bidi="hi-IN"/>
        </w:rPr>
        <w:t>realizace díla</w:t>
      </w:r>
      <w:r w:rsidRPr="00E05820">
        <w:rPr>
          <w:rFonts w:asciiTheme="minorHAnsi" w:eastAsia="SimSun" w:hAnsiTheme="minorHAnsi" w:cs="Calibri"/>
          <w:b/>
          <w:bCs/>
          <w:kern w:val="3"/>
          <w:sz w:val="24"/>
          <w:szCs w:val="24"/>
          <w:lang w:eastAsia="zh-CN" w:bidi="hi-IN"/>
        </w:rPr>
        <w:t xml:space="preserve">: </w:t>
      </w:r>
      <w:r w:rsidRPr="00E05820">
        <w:rPr>
          <w:rFonts w:asciiTheme="minorHAnsi" w:eastAsia="SimSun" w:hAnsiTheme="minorHAnsi" w:cs="Calibri"/>
          <w:b/>
          <w:bCs/>
          <w:kern w:val="3"/>
          <w:sz w:val="24"/>
          <w:szCs w:val="24"/>
          <w:lang w:eastAsia="zh-CN" w:bidi="hi-IN"/>
        </w:rPr>
        <w:tab/>
      </w:r>
      <w:r w:rsidR="008E51C5">
        <w:rPr>
          <w:rFonts w:asciiTheme="minorHAnsi" w:eastAsia="SimSun" w:hAnsiTheme="minorHAnsi" w:cs="Calibri"/>
          <w:b/>
          <w:bCs/>
          <w:kern w:val="3"/>
          <w:sz w:val="24"/>
          <w:szCs w:val="24"/>
          <w:lang w:eastAsia="zh-CN" w:bidi="hi-IN"/>
        </w:rPr>
        <w:t>XXX</w:t>
      </w:r>
      <w:r w:rsidR="003F1F11" w:rsidRPr="00E05820">
        <w:rPr>
          <w:rFonts w:asciiTheme="minorHAnsi" w:eastAsia="SimSun" w:hAnsiTheme="minorHAnsi" w:cs="Calibri"/>
          <w:b/>
          <w:bCs/>
          <w:kern w:val="3"/>
          <w:sz w:val="24"/>
          <w:szCs w:val="24"/>
          <w:lang w:eastAsia="zh-CN" w:bidi="hi-IN"/>
        </w:rPr>
        <w:t>,</w:t>
      </w:r>
      <w:r w:rsidR="008E51C5">
        <w:rPr>
          <w:rFonts w:asciiTheme="minorHAnsi" w:eastAsia="SimSun" w:hAnsiTheme="minorHAnsi" w:cs="Calibri"/>
          <w:b/>
          <w:bCs/>
          <w:kern w:val="3"/>
          <w:sz w:val="24"/>
          <w:szCs w:val="24"/>
          <w:lang w:eastAsia="zh-CN" w:bidi="hi-IN"/>
        </w:rPr>
        <w:t>XXX</w:t>
      </w:r>
      <w:r w:rsidR="004410DB">
        <w:rPr>
          <w:rFonts w:asciiTheme="minorHAnsi" w:eastAsia="SimSun" w:hAnsiTheme="minorHAnsi" w:cs="Calibri"/>
          <w:b/>
          <w:bCs/>
          <w:kern w:val="3"/>
          <w:sz w:val="24"/>
          <w:szCs w:val="24"/>
          <w:lang w:eastAsia="zh-CN" w:bidi="hi-IN"/>
        </w:rPr>
        <w:t xml:space="preserve">, </w:t>
      </w:r>
      <w:r w:rsidR="003F1F11" w:rsidRPr="00E05820">
        <w:rPr>
          <w:rFonts w:asciiTheme="minorHAnsi" w:eastAsia="SimSun" w:hAnsiTheme="minorHAnsi" w:cs="Calibri"/>
          <w:b/>
          <w:bCs/>
          <w:kern w:val="3"/>
          <w:sz w:val="24"/>
          <w:szCs w:val="24"/>
          <w:lang w:eastAsia="zh-CN" w:bidi="hi-IN"/>
        </w:rPr>
        <w:t>referent</w:t>
      </w:r>
      <w:r w:rsidR="004410DB">
        <w:rPr>
          <w:rFonts w:asciiTheme="minorHAnsi" w:eastAsia="SimSun" w:hAnsiTheme="minorHAnsi" w:cs="Calibri"/>
          <w:b/>
          <w:bCs/>
          <w:kern w:val="3"/>
          <w:sz w:val="24"/>
          <w:szCs w:val="24"/>
          <w:lang w:eastAsia="zh-CN" w:bidi="hi-IN"/>
        </w:rPr>
        <w:t>ky</w:t>
      </w:r>
      <w:r w:rsidR="003F1F11" w:rsidRPr="00E05820">
        <w:rPr>
          <w:rFonts w:asciiTheme="minorHAnsi" w:eastAsia="SimSun" w:hAnsiTheme="minorHAnsi" w:cs="Calibri"/>
          <w:b/>
          <w:bCs/>
          <w:kern w:val="3"/>
          <w:sz w:val="24"/>
          <w:szCs w:val="24"/>
          <w:lang w:eastAsia="zh-CN" w:bidi="hi-IN"/>
        </w:rPr>
        <w:t xml:space="preserve"> Odboru životního prostředí Městského úřadu Nový Jičín</w:t>
      </w:r>
    </w:p>
    <w:p w14:paraId="3E9AE626" w14:textId="77777777" w:rsidR="00BD0DA0" w:rsidRPr="00E05820" w:rsidRDefault="00BD0DA0" w:rsidP="00BD0DA0">
      <w:pPr>
        <w:widowControl w:val="0"/>
        <w:spacing w:after="0" w:line="240" w:lineRule="auto"/>
        <w:rPr>
          <w:rFonts w:asciiTheme="minorHAnsi" w:eastAsia="SimSun" w:hAnsiTheme="minorHAnsi" w:cs="Calibri"/>
          <w:b/>
          <w:bCs/>
          <w:kern w:val="3"/>
          <w:sz w:val="24"/>
          <w:szCs w:val="24"/>
          <w:lang w:eastAsia="zh-CN" w:bidi="hi-IN"/>
        </w:rPr>
      </w:pPr>
    </w:p>
    <w:p w14:paraId="577C1034"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(dále jen „objednatel“)</w:t>
      </w:r>
      <w:r w:rsidR="003F1F11">
        <w:rPr>
          <w:rFonts w:asciiTheme="minorHAnsi" w:eastAsia="SimSun" w:hAnsiTheme="minorHAnsi" w:cs="Calibri"/>
          <w:b/>
          <w:bCs/>
          <w:kern w:val="3"/>
          <w:sz w:val="24"/>
          <w:szCs w:val="24"/>
          <w:lang w:eastAsia="zh-CN" w:bidi="hi-IN"/>
        </w:rPr>
        <w:tab/>
      </w:r>
    </w:p>
    <w:p w14:paraId="4D8670E8"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p>
    <w:p w14:paraId="39A66234"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a</w:t>
      </w:r>
    </w:p>
    <w:p w14:paraId="3F122A46" w14:textId="02CDE3D8" w:rsidR="00BD0DA0" w:rsidRPr="00BD0DA0" w:rsidRDefault="00F54D88" w:rsidP="00F54D88">
      <w:pPr>
        <w:widowControl w:val="0"/>
        <w:tabs>
          <w:tab w:val="left" w:pos="3544"/>
        </w:tabs>
        <w:spacing w:after="0" w:line="240" w:lineRule="auto"/>
        <w:rPr>
          <w:rFonts w:asciiTheme="minorHAnsi" w:eastAsia="SimSun" w:hAnsiTheme="minorHAnsi" w:cs="Calibri"/>
          <w:b/>
          <w:bCs/>
          <w:kern w:val="3"/>
          <w:sz w:val="24"/>
          <w:szCs w:val="24"/>
          <w:lang w:eastAsia="zh-CN" w:bidi="hi-IN"/>
        </w:rPr>
      </w:pPr>
      <w:r>
        <w:rPr>
          <w:rFonts w:asciiTheme="minorHAnsi" w:eastAsia="SimSun" w:hAnsiTheme="minorHAnsi" w:cs="Calibri"/>
          <w:b/>
          <w:bCs/>
          <w:kern w:val="3"/>
          <w:sz w:val="24"/>
          <w:szCs w:val="24"/>
          <w:lang w:eastAsia="zh-CN" w:bidi="hi-IN"/>
        </w:rPr>
        <w:t xml:space="preserve">Zhotovitel:   </w:t>
      </w:r>
      <w:r>
        <w:rPr>
          <w:rFonts w:asciiTheme="minorHAnsi" w:eastAsia="SimSun" w:hAnsiTheme="minorHAnsi" w:cs="Calibri"/>
          <w:b/>
          <w:bCs/>
          <w:kern w:val="3"/>
          <w:sz w:val="24"/>
          <w:szCs w:val="24"/>
          <w:lang w:eastAsia="zh-CN" w:bidi="hi-IN"/>
        </w:rPr>
        <w:tab/>
        <w:t>David Mičan</w:t>
      </w:r>
      <w:r w:rsidR="00BD0DA0" w:rsidRPr="00BD0DA0">
        <w:rPr>
          <w:rFonts w:asciiTheme="minorHAnsi" w:eastAsia="SimSun" w:hAnsiTheme="minorHAnsi" w:cs="Calibri"/>
          <w:b/>
          <w:bCs/>
          <w:kern w:val="3"/>
          <w:sz w:val="24"/>
          <w:szCs w:val="24"/>
          <w:lang w:eastAsia="zh-CN" w:bidi="hi-IN"/>
        </w:rPr>
        <w:t xml:space="preserve">        </w:t>
      </w:r>
    </w:p>
    <w:p w14:paraId="36ECA0EA" w14:textId="084E72BC"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Se sídlem: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008E51C5">
        <w:rPr>
          <w:rFonts w:asciiTheme="minorHAnsi" w:eastAsia="SimSun" w:hAnsiTheme="minorHAnsi" w:cs="Calibri"/>
          <w:b/>
          <w:bCs/>
          <w:kern w:val="3"/>
          <w:sz w:val="24"/>
          <w:szCs w:val="24"/>
          <w:lang w:eastAsia="zh-CN" w:bidi="hi-IN"/>
        </w:rPr>
        <w:t>XXX</w:t>
      </w:r>
    </w:p>
    <w:p w14:paraId="29DBA821" w14:textId="603D7BC6" w:rsidR="007C6CA5" w:rsidRDefault="007C6CA5" w:rsidP="00BD0DA0">
      <w:pPr>
        <w:widowControl w:val="0"/>
        <w:spacing w:after="0" w:line="240" w:lineRule="auto"/>
        <w:rPr>
          <w:rFonts w:asciiTheme="minorHAnsi" w:eastAsia="SimSun" w:hAnsiTheme="minorHAnsi" w:cs="Calibri"/>
          <w:b/>
          <w:bCs/>
          <w:kern w:val="3"/>
          <w:sz w:val="24"/>
          <w:szCs w:val="24"/>
          <w:lang w:eastAsia="zh-CN" w:bidi="hi-IN"/>
        </w:rPr>
      </w:pPr>
      <w:r>
        <w:rPr>
          <w:rFonts w:asciiTheme="minorHAnsi" w:eastAsia="SimSun" w:hAnsiTheme="minorHAnsi" w:cs="Calibri"/>
          <w:b/>
          <w:bCs/>
          <w:kern w:val="3"/>
          <w:sz w:val="24"/>
          <w:szCs w:val="24"/>
          <w:lang w:eastAsia="zh-CN" w:bidi="hi-IN"/>
        </w:rPr>
        <w:t>Zapsaný v živnostenském rejstříku vedeném u Magistrátu města Ostrav</w:t>
      </w:r>
      <w:r w:rsidR="00344A84">
        <w:rPr>
          <w:rFonts w:asciiTheme="minorHAnsi" w:eastAsia="SimSun" w:hAnsiTheme="minorHAnsi" w:cs="Calibri"/>
          <w:b/>
          <w:bCs/>
          <w:kern w:val="3"/>
          <w:sz w:val="24"/>
          <w:szCs w:val="24"/>
          <w:lang w:eastAsia="zh-CN" w:bidi="hi-IN"/>
        </w:rPr>
        <w:t>y</w:t>
      </w:r>
    </w:p>
    <w:p w14:paraId="20D116A2" w14:textId="20A3420F"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IČO: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00F54D88">
        <w:rPr>
          <w:rFonts w:asciiTheme="minorHAnsi" w:eastAsia="SimSun" w:hAnsiTheme="minorHAnsi" w:cs="Calibri"/>
          <w:b/>
          <w:bCs/>
          <w:kern w:val="3"/>
          <w:sz w:val="24"/>
          <w:szCs w:val="24"/>
          <w:lang w:eastAsia="zh-CN" w:bidi="hi-IN"/>
        </w:rPr>
        <w:t>64994198</w:t>
      </w:r>
    </w:p>
    <w:p w14:paraId="105E02AC" w14:textId="0DE60C9A"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DIČ: </w:t>
      </w:r>
      <w:r w:rsidRPr="00BD0DA0">
        <w:rPr>
          <w:rFonts w:asciiTheme="minorHAnsi" w:eastAsia="SimSun" w:hAnsiTheme="minorHAnsi" w:cs="Calibri"/>
          <w:b/>
          <w:bCs/>
          <w:kern w:val="3"/>
          <w:sz w:val="24"/>
          <w:szCs w:val="24"/>
          <w:lang w:eastAsia="zh-CN" w:bidi="hi-IN"/>
        </w:rPr>
        <w:tab/>
        <w:t xml:space="preserve">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Pr>
          <w:rFonts w:asciiTheme="minorHAnsi" w:eastAsia="SimSun" w:hAnsiTheme="minorHAnsi" w:cs="Calibri"/>
          <w:b/>
          <w:bCs/>
          <w:kern w:val="3"/>
          <w:sz w:val="24"/>
          <w:szCs w:val="24"/>
          <w:lang w:eastAsia="zh-CN" w:bidi="hi-IN"/>
        </w:rPr>
        <w:tab/>
      </w:r>
      <w:r w:rsidR="00F54D88">
        <w:rPr>
          <w:rFonts w:asciiTheme="minorHAnsi" w:eastAsia="SimSun" w:hAnsiTheme="minorHAnsi" w:cs="Calibri"/>
          <w:b/>
          <w:bCs/>
          <w:kern w:val="3"/>
          <w:sz w:val="24"/>
          <w:szCs w:val="24"/>
          <w:lang w:eastAsia="zh-CN" w:bidi="hi-IN"/>
        </w:rPr>
        <w:t>CZ6707031661</w:t>
      </w:r>
    </w:p>
    <w:p w14:paraId="01992E58" w14:textId="074F4912"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Bankovní spojení:</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008E51C5">
        <w:rPr>
          <w:rFonts w:asciiTheme="minorHAnsi" w:eastAsia="SimSun" w:hAnsiTheme="minorHAnsi" w:cs="Calibri"/>
          <w:b/>
          <w:bCs/>
          <w:kern w:val="3"/>
          <w:sz w:val="24"/>
          <w:szCs w:val="24"/>
          <w:lang w:eastAsia="zh-CN" w:bidi="hi-IN"/>
        </w:rPr>
        <w:t>XXX</w:t>
      </w:r>
    </w:p>
    <w:p w14:paraId="6C939FBC" w14:textId="77FFB253"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Číslo účtu: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008E51C5">
        <w:rPr>
          <w:rFonts w:asciiTheme="minorHAnsi" w:eastAsia="SimSun" w:hAnsiTheme="minorHAnsi" w:cs="Calibri"/>
          <w:b/>
          <w:bCs/>
          <w:kern w:val="3"/>
          <w:sz w:val="24"/>
          <w:szCs w:val="24"/>
          <w:lang w:eastAsia="zh-CN" w:bidi="hi-IN"/>
        </w:rPr>
        <w:t>XXX</w:t>
      </w:r>
      <w:bookmarkStart w:id="0" w:name="_GoBack"/>
      <w:bookmarkEnd w:id="0"/>
    </w:p>
    <w:p w14:paraId="7329FBBC" w14:textId="1F8EDEF3" w:rsidR="00BD0DA0" w:rsidRPr="00BD0DA0" w:rsidRDefault="00E466CF" w:rsidP="00BD0DA0">
      <w:pPr>
        <w:widowControl w:val="0"/>
        <w:spacing w:after="0" w:line="240" w:lineRule="auto"/>
        <w:rPr>
          <w:rFonts w:asciiTheme="minorHAnsi" w:eastAsia="SimSun" w:hAnsiTheme="minorHAnsi" w:cs="Calibri"/>
          <w:b/>
          <w:bCs/>
          <w:kern w:val="3"/>
          <w:sz w:val="24"/>
          <w:szCs w:val="24"/>
          <w:lang w:eastAsia="zh-CN" w:bidi="hi-IN"/>
        </w:rPr>
      </w:pPr>
      <w:r>
        <w:rPr>
          <w:rFonts w:asciiTheme="minorHAnsi" w:eastAsia="SimSun" w:hAnsiTheme="minorHAnsi" w:cs="Calibri"/>
          <w:b/>
          <w:bCs/>
          <w:kern w:val="3"/>
          <w:sz w:val="24"/>
          <w:szCs w:val="24"/>
          <w:lang w:eastAsia="zh-CN" w:bidi="hi-IN"/>
        </w:rPr>
        <w:t>Vedoucí realizace díla</w:t>
      </w:r>
      <w:r w:rsidR="00BD0DA0" w:rsidRPr="00BD0DA0">
        <w:rPr>
          <w:rFonts w:asciiTheme="minorHAnsi" w:eastAsia="SimSun" w:hAnsiTheme="minorHAnsi" w:cs="Calibri"/>
          <w:b/>
          <w:bCs/>
          <w:kern w:val="3"/>
          <w:sz w:val="24"/>
          <w:szCs w:val="24"/>
          <w:lang w:eastAsia="zh-CN" w:bidi="hi-IN"/>
        </w:rPr>
        <w:t xml:space="preserve">: </w:t>
      </w:r>
      <w:r w:rsidR="00BD0DA0" w:rsidRPr="00BD0DA0">
        <w:rPr>
          <w:rFonts w:asciiTheme="minorHAnsi" w:eastAsia="SimSun" w:hAnsiTheme="minorHAnsi" w:cs="Calibri"/>
          <w:b/>
          <w:bCs/>
          <w:kern w:val="3"/>
          <w:sz w:val="24"/>
          <w:szCs w:val="24"/>
          <w:lang w:eastAsia="zh-CN" w:bidi="hi-IN"/>
        </w:rPr>
        <w:tab/>
      </w:r>
      <w:r>
        <w:rPr>
          <w:rFonts w:asciiTheme="minorHAnsi" w:eastAsia="SimSun" w:hAnsiTheme="minorHAnsi" w:cs="Calibri"/>
          <w:b/>
          <w:bCs/>
          <w:kern w:val="3"/>
          <w:sz w:val="24"/>
          <w:szCs w:val="24"/>
          <w:lang w:eastAsia="zh-CN" w:bidi="hi-IN"/>
        </w:rPr>
        <w:t xml:space="preserve">             </w:t>
      </w:r>
      <w:r w:rsidR="00F54D88">
        <w:rPr>
          <w:rFonts w:asciiTheme="minorHAnsi" w:eastAsia="SimSun" w:hAnsiTheme="minorHAnsi" w:cs="Calibri"/>
          <w:b/>
          <w:bCs/>
          <w:kern w:val="3"/>
          <w:sz w:val="24"/>
          <w:szCs w:val="24"/>
          <w:lang w:eastAsia="zh-CN" w:bidi="hi-IN"/>
        </w:rPr>
        <w:t>David Mičan</w:t>
      </w:r>
    </w:p>
    <w:p w14:paraId="2CAB4805"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p>
    <w:p w14:paraId="41F6B0DF"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p>
    <w:p w14:paraId="2FEC38AC"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(dále jen „zhotovitel“)</w:t>
      </w:r>
    </w:p>
    <w:p w14:paraId="1446FA46" w14:textId="77777777" w:rsidR="00853108" w:rsidRPr="00BD0DA0" w:rsidRDefault="00853108">
      <w:pPr>
        <w:rPr>
          <w:rFonts w:asciiTheme="minorHAnsi" w:hAnsiTheme="minorHAnsi" w:cs="Calibri"/>
          <w:b/>
          <w:bCs/>
        </w:rPr>
      </w:pPr>
    </w:p>
    <w:p w14:paraId="01FC1677" w14:textId="77777777" w:rsidR="00853108" w:rsidRDefault="00853108">
      <w:pPr>
        <w:rPr>
          <w:b/>
          <w:bCs/>
        </w:rPr>
      </w:pPr>
    </w:p>
    <w:p w14:paraId="3EF68E33"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Základní ustanovení</w:t>
      </w:r>
    </w:p>
    <w:p w14:paraId="13BA1280" w14:textId="77777777" w:rsidR="00853108" w:rsidRPr="00826E82" w:rsidRDefault="00853108">
      <w:pPr>
        <w:pStyle w:val="Odstavecseseznamem"/>
        <w:ind w:left="360"/>
        <w:rPr>
          <w:rFonts w:asciiTheme="minorHAnsi" w:hAnsiTheme="minorHAnsi"/>
          <w:b/>
        </w:rPr>
      </w:pPr>
    </w:p>
    <w:p w14:paraId="6464660E" w14:textId="5ACA2BC6"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Tato smlouva se uzavírá dle § 2586 a násl. </w:t>
      </w:r>
      <w:r w:rsidR="000874F7">
        <w:rPr>
          <w:rFonts w:asciiTheme="minorHAnsi" w:hAnsiTheme="minorHAnsi"/>
        </w:rPr>
        <w:t>z</w:t>
      </w:r>
      <w:r w:rsidRPr="00826E82">
        <w:rPr>
          <w:rFonts w:asciiTheme="minorHAnsi" w:hAnsiTheme="minorHAnsi"/>
        </w:rPr>
        <w:t>ákona č. 89/2012 Sb., občanský zákoník (dále jen „Občanský zákoník“). Práva a povinnosti stran touto smlouvou neupravené se řídí příslušnými ustanoveními Občanského zákoníku.</w:t>
      </w:r>
    </w:p>
    <w:p w14:paraId="05C039AF" w14:textId="77777777" w:rsidR="00CB13B8" w:rsidRDefault="004E0825">
      <w:pPr>
        <w:pStyle w:val="Odstavecseseznamem"/>
        <w:numPr>
          <w:ilvl w:val="1"/>
          <w:numId w:val="1"/>
        </w:numPr>
        <w:jc w:val="both"/>
        <w:rPr>
          <w:rFonts w:asciiTheme="minorHAnsi" w:hAnsiTheme="minorHAnsi"/>
        </w:rPr>
      </w:pPr>
      <w:r w:rsidRPr="00826E82">
        <w:rPr>
          <w:rFonts w:asciiTheme="minorHAnsi" w:hAnsiTheme="minorHAnsi"/>
        </w:rPr>
        <w:t xml:space="preserve">Smluvní strany prohlašují, že údaje uvedené v </w:t>
      </w:r>
      <w:r w:rsidR="000874F7">
        <w:rPr>
          <w:rStyle w:val="Odkaznakoment"/>
        </w:rPr>
        <w:commentReference w:id="1"/>
      </w:r>
      <w:r w:rsidR="000874F7">
        <w:rPr>
          <w:rFonts w:asciiTheme="minorHAnsi" w:hAnsiTheme="minorHAnsi"/>
        </w:rPr>
        <w:t>záhlaví</w:t>
      </w:r>
      <w:r w:rsidRPr="00826E82">
        <w:rPr>
          <w:rFonts w:asciiTheme="minorHAnsi" w:hAnsiTheme="minorHAnsi"/>
        </w:rPr>
        <w:t xml:space="preserve"> této smlouvy jsou v souladu s právní skutečností v době uzavření smlouvy. Smluvní strany se zavazují, že změny </w:t>
      </w:r>
    </w:p>
    <w:p w14:paraId="324076F8" w14:textId="77777777" w:rsidR="00CB13B8" w:rsidRDefault="00CB13B8" w:rsidP="00CB13B8">
      <w:pPr>
        <w:pStyle w:val="Odstavecseseznamem"/>
        <w:ind w:left="432"/>
        <w:jc w:val="both"/>
        <w:rPr>
          <w:rFonts w:asciiTheme="minorHAnsi" w:hAnsiTheme="minorHAnsi"/>
        </w:rPr>
      </w:pPr>
    </w:p>
    <w:p w14:paraId="7AAC11B5" w14:textId="3A7193D0" w:rsidR="00853108" w:rsidRPr="00826E82" w:rsidRDefault="004E0825" w:rsidP="00CB13B8">
      <w:pPr>
        <w:pStyle w:val="Odstavecseseznamem"/>
        <w:ind w:left="432"/>
        <w:jc w:val="both"/>
        <w:rPr>
          <w:rFonts w:asciiTheme="minorHAnsi" w:hAnsiTheme="minorHAnsi"/>
        </w:rPr>
      </w:pPr>
      <w:r w:rsidRPr="00826E82">
        <w:rPr>
          <w:rFonts w:asciiTheme="minorHAnsi" w:hAnsiTheme="minorHAnsi"/>
        </w:rPr>
        <w:t>dotčených údajů oznámí bez prodlení písemně druhé smluvní straně. Smluvní strany prohlašují, že osoby podepisující tuto smlouvu jsou k tomuto úkonu oprávněny.</w:t>
      </w:r>
    </w:p>
    <w:p w14:paraId="363038CD"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lastRenderedPageBreak/>
        <w:t>Zhotovitel prohlašuje, že je odborně způsobilý k zajištění předmětu plnění podle této smlouvy.</w:t>
      </w:r>
    </w:p>
    <w:p w14:paraId="72FFE79D"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Zhotovitel potvrzuje, že se detailně seznámil s rozsahem a povahou díla včetně veškerých zadávacích podkladů, že jsou mu známy veškeré technické, kvalitativní, právní a jiné podmínky realizace díla</w:t>
      </w:r>
      <w:r w:rsidR="000874F7">
        <w:rPr>
          <w:rFonts w:asciiTheme="minorHAnsi" w:hAnsiTheme="minorHAnsi"/>
        </w:rPr>
        <w:t>,</w:t>
      </w:r>
      <w:r w:rsidRPr="00826E82">
        <w:rPr>
          <w:rFonts w:asciiTheme="minorHAnsi" w:hAnsiTheme="minorHAnsi"/>
        </w:rPr>
        <w:t xml:space="preserve"> a že disponuje takovými kapacitami a odbornými znalostmi, které jsou nezbytné k realizaci d</w:t>
      </w:r>
      <w:r w:rsidR="000874F7">
        <w:rPr>
          <w:rFonts w:asciiTheme="minorHAnsi" w:hAnsiTheme="minorHAnsi"/>
        </w:rPr>
        <w:t>íla za dohodnutou smluvní cenu.</w:t>
      </w:r>
      <w:r w:rsidRPr="00826E82">
        <w:rPr>
          <w:rFonts w:asciiTheme="minorHAnsi" w:hAnsiTheme="minorHAnsi"/>
        </w:rPr>
        <w:t xml:space="preserve"> Zhotovitel nese v rámci sjednané ceny veškeré náklady související s realizací díla i všechny ostatní náklady, jejichž vynaložení lze v souvislosti s provedením díla předpokládat.</w:t>
      </w:r>
    </w:p>
    <w:p w14:paraId="5E655563" w14:textId="2D4856BB"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Zhotovitel prohlašuje, že jeho bankovní účet uvedený v </w:t>
      </w:r>
      <w:r w:rsidR="000874F7">
        <w:rPr>
          <w:rFonts w:asciiTheme="minorHAnsi" w:hAnsiTheme="minorHAnsi"/>
        </w:rPr>
        <w:t>záhlaví</w:t>
      </w:r>
      <w:r w:rsidRPr="00826E82">
        <w:rPr>
          <w:rFonts w:asciiTheme="minorHAnsi" w:hAnsiTheme="minorHAnsi"/>
        </w:rPr>
        <w:t xml:space="preserve">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7089B1C5" w14:textId="77777777" w:rsidR="00853108" w:rsidRDefault="00853108">
      <w:pPr>
        <w:pStyle w:val="Odstavecseseznamem"/>
        <w:ind w:left="432"/>
        <w:jc w:val="both"/>
        <w:rPr>
          <w:rFonts w:asciiTheme="minorHAnsi" w:hAnsiTheme="minorHAnsi"/>
        </w:rPr>
      </w:pPr>
    </w:p>
    <w:p w14:paraId="6D75C79A" w14:textId="77777777" w:rsidR="00D3450E" w:rsidRPr="00826E82" w:rsidRDefault="00D3450E">
      <w:pPr>
        <w:pStyle w:val="Odstavecseseznamem"/>
        <w:ind w:left="432"/>
        <w:jc w:val="both"/>
        <w:rPr>
          <w:rFonts w:asciiTheme="minorHAnsi" w:hAnsiTheme="minorHAnsi"/>
        </w:rPr>
      </w:pPr>
    </w:p>
    <w:p w14:paraId="5A7754A8"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Předmět smlouvy</w:t>
      </w:r>
    </w:p>
    <w:p w14:paraId="2EF798A9" w14:textId="77777777" w:rsidR="00853108" w:rsidRPr="00826E82" w:rsidRDefault="00853108">
      <w:pPr>
        <w:pStyle w:val="Odstavecseseznamem"/>
        <w:ind w:left="360"/>
        <w:rPr>
          <w:rFonts w:asciiTheme="minorHAnsi" w:hAnsiTheme="minorHAnsi"/>
          <w:b/>
        </w:rPr>
      </w:pPr>
    </w:p>
    <w:p w14:paraId="6BA846E3" w14:textId="77777777" w:rsidR="00853108" w:rsidRPr="004410DB" w:rsidRDefault="004E0825" w:rsidP="004410DB">
      <w:pPr>
        <w:pStyle w:val="Odstavecseseznamem"/>
        <w:numPr>
          <w:ilvl w:val="1"/>
          <w:numId w:val="1"/>
        </w:numPr>
        <w:jc w:val="both"/>
        <w:rPr>
          <w:rFonts w:asciiTheme="minorHAnsi" w:hAnsiTheme="minorHAnsi"/>
          <w:b/>
        </w:rPr>
      </w:pPr>
      <w:r w:rsidRPr="00826E82">
        <w:rPr>
          <w:rFonts w:asciiTheme="minorHAnsi" w:hAnsiTheme="minorHAnsi"/>
        </w:rPr>
        <w:t xml:space="preserve">Zhotovitel se zavazuje provést pro objednatele dílo </w:t>
      </w:r>
      <w:r w:rsidRPr="005553E3">
        <w:rPr>
          <w:rFonts w:asciiTheme="minorHAnsi" w:hAnsiTheme="minorHAnsi"/>
          <w:b/>
        </w:rPr>
        <w:t>„</w:t>
      </w:r>
      <w:r w:rsidR="004410DB" w:rsidRPr="004410DB">
        <w:rPr>
          <w:rFonts w:asciiTheme="minorHAnsi" w:hAnsiTheme="minorHAnsi"/>
          <w:b/>
        </w:rPr>
        <w:t>Alej na Kojetín – opatření k potlačení šíření jmelí</w:t>
      </w:r>
      <w:r w:rsidRPr="004410DB">
        <w:rPr>
          <w:rFonts w:asciiTheme="minorHAnsi" w:hAnsiTheme="minorHAnsi"/>
        </w:rPr>
        <w:t xml:space="preserve"> (dále jen „dílo“).</w:t>
      </w:r>
    </w:p>
    <w:p w14:paraId="31B454D9" w14:textId="7B3DB317" w:rsidR="00822190" w:rsidRPr="00ED7F70" w:rsidRDefault="004E0825" w:rsidP="00C873C0">
      <w:pPr>
        <w:pStyle w:val="Odstavecseseznamem"/>
        <w:numPr>
          <w:ilvl w:val="1"/>
          <w:numId w:val="1"/>
        </w:numPr>
        <w:jc w:val="both"/>
        <w:rPr>
          <w:rFonts w:asciiTheme="minorHAnsi" w:hAnsiTheme="minorHAnsi"/>
        </w:rPr>
      </w:pPr>
      <w:r w:rsidRPr="00C873C0">
        <w:rPr>
          <w:rFonts w:asciiTheme="minorHAnsi" w:hAnsiTheme="minorHAnsi"/>
        </w:rPr>
        <w:t xml:space="preserve">Provedením díla se rozumí zajištění </w:t>
      </w:r>
      <w:r w:rsidR="00C873C0" w:rsidRPr="00C873C0">
        <w:rPr>
          <w:rFonts w:asciiTheme="minorHAnsi" w:hAnsiTheme="minorHAnsi"/>
        </w:rPr>
        <w:t xml:space="preserve">ořezu a ošetření stromů v aleji </w:t>
      </w:r>
      <w:r w:rsidR="00527C0B">
        <w:rPr>
          <w:rFonts w:asciiTheme="minorHAnsi" w:hAnsiTheme="minorHAnsi"/>
        </w:rPr>
        <w:t>v místě uvedeném v ustanovení 4.4 této smlouvy</w:t>
      </w:r>
      <w:r w:rsidR="000874F7">
        <w:rPr>
          <w:rFonts w:asciiTheme="minorHAnsi" w:hAnsiTheme="minorHAnsi"/>
        </w:rPr>
        <w:t>, a to</w:t>
      </w:r>
      <w:r w:rsidR="00C873C0" w:rsidRPr="00C873C0">
        <w:rPr>
          <w:rFonts w:asciiTheme="minorHAnsi" w:hAnsiTheme="minorHAnsi"/>
        </w:rPr>
        <w:t xml:space="preserve"> dle Návrhu opatření k potlačení jmelí, zpracovaného Davidem Mičanem v září 2023</w:t>
      </w:r>
      <w:r w:rsidR="000874F7">
        <w:rPr>
          <w:rFonts w:asciiTheme="minorHAnsi" w:hAnsiTheme="minorHAnsi"/>
        </w:rPr>
        <w:t>,</w:t>
      </w:r>
      <w:r w:rsidR="000874F7" w:rsidRPr="000874F7">
        <w:rPr>
          <w:rFonts w:asciiTheme="minorHAnsi" w:hAnsiTheme="minorHAnsi"/>
          <w:sz w:val="22"/>
          <w:szCs w:val="22"/>
        </w:rPr>
        <w:t xml:space="preserve"> </w:t>
      </w:r>
      <w:r w:rsidR="000874F7" w:rsidRPr="000874F7">
        <w:rPr>
          <w:rFonts w:asciiTheme="minorHAnsi" w:hAnsiTheme="minorHAnsi"/>
        </w:rPr>
        <w:t xml:space="preserve">který je přílohou </w:t>
      </w:r>
      <w:r w:rsidR="000874F7">
        <w:rPr>
          <w:rFonts w:asciiTheme="minorHAnsi" w:hAnsiTheme="minorHAnsi"/>
        </w:rPr>
        <w:t>č. 1</w:t>
      </w:r>
      <w:r w:rsidR="000874F7" w:rsidRPr="000874F7">
        <w:rPr>
          <w:rFonts w:asciiTheme="minorHAnsi" w:hAnsiTheme="minorHAnsi"/>
        </w:rPr>
        <w:t xml:space="preserve"> této smlouvy</w:t>
      </w:r>
      <w:r w:rsidR="00C873C0">
        <w:rPr>
          <w:rFonts w:asciiTheme="minorHAnsi" w:hAnsiTheme="minorHAnsi"/>
        </w:rPr>
        <w:t>. Soupis jednotlivých úkonů na stromech je uveden v inventarizační tabulce (soupis prací</w:t>
      </w:r>
      <w:r w:rsidR="00195656">
        <w:rPr>
          <w:rFonts w:asciiTheme="minorHAnsi" w:hAnsiTheme="minorHAnsi"/>
        </w:rPr>
        <w:t>)</w:t>
      </w:r>
      <w:r w:rsidR="000874F7">
        <w:rPr>
          <w:rFonts w:asciiTheme="minorHAnsi" w:hAnsiTheme="minorHAnsi"/>
        </w:rPr>
        <w:t>, který je přílohou č. 2 této smlouvy</w:t>
      </w:r>
      <w:r w:rsidR="00C873C0" w:rsidRPr="00C873C0">
        <w:rPr>
          <w:rFonts w:asciiTheme="minorHAnsi" w:hAnsiTheme="minorHAnsi"/>
        </w:rPr>
        <w:t xml:space="preserve">. </w:t>
      </w:r>
      <w:r w:rsidR="0086580C">
        <w:rPr>
          <w:rFonts w:asciiTheme="minorHAnsi" w:hAnsiTheme="minorHAnsi"/>
        </w:rPr>
        <w:t>Při provádění prací j</w:t>
      </w:r>
      <w:r w:rsidR="00C873C0" w:rsidRPr="00C873C0">
        <w:rPr>
          <w:rFonts w:asciiTheme="minorHAnsi" w:hAnsiTheme="minorHAnsi"/>
        </w:rPr>
        <w:t>e potřeba zohlednit Biologický průzkum</w:t>
      </w:r>
      <w:r w:rsidR="00195656">
        <w:rPr>
          <w:rFonts w:asciiTheme="minorHAnsi" w:hAnsiTheme="minorHAnsi"/>
        </w:rPr>
        <w:t xml:space="preserve"> a posouzení území </w:t>
      </w:r>
      <w:r w:rsidR="00C873C0" w:rsidRPr="00C873C0">
        <w:rPr>
          <w:rFonts w:asciiTheme="minorHAnsi" w:hAnsiTheme="minorHAnsi"/>
        </w:rPr>
        <w:t>záměr</w:t>
      </w:r>
      <w:r w:rsidR="00195656">
        <w:rPr>
          <w:rFonts w:asciiTheme="minorHAnsi" w:hAnsiTheme="minorHAnsi"/>
        </w:rPr>
        <w:t>u</w:t>
      </w:r>
      <w:r w:rsidR="00C873C0" w:rsidRPr="00C873C0">
        <w:rPr>
          <w:rFonts w:asciiTheme="minorHAnsi" w:hAnsiTheme="minorHAnsi"/>
        </w:rPr>
        <w:t>, který byl zpracován Mgr. Radimem Kočvarou v říjnu 2023</w:t>
      </w:r>
      <w:r w:rsidR="000874F7">
        <w:rPr>
          <w:rFonts w:asciiTheme="minorHAnsi" w:hAnsiTheme="minorHAnsi"/>
        </w:rPr>
        <w:t>,</w:t>
      </w:r>
      <w:r w:rsidR="000874F7" w:rsidRPr="000874F7">
        <w:rPr>
          <w:rFonts w:asciiTheme="minorHAnsi" w:hAnsiTheme="minorHAnsi"/>
          <w:sz w:val="22"/>
          <w:szCs w:val="22"/>
        </w:rPr>
        <w:t xml:space="preserve"> </w:t>
      </w:r>
      <w:r w:rsidR="000874F7" w:rsidRPr="000874F7">
        <w:rPr>
          <w:rFonts w:asciiTheme="minorHAnsi" w:hAnsiTheme="minorHAnsi"/>
        </w:rPr>
        <w:t xml:space="preserve">který je přílohou č. </w:t>
      </w:r>
      <w:r w:rsidR="00205BC2">
        <w:rPr>
          <w:rFonts w:asciiTheme="minorHAnsi" w:hAnsiTheme="minorHAnsi"/>
        </w:rPr>
        <w:t>3</w:t>
      </w:r>
      <w:r w:rsidR="000874F7" w:rsidRPr="000874F7">
        <w:rPr>
          <w:rFonts w:asciiTheme="minorHAnsi" w:hAnsiTheme="minorHAnsi"/>
        </w:rPr>
        <w:t xml:space="preserve"> této smlouvy</w:t>
      </w:r>
      <w:r w:rsidR="00C873C0" w:rsidRPr="00C873C0">
        <w:rPr>
          <w:rFonts w:asciiTheme="minorHAnsi" w:hAnsiTheme="minorHAnsi"/>
        </w:rPr>
        <w:t>. Všechny zásahy budou prováděny v souladu s</w:t>
      </w:r>
      <w:r w:rsidR="00527C0B">
        <w:rPr>
          <w:rFonts w:asciiTheme="minorHAnsi" w:hAnsiTheme="minorHAnsi"/>
        </w:rPr>
        <w:t> aktuálním zněním</w:t>
      </w:r>
      <w:r w:rsidR="00C873C0" w:rsidRPr="00C873C0">
        <w:rPr>
          <w:rFonts w:asciiTheme="minorHAnsi" w:hAnsiTheme="minorHAnsi"/>
        </w:rPr>
        <w:t xml:space="preserve"> </w:t>
      </w:r>
      <w:r w:rsidR="00527C0B">
        <w:rPr>
          <w:rFonts w:asciiTheme="minorHAnsi" w:hAnsiTheme="minorHAnsi"/>
        </w:rPr>
        <w:t xml:space="preserve">arboristického </w:t>
      </w:r>
      <w:r w:rsidR="00C873C0" w:rsidRPr="00C873C0">
        <w:rPr>
          <w:rFonts w:asciiTheme="minorHAnsi" w:hAnsiTheme="minorHAnsi"/>
        </w:rPr>
        <w:t>standard</w:t>
      </w:r>
      <w:r w:rsidR="00527C0B">
        <w:rPr>
          <w:rFonts w:asciiTheme="minorHAnsi" w:hAnsiTheme="minorHAnsi"/>
        </w:rPr>
        <w:t>u</w:t>
      </w:r>
      <w:r w:rsidR="00C873C0" w:rsidRPr="00C873C0">
        <w:rPr>
          <w:rFonts w:asciiTheme="minorHAnsi" w:hAnsiTheme="minorHAnsi"/>
        </w:rPr>
        <w:t xml:space="preserve"> SPPK A02</w:t>
      </w:r>
      <w:r w:rsidR="00C873C0">
        <w:rPr>
          <w:rFonts w:asciiTheme="minorHAnsi" w:hAnsiTheme="minorHAnsi"/>
        </w:rPr>
        <w:t> </w:t>
      </w:r>
      <w:r w:rsidR="00C873C0" w:rsidRPr="00C873C0">
        <w:rPr>
          <w:rFonts w:asciiTheme="minorHAnsi" w:hAnsiTheme="minorHAnsi"/>
        </w:rPr>
        <w:t>00</w:t>
      </w:r>
      <w:r w:rsidR="00C873C0">
        <w:rPr>
          <w:rFonts w:asciiTheme="minorHAnsi" w:hAnsiTheme="minorHAnsi"/>
        </w:rPr>
        <w:t xml:space="preserve">2 </w:t>
      </w:r>
      <w:r w:rsidR="00527C0B">
        <w:rPr>
          <w:rFonts w:asciiTheme="minorHAnsi" w:hAnsiTheme="minorHAnsi"/>
        </w:rPr>
        <w:t xml:space="preserve">- </w:t>
      </w:r>
      <w:r w:rsidR="00C873C0">
        <w:rPr>
          <w:rFonts w:asciiTheme="minorHAnsi" w:hAnsiTheme="minorHAnsi"/>
        </w:rPr>
        <w:t>Řez stromů</w:t>
      </w:r>
      <w:r w:rsidR="00527C0B">
        <w:rPr>
          <w:rFonts w:asciiTheme="minorHAnsi" w:hAnsiTheme="minorHAnsi"/>
        </w:rPr>
        <w:t>, vydaného Agenturou pro ochranu přírody a krajiny České republiky</w:t>
      </w:r>
      <w:r w:rsidR="00C873C0">
        <w:rPr>
          <w:rFonts w:asciiTheme="minorHAnsi" w:hAnsiTheme="minorHAnsi"/>
        </w:rPr>
        <w:t>. Součástí díla je také štěpkování vzniklého odpadu po ořezech a úklid dotčených ploch.</w:t>
      </w:r>
    </w:p>
    <w:p w14:paraId="6E27CF56" w14:textId="77777777" w:rsidR="00853108" w:rsidRPr="00E05820" w:rsidRDefault="00733920">
      <w:pPr>
        <w:pStyle w:val="Odstavecseseznamem"/>
        <w:numPr>
          <w:ilvl w:val="1"/>
          <w:numId w:val="1"/>
        </w:numPr>
        <w:jc w:val="both"/>
        <w:rPr>
          <w:rFonts w:asciiTheme="minorHAnsi" w:hAnsiTheme="minorHAnsi"/>
        </w:rPr>
      </w:pPr>
      <w:r>
        <w:rPr>
          <w:rFonts w:asciiTheme="minorHAnsi" w:hAnsiTheme="minorHAnsi"/>
        </w:rPr>
        <w:t xml:space="preserve">V případech </w:t>
      </w:r>
      <w:r w:rsidR="004E0825" w:rsidRPr="00826E82">
        <w:rPr>
          <w:rFonts w:asciiTheme="minorHAnsi" w:hAnsiTheme="minorHAnsi"/>
        </w:rPr>
        <w:t xml:space="preserve"> neuvedených v odst. </w:t>
      </w:r>
      <w:r w:rsidR="00611ED6">
        <w:rPr>
          <w:rFonts w:asciiTheme="minorHAnsi" w:hAnsiTheme="minorHAnsi"/>
        </w:rPr>
        <w:t>2.2</w:t>
      </w:r>
      <w:r w:rsidR="004E0825" w:rsidRPr="00826E82">
        <w:rPr>
          <w:rFonts w:asciiTheme="minorHAnsi" w:hAnsiTheme="minorHAnsi"/>
        </w:rPr>
        <w:t>. tohoto článku musí být změny předmětu díla (vícepráce a méněpráce) vždy sjednány formou písemného dodatku ke smlouvě. Vícepráce mohou být realizovány až po uzavření příslušného dodatku.</w:t>
      </w:r>
      <w:r w:rsidR="004E0825" w:rsidRPr="00826E82">
        <w:rPr>
          <w:rFonts w:asciiTheme="minorHAnsi" w:hAnsiTheme="minorHAnsi"/>
          <w:b/>
        </w:rPr>
        <w:t xml:space="preserve"> </w:t>
      </w:r>
    </w:p>
    <w:p w14:paraId="084A1387" w14:textId="77777777" w:rsidR="00BE51C4" w:rsidRPr="00826E82" w:rsidRDefault="00BE51C4" w:rsidP="00E05820">
      <w:pPr>
        <w:pStyle w:val="Odstavecseseznamem"/>
        <w:ind w:left="432"/>
        <w:jc w:val="both"/>
        <w:rPr>
          <w:rFonts w:asciiTheme="minorHAnsi" w:hAnsiTheme="minorHAnsi"/>
        </w:rPr>
      </w:pPr>
    </w:p>
    <w:p w14:paraId="1CDBCA22" w14:textId="77777777" w:rsidR="00853108" w:rsidRPr="00826E82" w:rsidRDefault="00853108">
      <w:pPr>
        <w:pStyle w:val="Odstavecseseznamem"/>
        <w:ind w:left="432"/>
        <w:rPr>
          <w:rFonts w:asciiTheme="minorHAnsi" w:hAnsiTheme="minorHAnsi"/>
          <w:b/>
        </w:rPr>
      </w:pPr>
    </w:p>
    <w:p w14:paraId="36E634A6"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Základní povinnosti zhotovitele a objednatele</w:t>
      </w:r>
    </w:p>
    <w:p w14:paraId="387E83EB" w14:textId="77777777" w:rsidR="00853108" w:rsidRPr="00826E82" w:rsidRDefault="00853108">
      <w:pPr>
        <w:pStyle w:val="Odstavecseseznamem"/>
        <w:ind w:left="360"/>
        <w:rPr>
          <w:rFonts w:asciiTheme="minorHAnsi" w:hAnsiTheme="minorHAnsi"/>
          <w:b/>
        </w:rPr>
      </w:pPr>
    </w:p>
    <w:p w14:paraId="6897B060"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Závazek zhotovitele provést dílo</w:t>
      </w:r>
    </w:p>
    <w:p w14:paraId="1E564332" w14:textId="6824117B" w:rsidR="00853108" w:rsidRPr="00C75B08" w:rsidRDefault="004E0825">
      <w:pPr>
        <w:pStyle w:val="Odstavecseseznamem"/>
        <w:numPr>
          <w:ilvl w:val="2"/>
          <w:numId w:val="1"/>
        </w:numPr>
        <w:jc w:val="both"/>
        <w:rPr>
          <w:rFonts w:asciiTheme="minorHAnsi" w:hAnsiTheme="minorHAnsi"/>
        </w:rPr>
      </w:pPr>
      <w:r w:rsidRPr="00826E82">
        <w:rPr>
          <w:rFonts w:asciiTheme="minorHAnsi" w:hAnsiTheme="minorHAnsi"/>
        </w:rPr>
        <w:t xml:space="preserve">Zhotovitel je povinen řádně provádět jednotlivé práce (činnosti) na svůj náklad a na své nebezpečí dle </w:t>
      </w:r>
      <w:r w:rsidR="007111F5">
        <w:rPr>
          <w:rFonts w:asciiTheme="minorHAnsi" w:hAnsiTheme="minorHAnsi"/>
        </w:rPr>
        <w:t xml:space="preserve">čl. 2 </w:t>
      </w:r>
      <w:r w:rsidR="00611ED6">
        <w:rPr>
          <w:rFonts w:asciiTheme="minorHAnsi" w:hAnsiTheme="minorHAnsi"/>
        </w:rPr>
        <w:t xml:space="preserve">odst. </w:t>
      </w:r>
      <w:r w:rsidR="00611ED6" w:rsidRPr="00C75B08">
        <w:rPr>
          <w:rFonts w:asciiTheme="minorHAnsi" w:hAnsiTheme="minorHAnsi"/>
        </w:rPr>
        <w:t xml:space="preserve">2.2. a </w:t>
      </w:r>
      <w:r w:rsidR="0084615E" w:rsidRPr="00C75B08">
        <w:rPr>
          <w:rFonts w:asciiTheme="minorHAnsi" w:hAnsiTheme="minorHAnsi"/>
        </w:rPr>
        <w:t>soupisu prací</w:t>
      </w:r>
      <w:r w:rsidR="007111F5">
        <w:rPr>
          <w:rFonts w:asciiTheme="minorHAnsi" w:hAnsiTheme="minorHAnsi"/>
        </w:rPr>
        <w:t>, který je p</w:t>
      </w:r>
      <w:r w:rsidR="0084615E" w:rsidRPr="00C75B08">
        <w:rPr>
          <w:rFonts w:asciiTheme="minorHAnsi" w:hAnsiTheme="minorHAnsi"/>
        </w:rPr>
        <w:t>říloh</w:t>
      </w:r>
      <w:r w:rsidR="007111F5">
        <w:rPr>
          <w:rFonts w:asciiTheme="minorHAnsi" w:hAnsiTheme="minorHAnsi"/>
        </w:rPr>
        <w:t>ou</w:t>
      </w:r>
      <w:r w:rsidR="0084615E" w:rsidRPr="00C75B08">
        <w:rPr>
          <w:rFonts w:asciiTheme="minorHAnsi" w:hAnsiTheme="minorHAnsi"/>
        </w:rPr>
        <w:t xml:space="preserve"> č. </w:t>
      </w:r>
      <w:r w:rsidR="00527C0B">
        <w:rPr>
          <w:rFonts w:asciiTheme="minorHAnsi" w:hAnsiTheme="minorHAnsi"/>
        </w:rPr>
        <w:t>2</w:t>
      </w:r>
      <w:r w:rsidR="00903D60" w:rsidRPr="00C75B08">
        <w:rPr>
          <w:rFonts w:asciiTheme="minorHAnsi" w:hAnsiTheme="minorHAnsi"/>
        </w:rPr>
        <w:t xml:space="preserve"> </w:t>
      </w:r>
      <w:r w:rsidR="007111F5">
        <w:rPr>
          <w:rFonts w:asciiTheme="minorHAnsi" w:hAnsiTheme="minorHAnsi"/>
        </w:rPr>
        <w:t xml:space="preserve">a nedílnou součástí této </w:t>
      </w:r>
      <w:r w:rsidR="00903D60" w:rsidRPr="00C75B08">
        <w:rPr>
          <w:rFonts w:asciiTheme="minorHAnsi" w:hAnsiTheme="minorHAnsi"/>
        </w:rPr>
        <w:t>smlouvy</w:t>
      </w:r>
      <w:r w:rsidR="00611ED6" w:rsidRPr="00C75B08">
        <w:rPr>
          <w:rFonts w:asciiTheme="minorHAnsi" w:hAnsiTheme="minorHAnsi"/>
        </w:rPr>
        <w:t>.</w:t>
      </w:r>
    </w:p>
    <w:p w14:paraId="6E5C935A"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Zhotovitel podpisem smlouvy potvrzuje, že se seznámil s podmínkami v místě provádění díla a že jednotlivé práce, které jsou předmětem díla, mohou být provedeny způsobem a v termínech stanovených smlouvou.</w:t>
      </w:r>
    </w:p>
    <w:p w14:paraId="708DDAC1"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Kvalita a jakost díla</w:t>
      </w:r>
    </w:p>
    <w:p w14:paraId="0D0E1015"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Zhotovitel se zavazuje provést dílo v souladu s právními a technickými předpisy platnými v době provádění a předání díla, v kvalitě stanovené technickými specifikacemi </w:t>
      </w:r>
      <w:r w:rsidRPr="00826E82">
        <w:rPr>
          <w:rFonts w:asciiTheme="minorHAnsi" w:hAnsiTheme="minorHAnsi"/>
        </w:rPr>
        <w:lastRenderedPageBreak/>
        <w:t>a v souladu s oborov</w:t>
      </w:r>
      <w:r w:rsidR="00611ED6">
        <w:rPr>
          <w:rFonts w:asciiTheme="minorHAnsi" w:hAnsiTheme="minorHAnsi"/>
        </w:rPr>
        <w:t>ou</w:t>
      </w:r>
      <w:r w:rsidRPr="00826E82">
        <w:rPr>
          <w:rFonts w:asciiTheme="minorHAnsi" w:hAnsiTheme="minorHAnsi"/>
        </w:rPr>
        <w:t xml:space="preserve"> norm</w:t>
      </w:r>
      <w:r w:rsidR="00611ED6">
        <w:rPr>
          <w:rFonts w:asciiTheme="minorHAnsi" w:hAnsiTheme="minorHAnsi"/>
        </w:rPr>
        <w:t xml:space="preserve">ou </w:t>
      </w:r>
      <w:r w:rsidRPr="00826E82">
        <w:rPr>
          <w:rFonts w:asciiTheme="minorHAnsi" w:hAnsiTheme="minorHAnsi"/>
        </w:rPr>
        <w:t>ČSN 83 9051</w:t>
      </w:r>
      <w:r w:rsidR="00611ED6">
        <w:rPr>
          <w:rFonts w:asciiTheme="minorHAnsi" w:hAnsiTheme="minorHAnsi"/>
        </w:rPr>
        <w:t xml:space="preserve"> a arboristickými standardy SPPK A02 002:2015.</w:t>
      </w:r>
    </w:p>
    <w:p w14:paraId="6F8BB3BE"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Základní povinnosti objednatele</w:t>
      </w:r>
    </w:p>
    <w:p w14:paraId="5D7B701D"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Objednatel je povinen řádně a včas provedené dílo bez vad a nedodělků převzít a zaplatit za něj dohodnutou cenu.</w:t>
      </w:r>
    </w:p>
    <w:p w14:paraId="6388FE8C" w14:textId="77777777" w:rsidR="00853108" w:rsidRPr="00826E82" w:rsidRDefault="00853108">
      <w:pPr>
        <w:pStyle w:val="Odstavecseseznamem"/>
        <w:ind w:left="504"/>
        <w:rPr>
          <w:rFonts w:asciiTheme="minorHAnsi" w:hAnsiTheme="minorHAnsi"/>
        </w:rPr>
      </w:pPr>
    </w:p>
    <w:p w14:paraId="199A1DEC"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Doba místo plnění</w:t>
      </w:r>
    </w:p>
    <w:p w14:paraId="487AB123" w14:textId="77777777" w:rsidR="00853108" w:rsidRPr="00826E82" w:rsidRDefault="00853108">
      <w:pPr>
        <w:pStyle w:val="Odstavecseseznamem"/>
        <w:ind w:left="360"/>
        <w:rPr>
          <w:rFonts w:asciiTheme="minorHAnsi" w:hAnsiTheme="minorHAnsi"/>
        </w:rPr>
      </w:pPr>
    </w:p>
    <w:p w14:paraId="25EA73B8"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Termín</w:t>
      </w:r>
      <w:r w:rsidR="00185898">
        <w:rPr>
          <w:rFonts w:asciiTheme="minorHAnsi" w:hAnsiTheme="minorHAnsi"/>
          <w:u w:val="single"/>
        </w:rPr>
        <w:t>y</w:t>
      </w:r>
      <w:r w:rsidRPr="00826E82">
        <w:rPr>
          <w:rFonts w:asciiTheme="minorHAnsi" w:hAnsiTheme="minorHAnsi"/>
          <w:u w:val="single"/>
        </w:rPr>
        <w:t xml:space="preserve"> plnění</w:t>
      </w:r>
    </w:p>
    <w:p w14:paraId="2E6611D1" w14:textId="2AB51944" w:rsidR="0064272B" w:rsidRPr="00195656" w:rsidRDefault="0064272B" w:rsidP="00195656">
      <w:pPr>
        <w:pStyle w:val="Odstavecseseznamem"/>
        <w:numPr>
          <w:ilvl w:val="2"/>
          <w:numId w:val="1"/>
        </w:numPr>
        <w:jc w:val="both"/>
        <w:rPr>
          <w:rFonts w:asciiTheme="minorHAnsi" w:hAnsiTheme="minorHAnsi"/>
        </w:rPr>
      </w:pPr>
      <w:r>
        <w:rPr>
          <w:rFonts w:asciiTheme="minorHAnsi" w:hAnsiTheme="minorHAnsi"/>
        </w:rPr>
        <w:t xml:space="preserve">Zhotovitel </w:t>
      </w:r>
      <w:r w:rsidR="00527C0B">
        <w:rPr>
          <w:rFonts w:asciiTheme="minorHAnsi" w:hAnsiTheme="minorHAnsi"/>
        </w:rPr>
        <w:t xml:space="preserve">se zavazuje provést dílo do 30.11.2024, </w:t>
      </w:r>
      <w:r w:rsidR="003B5B2B">
        <w:rPr>
          <w:rFonts w:asciiTheme="minorHAnsi" w:hAnsiTheme="minorHAnsi"/>
        </w:rPr>
        <w:t xml:space="preserve">s tím, že dílo nebude prováděno  v době od 01.04. do 15.08.2024, aby v této době nebylo rušeno </w:t>
      </w:r>
      <w:r>
        <w:rPr>
          <w:rFonts w:asciiTheme="minorHAnsi" w:hAnsiTheme="minorHAnsi"/>
        </w:rPr>
        <w:t>hnízdění ptáků a netopýrů</w:t>
      </w:r>
      <w:r w:rsidR="003B5B2B">
        <w:rPr>
          <w:rFonts w:asciiTheme="minorHAnsi" w:hAnsiTheme="minorHAnsi"/>
        </w:rPr>
        <w:t>.</w:t>
      </w:r>
    </w:p>
    <w:p w14:paraId="1CC64CB4" w14:textId="77777777" w:rsidR="00195656" w:rsidRPr="00195656" w:rsidRDefault="00195656" w:rsidP="00195656">
      <w:pPr>
        <w:pStyle w:val="Odstavecseseznamem"/>
        <w:numPr>
          <w:ilvl w:val="1"/>
          <w:numId w:val="1"/>
        </w:numPr>
        <w:jc w:val="both"/>
        <w:rPr>
          <w:rFonts w:asciiTheme="minorHAnsi" w:hAnsiTheme="minorHAnsi"/>
          <w:u w:val="single"/>
        </w:rPr>
      </w:pPr>
      <w:r w:rsidRPr="00195656">
        <w:rPr>
          <w:rFonts w:asciiTheme="minorHAnsi" w:hAnsiTheme="minorHAnsi"/>
          <w:u w:val="single"/>
        </w:rPr>
        <w:t xml:space="preserve">Termín dokončení a předání díla </w:t>
      </w:r>
    </w:p>
    <w:p w14:paraId="7E795DB1" w14:textId="77777777" w:rsidR="00195656" w:rsidRDefault="00195656" w:rsidP="00195656">
      <w:pPr>
        <w:pStyle w:val="Odstavecseseznamem"/>
        <w:numPr>
          <w:ilvl w:val="2"/>
          <w:numId w:val="15"/>
        </w:numPr>
        <w:jc w:val="both"/>
        <w:rPr>
          <w:rFonts w:asciiTheme="minorHAnsi" w:hAnsiTheme="minorHAnsi"/>
        </w:rPr>
      </w:pPr>
      <w:r w:rsidRPr="00195656">
        <w:rPr>
          <w:rFonts w:asciiTheme="minorHAnsi" w:hAnsiTheme="minorHAnsi"/>
        </w:rPr>
        <w:t>Zhotovitel je povinen dokončit práce na díle a předat dílo objednateli do 30.11.2024.</w:t>
      </w:r>
    </w:p>
    <w:p w14:paraId="110C5A5F" w14:textId="77777777" w:rsidR="00195656" w:rsidRPr="00195656" w:rsidRDefault="00195656" w:rsidP="00195656">
      <w:pPr>
        <w:pStyle w:val="Odstavecseseznamem"/>
        <w:numPr>
          <w:ilvl w:val="2"/>
          <w:numId w:val="15"/>
        </w:numPr>
        <w:jc w:val="both"/>
        <w:rPr>
          <w:rFonts w:asciiTheme="minorHAnsi" w:hAnsiTheme="minorHAnsi"/>
        </w:rPr>
      </w:pPr>
      <w:r w:rsidRPr="00195656">
        <w:rPr>
          <w:rFonts w:asciiTheme="minorHAnsi" w:hAnsiTheme="minorHAnsi"/>
        </w:rPr>
        <w:t>Zhotovitel je oprávněn dokončit práce na díle i před sjednaným termínem a objednatel je povinen dříve dokončené dílo převzít a zaplatit.</w:t>
      </w:r>
    </w:p>
    <w:p w14:paraId="21F3A6C9" w14:textId="77777777" w:rsidR="00195656" w:rsidRPr="00195656" w:rsidRDefault="00195656" w:rsidP="00195656">
      <w:pPr>
        <w:pStyle w:val="Odstavecseseznamem"/>
        <w:numPr>
          <w:ilvl w:val="1"/>
          <w:numId w:val="1"/>
        </w:numPr>
        <w:jc w:val="both"/>
        <w:rPr>
          <w:rFonts w:asciiTheme="minorHAnsi" w:hAnsiTheme="minorHAnsi"/>
          <w:u w:val="single"/>
        </w:rPr>
      </w:pPr>
      <w:r w:rsidRPr="00195656">
        <w:rPr>
          <w:rFonts w:asciiTheme="minorHAnsi" w:hAnsiTheme="minorHAnsi"/>
          <w:u w:val="single"/>
        </w:rPr>
        <w:t xml:space="preserve">Přerušení prací </w:t>
      </w:r>
    </w:p>
    <w:p w14:paraId="1B52304F" w14:textId="77777777" w:rsidR="00195656" w:rsidRPr="00195656" w:rsidRDefault="00195656" w:rsidP="00195656">
      <w:pPr>
        <w:pStyle w:val="Odstavecseseznamem"/>
        <w:numPr>
          <w:ilvl w:val="2"/>
          <w:numId w:val="17"/>
        </w:numPr>
        <w:jc w:val="both"/>
        <w:rPr>
          <w:rFonts w:asciiTheme="minorHAnsi" w:hAnsiTheme="minorHAnsi"/>
        </w:rPr>
      </w:pPr>
      <w:r w:rsidRPr="00195656">
        <w:rPr>
          <w:rFonts w:asciiTheme="minorHAnsi" w:hAnsiTheme="minorHAnsi"/>
        </w:rPr>
        <w:t xml:space="preserve">Přerušení prací z důvodů na straně zhotovitele ani z důvodu porušení pravidel bezpečnosti a ochrany zdraví při práci nemá vliv na sjednaný termín dokončení díla.  </w:t>
      </w:r>
    </w:p>
    <w:p w14:paraId="3B13FE85" w14:textId="77777777" w:rsidR="00195656" w:rsidRPr="00195656" w:rsidRDefault="00195656" w:rsidP="00195656">
      <w:pPr>
        <w:pStyle w:val="Odstavecseseznamem"/>
        <w:numPr>
          <w:ilvl w:val="1"/>
          <w:numId w:val="1"/>
        </w:numPr>
        <w:jc w:val="both"/>
        <w:rPr>
          <w:rFonts w:asciiTheme="minorHAnsi" w:hAnsiTheme="minorHAnsi"/>
          <w:u w:val="single"/>
        </w:rPr>
      </w:pPr>
      <w:r w:rsidRPr="00195656">
        <w:rPr>
          <w:rFonts w:asciiTheme="minorHAnsi" w:hAnsiTheme="minorHAnsi"/>
          <w:u w:val="single"/>
        </w:rPr>
        <w:t xml:space="preserve">Místo plnění </w:t>
      </w:r>
    </w:p>
    <w:p w14:paraId="09181A86" w14:textId="77777777" w:rsidR="00195656" w:rsidRPr="00583ED5" w:rsidRDefault="00195656" w:rsidP="00583ED5">
      <w:pPr>
        <w:pStyle w:val="Odstavecseseznamem"/>
        <w:numPr>
          <w:ilvl w:val="2"/>
          <w:numId w:val="18"/>
        </w:numPr>
        <w:jc w:val="both"/>
        <w:rPr>
          <w:rFonts w:asciiTheme="minorHAnsi" w:hAnsiTheme="minorHAnsi"/>
        </w:rPr>
      </w:pPr>
      <w:r w:rsidRPr="00583ED5">
        <w:rPr>
          <w:rFonts w:asciiTheme="minorHAnsi" w:hAnsiTheme="minorHAnsi"/>
        </w:rPr>
        <w:t>Místem plnění je oboustranné stromořadí podél komunikace Nový Jičín - Kojetín v Novém Jičíně, pozemky parc.č. 659/1, 480/1, 816, 778 v k.ú. Nový Jičín – Horní Předměstí a parc.č. 636/1 v k.ú. Kojetín</w:t>
      </w:r>
      <w:r w:rsidR="00527C0B">
        <w:rPr>
          <w:rFonts w:asciiTheme="minorHAnsi" w:hAnsiTheme="minorHAnsi"/>
        </w:rPr>
        <w:t>.</w:t>
      </w:r>
    </w:p>
    <w:p w14:paraId="7CBE30DC" w14:textId="77777777" w:rsidR="009E3FCB" w:rsidRPr="00826E82" w:rsidRDefault="009E3FCB" w:rsidP="00323F55">
      <w:pPr>
        <w:pStyle w:val="Odstavecseseznamem"/>
        <w:ind w:left="504"/>
        <w:jc w:val="both"/>
        <w:rPr>
          <w:rFonts w:asciiTheme="minorHAnsi" w:hAnsiTheme="minorHAnsi"/>
        </w:rPr>
      </w:pPr>
    </w:p>
    <w:p w14:paraId="2765723E"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Cena díla</w:t>
      </w:r>
    </w:p>
    <w:p w14:paraId="79DC73FC" w14:textId="77777777" w:rsidR="00853108" w:rsidRPr="00826E82" w:rsidRDefault="00853108">
      <w:pPr>
        <w:pStyle w:val="Odstavecseseznamem"/>
        <w:ind w:left="360"/>
        <w:rPr>
          <w:rFonts w:asciiTheme="minorHAnsi" w:hAnsiTheme="minorHAnsi"/>
          <w:b/>
        </w:rPr>
      </w:pPr>
    </w:p>
    <w:p w14:paraId="195A84FB"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Výše a obsah ceny díla</w:t>
      </w:r>
    </w:p>
    <w:p w14:paraId="40AC6388" w14:textId="00970AF1"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Cena díla </w:t>
      </w:r>
      <w:r w:rsidR="0033245D">
        <w:rPr>
          <w:rFonts w:asciiTheme="minorHAnsi" w:hAnsiTheme="minorHAnsi"/>
        </w:rPr>
        <w:t xml:space="preserve">v podobě </w:t>
      </w:r>
      <w:r w:rsidR="00583ED5">
        <w:rPr>
          <w:rFonts w:asciiTheme="minorHAnsi" w:hAnsiTheme="minorHAnsi"/>
        </w:rPr>
        <w:t xml:space="preserve">ocenění zásahů na jednotlivých stromech dle soupisu prací (inventarizační tabulka) </w:t>
      </w:r>
      <w:r w:rsidR="0033245D">
        <w:rPr>
          <w:rFonts w:asciiTheme="minorHAnsi" w:hAnsiTheme="minorHAnsi"/>
        </w:rPr>
        <w:t xml:space="preserve">byla </w:t>
      </w:r>
      <w:r w:rsidRPr="00826E82">
        <w:rPr>
          <w:rFonts w:asciiTheme="minorHAnsi" w:hAnsiTheme="minorHAnsi"/>
        </w:rPr>
        <w:t>sjedn</w:t>
      </w:r>
      <w:r w:rsidR="0033245D">
        <w:rPr>
          <w:rFonts w:asciiTheme="minorHAnsi" w:hAnsiTheme="minorHAnsi"/>
        </w:rPr>
        <w:t>ána</w:t>
      </w:r>
      <w:r w:rsidRPr="00826E82">
        <w:rPr>
          <w:rFonts w:asciiTheme="minorHAnsi" w:hAnsiTheme="minorHAnsi"/>
        </w:rPr>
        <w:t xml:space="preserve"> v souladu s ustanovením § 2 zákona č. 526/1</w:t>
      </w:r>
      <w:r w:rsidR="003B5B2B">
        <w:rPr>
          <w:rFonts w:asciiTheme="minorHAnsi" w:hAnsiTheme="minorHAnsi"/>
        </w:rPr>
        <w:t>9</w:t>
      </w:r>
      <w:r w:rsidRPr="00826E82">
        <w:rPr>
          <w:rFonts w:asciiTheme="minorHAnsi" w:hAnsiTheme="minorHAnsi"/>
        </w:rPr>
        <w:t xml:space="preserve">90 Sb., o cenách, v platném znění, </w:t>
      </w:r>
      <w:r w:rsidR="0033245D">
        <w:rPr>
          <w:rFonts w:asciiTheme="minorHAnsi" w:hAnsiTheme="minorHAnsi"/>
        </w:rPr>
        <w:t xml:space="preserve">a </w:t>
      </w:r>
      <w:r w:rsidRPr="00826E82">
        <w:rPr>
          <w:rFonts w:asciiTheme="minorHAnsi" w:hAnsiTheme="minorHAnsi"/>
        </w:rPr>
        <w:t xml:space="preserve">je dohodnuta jako nejvyšší přípustná.  </w:t>
      </w:r>
    </w:p>
    <w:p w14:paraId="307323C9" w14:textId="49E2B2D7" w:rsidR="00853108" w:rsidRPr="00365856" w:rsidRDefault="004E0825">
      <w:pPr>
        <w:pStyle w:val="Odstavecseseznamem"/>
        <w:numPr>
          <w:ilvl w:val="2"/>
          <w:numId w:val="1"/>
        </w:numPr>
        <w:jc w:val="both"/>
        <w:rPr>
          <w:rFonts w:asciiTheme="minorHAnsi" w:hAnsiTheme="minorHAnsi"/>
        </w:rPr>
      </w:pPr>
      <w:r w:rsidRPr="00C75B08">
        <w:rPr>
          <w:rFonts w:asciiTheme="minorHAnsi" w:hAnsiTheme="minorHAnsi"/>
        </w:rPr>
        <w:t>Cen</w:t>
      </w:r>
      <w:r w:rsidR="002351EB">
        <w:rPr>
          <w:rFonts w:asciiTheme="minorHAnsi" w:hAnsiTheme="minorHAnsi"/>
        </w:rPr>
        <w:t>y</w:t>
      </w:r>
      <w:r w:rsidRPr="00C75B08">
        <w:rPr>
          <w:rFonts w:asciiTheme="minorHAnsi" w:hAnsiTheme="minorHAnsi"/>
        </w:rPr>
        <w:t xml:space="preserve"> </w:t>
      </w:r>
      <w:r w:rsidR="00583ED5">
        <w:rPr>
          <w:rFonts w:asciiTheme="minorHAnsi" w:hAnsiTheme="minorHAnsi"/>
        </w:rPr>
        <w:t xml:space="preserve">za </w:t>
      </w:r>
      <w:r w:rsidR="001B4206">
        <w:rPr>
          <w:rFonts w:asciiTheme="minorHAnsi" w:hAnsiTheme="minorHAnsi"/>
        </w:rPr>
        <w:t>pr</w:t>
      </w:r>
      <w:r w:rsidR="00583ED5">
        <w:rPr>
          <w:rFonts w:asciiTheme="minorHAnsi" w:hAnsiTheme="minorHAnsi"/>
        </w:rPr>
        <w:t xml:space="preserve">áce a činnosti na jednotlivých stromech </w:t>
      </w:r>
      <w:r w:rsidR="001B4206">
        <w:rPr>
          <w:rFonts w:asciiTheme="minorHAnsi" w:hAnsiTheme="minorHAnsi"/>
        </w:rPr>
        <w:t>j</w:t>
      </w:r>
      <w:r w:rsidR="002351EB">
        <w:rPr>
          <w:rFonts w:asciiTheme="minorHAnsi" w:hAnsiTheme="minorHAnsi"/>
        </w:rPr>
        <w:t>sou</w:t>
      </w:r>
      <w:r w:rsidR="001B4206">
        <w:rPr>
          <w:rFonts w:asciiTheme="minorHAnsi" w:hAnsiTheme="minorHAnsi"/>
        </w:rPr>
        <w:t xml:space="preserve"> obsahem přílohy č. </w:t>
      </w:r>
      <w:r w:rsidR="003B5B2B">
        <w:rPr>
          <w:rFonts w:asciiTheme="minorHAnsi" w:hAnsiTheme="minorHAnsi"/>
        </w:rPr>
        <w:t>2</w:t>
      </w:r>
      <w:r w:rsidR="001B4206">
        <w:rPr>
          <w:rFonts w:asciiTheme="minorHAnsi" w:hAnsiTheme="minorHAnsi"/>
        </w:rPr>
        <w:t xml:space="preserve"> této smlouvy. </w:t>
      </w:r>
      <w:r w:rsidR="0064272B">
        <w:rPr>
          <w:rFonts w:asciiTheme="minorHAnsi" w:hAnsiTheme="minorHAnsi"/>
        </w:rPr>
        <w:t>C</w:t>
      </w:r>
      <w:r w:rsidR="001B4206">
        <w:rPr>
          <w:rFonts w:asciiTheme="minorHAnsi" w:hAnsiTheme="minorHAnsi"/>
        </w:rPr>
        <w:t>elkov</w:t>
      </w:r>
      <w:r w:rsidR="0064272B">
        <w:rPr>
          <w:rFonts w:asciiTheme="minorHAnsi" w:hAnsiTheme="minorHAnsi"/>
        </w:rPr>
        <w:t>á</w:t>
      </w:r>
      <w:r w:rsidR="001B4206">
        <w:rPr>
          <w:rFonts w:asciiTheme="minorHAnsi" w:hAnsiTheme="minorHAnsi"/>
        </w:rPr>
        <w:t xml:space="preserve"> cen</w:t>
      </w:r>
      <w:r w:rsidR="0064272B">
        <w:rPr>
          <w:rFonts w:asciiTheme="minorHAnsi" w:hAnsiTheme="minorHAnsi"/>
        </w:rPr>
        <w:t>a</w:t>
      </w:r>
      <w:r w:rsidR="001B4206">
        <w:rPr>
          <w:rFonts w:asciiTheme="minorHAnsi" w:hAnsiTheme="minorHAnsi"/>
        </w:rPr>
        <w:t xml:space="preserve"> </w:t>
      </w:r>
      <w:r w:rsidR="0086580C">
        <w:rPr>
          <w:rFonts w:asciiTheme="minorHAnsi" w:hAnsiTheme="minorHAnsi"/>
        </w:rPr>
        <w:t xml:space="preserve">díla bez DPH </w:t>
      </w:r>
      <w:r w:rsidR="0064272B">
        <w:rPr>
          <w:rFonts w:asciiTheme="minorHAnsi" w:hAnsiTheme="minorHAnsi"/>
        </w:rPr>
        <w:t>činí</w:t>
      </w:r>
      <w:r w:rsidR="007D48C4">
        <w:rPr>
          <w:rFonts w:asciiTheme="minorHAnsi" w:hAnsiTheme="minorHAnsi"/>
        </w:rPr>
        <w:t xml:space="preserve"> </w:t>
      </w:r>
      <w:r w:rsidR="007D48C4" w:rsidRPr="007D48C4">
        <w:rPr>
          <w:rFonts w:asciiTheme="minorHAnsi" w:hAnsiTheme="minorHAnsi"/>
          <w:b/>
        </w:rPr>
        <w:t>313.310,00 Kč</w:t>
      </w:r>
      <w:r w:rsidR="0064272B">
        <w:rPr>
          <w:rFonts w:asciiTheme="minorHAnsi" w:hAnsiTheme="minorHAnsi"/>
        </w:rPr>
        <w:t xml:space="preserve">, </w:t>
      </w:r>
      <w:r w:rsidR="001B4206">
        <w:rPr>
          <w:rFonts w:asciiTheme="minorHAnsi" w:hAnsiTheme="minorHAnsi"/>
        </w:rPr>
        <w:t>sazb</w:t>
      </w:r>
      <w:r w:rsidR="0064272B">
        <w:rPr>
          <w:rFonts w:asciiTheme="minorHAnsi" w:hAnsiTheme="minorHAnsi"/>
        </w:rPr>
        <w:t>a</w:t>
      </w:r>
      <w:r w:rsidR="001B4206">
        <w:rPr>
          <w:rFonts w:asciiTheme="minorHAnsi" w:hAnsiTheme="minorHAnsi"/>
        </w:rPr>
        <w:t xml:space="preserve"> </w:t>
      </w:r>
      <w:r w:rsidRPr="00C75B08">
        <w:rPr>
          <w:rFonts w:asciiTheme="minorHAnsi" w:hAnsiTheme="minorHAnsi"/>
        </w:rPr>
        <w:t>DPH</w:t>
      </w:r>
      <w:r w:rsidR="007D48C4">
        <w:rPr>
          <w:rFonts w:asciiTheme="minorHAnsi" w:hAnsiTheme="minorHAnsi"/>
        </w:rPr>
        <w:t xml:space="preserve"> 65.795,10</w:t>
      </w:r>
      <w:r w:rsidR="0064272B">
        <w:rPr>
          <w:rFonts w:asciiTheme="minorHAnsi" w:hAnsiTheme="minorHAnsi"/>
        </w:rPr>
        <w:t>, a celková cena včetně DPH je</w:t>
      </w:r>
      <w:r w:rsidR="007D48C4">
        <w:rPr>
          <w:rFonts w:asciiTheme="minorHAnsi" w:hAnsiTheme="minorHAnsi"/>
        </w:rPr>
        <w:t xml:space="preserve"> </w:t>
      </w:r>
      <w:r w:rsidR="007D48C4" w:rsidRPr="007D48C4">
        <w:rPr>
          <w:rFonts w:asciiTheme="minorHAnsi" w:hAnsiTheme="minorHAnsi"/>
          <w:b/>
        </w:rPr>
        <w:t xml:space="preserve">379.105,10 </w:t>
      </w:r>
      <w:r w:rsidR="0064272B" w:rsidRPr="007D48C4">
        <w:rPr>
          <w:rFonts w:asciiTheme="minorHAnsi" w:hAnsiTheme="minorHAnsi"/>
          <w:b/>
        </w:rPr>
        <w:t>Kč</w:t>
      </w:r>
      <w:r w:rsidR="001B4206">
        <w:rPr>
          <w:rFonts w:asciiTheme="minorHAnsi" w:hAnsiTheme="minorHAnsi"/>
        </w:rPr>
        <w:t xml:space="preserve">. </w:t>
      </w:r>
    </w:p>
    <w:p w14:paraId="4C30A585" w14:textId="625C5504"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Cena je stanovena podle </w:t>
      </w:r>
      <w:r w:rsidR="00924934" w:rsidRPr="00826E82">
        <w:rPr>
          <w:rFonts w:asciiTheme="minorHAnsi" w:hAnsiTheme="minorHAnsi"/>
        </w:rPr>
        <w:t>o</w:t>
      </w:r>
      <w:r w:rsidRPr="00826E82">
        <w:rPr>
          <w:rFonts w:asciiTheme="minorHAnsi" w:hAnsiTheme="minorHAnsi"/>
        </w:rPr>
        <w:t>ceněné</w:t>
      </w:r>
      <w:r w:rsidR="0064272B">
        <w:rPr>
          <w:rFonts w:asciiTheme="minorHAnsi" w:hAnsiTheme="minorHAnsi"/>
        </w:rPr>
        <w:t xml:space="preserve"> inventarizační tabulky (</w:t>
      </w:r>
      <w:r w:rsidRPr="00826E82">
        <w:rPr>
          <w:rFonts w:asciiTheme="minorHAnsi" w:hAnsiTheme="minorHAnsi"/>
        </w:rPr>
        <w:t>soupisu prací</w:t>
      </w:r>
      <w:r w:rsidR="0064272B">
        <w:rPr>
          <w:rFonts w:asciiTheme="minorHAnsi" w:hAnsiTheme="minorHAnsi"/>
        </w:rPr>
        <w:t>)</w:t>
      </w:r>
      <w:r w:rsidRPr="00826E82">
        <w:rPr>
          <w:rFonts w:asciiTheme="minorHAnsi" w:hAnsiTheme="minorHAnsi"/>
        </w:rPr>
        <w:t xml:space="preserve"> předložené zhotovitelem v rámci zadávacího řízení na předmět plnění zakázky. Zhotovitel prohlašuje, že </w:t>
      </w:r>
      <w:r w:rsidR="0086580C">
        <w:rPr>
          <w:rFonts w:asciiTheme="minorHAnsi" w:hAnsiTheme="minorHAnsi"/>
        </w:rPr>
        <w:t xml:space="preserve">vyplněná </w:t>
      </w:r>
      <w:r w:rsidR="003B5B2B">
        <w:rPr>
          <w:rFonts w:asciiTheme="minorHAnsi" w:hAnsiTheme="minorHAnsi"/>
        </w:rPr>
        <w:t>p</w:t>
      </w:r>
      <w:r w:rsidRPr="00826E82">
        <w:rPr>
          <w:rFonts w:asciiTheme="minorHAnsi" w:hAnsiTheme="minorHAnsi"/>
        </w:rPr>
        <w:t xml:space="preserve">říloha č. </w:t>
      </w:r>
      <w:r w:rsidR="003B5B2B">
        <w:rPr>
          <w:rFonts w:asciiTheme="minorHAnsi" w:hAnsiTheme="minorHAnsi"/>
        </w:rPr>
        <w:t>2</w:t>
      </w:r>
      <w:r w:rsidRPr="00826E82">
        <w:rPr>
          <w:rFonts w:asciiTheme="minorHAnsi" w:hAnsiTheme="minorHAnsi"/>
        </w:rPr>
        <w:t xml:space="preserve"> této smlouv</w:t>
      </w:r>
      <w:r w:rsidR="0086580C">
        <w:rPr>
          <w:rFonts w:asciiTheme="minorHAnsi" w:hAnsiTheme="minorHAnsi"/>
        </w:rPr>
        <w:t>y</w:t>
      </w:r>
      <w:r w:rsidRPr="00826E82">
        <w:rPr>
          <w:rFonts w:asciiTheme="minorHAnsi" w:hAnsiTheme="minorHAnsi"/>
        </w:rPr>
        <w:t xml:space="preserve"> je správn</w:t>
      </w:r>
      <w:r w:rsidR="0086580C">
        <w:rPr>
          <w:rFonts w:asciiTheme="minorHAnsi" w:hAnsiTheme="minorHAnsi"/>
        </w:rPr>
        <w:t>á</w:t>
      </w:r>
      <w:r w:rsidRPr="00826E82">
        <w:rPr>
          <w:rFonts w:asciiTheme="minorHAnsi" w:hAnsiTheme="minorHAnsi"/>
        </w:rPr>
        <w:t xml:space="preserve"> a úpln</w:t>
      </w:r>
      <w:r w:rsidR="0086580C">
        <w:rPr>
          <w:rFonts w:asciiTheme="minorHAnsi" w:hAnsiTheme="minorHAnsi"/>
        </w:rPr>
        <w:t>á</w:t>
      </w:r>
      <w:r w:rsidRPr="00826E82">
        <w:rPr>
          <w:rFonts w:asciiTheme="minorHAnsi" w:hAnsiTheme="minorHAnsi"/>
        </w:rPr>
        <w:t>.</w:t>
      </w:r>
    </w:p>
    <w:p w14:paraId="014AAE72"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Sjednaná cena obsahuje veškeré náklady a zisk zhotovitele nezbytné k řádnému a včasnému provedení díla, a to i předpokládané náklady vzniklé vývojem cen na trhu v průběhu doby účinnosti této smlouvy.</w:t>
      </w:r>
    </w:p>
    <w:p w14:paraId="2912F7B3"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Platnost ceny</w:t>
      </w:r>
    </w:p>
    <w:p w14:paraId="57B54EEA" w14:textId="41DABC2D" w:rsidR="00853108" w:rsidRDefault="003B5B2B">
      <w:pPr>
        <w:pStyle w:val="Odstavecseseznamem"/>
        <w:numPr>
          <w:ilvl w:val="2"/>
          <w:numId w:val="1"/>
        </w:numPr>
        <w:rPr>
          <w:rFonts w:asciiTheme="minorHAnsi" w:hAnsiTheme="minorHAnsi"/>
        </w:rPr>
      </w:pPr>
      <w:r>
        <w:rPr>
          <w:rFonts w:asciiTheme="minorHAnsi" w:hAnsiTheme="minorHAnsi"/>
        </w:rPr>
        <w:t>Zhotovitel na sebe přebírá nebezpečí změny okolností.</w:t>
      </w:r>
    </w:p>
    <w:p w14:paraId="1B381B47" w14:textId="77777777" w:rsidR="00847FFB" w:rsidRPr="00826E82" w:rsidRDefault="00847FFB" w:rsidP="00847FFB">
      <w:pPr>
        <w:pStyle w:val="Odstavecseseznamem"/>
        <w:ind w:left="504"/>
        <w:rPr>
          <w:rFonts w:asciiTheme="minorHAnsi" w:hAnsiTheme="minorHAnsi"/>
        </w:rPr>
      </w:pPr>
    </w:p>
    <w:p w14:paraId="05B57EC7"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Platební podmínky</w:t>
      </w:r>
    </w:p>
    <w:p w14:paraId="1ECD4D92" w14:textId="77777777" w:rsidR="00853108" w:rsidRPr="00826E82" w:rsidRDefault="00853108">
      <w:pPr>
        <w:pStyle w:val="Odstavecseseznamem"/>
        <w:ind w:left="360"/>
        <w:rPr>
          <w:rFonts w:asciiTheme="minorHAnsi" w:hAnsiTheme="minorHAnsi"/>
          <w:b/>
        </w:rPr>
      </w:pPr>
    </w:p>
    <w:p w14:paraId="45259322"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 xml:space="preserve">Zálohy </w:t>
      </w:r>
    </w:p>
    <w:p w14:paraId="4D8A68ED" w14:textId="77777777" w:rsidR="00853108" w:rsidRPr="00826E82" w:rsidRDefault="004E0825">
      <w:pPr>
        <w:pStyle w:val="Odstavecseseznamem"/>
        <w:numPr>
          <w:ilvl w:val="2"/>
          <w:numId w:val="1"/>
        </w:numPr>
        <w:rPr>
          <w:rFonts w:asciiTheme="minorHAnsi" w:hAnsiTheme="minorHAnsi"/>
        </w:rPr>
      </w:pPr>
      <w:r w:rsidRPr="00826E82">
        <w:rPr>
          <w:rFonts w:asciiTheme="minorHAnsi" w:hAnsiTheme="minorHAnsi"/>
        </w:rPr>
        <w:t>Objednatel neposkytne zhotoviteli zálohy.</w:t>
      </w:r>
    </w:p>
    <w:p w14:paraId="51E82350"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Postup plateb</w:t>
      </w:r>
    </w:p>
    <w:p w14:paraId="519F9E63"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lastRenderedPageBreak/>
        <w:t>Cena za dílo bude hrazena na základě daňových dokladů (dále jen faktur) vystavených zhotovitelem v souladu s obecně závaznými právními předpisy včetně zákona o DPH.</w:t>
      </w:r>
    </w:p>
    <w:p w14:paraId="738C0C23"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Nedojde-li mezi oběma stranami k dohodě při odsouhlasení množství nebo druhu provedených prací je zhotovitel oprávněn fakturovat pouze ty práce a dodávky, u kterých nedošlo k rozporu.</w:t>
      </w:r>
    </w:p>
    <w:p w14:paraId="5EBA8230"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Náležitosti a splatnost faktury</w:t>
      </w:r>
    </w:p>
    <w:p w14:paraId="342165CC" w14:textId="77777777" w:rsidR="00853108" w:rsidRPr="00826E82" w:rsidRDefault="004E0825" w:rsidP="0061691C">
      <w:pPr>
        <w:pStyle w:val="Odstavecseseznamem"/>
        <w:numPr>
          <w:ilvl w:val="2"/>
          <w:numId w:val="1"/>
        </w:numPr>
        <w:jc w:val="both"/>
        <w:rPr>
          <w:rFonts w:asciiTheme="minorHAnsi" w:hAnsiTheme="minorHAnsi"/>
        </w:rPr>
      </w:pPr>
      <w:r w:rsidRPr="00826E82">
        <w:rPr>
          <w:rFonts w:asciiTheme="minorHAnsi" w:hAnsiTheme="minorHAnsi"/>
        </w:rPr>
        <w:t>Kromě náležitostí stanovených právními předpisy pro daňový doklad je zhotovitel povinen na faktuře uvést i tyto údaje:</w:t>
      </w:r>
    </w:p>
    <w:p w14:paraId="004B0E57" w14:textId="77777777" w:rsidR="00853108" w:rsidRPr="00826E82" w:rsidRDefault="004E0825" w:rsidP="0061691C">
      <w:pPr>
        <w:pStyle w:val="Odstavecseseznamem"/>
        <w:numPr>
          <w:ilvl w:val="0"/>
          <w:numId w:val="2"/>
        </w:numPr>
        <w:tabs>
          <w:tab w:val="left" w:pos="709"/>
          <w:tab w:val="left" w:pos="851"/>
        </w:tabs>
        <w:ind w:hanging="153"/>
        <w:jc w:val="both"/>
        <w:rPr>
          <w:rFonts w:asciiTheme="minorHAnsi" w:hAnsiTheme="minorHAnsi"/>
        </w:rPr>
      </w:pPr>
      <w:r w:rsidRPr="00826E82">
        <w:rPr>
          <w:rFonts w:asciiTheme="minorHAnsi" w:hAnsiTheme="minorHAnsi"/>
        </w:rPr>
        <w:t>číslo smlouvy objednatele</w:t>
      </w:r>
    </w:p>
    <w:p w14:paraId="5A71E12B" w14:textId="7F71E0A9" w:rsidR="00853108" w:rsidRPr="00826E82" w:rsidRDefault="004E0825" w:rsidP="0061691C">
      <w:pPr>
        <w:pStyle w:val="Odstavecseseznamem"/>
        <w:numPr>
          <w:ilvl w:val="0"/>
          <w:numId w:val="2"/>
        </w:numPr>
        <w:tabs>
          <w:tab w:val="left" w:pos="851"/>
        </w:tabs>
        <w:ind w:left="567" w:firstLine="0"/>
        <w:jc w:val="both"/>
        <w:rPr>
          <w:rFonts w:asciiTheme="minorHAnsi" w:hAnsiTheme="minorHAnsi"/>
        </w:rPr>
      </w:pPr>
      <w:r w:rsidRPr="00826E82">
        <w:rPr>
          <w:rFonts w:asciiTheme="minorHAnsi" w:hAnsiTheme="minorHAnsi"/>
        </w:rPr>
        <w:t xml:space="preserve">označení banky a čísla účtu, na který má být zaplaceno (pokud je číslo účtu odlišné od čísla uvedeného v </w:t>
      </w:r>
      <w:r w:rsidR="003B5B2B">
        <w:rPr>
          <w:rFonts w:asciiTheme="minorHAnsi" w:hAnsiTheme="minorHAnsi"/>
        </w:rPr>
        <w:t>této smlouvě,</w:t>
      </w:r>
      <w:r w:rsidRPr="00826E82">
        <w:rPr>
          <w:rFonts w:asciiTheme="minorHAnsi" w:hAnsiTheme="minorHAnsi"/>
        </w:rPr>
        <w:t xml:space="preserve"> je zhotovitel o této skutečnosti informovat obje</w:t>
      </w:r>
      <w:r w:rsidR="00AF30B8">
        <w:rPr>
          <w:rFonts w:asciiTheme="minorHAnsi" w:hAnsiTheme="minorHAnsi"/>
        </w:rPr>
        <w:t>dnatele v souladu s ust. odst. 1</w:t>
      </w:r>
      <w:r w:rsidRPr="00826E82">
        <w:rPr>
          <w:rFonts w:asciiTheme="minorHAnsi" w:hAnsiTheme="minorHAnsi"/>
        </w:rPr>
        <w:t>.5. smlouvy).</w:t>
      </w:r>
    </w:p>
    <w:p w14:paraId="5DD805FD"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Přestože se jedná o výkon veřejné správy a objednatel se v souladu s ust. § 5 odst. 3 zákona č. 235/2004 Sb., v platném znění, nepovažuje za osobu povinnou k dani, bude vystaven objednateli doklad s náležitostmi dle tohoto zákona.</w:t>
      </w:r>
    </w:p>
    <w:p w14:paraId="436A9B31"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Splatnost faktur pro celé období realizace díla je 15 dnů ode dne doručení faktury objednateli. </w:t>
      </w:r>
    </w:p>
    <w:p w14:paraId="6BD0904C"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fakturu opravit nebo nově vyhotovit. Oprávněným vrácením faktury přestává běžet původní lhůta splatnosti. Celá lhůta běží znovu ode dne doručení opravené nebo nově vyhotovené faktury.</w:t>
      </w:r>
    </w:p>
    <w:p w14:paraId="3B3CAA39"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Zvláštní způsob zajištění daně</w:t>
      </w:r>
    </w:p>
    <w:p w14:paraId="215B14DD"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ust. § 109a zákona č. 235/2004 Sb., o dani z přidané hodnoty, v platném znění.</w:t>
      </w:r>
    </w:p>
    <w:p w14:paraId="3E3C390D" w14:textId="77777777" w:rsidR="00AD47E0" w:rsidRDefault="00AD47E0" w:rsidP="00AD47E0">
      <w:pPr>
        <w:pStyle w:val="Odstavecseseznamem"/>
        <w:ind w:left="504"/>
        <w:jc w:val="both"/>
        <w:rPr>
          <w:rFonts w:asciiTheme="minorHAnsi" w:hAnsiTheme="minorHAnsi"/>
        </w:rPr>
      </w:pPr>
    </w:p>
    <w:p w14:paraId="27658E9A" w14:textId="77777777" w:rsidR="00826E82" w:rsidRPr="00826E82" w:rsidRDefault="00826E82" w:rsidP="00AD47E0">
      <w:pPr>
        <w:pStyle w:val="Odstavecseseznamem"/>
        <w:ind w:left="504"/>
        <w:jc w:val="both"/>
        <w:rPr>
          <w:rFonts w:asciiTheme="minorHAnsi" w:hAnsiTheme="minorHAnsi"/>
        </w:rPr>
      </w:pPr>
    </w:p>
    <w:p w14:paraId="7E1C6C7A"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Provádění díla</w:t>
      </w:r>
    </w:p>
    <w:p w14:paraId="237A8FEA" w14:textId="77777777" w:rsidR="00853108" w:rsidRPr="00826E82" w:rsidRDefault="00853108">
      <w:pPr>
        <w:pStyle w:val="Odstavecseseznamem"/>
        <w:ind w:left="360"/>
        <w:rPr>
          <w:rFonts w:asciiTheme="minorHAnsi" w:hAnsiTheme="minorHAnsi"/>
          <w:b/>
        </w:rPr>
      </w:pPr>
    </w:p>
    <w:p w14:paraId="2FEFC6C5" w14:textId="77777777" w:rsidR="00853108" w:rsidRPr="00826E82" w:rsidRDefault="004E0825">
      <w:pPr>
        <w:pStyle w:val="Odstavecseseznamem"/>
        <w:numPr>
          <w:ilvl w:val="1"/>
          <w:numId w:val="1"/>
        </w:numPr>
        <w:rPr>
          <w:rFonts w:asciiTheme="minorHAnsi" w:hAnsiTheme="minorHAnsi"/>
          <w:u w:val="single"/>
        </w:rPr>
      </w:pPr>
      <w:r w:rsidRPr="00826E82">
        <w:rPr>
          <w:rFonts w:asciiTheme="minorHAnsi" w:hAnsiTheme="minorHAnsi"/>
          <w:u w:val="single"/>
        </w:rPr>
        <w:t>Dodržování bezpečnosti, požární ochrany a hygieny práce</w:t>
      </w:r>
    </w:p>
    <w:p w14:paraId="1CA94757"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Zhotovitel je povinen zajistit při provádění díla dodržení veškerých bezpečnostních opatření</w:t>
      </w:r>
      <w:r w:rsidR="00E466CF">
        <w:rPr>
          <w:rFonts w:asciiTheme="minorHAnsi" w:hAnsiTheme="minorHAnsi"/>
        </w:rPr>
        <w:t xml:space="preserve"> a</w:t>
      </w:r>
      <w:r w:rsidRPr="00826E82">
        <w:rPr>
          <w:rFonts w:asciiTheme="minorHAnsi" w:hAnsiTheme="minorHAnsi"/>
        </w:rPr>
        <w:t xml:space="preserve"> hygienických opatření, a to v rozsahu a způsobem stanoveným příslušnými předpisy.</w:t>
      </w:r>
    </w:p>
    <w:p w14:paraId="25228AEE"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lastRenderedPageBreak/>
        <w:t>Zhotovitel je povinen zabezpečit i veškerá bezpečnostní opatření na ochranu osob a majetku v místě provádění díla, jsou–li dotčeny prováděním prací na díle (veřejná prostranství, komunikace, chodníky).</w:t>
      </w:r>
    </w:p>
    <w:p w14:paraId="39389A63"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Zhotovitel je povinen učinit všechna nezbytná opatření k zamezení nadměrnému nebo zbytečnému zatěžování okolí provádění díla, omezování práv a právem chráněných zájmů vlastníků sousedních nemovitostí, nadměrnému znečištění komunikací apod. </w:t>
      </w:r>
    </w:p>
    <w:p w14:paraId="4B879E35"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Zástupci zhotovitele a objednatele</w:t>
      </w:r>
    </w:p>
    <w:p w14:paraId="2CCD33B8" w14:textId="77777777" w:rsidR="008C7331" w:rsidRPr="00826E82" w:rsidRDefault="004E0825" w:rsidP="008C7331">
      <w:pPr>
        <w:pStyle w:val="Odstavecseseznamem"/>
        <w:numPr>
          <w:ilvl w:val="2"/>
          <w:numId w:val="1"/>
        </w:numPr>
        <w:jc w:val="both"/>
        <w:rPr>
          <w:rFonts w:asciiTheme="minorHAnsi" w:hAnsiTheme="minorHAnsi"/>
        </w:rPr>
      </w:pPr>
      <w:r w:rsidRPr="00826E82">
        <w:rPr>
          <w:rFonts w:asciiTheme="minorHAnsi" w:hAnsiTheme="minorHAnsi"/>
        </w:rPr>
        <w:t xml:space="preserve">Zhotovitel zodpovídá za zajištění odborného vedení prací na díle osobou označenou v záhlaví smlouvy jako vedoucí realizace díla. Změna osoby uvedené v záhlaví smlouvy není možná bez písemného souhlasu zástupce objednatele. </w:t>
      </w:r>
    </w:p>
    <w:p w14:paraId="5745D2DD" w14:textId="77777777" w:rsidR="00853108" w:rsidRPr="00826E82" w:rsidRDefault="004E0825" w:rsidP="008C7331">
      <w:pPr>
        <w:pStyle w:val="Odstavecseseznamem"/>
        <w:numPr>
          <w:ilvl w:val="2"/>
          <w:numId w:val="1"/>
        </w:numPr>
        <w:jc w:val="both"/>
        <w:rPr>
          <w:rFonts w:asciiTheme="minorHAnsi" w:hAnsiTheme="minorHAnsi"/>
        </w:rPr>
      </w:pPr>
      <w:r w:rsidRPr="00826E82">
        <w:rPr>
          <w:rFonts w:asciiTheme="minorHAnsi" w:hAnsiTheme="minorHAnsi"/>
        </w:rPr>
        <w:t>Za objednatele je ve věcech technických a při kontrole prací oprávněna jednat osoba označená v záhlaví smlouvy jako zástupce objednatele ve věcech realizace díla.</w:t>
      </w:r>
    </w:p>
    <w:p w14:paraId="2CB74AE4"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Povinnost informovat objednatele</w:t>
      </w:r>
    </w:p>
    <w:p w14:paraId="0EC0E82B" w14:textId="77777777" w:rsidR="00853108" w:rsidRPr="00E05820" w:rsidRDefault="00E466CF" w:rsidP="00CD4EF1">
      <w:pPr>
        <w:spacing w:after="0" w:line="240" w:lineRule="auto"/>
        <w:ind w:left="567" w:hanging="567"/>
        <w:jc w:val="both"/>
        <w:rPr>
          <w:rFonts w:asciiTheme="minorHAnsi" w:hAnsiTheme="minorHAnsi"/>
        </w:rPr>
      </w:pPr>
      <w:r>
        <w:rPr>
          <w:rFonts w:asciiTheme="minorHAnsi" w:hAnsiTheme="minorHAnsi"/>
        </w:rPr>
        <w:t xml:space="preserve">7.3.1 </w:t>
      </w:r>
      <w:r w:rsidR="004E0825" w:rsidRPr="00E05820">
        <w:rPr>
          <w:rFonts w:asciiTheme="minorHAnsi" w:hAnsiTheme="minorHAnsi"/>
          <w:sz w:val="24"/>
          <w:szCs w:val="24"/>
        </w:rPr>
        <w:t>Zhotovitel je povinen informovat objednatele o skutečnostech majících vliv na plnění smlouvy, a to neprodleně, nejpozději následující pracovní den poté, kdy příslušná skutečnost nastala nebo kdy zhotovitel zjistí, že by nastat mohla. Informace budou objednateli zaslány elektronicky na adresu uvedenou v</w:t>
      </w:r>
      <w:r w:rsidR="004E0825" w:rsidRPr="00ED7F70">
        <w:rPr>
          <w:rFonts w:asciiTheme="minorHAnsi" w:hAnsiTheme="minorHAnsi"/>
          <w:sz w:val="24"/>
          <w:szCs w:val="24"/>
        </w:rPr>
        <w:t> </w:t>
      </w:r>
      <w:r w:rsidR="004E0825" w:rsidRPr="00E05820">
        <w:rPr>
          <w:rFonts w:asciiTheme="minorHAnsi" w:hAnsiTheme="minorHAnsi"/>
          <w:sz w:val="24"/>
          <w:szCs w:val="24"/>
        </w:rPr>
        <w:t>záhlaví smlouvy. Zhotovitel je povinen</w:t>
      </w:r>
      <w:r w:rsidR="004807BA" w:rsidRPr="00E05820">
        <w:rPr>
          <w:rFonts w:asciiTheme="minorHAnsi" w:hAnsiTheme="minorHAnsi"/>
          <w:sz w:val="24"/>
          <w:szCs w:val="24"/>
        </w:rPr>
        <w:t xml:space="preserve"> informovat objednatele zejména </w:t>
      </w:r>
      <w:r w:rsidR="004E0825" w:rsidRPr="00E05820">
        <w:rPr>
          <w:rFonts w:asciiTheme="minorHAnsi" w:hAnsiTheme="minorHAnsi"/>
          <w:sz w:val="24"/>
          <w:szCs w:val="24"/>
        </w:rPr>
        <w:t>o případné nevhodnosti realizace vyžadovaných prací</w:t>
      </w:r>
      <w:r w:rsidR="004807BA" w:rsidRPr="00E05820">
        <w:rPr>
          <w:rFonts w:asciiTheme="minorHAnsi" w:hAnsiTheme="minorHAnsi"/>
          <w:sz w:val="24"/>
          <w:szCs w:val="24"/>
        </w:rPr>
        <w:t>.</w:t>
      </w:r>
    </w:p>
    <w:p w14:paraId="19977D36" w14:textId="77777777" w:rsidR="00853108" w:rsidRPr="00826E82" w:rsidRDefault="004E0825" w:rsidP="00CD4EF1">
      <w:pPr>
        <w:pStyle w:val="Odstavecseseznamem"/>
        <w:numPr>
          <w:ilvl w:val="1"/>
          <w:numId w:val="1"/>
        </w:numPr>
        <w:jc w:val="both"/>
        <w:rPr>
          <w:rFonts w:asciiTheme="minorHAnsi" w:hAnsiTheme="minorHAnsi"/>
          <w:u w:val="single"/>
        </w:rPr>
      </w:pPr>
      <w:r w:rsidRPr="00826E82">
        <w:rPr>
          <w:rFonts w:asciiTheme="minorHAnsi" w:hAnsiTheme="minorHAnsi"/>
          <w:u w:val="single"/>
        </w:rPr>
        <w:t>Kontrola prováděných prací</w:t>
      </w:r>
    </w:p>
    <w:p w14:paraId="63AB2DF2"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Zhotovitel je povinen umožnit objednateli provádění průběžné kontroly plnění jednotlivých úkonů, zejména kvality provádění prací. Z každé kontroly bude vyhotoven záznam, se kterým bude zhotovitel seznámen.</w:t>
      </w:r>
    </w:p>
    <w:p w14:paraId="2CAB6E8D" w14:textId="77777777" w:rsidR="002C768D" w:rsidRPr="00826E82" w:rsidRDefault="002C768D" w:rsidP="00E4395D">
      <w:pPr>
        <w:pStyle w:val="Odstavecseseznamem"/>
        <w:ind w:left="504"/>
        <w:jc w:val="both"/>
        <w:rPr>
          <w:rFonts w:asciiTheme="minorHAnsi" w:hAnsiTheme="minorHAnsi"/>
        </w:rPr>
      </w:pPr>
    </w:p>
    <w:p w14:paraId="72E2DA58" w14:textId="77777777" w:rsidR="00853108" w:rsidRPr="00826E82" w:rsidRDefault="00853108">
      <w:pPr>
        <w:pStyle w:val="Odstavecseseznamem"/>
        <w:ind w:left="432"/>
        <w:jc w:val="both"/>
        <w:rPr>
          <w:rFonts w:asciiTheme="minorHAnsi" w:hAnsiTheme="minorHAnsi"/>
        </w:rPr>
      </w:pPr>
    </w:p>
    <w:p w14:paraId="03DF440E"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Odpovědnost za vady a záruka za jakost díla</w:t>
      </w:r>
    </w:p>
    <w:p w14:paraId="274277B9" w14:textId="77777777" w:rsidR="00853108" w:rsidRPr="00826E82" w:rsidRDefault="00853108">
      <w:pPr>
        <w:pStyle w:val="Odstavecseseznamem"/>
        <w:ind w:left="360"/>
        <w:rPr>
          <w:rFonts w:asciiTheme="minorHAnsi" w:hAnsiTheme="minorHAnsi"/>
          <w:b/>
        </w:rPr>
      </w:pPr>
    </w:p>
    <w:p w14:paraId="50CC5AE4" w14:textId="4F1C8B16" w:rsidR="00853108" w:rsidRPr="00826E82" w:rsidRDefault="000705F3" w:rsidP="00CD4EF1">
      <w:pPr>
        <w:pStyle w:val="Odstavecseseznamem"/>
        <w:numPr>
          <w:ilvl w:val="1"/>
          <w:numId w:val="1"/>
        </w:numPr>
        <w:jc w:val="both"/>
        <w:rPr>
          <w:rFonts w:asciiTheme="minorHAnsi" w:hAnsiTheme="minorHAnsi"/>
          <w:u w:val="single"/>
        </w:rPr>
      </w:pPr>
      <w:r>
        <w:rPr>
          <w:rStyle w:val="Odkaznakoment"/>
        </w:rPr>
        <w:commentReference w:id="2"/>
      </w:r>
      <w:r w:rsidR="004E0825" w:rsidRPr="00826E82">
        <w:rPr>
          <w:rFonts w:asciiTheme="minorHAnsi" w:hAnsiTheme="minorHAnsi"/>
          <w:u w:val="single"/>
        </w:rPr>
        <w:t>Podmínky odstranění reklamovaných vad</w:t>
      </w:r>
    </w:p>
    <w:p w14:paraId="4AC7AF2D" w14:textId="77777777" w:rsidR="00853108" w:rsidRPr="00826E82" w:rsidRDefault="004E0825" w:rsidP="00CD4EF1">
      <w:pPr>
        <w:pStyle w:val="Odstavecseseznamem"/>
        <w:numPr>
          <w:ilvl w:val="2"/>
          <w:numId w:val="1"/>
        </w:numPr>
        <w:jc w:val="both"/>
        <w:rPr>
          <w:rFonts w:asciiTheme="minorHAnsi" w:hAnsiTheme="minorHAnsi"/>
        </w:rPr>
      </w:pPr>
      <w:r w:rsidRPr="00826E82">
        <w:rPr>
          <w:rFonts w:asciiTheme="minorHAnsi" w:hAnsiTheme="minorHAnsi"/>
        </w:rPr>
        <w:t>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reklamaci uznává či ne.</w:t>
      </w:r>
      <w:r w:rsidR="003E2218">
        <w:rPr>
          <w:rFonts w:asciiTheme="minorHAnsi" w:hAnsiTheme="minorHAnsi"/>
        </w:rPr>
        <w:t xml:space="preserve"> </w:t>
      </w:r>
    </w:p>
    <w:p w14:paraId="69981CB9"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Lhůty pro odstranění reklamovaných vad</w:t>
      </w:r>
    </w:p>
    <w:p w14:paraId="0B92DB13"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Lhůtu pro odstranění reklamované vady sjednají obě smluvní strany podle povahy a rozsahu vady. Nedojde-li mezi oběma stranami k dohodě o termínu odstranění reklamované vady, platí, že reklamovaná vada musí být odstraněna nejpozději do 15 dnů ode dne uplatnění reklamace objednatelem. </w:t>
      </w:r>
      <w:r w:rsidR="003E2218">
        <w:rPr>
          <w:rFonts w:asciiTheme="minorHAnsi" w:hAnsiTheme="minorHAnsi"/>
        </w:rPr>
        <w:t xml:space="preserve">Tím není dotčeno ust. odst. 9.1.2. </w:t>
      </w:r>
    </w:p>
    <w:p w14:paraId="1BEB10AA"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Neodstraní-li zhotovitel reklamovanou vadu ve smluvené nebo stanovené lhůtě, je objednatel oprávněn zajistit si odstranění vady na náklady zhotovitele u jiné odborné osoby.</w:t>
      </w:r>
    </w:p>
    <w:p w14:paraId="23EB1C68"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Postup pro odstranění vad</w:t>
      </w:r>
    </w:p>
    <w:p w14:paraId="0DAD82AC"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O provedeném odstranění vady sepíší smluvní strany zápis (protokol).</w:t>
      </w:r>
    </w:p>
    <w:p w14:paraId="547ABF80" w14:textId="77777777" w:rsidR="00853108" w:rsidRDefault="00853108">
      <w:pPr>
        <w:pStyle w:val="Odstavecseseznamem"/>
        <w:ind w:left="504"/>
        <w:jc w:val="both"/>
        <w:rPr>
          <w:rFonts w:asciiTheme="minorHAnsi" w:hAnsiTheme="minorHAnsi"/>
        </w:rPr>
      </w:pPr>
    </w:p>
    <w:p w14:paraId="29EE2A30"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Sankční ujednání</w:t>
      </w:r>
    </w:p>
    <w:p w14:paraId="30D52EA2" w14:textId="77777777" w:rsidR="00853108" w:rsidRPr="00826E82" w:rsidRDefault="00853108">
      <w:pPr>
        <w:pStyle w:val="Odstavecseseznamem"/>
        <w:ind w:left="360"/>
        <w:rPr>
          <w:rFonts w:asciiTheme="minorHAnsi" w:hAnsiTheme="minorHAnsi"/>
          <w:b/>
        </w:rPr>
      </w:pPr>
    </w:p>
    <w:p w14:paraId="7D6AC35B"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 xml:space="preserve">Sankce za neplnění termínů </w:t>
      </w:r>
    </w:p>
    <w:p w14:paraId="03D57758" w14:textId="3624E57E" w:rsidR="00853108" w:rsidRPr="00875701" w:rsidRDefault="004E0825">
      <w:pPr>
        <w:pStyle w:val="Odstavecseseznamem"/>
        <w:numPr>
          <w:ilvl w:val="2"/>
          <w:numId w:val="1"/>
        </w:numPr>
        <w:jc w:val="both"/>
        <w:rPr>
          <w:rFonts w:asciiTheme="minorHAnsi" w:hAnsiTheme="minorHAnsi"/>
        </w:rPr>
      </w:pPr>
      <w:r w:rsidRPr="00826E82">
        <w:rPr>
          <w:rFonts w:asciiTheme="minorHAnsi" w:hAnsiTheme="minorHAnsi"/>
        </w:rPr>
        <w:lastRenderedPageBreak/>
        <w:t xml:space="preserve">Pokud bude zhotovitel v prodlení s předáním </w:t>
      </w:r>
      <w:r w:rsidR="000705F3">
        <w:rPr>
          <w:rFonts w:asciiTheme="minorHAnsi" w:hAnsiTheme="minorHAnsi"/>
        </w:rPr>
        <w:t>díla</w:t>
      </w:r>
      <w:r w:rsidR="006327E0" w:rsidRPr="00826E82">
        <w:rPr>
          <w:rFonts w:asciiTheme="minorHAnsi" w:hAnsiTheme="minorHAnsi"/>
        </w:rPr>
        <w:t xml:space="preserve"> </w:t>
      </w:r>
      <w:r w:rsidRPr="00826E82">
        <w:rPr>
          <w:rFonts w:asciiTheme="minorHAnsi" w:hAnsiTheme="minorHAnsi"/>
        </w:rPr>
        <w:t xml:space="preserve">bez </w:t>
      </w:r>
      <w:r w:rsidRPr="006D10CC">
        <w:rPr>
          <w:rFonts w:asciiTheme="minorHAnsi" w:hAnsiTheme="minorHAnsi"/>
        </w:rPr>
        <w:t>vad a nedodělků</w:t>
      </w:r>
      <w:r w:rsidRPr="00875701">
        <w:rPr>
          <w:rFonts w:asciiTheme="minorHAnsi" w:hAnsiTheme="minorHAnsi"/>
        </w:rPr>
        <w:t xml:space="preserve">, je povinen zaplatit objednateli smluvní pokutu ve výši </w:t>
      </w:r>
      <w:r w:rsidR="006D10CC" w:rsidRPr="00E05820">
        <w:rPr>
          <w:rFonts w:asciiTheme="minorHAnsi" w:hAnsiTheme="minorHAnsi"/>
        </w:rPr>
        <w:t>500 Kč</w:t>
      </w:r>
      <w:r w:rsidRPr="006D10CC">
        <w:rPr>
          <w:rFonts w:asciiTheme="minorHAnsi" w:hAnsiTheme="minorHAnsi"/>
        </w:rPr>
        <w:t xml:space="preserve"> za každý i započ</w:t>
      </w:r>
      <w:r w:rsidRPr="00875701">
        <w:rPr>
          <w:rFonts w:asciiTheme="minorHAnsi" w:hAnsiTheme="minorHAnsi"/>
        </w:rPr>
        <w:t>atý den prodlení.</w:t>
      </w:r>
    </w:p>
    <w:p w14:paraId="2F50130F"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Pokud bude objednatel v prodlení s placením faktur, může zhotovitel požadovat </w:t>
      </w:r>
      <w:r w:rsidR="006327E0">
        <w:rPr>
          <w:rFonts w:asciiTheme="minorHAnsi" w:hAnsiTheme="minorHAnsi"/>
        </w:rPr>
        <w:t>úrok z prodlení</w:t>
      </w:r>
      <w:r w:rsidRPr="00826E82">
        <w:rPr>
          <w:rFonts w:asciiTheme="minorHAnsi" w:hAnsiTheme="minorHAnsi"/>
        </w:rPr>
        <w:t xml:space="preserve"> ve výši 0,5 % z dlužné částky vč. DPH, za každý i započatý den prodlení. To platí i v případě prodlení kterékoli smluvní strany s plněním jakéhokoli peněžitého závazku.</w:t>
      </w:r>
    </w:p>
    <w:p w14:paraId="2DF7E0BF"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Sankce za neodstranění vad</w:t>
      </w:r>
    </w:p>
    <w:p w14:paraId="1975BF01"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Pokud zhotovitel ne</w:t>
      </w:r>
      <w:r w:rsidR="006D10CC">
        <w:rPr>
          <w:rFonts w:asciiTheme="minorHAnsi" w:hAnsiTheme="minorHAnsi"/>
        </w:rPr>
        <w:t>odstraní vadu</w:t>
      </w:r>
      <w:r w:rsidR="000705F3">
        <w:rPr>
          <w:rFonts w:asciiTheme="minorHAnsi" w:hAnsiTheme="minorHAnsi"/>
        </w:rPr>
        <w:t xml:space="preserve"> díla</w:t>
      </w:r>
      <w:r w:rsidR="006D10CC">
        <w:rPr>
          <w:rFonts w:asciiTheme="minorHAnsi" w:hAnsiTheme="minorHAnsi"/>
        </w:rPr>
        <w:t xml:space="preserve"> </w:t>
      </w:r>
      <w:r w:rsidRPr="00826E82">
        <w:rPr>
          <w:rFonts w:asciiTheme="minorHAnsi" w:hAnsiTheme="minorHAnsi"/>
        </w:rPr>
        <w:t>ve sjednaném termínu, je povinen zaplatit objednateli smluvní pokutu ve výši 500 Kč za každou reklamovanou vadu, na jejíž odstraňování nenastoupil ve sjednaném termínu, a za každý den prodlení.</w:t>
      </w:r>
    </w:p>
    <w:p w14:paraId="552D4501"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Sankce za porušení bezpečnostních předpisů</w:t>
      </w:r>
    </w:p>
    <w:p w14:paraId="44BD27AE"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Pokud se zhotovitel nebo pracovníci zhotovitele dopustí méně závažného porušení bezpečnostních předpisů, je zhotovitel povinen zaplatit objednateli smluvní pokutu ve výši 1.000 Kč za každé jednotlivé porušení.</w:t>
      </w:r>
    </w:p>
    <w:p w14:paraId="27A822C4"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Pokud se zhotovitel nebo pracovníci zhotovitele dopustí závažného porušení bezpečnostních předpisů, je povinen zhotovitel zaplatit objednateli smluvní pokutu ve výši  10.000 Kč za každé jednotlivé porušení.</w:t>
      </w:r>
    </w:p>
    <w:p w14:paraId="784A89E6"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Stupeň závažnosti porušení bezpečnostních předpisů určuje objednatel.</w:t>
      </w:r>
    </w:p>
    <w:p w14:paraId="5E992E72"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Společná ustanovení</w:t>
      </w:r>
    </w:p>
    <w:p w14:paraId="3597A8DA"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V případě, že závazek provést dílo zanikne před řádným ukončením díla, nezaniká nárok na smluvní pokutu, pokud vznikl dřívějším porušením povinnosti.</w:t>
      </w:r>
    </w:p>
    <w:p w14:paraId="16357A15"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Zánik závazku pozdním splněním nezpůsobuje zánik nároku na smluvní pokutu za prodlení s plněním.</w:t>
      </w:r>
    </w:p>
    <w:p w14:paraId="1C9924AA"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Sjednané smluvní pokuty je povinna smluvní strana uhradit bez ohledu na zavinění a bez ohledu na to, zda a v jaké výši vznikla druhé straně škoda.</w:t>
      </w:r>
    </w:p>
    <w:p w14:paraId="3A20479A"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Uhrazené pokuty se nezapočítávají na náhradu případně vzniklé škody. Náhradu škody lze vymáhat samostatně vedle smluvní pokuty v plné výši.</w:t>
      </w:r>
    </w:p>
    <w:p w14:paraId="0367C17B" w14:textId="77777777" w:rsidR="00853108" w:rsidRDefault="00853108">
      <w:pPr>
        <w:pStyle w:val="Odstavecseseznamem"/>
        <w:ind w:left="504"/>
        <w:jc w:val="both"/>
        <w:rPr>
          <w:rFonts w:asciiTheme="minorHAnsi" w:hAnsiTheme="minorHAnsi"/>
        </w:rPr>
      </w:pPr>
    </w:p>
    <w:p w14:paraId="3E7639B1" w14:textId="77777777" w:rsidR="00853108" w:rsidRPr="00826E82" w:rsidRDefault="00853108">
      <w:pPr>
        <w:pStyle w:val="Odstavecseseznamem"/>
        <w:ind w:left="504"/>
        <w:jc w:val="both"/>
        <w:rPr>
          <w:rFonts w:asciiTheme="minorHAnsi" w:hAnsiTheme="minorHAnsi"/>
        </w:rPr>
      </w:pPr>
    </w:p>
    <w:p w14:paraId="58900302" w14:textId="77777777" w:rsidR="00225B0B" w:rsidRPr="00225B0B" w:rsidRDefault="00225B0B" w:rsidP="00225B0B">
      <w:pPr>
        <w:spacing w:after="0" w:line="240" w:lineRule="auto"/>
        <w:ind w:left="360" w:hanging="360"/>
        <w:jc w:val="center"/>
        <w:rPr>
          <w:rFonts w:asciiTheme="minorHAnsi" w:hAnsiTheme="minorHAnsi"/>
          <w:b/>
          <w:sz w:val="24"/>
          <w:szCs w:val="24"/>
        </w:rPr>
      </w:pPr>
      <w:r>
        <w:rPr>
          <w:rFonts w:asciiTheme="minorHAnsi" w:hAnsiTheme="minorHAnsi"/>
          <w:b/>
          <w:sz w:val="24"/>
          <w:szCs w:val="24"/>
        </w:rPr>
        <w:t xml:space="preserve">11. </w:t>
      </w:r>
      <w:r w:rsidRPr="00225B0B">
        <w:rPr>
          <w:rFonts w:asciiTheme="minorHAnsi" w:hAnsiTheme="minorHAnsi"/>
          <w:b/>
          <w:sz w:val="24"/>
          <w:szCs w:val="24"/>
        </w:rPr>
        <w:t>Ukončení smluvního vztahu</w:t>
      </w:r>
    </w:p>
    <w:p w14:paraId="27D0370C" w14:textId="77777777" w:rsidR="00225B0B" w:rsidRPr="00225B0B" w:rsidRDefault="00225B0B" w:rsidP="00225B0B">
      <w:pPr>
        <w:spacing w:after="0" w:line="240" w:lineRule="auto"/>
        <w:ind w:left="360"/>
        <w:rPr>
          <w:rFonts w:asciiTheme="minorHAnsi" w:hAnsiTheme="minorHAnsi"/>
          <w:b/>
          <w:sz w:val="24"/>
          <w:szCs w:val="24"/>
        </w:rPr>
      </w:pPr>
    </w:p>
    <w:p w14:paraId="79DCA099" w14:textId="77777777" w:rsidR="00225B0B" w:rsidRPr="00E05820" w:rsidRDefault="00225B0B" w:rsidP="00E05820">
      <w:pPr>
        <w:pStyle w:val="Odstavecseseznamem"/>
        <w:numPr>
          <w:ilvl w:val="0"/>
          <w:numId w:val="1"/>
        </w:numPr>
        <w:jc w:val="both"/>
        <w:rPr>
          <w:rFonts w:asciiTheme="minorHAnsi" w:hAnsiTheme="minorHAnsi"/>
          <w:u w:val="single"/>
        </w:rPr>
      </w:pPr>
      <w:r w:rsidRPr="00E05820">
        <w:rPr>
          <w:rFonts w:asciiTheme="minorHAnsi" w:hAnsiTheme="minorHAnsi"/>
        </w:rPr>
        <w:t>1.</w:t>
      </w:r>
      <w:r w:rsidRPr="003E2218">
        <w:rPr>
          <w:rFonts w:asciiTheme="minorHAnsi" w:hAnsiTheme="minorHAnsi"/>
          <w:u w:val="single"/>
        </w:rPr>
        <w:t xml:space="preserve"> </w:t>
      </w:r>
      <w:r w:rsidRPr="00E05820">
        <w:rPr>
          <w:rFonts w:asciiTheme="minorHAnsi" w:hAnsiTheme="minorHAnsi"/>
          <w:u w:val="single"/>
        </w:rPr>
        <w:t xml:space="preserve">Dohoda </w:t>
      </w:r>
    </w:p>
    <w:p w14:paraId="2009F43C" w14:textId="77777777" w:rsidR="00225B0B" w:rsidRPr="00E05820" w:rsidRDefault="00D051FF" w:rsidP="00CD4EF1">
      <w:pPr>
        <w:spacing w:after="0" w:line="240" w:lineRule="auto"/>
        <w:jc w:val="both"/>
        <w:rPr>
          <w:rFonts w:asciiTheme="minorHAnsi" w:hAnsiTheme="minorHAnsi"/>
          <w:sz w:val="24"/>
          <w:szCs w:val="24"/>
        </w:rPr>
      </w:pPr>
      <w:r w:rsidRPr="00E05820">
        <w:rPr>
          <w:rFonts w:asciiTheme="minorHAnsi" w:hAnsiTheme="minorHAnsi"/>
          <w:sz w:val="24"/>
          <w:szCs w:val="24"/>
        </w:rPr>
        <w:t xml:space="preserve">11.1.1. </w:t>
      </w:r>
      <w:r w:rsidR="00225B0B" w:rsidRPr="00E05820">
        <w:rPr>
          <w:rFonts w:asciiTheme="minorHAnsi" w:hAnsiTheme="minorHAnsi"/>
          <w:sz w:val="24"/>
          <w:szCs w:val="24"/>
        </w:rPr>
        <w:t xml:space="preserve">Tato smlouva může být ukončena písemnou dohodou smluvních stran. </w:t>
      </w:r>
    </w:p>
    <w:p w14:paraId="38EB75F1" w14:textId="77777777" w:rsidR="00225B0B" w:rsidRPr="00225B0B" w:rsidRDefault="00D051FF" w:rsidP="00CD4EF1">
      <w:pPr>
        <w:numPr>
          <w:ilvl w:val="1"/>
          <w:numId w:val="0"/>
        </w:numPr>
        <w:spacing w:after="0" w:line="240" w:lineRule="auto"/>
        <w:ind w:left="432" w:hanging="432"/>
        <w:jc w:val="both"/>
        <w:rPr>
          <w:rFonts w:asciiTheme="minorHAnsi" w:hAnsiTheme="minorHAnsi"/>
          <w:sz w:val="24"/>
          <w:szCs w:val="24"/>
          <w:u w:val="single"/>
        </w:rPr>
      </w:pPr>
      <w:r w:rsidRPr="00E05820">
        <w:rPr>
          <w:rFonts w:asciiTheme="minorHAnsi" w:hAnsiTheme="minorHAnsi"/>
          <w:sz w:val="24"/>
          <w:szCs w:val="24"/>
        </w:rPr>
        <w:t>11.2.</w:t>
      </w:r>
      <w:r>
        <w:rPr>
          <w:rFonts w:asciiTheme="minorHAnsi" w:hAnsiTheme="minorHAnsi"/>
          <w:sz w:val="24"/>
          <w:szCs w:val="24"/>
          <w:u w:val="single"/>
        </w:rPr>
        <w:t xml:space="preserve"> </w:t>
      </w:r>
      <w:r w:rsidR="00225B0B" w:rsidRPr="00225B0B">
        <w:rPr>
          <w:rFonts w:asciiTheme="minorHAnsi" w:hAnsiTheme="minorHAnsi"/>
          <w:sz w:val="24"/>
          <w:szCs w:val="24"/>
          <w:u w:val="single"/>
        </w:rPr>
        <w:t>Odstoupení od smlouvy</w:t>
      </w:r>
    </w:p>
    <w:p w14:paraId="3C1877B7" w14:textId="77777777" w:rsidR="00225B0B" w:rsidRPr="00225B0B" w:rsidRDefault="00D051FF" w:rsidP="00CD4EF1">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 xml:space="preserve">11.2.1. </w:t>
      </w:r>
      <w:r w:rsidR="00225B0B" w:rsidRPr="00225B0B">
        <w:rPr>
          <w:rFonts w:asciiTheme="minorHAnsi" w:hAnsiTheme="minorHAnsi"/>
          <w:sz w:val="24"/>
          <w:szCs w:val="24"/>
        </w:rPr>
        <w:t>Odstoupení je smluvní strana povinna písemně oznámit druhé straně s uvedením důvodu, pro který od smlouvy odstupuje. Bez těchto náležitostí je odstoupení neplatné.</w:t>
      </w:r>
    </w:p>
    <w:p w14:paraId="11B5872B" w14:textId="77777777" w:rsidR="00225B0B" w:rsidRPr="00225B0B" w:rsidRDefault="00D051FF" w:rsidP="00225B0B">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 xml:space="preserve">11.2.2. </w:t>
      </w:r>
      <w:r w:rsidR="00225B0B" w:rsidRPr="00225B0B">
        <w:rPr>
          <w:rFonts w:asciiTheme="minorHAnsi" w:hAnsiTheme="minorHAnsi"/>
          <w:sz w:val="24"/>
          <w:szCs w:val="24"/>
        </w:rPr>
        <w:t xml:space="preserve">Smluvní strany jsou oprávněny odstoupit od smlouvy v případě jejího podstatného porušení druhou smluvní stranou, přičemž podstatným porušením smlouvy se rozumí zejména: </w:t>
      </w:r>
    </w:p>
    <w:p w14:paraId="7C0F2E5F" w14:textId="77777777"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nepřevzetí místa plnění zhotovitelem na výzvu objednatele,</w:t>
      </w:r>
    </w:p>
    <w:p w14:paraId="6D72E3BA" w14:textId="77777777"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nedodržení pokynů objednatele, právních předpisů nebo technických norem týkajících se provádění díla,</w:t>
      </w:r>
    </w:p>
    <w:p w14:paraId="6B974217" w14:textId="5244A477"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 xml:space="preserve">nesplnění sjednaného rozsahu prací nebo termínu dle </w:t>
      </w:r>
      <w:r w:rsidR="00DF7C85">
        <w:rPr>
          <w:rFonts w:asciiTheme="minorHAnsi" w:hAnsiTheme="minorHAnsi"/>
          <w:sz w:val="24"/>
          <w:szCs w:val="24"/>
        </w:rPr>
        <w:t>termínů sjednaných v čl. 2 odst. 2.2.</w:t>
      </w:r>
      <w:r w:rsidR="00DF7C85" w:rsidRPr="00DF7C85">
        <w:rPr>
          <w:rFonts w:asciiTheme="minorHAnsi" w:hAnsiTheme="minorHAnsi"/>
          <w:sz w:val="24"/>
          <w:szCs w:val="24"/>
        </w:rPr>
        <w:t xml:space="preserve"> </w:t>
      </w:r>
      <w:r w:rsidR="00205BC2">
        <w:rPr>
          <w:rFonts w:asciiTheme="minorHAnsi" w:hAnsiTheme="minorHAnsi"/>
          <w:sz w:val="24"/>
          <w:szCs w:val="24"/>
        </w:rPr>
        <w:t>a čl. 4.1</w:t>
      </w:r>
      <w:r w:rsidRPr="00225B0B">
        <w:rPr>
          <w:rFonts w:asciiTheme="minorHAnsi" w:hAnsiTheme="minorHAnsi"/>
          <w:sz w:val="24"/>
          <w:szCs w:val="24"/>
        </w:rPr>
        <w:t>,</w:t>
      </w:r>
    </w:p>
    <w:p w14:paraId="240CFE5B" w14:textId="77777777" w:rsidR="00CB13B8" w:rsidRDefault="00CB13B8" w:rsidP="00CB13B8">
      <w:pPr>
        <w:spacing w:after="0" w:line="240" w:lineRule="auto"/>
        <w:ind w:left="792"/>
        <w:jc w:val="both"/>
        <w:rPr>
          <w:rFonts w:asciiTheme="minorHAnsi" w:hAnsiTheme="minorHAnsi"/>
          <w:sz w:val="24"/>
          <w:szCs w:val="24"/>
        </w:rPr>
      </w:pPr>
    </w:p>
    <w:p w14:paraId="24CF5F5F" w14:textId="77777777"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 xml:space="preserve">opakované porušení smluvních ujednání o odpovědnosti za vady, </w:t>
      </w:r>
    </w:p>
    <w:p w14:paraId="428A9275" w14:textId="77777777"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neuhrazení (části) ceny za dílo objednatelem ani po druhé výzvě zhotovitele, přičemž druhá výzva nesmí následovat dříve než 15 dnů po doručení první výzvy</w:t>
      </w:r>
      <w:r w:rsidR="00DF7C85">
        <w:rPr>
          <w:rFonts w:asciiTheme="minorHAnsi" w:hAnsiTheme="minorHAnsi"/>
          <w:sz w:val="24"/>
          <w:szCs w:val="24"/>
        </w:rPr>
        <w:t>.</w:t>
      </w:r>
    </w:p>
    <w:p w14:paraId="59216F44" w14:textId="77777777" w:rsidR="00225B0B" w:rsidRPr="00225B0B" w:rsidRDefault="00225B0B" w:rsidP="00225B0B">
      <w:pPr>
        <w:numPr>
          <w:ilvl w:val="2"/>
          <w:numId w:val="0"/>
        </w:numPr>
        <w:spacing w:after="0" w:line="240" w:lineRule="auto"/>
        <w:ind w:left="504" w:hanging="504"/>
        <w:jc w:val="both"/>
        <w:rPr>
          <w:rFonts w:asciiTheme="minorHAnsi" w:hAnsiTheme="minorHAnsi"/>
          <w:sz w:val="24"/>
          <w:szCs w:val="24"/>
        </w:rPr>
      </w:pPr>
      <w:r w:rsidRPr="00225B0B">
        <w:rPr>
          <w:rFonts w:asciiTheme="minorHAnsi" w:hAnsiTheme="minorHAnsi"/>
          <w:sz w:val="24"/>
          <w:szCs w:val="24"/>
        </w:rPr>
        <w:lastRenderedPageBreak/>
        <w:t xml:space="preserve">Objednatel je dále oprávněn odstoupit od smlouvy v případě: </w:t>
      </w:r>
    </w:p>
    <w:p w14:paraId="72B65898" w14:textId="77777777" w:rsidR="00225B0B" w:rsidRPr="00225B0B" w:rsidRDefault="00225B0B" w:rsidP="00225B0B">
      <w:pPr>
        <w:numPr>
          <w:ilvl w:val="0"/>
          <w:numId w:val="6"/>
        </w:numPr>
        <w:spacing w:after="0" w:line="240" w:lineRule="auto"/>
        <w:jc w:val="both"/>
        <w:rPr>
          <w:rFonts w:asciiTheme="minorHAnsi" w:hAnsiTheme="minorHAnsi"/>
          <w:sz w:val="24"/>
          <w:szCs w:val="24"/>
        </w:rPr>
      </w:pPr>
      <w:r w:rsidRPr="00225B0B">
        <w:rPr>
          <w:rFonts w:asciiTheme="minorHAnsi" w:hAnsiTheme="minorHAnsi"/>
          <w:sz w:val="24"/>
          <w:szCs w:val="24"/>
        </w:rPr>
        <w:t>neoprávněného zastavení prací ze strany zhotovitele nebo provádění díla způsobem, který zjevně neodpovídá dohodnutému rozsahu díla a sjednan</w:t>
      </w:r>
      <w:r w:rsidR="00DF7C85">
        <w:rPr>
          <w:rFonts w:asciiTheme="minorHAnsi" w:hAnsiTheme="minorHAnsi"/>
          <w:sz w:val="24"/>
          <w:szCs w:val="24"/>
        </w:rPr>
        <w:t>ým termínům provádění p</w:t>
      </w:r>
      <w:r w:rsidRPr="00225B0B">
        <w:rPr>
          <w:rFonts w:asciiTheme="minorHAnsi" w:hAnsiTheme="minorHAnsi"/>
          <w:sz w:val="24"/>
          <w:szCs w:val="24"/>
        </w:rPr>
        <w:t xml:space="preserve">rací, či termínu předání </w:t>
      </w:r>
      <w:r w:rsidR="00DF7C85">
        <w:rPr>
          <w:rFonts w:asciiTheme="minorHAnsi" w:hAnsiTheme="minorHAnsi"/>
          <w:sz w:val="24"/>
          <w:szCs w:val="24"/>
        </w:rPr>
        <w:t>místa plnění</w:t>
      </w:r>
      <w:r w:rsidRPr="00225B0B">
        <w:rPr>
          <w:rFonts w:asciiTheme="minorHAnsi" w:hAnsiTheme="minorHAnsi"/>
          <w:sz w:val="24"/>
          <w:szCs w:val="24"/>
        </w:rPr>
        <w:t xml:space="preserve"> objednateli,</w:t>
      </w:r>
    </w:p>
    <w:p w14:paraId="5871B7B4" w14:textId="77777777" w:rsidR="00225B0B" w:rsidRPr="00225B0B" w:rsidRDefault="00225B0B" w:rsidP="00CD4EF1">
      <w:pPr>
        <w:numPr>
          <w:ilvl w:val="0"/>
          <w:numId w:val="6"/>
        </w:numPr>
        <w:spacing w:after="0" w:line="240" w:lineRule="auto"/>
        <w:jc w:val="both"/>
        <w:rPr>
          <w:rFonts w:asciiTheme="minorHAnsi" w:hAnsiTheme="minorHAnsi"/>
          <w:sz w:val="24"/>
          <w:szCs w:val="24"/>
        </w:rPr>
      </w:pPr>
      <w:r w:rsidRPr="00225B0B">
        <w:rPr>
          <w:rFonts w:asciiTheme="minorHAnsi" w:hAnsiTheme="minorHAnsi"/>
          <w:sz w:val="24"/>
          <w:szCs w:val="24"/>
        </w:rPr>
        <w:t>rozhodnutí soudu o tom, že zhotovitel je v úpadku ve smyslu zák. č. 182/2006 Sb., o úpadku a způsobech jeho řešení (insolvenční zákon), ve znění pozdějších předpisů (a to bez ohledu na právní moc tohoto rozhodnutí),</w:t>
      </w:r>
    </w:p>
    <w:p w14:paraId="1DA1513B" w14:textId="77777777" w:rsidR="00225B0B" w:rsidRPr="00225B0B" w:rsidRDefault="00225B0B" w:rsidP="00CD4EF1">
      <w:pPr>
        <w:numPr>
          <w:ilvl w:val="0"/>
          <w:numId w:val="6"/>
        </w:numPr>
        <w:spacing w:after="0" w:line="240" w:lineRule="auto"/>
        <w:jc w:val="both"/>
        <w:rPr>
          <w:rFonts w:asciiTheme="minorHAnsi" w:hAnsiTheme="minorHAnsi"/>
          <w:sz w:val="24"/>
          <w:szCs w:val="24"/>
        </w:rPr>
      </w:pPr>
      <w:r w:rsidRPr="00225B0B">
        <w:rPr>
          <w:rFonts w:asciiTheme="minorHAnsi" w:hAnsiTheme="minorHAnsi"/>
          <w:sz w:val="24"/>
          <w:szCs w:val="24"/>
        </w:rPr>
        <w:t xml:space="preserve">podá-li zhotovitel sám na sebe insolvenční návrh. </w:t>
      </w:r>
    </w:p>
    <w:p w14:paraId="50B5F9EF" w14:textId="77777777" w:rsidR="00225B0B" w:rsidRPr="00225B0B" w:rsidRDefault="00DF7C85" w:rsidP="00CD4EF1">
      <w:pPr>
        <w:numPr>
          <w:ilvl w:val="1"/>
          <w:numId w:val="0"/>
        </w:numPr>
        <w:spacing w:after="0" w:line="240" w:lineRule="auto"/>
        <w:ind w:left="432" w:hanging="432"/>
        <w:jc w:val="both"/>
        <w:rPr>
          <w:rFonts w:asciiTheme="minorHAnsi" w:hAnsiTheme="minorHAnsi"/>
          <w:sz w:val="24"/>
          <w:szCs w:val="24"/>
          <w:u w:val="single"/>
        </w:rPr>
      </w:pPr>
      <w:r w:rsidRPr="00E05820">
        <w:rPr>
          <w:rFonts w:asciiTheme="minorHAnsi" w:hAnsiTheme="minorHAnsi"/>
          <w:sz w:val="24"/>
          <w:szCs w:val="24"/>
        </w:rPr>
        <w:t>11.3.</w:t>
      </w:r>
      <w:r>
        <w:rPr>
          <w:rFonts w:asciiTheme="minorHAnsi" w:hAnsiTheme="minorHAnsi"/>
          <w:sz w:val="24"/>
          <w:szCs w:val="24"/>
          <w:u w:val="single"/>
        </w:rPr>
        <w:t xml:space="preserve"> </w:t>
      </w:r>
      <w:r w:rsidR="00225B0B" w:rsidRPr="00225B0B">
        <w:rPr>
          <w:rFonts w:asciiTheme="minorHAnsi" w:hAnsiTheme="minorHAnsi"/>
          <w:sz w:val="24"/>
          <w:szCs w:val="24"/>
          <w:u w:val="single"/>
        </w:rPr>
        <w:t>Právní účinky odstoupení od smlouvy</w:t>
      </w:r>
    </w:p>
    <w:p w14:paraId="704213D2" w14:textId="77777777" w:rsidR="00225B0B" w:rsidRPr="00225B0B" w:rsidRDefault="00DF7C85" w:rsidP="00CD4EF1">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 xml:space="preserve">11.3.1. </w:t>
      </w:r>
      <w:r w:rsidR="00225B0B" w:rsidRPr="00225B0B">
        <w:rPr>
          <w:rFonts w:asciiTheme="minorHAnsi" w:hAnsiTheme="minorHAnsi"/>
          <w:sz w:val="24"/>
          <w:szCs w:val="24"/>
        </w:rPr>
        <w:t>Právní účinky odstoupení od smlouvy nastupují ode dne následujícího po dni, ve kterém bylo písemné oznámení o odstoupení od smlouvy doručeno druhé straně.  Tím není dotčeno ust. § 2004 Občanského zákoníku.</w:t>
      </w:r>
    </w:p>
    <w:p w14:paraId="31FF62DD" w14:textId="77777777" w:rsidR="00225B0B" w:rsidRPr="00225B0B" w:rsidRDefault="00DF7C85" w:rsidP="00CD4EF1">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 xml:space="preserve">11.3.2. </w:t>
      </w:r>
      <w:r w:rsidR="00225B0B" w:rsidRPr="00225B0B">
        <w:rPr>
          <w:rFonts w:asciiTheme="minorHAnsi" w:hAnsiTheme="minorHAnsi"/>
          <w:sz w:val="24"/>
          <w:szCs w:val="24"/>
        </w:rPr>
        <w:t>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w:t>
      </w:r>
    </w:p>
    <w:p w14:paraId="2D8090A1" w14:textId="77777777" w:rsidR="00225B0B" w:rsidRPr="00225B0B" w:rsidRDefault="00DF7C85" w:rsidP="00225B0B">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 xml:space="preserve">11.3.3 </w:t>
      </w:r>
      <w:r w:rsidR="00225B0B" w:rsidRPr="00225B0B">
        <w:rPr>
          <w:rFonts w:asciiTheme="minorHAnsi" w:hAnsiTheme="minorHAnsi"/>
          <w:sz w:val="24"/>
          <w:szCs w:val="24"/>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383929E2" w14:textId="77777777" w:rsidR="00225B0B" w:rsidRDefault="00225B0B" w:rsidP="00225B0B">
      <w:pPr>
        <w:jc w:val="center"/>
        <w:rPr>
          <w:rFonts w:asciiTheme="minorHAnsi" w:hAnsiTheme="minorHAnsi"/>
          <w:b/>
        </w:rPr>
      </w:pPr>
    </w:p>
    <w:p w14:paraId="0408A231" w14:textId="77777777" w:rsidR="00853108" w:rsidRPr="00225B0B" w:rsidRDefault="00225B0B" w:rsidP="00F403B7">
      <w:pPr>
        <w:spacing w:after="0" w:line="240" w:lineRule="auto"/>
        <w:ind w:left="360" w:hanging="360"/>
        <w:jc w:val="center"/>
        <w:rPr>
          <w:rFonts w:asciiTheme="minorHAnsi" w:hAnsiTheme="minorHAnsi"/>
          <w:b/>
        </w:rPr>
      </w:pPr>
      <w:r>
        <w:rPr>
          <w:rFonts w:asciiTheme="minorHAnsi" w:hAnsiTheme="minorHAnsi"/>
          <w:b/>
        </w:rPr>
        <w:t xml:space="preserve">12. </w:t>
      </w:r>
      <w:r w:rsidR="004E0825" w:rsidRPr="00F403B7">
        <w:rPr>
          <w:rFonts w:asciiTheme="minorHAnsi" w:hAnsiTheme="minorHAnsi"/>
          <w:b/>
          <w:sz w:val="24"/>
          <w:szCs w:val="24"/>
        </w:rPr>
        <w:t>Závěrečná</w:t>
      </w:r>
      <w:r w:rsidR="004E0825" w:rsidRPr="00225B0B">
        <w:rPr>
          <w:rFonts w:asciiTheme="minorHAnsi" w:hAnsiTheme="minorHAnsi"/>
          <w:b/>
        </w:rPr>
        <w:t xml:space="preserve"> ustanovení</w:t>
      </w:r>
    </w:p>
    <w:p w14:paraId="5A42D22B" w14:textId="77777777" w:rsidR="00853108" w:rsidRPr="00826E82" w:rsidRDefault="00853108">
      <w:pPr>
        <w:pStyle w:val="Odstavecseseznamem"/>
        <w:ind w:left="360"/>
        <w:rPr>
          <w:rFonts w:asciiTheme="minorHAnsi" w:hAnsiTheme="minorHAnsi"/>
          <w:b/>
        </w:rPr>
      </w:pPr>
    </w:p>
    <w:p w14:paraId="5085A771" w14:textId="77777777" w:rsidR="00DF7C85" w:rsidRPr="00DF7C85" w:rsidRDefault="00DF7C85" w:rsidP="00E05820">
      <w:pPr>
        <w:pStyle w:val="Odstavecseseznamem"/>
        <w:numPr>
          <w:ilvl w:val="0"/>
          <w:numId w:val="1"/>
        </w:numPr>
        <w:jc w:val="both"/>
        <w:rPr>
          <w:rFonts w:asciiTheme="minorHAnsi" w:hAnsiTheme="minorHAnsi"/>
          <w:vanish/>
        </w:rPr>
      </w:pPr>
    </w:p>
    <w:p w14:paraId="32758281" w14:textId="77777777" w:rsidR="00853108" w:rsidRPr="00826E82" w:rsidRDefault="004E0825" w:rsidP="00DF7C85">
      <w:pPr>
        <w:pStyle w:val="Odstavecseseznamem"/>
        <w:numPr>
          <w:ilvl w:val="1"/>
          <w:numId w:val="1"/>
        </w:numPr>
        <w:jc w:val="both"/>
        <w:rPr>
          <w:rFonts w:asciiTheme="minorHAnsi" w:hAnsiTheme="minorHAnsi"/>
        </w:rPr>
      </w:pPr>
      <w:r w:rsidRPr="00826E82">
        <w:rPr>
          <w:rFonts w:asciiTheme="minorHAnsi" w:hAnsiTheme="minorHAnsi"/>
        </w:rPr>
        <w:t>Jakákoliv změna smlouvy je možná jen formou písemných vzestupně číslovaných dodatků podepsaných osobami oprávněnými za objednatele a zhotovitele jednat a podepisovat nebo osobami jimi zmocněnými.</w:t>
      </w:r>
    </w:p>
    <w:p w14:paraId="611C4A48"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155A8792"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Zhotovitel nemůže bez souhlasu objednatele postoupit svá práva a povinnosti plynoucí ze smlouvy třetí osobě.</w:t>
      </w:r>
    </w:p>
    <w:p w14:paraId="4D0FB698"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Smlouva nabývá účinnosti dnem jejího </w:t>
      </w:r>
      <w:r w:rsidR="006327E0">
        <w:rPr>
          <w:rFonts w:asciiTheme="minorHAnsi" w:hAnsiTheme="minorHAnsi"/>
        </w:rPr>
        <w:t>u</w:t>
      </w:r>
      <w:r w:rsidRPr="00826E82">
        <w:rPr>
          <w:rFonts w:asciiTheme="minorHAnsi" w:hAnsiTheme="minorHAnsi"/>
        </w:rPr>
        <w:t>veřejnění v registru smluv.</w:t>
      </w:r>
    </w:p>
    <w:p w14:paraId="6EDCB4CA" w14:textId="2076645E" w:rsidR="00853108" w:rsidRPr="00826E82" w:rsidRDefault="000705F3">
      <w:pPr>
        <w:pStyle w:val="Odstavecseseznamem"/>
        <w:numPr>
          <w:ilvl w:val="1"/>
          <w:numId w:val="1"/>
        </w:numPr>
        <w:jc w:val="both"/>
        <w:rPr>
          <w:rFonts w:asciiTheme="minorHAnsi" w:hAnsiTheme="minorHAnsi"/>
        </w:rPr>
      </w:pPr>
      <w:r>
        <w:rPr>
          <w:rFonts w:asciiTheme="minorHAnsi" w:hAnsiTheme="minorHAnsi"/>
        </w:rPr>
        <w:t>Přílohy jsou n</w:t>
      </w:r>
      <w:r w:rsidR="004E0825" w:rsidRPr="00826E82">
        <w:rPr>
          <w:rFonts w:asciiTheme="minorHAnsi" w:hAnsiTheme="minorHAnsi"/>
        </w:rPr>
        <w:t>edílnou součástí smlouvy</w:t>
      </w:r>
      <w:r>
        <w:rPr>
          <w:rFonts w:asciiTheme="minorHAnsi" w:hAnsiTheme="minorHAnsi"/>
        </w:rPr>
        <w:t>.</w:t>
      </w:r>
    </w:p>
    <w:p w14:paraId="2410A5D7"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Smlouva je vyhotovena </w:t>
      </w:r>
      <w:r w:rsidR="00C162A0">
        <w:rPr>
          <w:rFonts w:asciiTheme="minorHAnsi" w:hAnsiTheme="minorHAnsi"/>
        </w:rPr>
        <w:t xml:space="preserve">elektronicky </w:t>
      </w:r>
      <w:r w:rsidR="00944172">
        <w:rPr>
          <w:rFonts w:asciiTheme="minorHAnsi" w:hAnsiTheme="minorHAnsi"/>
        </w:rPr>
        <w:t xml:space="preserve">a </w:t>
      </w:r>
      <w:r w:rsidR="00C162A0">
        <w:rPr>
          <w:rFonts w:asciiTheme="minorHAnsi" w:hAnsiTheme="minorHAnsi"/>
        </w:rPr>
        <w:t>podeps</w:t>
      </w:r>
      <w:r w:rsidR="00944172">
        <w:rPr>
          <w:rFonts w:asciiTheme="minorHAnsi" w:hAnsiTheme="minorHAnsi"/>
        </w:rPr>
        <w:t>ána elektronickými podpisy</w:t>
      </w:r>
      <w:r w:rsidRPr="00826E82">
        <w:rPr>
          <w:rFonts w:asciiTheme="minorHAnsi" w:hAnsiTheme="minorHAnsi"/>
        </w:rPr>
        <w:t>.</w:t>
      </w:r>
    </w:p>
    <w:p w14:paraId="2DB6F7B5"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metadata dle uvedeného zákona zašle k uveřejnění v registru smluv Město Nový Jičín, a to nejpozději do </w:t>
      </w:r>
      <w:r w:rsidR="007C5F8A">
        <w:rPr>
          <w:rFonts w:asciiTheme="minorHAnsi" w:hAnsiTheme="minorHAnsi"/>
        </w:rPr>
        <w:t>15</w:t>
      </w:r>
      <w:r w:rsidRPr="00826E82">
        <w:rPr>
          <w:rFonts w:asciiTheme="minorHAnsi" w:hAnsiTheme="minorHAnsi"/>
        </w:rPr>
        <w:t xml:space="preserve"> dnů od jejího uzavření. Smluvní strany prohlašují, že tato smlouva </w:t>
      </w:r>
      <w:r w:rsidR="006327E0">
        <w:rPr>
          <w:rFonts w:asciiTheme="minorHAnsi" w:hAnsiTheme="minorHAnsi"/>
        </w:rPr>
        <w:t xml:space="preserve">vyjma osobních údajů </w:t>
      </w:r>
      <w:r w:rsidRPr="00826E82">
        <w:rPr>
          <w:rFonts w:asciiTheme="minorHAnsi" w:hAnsiTheme="minorHAnsi"/>
        </w:rPr>
        <w:t>neobsahuje žádné informace ve smyslu § 3 odst. 1 zák. č. 340/2015 Sb., a proto souhlasí se zveřejněním celého textu smlouvy</w:t>
      </w:r>
      <w:r w:rsidR="006327E0">
        <w:rPr>
          <w:rFonts w:asciiTheme="minorHAnsi" w:hAnsiTheme="minorHAnsi"/>
        </w:rPr>
        <w:t xml:space="preserve"> po znečitelnění osobních údajů</w:t>
      </w:r>
      <w:r w:rsidRPr="00826E82">
        <w:rPr>
          <w:rFonts w:asciiTheme="minorHAnsi" w:hAnsiTheme="minorHAnsi"/>
        </w:rPr>
        <w:t>.</w:t>
      </w:r>
    </w:p>
    <w:p w14:paraId="5F49A2FC" w14:textId="77777777" w:rsidR="00853108" w:rsidRDefault="004E0825">
      <w:pPr>
        <w:pStyle w:val="Odstavecseseznamem"/>
        <w:numPr>
          <w:ilvl w:val="1"/>
          <w:numId w:val="1"/>
        </w:numPr>
        <w:jc w:val="both"/>
        <w:rPr>
          <w:rFonts w:asciiTheme="minorHAnsi" w:hAnsiTheme="minorHAnsi"/>
        </w:rPr>
      </w:pPr>
      <w:r w:rsidRPr="00826E82">
        <w:rPr>
          <w:rFonts w:asciiTheme="minorHAnsi" w:hAnsiTheme="minorHAnsi"/>
        </w:rPr>
        <w:lastRenderedPageBreak/>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26FE7B49" w14:textId="77777777" w:rsidR="00853108" w:rsidRPr="006327E0" w:rsidRDefault="00853108" w:rsidP="009B754A">
      <w:pPr>
        <w:jc w:val="both"/>
        <w:rPr>
          <w:rFonts w:asciiTheme="minorHAnsi" w:hAnsiTheme="minorHAnsi"/>
        </w:rPr>
      </w:pPr>
    </w:p>
    <w:p w14:paraId="0BCC5BEA" w14:textId="77777777" w:rsidR="00853108" w:rsidRPr="00826E82" w:rsidRDefault="004E0825">
      <w:pPr>
        <w:jc w:val="both"/>
        <w:rPr>
          <w:rFonts w:asciiTheme="minorHAnsi" w:hAnsiTheme="minorHAnsi"/>
          <w:sz w:val="24"/>
          <w:szCs w:val="24"/>
        </w:rPr>
      </w:pPr>
      <w:r w:rsidRPr="00826E82">
        <w:rPr>
          <w:rFonts w:asciiTheme="minorHAnsi" w:hAnsiTheme="minorHAnsi"/>
          <w:b/>
          <w:sz w:val="24"/>
          <w:szCs w:val="24"/>
        </w:rPr>
        <w:t>Přílohy</w:t>
      </w:r>
      <w:r w:rsidRPr="00826E82">
        <w:rPr>
          <w:rFonts w:asciiTheme="minorHAnsi" w:hAnsiTheme="minorHAnsi"/>
          <w:sz w:val="24"/>
          <w:szCs w:val="24"/>
        </w:rPr>
        <w:t xml:space="preserve">: </w:t>
      </w:r>
    </w:p>
    <w:p w14:paraId="39EEE2EB" w14:textId="77777777" w:rsidR="00527C0B" w:rsidRDefault="004E0825">
      <w:pPr>
        <w:ind w:left="360"/>
        <w:jc w:val="both"/>
        <w:rPr>
          <w:rFonts w:asciiTheme="minorHAnsi" w:hAnsiTheme="minorHAnsi"/>
          <w:sz w:val="24"/>
          <w:szCs w:val="24"/>
        </w:rPr>
      </w:pPr>
      <w:r w:rsidRPr="00826E82">
        <w:rPr>
          <w:rFonts w:asciiTheme="minorHAnsi" w:hAnsiTheme="minorHAnsi"/>
          <w:sz w:val="24"/>
          <w:szCs w:val="24"/>
        </w:rPr>
        <w:t xml:space="preserve">Příloha č. 1 </w:t>
      </w:r>
      <w:r w:rsidR="00F403B7">
        <w:rPr>
          <w:rFonts w:asciiTheme="minorHAnsi" w:hAnsiTheme="minorHAnsi"/>
          <w:sz w:val="24"/>
          <w:szCs w:val="24"/>
        </w:rPr>
        <w:t>–</w:t>
      </w:r>
      <w:r w:rsidRPr="00826E82">
        <w:rPr>
          <w:rFonts w:asciiTheme="minorHAnsi" w:hAnsiTheme="minorHAnsi"/>
          <w:sz w:val="24"/>
          <w:szCs w:val="24"/>
        </w:rPr>
        <w:t xml:space="preserve"> </w:t>
      </w:r>
      <w:r w:rsidR="00527C0B" w:rsidRPr="00527C0B">
        <w:rPr>
          <w:rFonts w:asciiTheme="minorHAnsi" w:hAnsiTheme="minorHAnsi"/>
          <w:sz w:val="24"/>
          <w:szCs w:val="24"/>
        </w:rPr>
        <w:t>Návrhu opatření k potlačení jmelí</w:t>
      </w:r>
      <w:r w:rsidR="00527C0B">
        <w:rPr>
          <w:rFonts w:asciiTheme="minorHAnsi" w:hAnsiTheme="minorHAnsi"/>
          <w:sz w:val="24"/>
          <w:szCs w:val="24"/>
        </w:rPr>
        <w:t xml:space="preserve"> (D. Mičan, 2023)</w:t>
      </w:r>
    </w:p>
    <w:p w14:paraId="1C843314" w14:textId="77777777" w:rsidR="00853108" w:rsidRDefault="00527C0B">
      <w:pPr>
        <w:ind w:left="360"/>
        <w:jc w:val="both"/>
        <w:rPr>
          <w:rFonts w:asciiTheme="minorHAnsi" w:hAnsiTheme="minorHAnsi"/>
          <w:sz w:val="24"/>
          <w:szCs w:val="24"/>
        </w:rPr>
      </w:pPr>
      <w:r>
        <w:rPr>
          <w:rFonts w:asciiTheme="minorHAnsi" w:hAnsiTheme="minorHAnsi"/>
          <w:sz w:val="24"/>
          <w:szCs w:val="24"/>
        </w:rPr>
        <w:t xml:space="preserve">Příloha č. 2 – Popis díla - </w:t>
      </w:r>
      <w:r w:rsidR="004E0825" w:rsidRPr="00826E82">
        <w:rPr>
          <w:rFonts w:asciiTheme="minorHAnsi" w:hAnsiTheme="minorHAnsi"/>
          <w:sz w:val="24"/>
          <w:szCs w:val="24"/>
        </w:rPr>
        <w:t>Oceněn</w:t>
      </w:r>
      <w:r w:rsidR="00F403B7">
        <w:rPr>
          <w:rFonts w:asciiTheme="minorHAnsi" w:hAnsiTheme="minorHAnsi"/>
          <w:sz w:val="24"/>
          <w:szCs w:val="24"/>
        </w:rPr>
        <w:t>á inventarizační tabulka se zásahy, které budou provedeny na konkrétních stromech</w:t>
      </w:r>
    </w:p>
    <w:p w14:paraId="16A85AB6" w14:textId="77777777" w:rsidR="00527C0B" w:rsidRPr="00826E82" w:rsidRDefault="00527C0B">
      <w:pPr>
        <w:ind w:left="360"/>
        <w:jc w:val="both"/>
        <w:rPr>
          <w:rFonts w:asciiTheme="minorHAnsi" w:hAnsiTheme="minorHAnsi"/>
          <w:sz w:val="24"/>
          <w:szCs w:val="24"/>
        </w:rPr>
      </w:pPr>
      <w:r>
        <w:rPr>
          <w:rFonts w:asciiTheme="minorHAnsi" w:hAnsiTheme="minorHAnsi"/>
          <w:sz w:val="24"/>
          <w:szCs w:val="24"/>
        </w:rPr>
        <w:t xml:space="preserve">Příloha č. 3 - </w:t>
      </w:r>
      <w:r w:rsidRPr="00527C0B">
        <w:rPr>
          <w:rFonts w:asciiTheme="minorHAnsi" w:hAnsiTheme="minorHAnsi"/>
          <w:sz w:val="24"/>
          <w:szCs w:val="24"/>
        </w:rPr>
        <w:t>Biologický průzkum a posouzení území záměru</w:t>
      </w:r>
      <w:r>
        <w:rPr>
          <w:rFonts w:asciiTheme="minorHAnsi" w:hAnsiTheme="minorHAnsi"/>
          <w:sz w:val="24"/>
          <w:szCs w:val="24"/>
        </w:rPr>
        <w:t xml:space="preserve"> (R. Kočvara, 2023)</w:t>
      </w:r>
    </w:p>
    <w:p w14:paraId="53ACC6CB" w14:textId="77777777" w:rsidR="00853108" w:rsidRPr="00826E82" w:rsidRDefault="00853108">
      <w:pPr>
        <w:jc w:val="both"/>
        <w:rPr>
          <w:rFonts w:asciiTheme="minorHAnsi" w:hAnsiTheme="minorHAnsi"/>
          <w:sz w:val="24"/>
          <w:szCs w:val="24"/>
        </w:rPr>
      </w:pPr>
    </w:p>
    <w:p w14:paraId="265328F2" w14:textId="0715E7F3" w:rsidR="006A7DE2" w:rsidRPr="00826E82" w:rsidRDefault="00607AF9" w:rsidP="00607AF9">
      <w:pPr>
        <w:tabs>
          <w:tab w:val="left" w:pos="5250"/>
        </w:tabs>
        <w:jc w:val="both"/>
        <w:rPr>
          <w:rFonts w:asciiTheme="minorHAnsi" w:hAnsiTheme="minorHAnsi"/>
          <w:sz w:val="24"/>
          <w:szCs w:val="24"/>
        </w:rPr>
      </w:pPr>
      <w:r w:rsidRPr="00826E82">
        <w:rPr>
          <w:rFonts w:asciiTheme="minorHAnsi" w:hAnsiTheme="minorHAnsi"/>
          <w:sz w:val="24"/>
          <w:szCs w:val="24"/>
        </w:rPr>
        <w:t>V Novém Jičíně dne</w:t>
      </w:r>
      <w:r w:rsidR="00C94CA7">
        <w:rPr>
          <w:rFonts w:asciiTheme="minorHAnsi" w:hAnsiTheme="minorHAnsi"/>
          <w:sz w:val="24"/>
          <w:szCs w:val="24"/>
        </w:rPr>
        <w:t xml:space="preserve"> 07.03.2024</w:t>
      </w:r>
      <w:r w:rsidR="006A7DE2" w:rsidRPr="00826E82">
        <w:rPr>
          <w:rFonts w:asciiTheme="minorHAnsi" w:hAnsiTheme="minorHAnsi"/>
          <w:sz w:val="24"/>
          <w:szCs w:val="24"/>
        </w:rPr>
        <w:tab/>
      </w:r>
      <w:r w:rsidR="00534DFD" w:rsidRPr="00826E82">
        <w:rPr>
          <w:rFonts w:asciiTheme="minorHAnsi" w:hAnsiTheme="minorHAnsi"/>
          <w:sz w:val="24"/>
          <w:szCs w:val="24"/>
        </w:rPr>
        <w:t>V </w:t>
      </w:r>
      <w:r w:rsidR="007D48C4">
        <w:rPr>
          <w:rFonts w:asciiTheme="minorHAnsi" w:hAnsiTheme="minorHAnsi"/>
          <w:sz w:val="24"/>
          <w:szCs w:val="24"/>
        </w:rPr>
        <w:t xml:space="preserve"> Ostravě</w:t>
      </w:r>
      <w:r w:rsidR="00F403B7">
        <w:rPr>
          <w:rFonts w:asciiTheme="minorHAnsi" w:hAnsiTheme="minorHAnsi"/>
          <w:sz w:val="24"/>
          <w:szCs w:val="24"/>
        </w:rPr>
        <w:t xml:space="preserve">  </w:t>
      </w:r>
      <w:r w:rsidR="00534DFD" w:rsidRPr="00826E82">
        <w:rPr>
          <w:rFonts w:asciiTheme="minorHAnsi" w:hAnsiTheme="minorHAnsi"/>
          <w:sz w:val="24"/>
          <w:szCs w:val="24"/>
        </w:rPr>
        <w:t>dne</w:t>
      </w:r>
      <w:r w:rsidR="00B83689">
        <w:rPr>
          <w:rFonts w:asciiTheme="minorHAnsi" w:hAnsiTheme="minorHAnsi"/>
          <w:sz w:val="24"/>
          <w:szCs w:val="24"/>
        </w:rPr>
        <w:t xml:space="preserve"> </w:t>
      </w:r>
      <w:r w:rsidR="00C94CA7">
        <w:rPr>
          <w:rFonts w:asciiTheme="minorHAnsi" w:hAnsiTheme="minorHAnsi"/>
          <w:sz w:val="24"/>
          <w:szCs w:val="24"/>
        </w:rPr>
        <w:t xml:space="preserve"> 06.03.2024</w:t>
      </w:r>
    </w:p>
    <w:p w14:paraId="5F56A587" w14:textId="77777777" w:rsidR="006A7DE2" w:rsidRPr="00826E82" w:rsidRDefault="006A7DE2" w:rsidP="006A7DE2">
      <w:pPr>
        <w:jc w:val="both"/>
        <w:rPr>
          <w:rFonts w:asciiTheme="minorHAnsi" w:hAnsiTheme="minorHAnsi"/>
          <w:sz w:val="24"/>
          <w:szCs w:val="24"/>
        </w:rPr>
      </w:pPr>
      <w:r w:rsidRPr="00826E82">
        <w:rPr>
          <w:rFonts w:asciiTheme="minorHAnsi" w:hAnsiTheme="minorHAnsi"/>
          <w:sz w:val="24"/>
          <w:szCs w:val="24"/>
        </w:rPr>
        <w:t>Za objednatele:</w:t>
      </w:r>
      <w:r w:rsidRPr="00826E82">
        <w:rPr>
          <w:rFonts w:asciiTheme="minorHAnsi" w:hAnsiTheme="minorHAnsi"/>
          <w:sz w:val="24"/>
          <w:szCs w:val="24"/>
        </w:rPr>
        <w:tab/>
      </w:r>
      <w:r w:rsidRPr="00826E82">
        <w:rPr>
          <w:rFonts w:asciiTheme="minorHAnsi" w:hAnsiTheme="minorHAnsi"/>
          <w:sz w:val="24"/>
          <w:szCs w:val="24"/>
        </w:rPr>
        <w:tab/>
        <w:t xml:space="preserve">                                             Za zhotovitele: </w:t>
      </w:r>
    </w:p>
    <w:p w14:paraId="1A190F2D" w14:textId="77777777" w:rsidR="006E2CD6" w:rsidRPr="00826E82" w:rsidRDefault="006E2CD6" w:rsidP="006A7DE2">
      <w:pPr>
        <w:tabs>
          <w:tab w:val="left" w:pos="5250"/>
        </w:tabs>
        <w:jc w:val="both"/>
        <w:rPr>
          <w:rFonts w:asciiTheme="minorHAnsi" w:hAnsiTheme="minorHAnsi"/>
          <w:sz w:val="24"/>
          <w:szCs w:val="24"/>
        </w:rPr>
      </w:pPr>
    </w:p>
    <w:p w14:paraId="4E67F0BD" w14:textId="77777777" w:rsidR="006E2CD6" w:rsidRDefault="006E2CD6" w:rsidP="006A7DE2">
      <w:pPr>
        <w:tabs>
          <w:tab w:val="left" w:pos="5250"/>
        </w:tabs>
        <w:jc w:val="both"/>
        <w:rPr>
          <w:rFonts w:asciiTheme="minorHAnsi" w:hAnsiTheme="minorHAnsi"/>
          <w:sz w:val="24"/>
          <w:szCs w:val="24"/>
        </w:rPr>
      </w:pPr>
    </w:p>
    <w:p w14:paraId="4137F19B" w14:textId="77777777" w:rsidR="007D48C4" w:rsidRDefault="007D48C4" w:rsidP="006A7DE2">
      <w:pPr>
        <w:tabs>
          <w:tab w:val="left" w:pos="5250"/>
        </w:tabs>
        <w:jc w:val="both"/>
        <w:rPr>
          <w:rFonts w:asciiTheme="minorHAnsi" w:hAnsiTheme="minorHAnsi"/>
          <w:sz w:val="24"/>
          <w:szCs w:val="24"/>
        </w:rPr>
      </w:pPr>
    </w:p>
    <w:p w14:paraId="1A3C953D" w14:textId="77777777" w:rsidR="007D48C4" w:rsidRPr="00826E82" w:rsidRDefault="007D48C4" w:rsidP="006A7DE2">
      <w:pPr>
        <w:tabs>
          <w:tab w:val="left" w:pos="5250"/>
        </w:tabs>
        <w:jc w:val="both"/>
        <w:rPr>
          <w:rFonts w:asciiTheme="minorHAnsi" w:hAnsiTheme="minorHAnsi"/>
          <w:sz w:val="24"/>
          <w:szCs w:val="24"/>
        </w:rPr>
      </w:pPr>
    </w:p>
    <w:p w14:paraId="048B4FC4" w14:textId="77777777" w:rsidR="00607AF9" w:rsidRPr="00826E82" w:rsidRDefault="00607AF9" w:rsidP="006A7DE2">
      <w:pPr>
        <w:tabs>
          <w:tab w:val="left" w:pos="5250"/>
        </w:tabs>
        <w:jc w:val="both"/>
        <w:rPr>
          <w:rFonts w:asciiTheme="minorHAnsi" w:hAnsiTheme="minorHAnsi"/>
          <w:sz w:val="24"/>
          <w:szCs w:val="24"/>
        </w:rPr>
      </w:pPr>
      <w:r w:rsidRPr="00826E82">
        <w:rPr>
          <w:rFonts w:asciiTheme="minorHAnsi" w:hAnsiTheme="minorHAnsi"/>
          <w:sz w:val="24"/>
          <w:szCs w:val="24"/>
        </w:rPr>
        <w:tab/>
      </w:r>
    </w:p>
    <w:p w14:paraId="6F7FC228" w14:textId="77777777" w:rsidR="00607AF9" w:rsidRPr="00826E82" w:rsidRDefault="00607AF9">
      <w:pPr>
        <w:jc w:val="both"/>
        <w:rPr>
          <w:rFonts w:asciiTheme="minorHAnsi" w:hAnsiTheme="minorHAnsi"/>
          <w:sz w:val="24"/>
          <w:szCs w:val="24"/>
        </w:rPr>
      </w:pPr>
      <w:r w:rsidRPr="00826E82">
        <w:rPr>
          <w:rFonts w:asciiTheme="minorHAnsi" w:hAnsiTheme="minorHAnsi"/>
          <w:sz w:val="24"/>
          <w:szCs w:val="24"/>
        </w:rPr>
        <w:t>----------------------------</w:t>
      </w:r>
      <w:r w:rsidRPr="00826E82">
        <w:rPr>
          <w:rFonts w:asciiTheme="minorHAnsi" w:hAnsiTheme="minorHAnsi"/>
          <w:sz w:val="24"/>
          <w:szCs w:val="24"/>
        </w:rPr>
        <w:tab/>
      </w:r>
      <w:r w:rsidRPr="00826E82">
        <w:rPr>
          <w:rFonts w:asciiTheme="minorHAnsi" w:hAnsiTheme="minorHAnsi"/>
          <w:sz w:val="24"/>
          <w:szCs w:val="24"/>
        </w:rPr>
        <w:tab/>
      </w:r>
      <w:r w:rsidRPr="00826E82">
        <w:rPr>
          <w:rFonts w:asciiTheme="minorHAnsi" w:hAnsiTheme="minorHAnsi"/>
          <w:sz w:val="24"/>
          <w:szCs w:val="24"/>
        </w:rPr>
        <w:tab/>
      </w:r>
      <w:r w:rsidRPr="00826E82">
        <w:rPr>
          <w:rFonts w:asciiTheme="minorHAnsi" w:hAnsiTheme="minorHAnsi"/>
          <w:sz w:val="24"/>
          <w:szCs w:val="24"/>
        </w:rPr>
        <w:tab/>
      </w:r>
      <w:r w:rsidRPr="00826E82">
        <w:rPr>
          <w:rFonts w:asciiTheme="minorHAnsi" w:hAnsiTheme="minorHAnsi"/>
          <w:sz w:val="24"/>
          <w:szCs w:val="24"/>
        </w:rPr>
        <w:tab/>
        <w:t xml:space="preserve">     ------------------------------- </w:t>
      </w:r>
      <w:r w:rsidRPr="00826E82">
        <w:rPr>
          <w:rFonts w:asciiTheme="minorHAnsi" w:hAnsiTheme="minorHAnsi"/>
          <w:sz w:val="24"/>
          <w:szCs w:val="24"/>
        </w:rPr>
        <w:tab/>
      </w:r>
    </w:p>
    <w:p w14:paraId="13485BF7" w14:textId="0D884C67" w:rsidR="00F403B7" w:rsidRDefault="008B4774" w:rsidP="008B4774">
      <w:pPr>
        <w:spacing w:after="0" w:line="252" w:lineRule="auto"/>
        <w:jc w:val="both"/>
        <w:rPr>
          <w:bCs/>
          <w:sz w:val="24"/>
          <w:szCs w:val="24"/>
        </w:rPr>
      </w:pPr>
      <w:r w:rsidRPr="00F16BEB">
        <w:rPr>
          <w:bCs/>
          <w:sz w:val="24"/>
          <w:szCs w:val="24"/>
        </w:rPr>
        <w:t>Ing. Eva Bártková</w:t>
      </w:r>
      <w:r w:rsidR="00D872C8">
        <w:rPr>
          <w:bCs/>
          <w:sz w:val="24"/>
          <w:szCs w:val="24"/>
        </w:rPr>
        <w:tab/>
      </w:r>
      <w:r w:rsidR="00D872C8">
        <w:rPr>
          <w:bCs/>
          <w:sz w:val="24"/>
          <w:szCs w:val="24"/>
        </w:rPr>
        <w:tab/>
      </w:r>
      <w:r w:rsidR="00D872C8">
        <w:rPr>
          <w:bCs/>
          <w:sz w:val="24"/>
          <w:szCs w:val="24"/>
        </w:rPr>
        <w:tab/>
      </w:r>
      <w:r w:rsidR="00D872C8">
        <w:rPr>
          <w:bCs/>
          <w:sz w:val="24"/>
          <w:szCs w:val="24"/>
        </w:rPr>
        <w:tab/>
      </w:r>
      <w:r w:rsidR="00D872C8">
        <w:rPr>
          <w:bCs/>
          <w:sz w:val="24"/>
          <w:szCs w:val="24"/>
        </w:rPr>
        <w:tab/>
        <w:t xml:space="preserve">     </w:t>
      </w:r>
      <w:r w:rsidR="007D48C4">
        <w:rPr>
          <w:bCs/>
          <w:sz w:val="24"/>
          <w:szCs w:val="24"/>
        </w:rPr>
        <w:t>Bc. David Mičan</w:t>
      </w:r>
    </w:p>
    <w:p w14:paraId="59FCC7B4" w14:textId="51F97C00" w:rsidR="00B34FDE" w:rsidRPr="007D48C4" w:rsidRDefault="008B4774" w:rsidP="008B4774">
      <w:pPr>
        <w:spacing w:after="0" w:line="252" w:lineRule="auto"/>
        <w:jc w:val="both"/>
        <w:rPr>
          <w:bCs/>
          <w:color w:val="FF0000"/>
          <w:sz w:val="24"/>
          <w:szCs w:val="24"/>
        </w:rPr>
      </w:pPr>
      <w:r w:rsidRPr="00F16BEB">
        <w:rPr>
          <w:bCs/>
          <w:sz w:val="24"/>
          <w:szCs w:val="24"/>
        </w:rPr>
        <w:t>vedoucí Odboru životního prostředí</w:t>
      </w:r>
      <w:r w:rsidR="00534DFD" w:rsidRPr="00F16BEB">
        <w:rPr>
          <w:bCs/>
          <w:sz w:val="24"/>
          <w:szCs w:val="24"/>
        </w:rPr>
        <w:tab/>
      </w:r>
      <w:r w:rsidR="00534DFD" w:rsidRPr="008B4774">
        <w:rPr>
          <w:b/>
          <w:bCs/>
          <w:color w:val="FF0000"/>
          <w:sz w:val="24"/>
          <w:szCs w:val="24"/>
        </w:rPr>
        <w:tab/>
        <w:t xml:space="preserve">     </w:t>
      </w:r>
      <w:r w:rsidR="007D48C4">
        <w:rPr>
          <w:b/>
          <w:bCs/>
          <w:color w:val="FF0000"/>
          <w:sz w:val="24"/>
          <w:szCs w:val="24"/>
        </w:rPr>
        <w:t xml:space="preserve">             </w:t>
      </w:r>
    </w:p>
    <w:p w14:paraId="51862E57" w14:textId="77777777" w:rsidR="00853108" w:rsidRPr="008B4774" w:rsidRDefault="005220FB" w:rsidP="00607AF9">
      <w:pPr>
        <w:jc w:val="both"/>
        <w:rPr>
          <w:color w:val="FF0000"/>
        </w:rPr>
      </w:pPr>
      <w:r w:rsidRPr="00205BC2">
        <w:rPr>
          <w:rFonts w:asciiTheme="minorHAnsi" w:hAnsiTheme="minorHAnsi"/>
          <w:color w:val="000000" w:themeColor="text1"/>
          <w:sz w:val="24"/>
          <w:szCs w:val="24"/>
        </w:rPr>
        <w:t>Městský úřad Nový Jičín</w:t>
      </w:r>
      <w:r w:rsidR="003A00EF" w:rsidRPr="00205BC2">
        <w:rPr>
          <w:rFonts w:asciiTheme="minorHAnsi" w:hAnsiTheme="minorHAnsi"/>
          <w:color w:val="000000" w:themeColor="text1"/>
          <w:sz w:val="24"/>
          <w:szCs w:val="24"/>
        </w:rPr>
        <w:tab/>
      </w:r>
      <w:r w:rsidR="003A00EF" w:rsidRPr="008B4774">
        <w:rPr>
          <w:rFonts w:asciiTheme="minorHAnsi" w:hAnsiTheme="minorHAnsi"/>
          <w:color w:val="FF0000"/>
          <w:sz w:val="24"/>
          <w:szCs w:val="24"/>
        </w:rPr>
        <w:tab/>
      </w:r>
      <w:r w:rsidR="003A00EF" w:rsidRPr="008B4774">
        <w:rPr>
          <w:rFonts w:asciiTheme="minorHAnsi" w:hAnsiTheme="minorHAnsi"/>
          <w:color w:val="FF0000"/>
          <w:sz w:val="24"/>
          <w:szCs w:val="24"/>
        </w:rPr>
        <w:tab/>
      </w:r>
      <w:r w:rsidR="004E0825" w:rsidRPr="008B4774">
        <w:rPr>
          <w:color w:val="FF0000"/>
        </w:rPr>
        <w:t xml:space="preserve">        </w:t>
      </w:r>
      <w:r w:rsidR="004C1E23" w:rsidRPr="008B4774">
        <w:rPr>
          <w:color w:val="FF0000"/>
        </w:rPr>
        <w:t xml:space="preserve">                    </w:t>
      </w:r>
      <w:r w:rsidR="004C1E23" w:rsidRPr="008B4774">
        <w:rPr>
          <w:color w:val="FF0000"/>
        </w:rPr>
        <w:tab/>
        <w:t xml:space="preserve">      </w:t>
      </w:r>
    </w:p>
    <w:sectPr w:rsidR="00853108" w:rsidRPr="008B4774">
      <w:footerReference w:type="default" r:id="rId10"/>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hal Horuta" w:date="2024-01-22T17:26:00Z" w:initials="MH">
    <w:p w14:paraId="09542F26" w14:textId="77777777" w:rsidR="000874F7" w:rsidRDefault="000874F7">
      <w:pPr>
        <w:pStyle w:val="Textkomente"/>
      </w:pPr>
      <w:r>
        <w:rPr>
          <w:rStyle w:val="Odkaznakoment"/>
        </w:rPr>
        <w:annotationRef/>
      </w:r>
      <w:r>
        <w:t>Tohle je čl.</w:t>
      </w:r>
    </w:p>
  </w:comment>
  <w:comment w:id="2" w:author="Michal Horuta" w:date="2024-01-22T17:55:00Z" w:initials="MH">
    <w:p w14:paraId="29DB4079" w14:textId="77777777" w:rsidR="000705F3" w:rsidRDefault="000705F3">
      <w:pPr>
        <w:pStyle w:val="Textkomente"/>
      </w:pPr>
      <w:r>
        <w:rPr>
          <w:rStyle w:val="Odkaznakoment"/>
        </w:rPr>
        <w:annotationRef/>
      </w:r>
      <w:r>
        <w:t>Vyplývá to ze zákona.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542F26" w15:done="0"/>
  <w15:commentEx w15:paraId="29DB40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9AA7E" w14:textId="77777777" w:rsidR="0089520B" w:rsidRDefault="0089520B">
      <w:pPr>
        <w:spacing w:after="0" w:line="240" w:lineRule="auto"/>
      </w:pPr>
      <w:r>
        <w:separator/>
      </w:r>
    </w:p>
  </w:endnote>
  <w:endnote w:type="continuationSeparator" w:id="0">
    <w:p w14:paraId="437C39E4" w14:textId="77777777" w:rsidR="0089520B" w:rsidRDefault="0089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FA329" w14:textId="77777777" w:rsidR="007F4B32" w:rsidRDefault="004E0825">
    <w:pPr>
      <w:pStyle w:val="Zpat"/>
      <w:jc w:val="right"/>
    </w:pPr>
    <w:r>
      <w:fldChar w:fldCharType="begin"/>
    </w:r>
    <w:r>
      <w:instrText xml:space="preserve"> PAGE </w:instrText>
    </w:r>
    <w:r>
      <w:fldChar w:fldCharType="separate"/>
    </w:r>
    <w:r w:rsidR="008E51C5">
      <w:rPr>
        <w:noProof/>
      </w:rPr>
      <w:t>8</w:t>
    </w:r>
    <w:r>
      <w:fldChar w:fldCharType="end"/>
    </w:r>
  </w:p>
  <w:p w14:paraId="43C3568D" w14:textId="77777777" w:rsidR="007F4B32" w:rsidRDefault="007F4B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1C98A" w14:textId="77777777" w:rsidR="0089520B" w:rsidRDefault="0089520B">
      <w:pPr>
        <w:spacing w:after="0" w:line="240" w:lineRule="auto"/>
      </w:pPr>
      <w:r>
        <w:rPr>
          <w:color w:val="000000"/>
        </w:rPr>
        <w:separator/>
      </w:r>
    </w:p>
  </w:footnote>
  <w:footnote w:type="continuationSeparator" w:id="0">
    <w:p w14:paraId="3F12F8E6" w14:textId="77777777" w:rsidR="0089520B" w:rsidRDefault="008952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A0C"/>
    <w:multiLevelType w:val="multilevel"/>
    <w:tmpl w:val="23CE1726"/>
    <w:lvl w:ilvl="0">
      <w:start w:val="1"/>
      <w:numFmt w:val="lowerLetter"/>
      <w:lvlText w:val="%1)"/>
      <w:lvlJc w:val="left"/>
      <w:pPr>
        <w:ind w:left="1584" w:hanging="360"/>
      </w:pPr>
      <w:rPr>
        <w:rFonts w:ascii="Calibri" w:eastAsia="Times New Roman" w:hAnsi="Calibri" w:cs="Times New Roman"/>
      </w:rPr>
    </w:lvl>
    <w:lvl w:ilvl="1">
      <w:start w:val="1"/>
      <w:numFmt w:val="lowerLetter"/>
      <w:lvlText w:val="%2."/>
      <w:lvlJc w:val="left"/>
      <w:pPr>
        <w:ind w:left="2304" w:hanging="360"/>
      </w:pPr>
      <w:rPr>
        <w:rFonts w:cs="Times New Roman"/>
      </w:rPr>
    </w:lvl>
    <w:lvl w:ilvl="2">
      <w:start w:val="1"/>
      <w:numFmt w:val="lowerRoman"/>
      <w:lvlText w:val="%3."/>
      <w:lvlJc w:val="right"/>
      <w:pPr>
        <w:ind w:left="3024" w:hanging="180"/>
      </w:pPr>
      <w:rPr>
        <w:rFonts w:cs="Times New Roman"/>
      </w:rPr>
    </w:lvl>
    <w:lvl w:ilvl="3">
      <w:start w:val="1"/>
      <w:numFmt w:val="decimal"/>
      <w:lvlText w:val="%4."/>
      <w:lvlJc w:val="left"/>
      <w:pPr>
        <w:ind w:left="3744" w:hanging="360"/>
      </w:pPr>
      <w:rPr>
        <w:rFonts w:cs="Times New Roman"/>
      </w:rPr>
    </w:lvl>
    <w:lvl w:ilvl="4">
      <w:start w:val="1"/>
      <w:numFmt w:val="lowerLetter"/>
      <w:lvlText w:val="%5."/>
      <w:lvlJc w:val="left"/>
      <w:pPr>
        <w:ind w:left="4464" w:hanging="360"/>
      </w:pPr>
      <w:rPr>
        <w:rFonts w:cs="Times New Roman"/>
      </w:rPr>
    </w:lvl>
    <w:lvl w:ilvl="5">
      <w:start w:val="1"/>
      <w:numFmt w:val="lowerRoman"/>
      <w:lvlText w:val="%6."/>
      <w:lvlJc w:val="right"/>
      <w:pPr>
        <w:ind w:left="5184" w:hanging="180"/>
      </w:pPr>
      <w:rPr>
        <w:rFonts w:cs="Times New Roman"/>
      </w:rPr>
    </w:lvl>
    <w:lvl w:ilvl="6">
      <w:start w:val="1"/>
      <w:numFmt w:val="decimal"/>
      <w:lvlText w:val="%7."/>
      <w:lvlJc w:val="left"/>
      <w:pPr>
        <w:ind w:left="5904" w:hanging="360"/>
      </w:pPr>
      <w:rPr>
        <w:rFonts w:cs="Times New Roman"/>
      </w:rPr>
    </w:lvl>
    <w:lvl w:ilvl="7">
      <w:start w:val="1"/>
      <w:numFmt w:val="lowerLetter"/>
      <w:lvlText w:val="%8."/>
      <w:lvlJc w:val="left"/>
      <w:pPr>
        <w:ind w:left="6624" w:hanging="360"/>
      </w:pPr>
      <w:rPr>
        <w:rFonts w:cs="Times New Roman"/>
      </w:rPr>
    </w:lvl>
    <w:lvl w:ilvl="8">
      <w:start w:val="1"/>
      <w:numFmt w:val="lowerRoman"/>
      <w:lvlText w:val="%9."/>
      <w:lvlJc w:val="right"/>
      <w:pPr>
        <w:ind w:left="7344" w:hanging="180"/>
      </w:pPr>
      <w:rPr>
        <w:rFonts w:cs="Times New Roman"/>
      </w:rPr>
    </w:lvl>
  </w:abstractNum>
  <w:abstractNum w:abstractNumId="1" w15:restartNumberingAfterBreak="0">
    <w:nsid w:val="00C40D78"/>
    <w:multiLevelType w:val="multilevel"/>
    <w:tmpl w:val="AB880FFE"/>
    <w:lvl w:ilvl="0">
      <w:start w:val="4"/>
      <w:numFmt w:val="decimal"/>
      <w:lvlText w:val="%1"/>
      <w:lvlJc w:val="left"/>
      <w:pPr>
        <w:ind w:left="443" w:hanging="443"/>
      </w:pPr>
      <w:rPr>
        <w:rFonts w:cs="Times New Roman" w:hint="default"/>
      </w:rPr>
    </w:lvl>
    <w:lvl w:ilvl="1">
      <w:start w:val="4"/>
      <w:numFmt w:val="decimal"/>
      <w:lvlText w:val="%1.%2"/>
      <w:lvlJc w:val="left"/>
      <w:pPr>
        <w:ind w:left="443" w:hanging="443"/>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1AE2FAA"/>
    <w:multiLevelType w:val="multilevel"/>
    <w:tmpl w:val="808CDDF8"/>
    <w:lvl w:ilvl="0">
      <w:start w:val="4"/>
      <w:numFmt w:val="decimal"/>
      <w:lvlText w:val="%1"/>
      <w:lvlJc w:val="left"/>
      <w:pPr>
        <w:ind w:left="443" w:hanging="443"/>
      </w:pPr>
      <w:rPr>
        <w:rFonts w:cs="Times New Roman" w:hint="default"/>
      </w:rPr>
    </w:lvl>
    <w:lvl w:ilvl="1">
      <w:start w:val="3"/>
      <w:numFmt w:val="decimal"/>
      <w:lvlText w:val="%1.%2"/>
      <w:lvlJc w:val="left"/>
      <w:pPr>
        <w:ind w:left="443" w:hanging="443"/>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5DE4B04"/>
    <w:multiLevelType w:val="multilevel"/>
    <w:tmpl w:val="2850D708"/>
    <w:lvl w:ilvl="0">
      <w:start w:val="4"/>
      <w:numFmt w:val="decimal"/>
      <w:lvlText w:val="%1"/>
      <w:lvlJc w:val="left"/>
      <w:pPr>
        <w:ind w:left="443" w:hanging="443"/>
      </w:pPr>
      <w:rPr>
        <w:rFonts w:cs="Times New Roman" w:hint="default"/>
        <w:u w:val="none"/>
      </w:rPr>
    </w:lvl>
    <w:lvl w:ilvl="1">
      <w:start w:val="5"/>
      <w:numFmt w:val="decimal"/>
      <w:lvlText w:val="%1.%2"/>
      <w:lvlJc w:val="left"/>
      <w:pPr>
        <w:ind w:left="443" w:hanging="443"/>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440" w:hanging="1440"/>
      </w:pPr>
      <w:rPr>
        <w:rFonts w:cs="Times New Roman" w:hint="default"/>
        <w:u w:val="none"/>
      </w:r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rPr>
        <w:rFonts w:cs="Times New Roman"/>
      </w:rPr>
    </w:lvl>
    <w:lvl w:ilvl="1">
      <w:numFmt w:val="bullet"/>
      <w:lvlText w:val="–"/>
      <w:lvlJc w:val="left"/>
      <w:pPr>
        <w:ind w:left="680" w:hanging="396"/>
      </w:pPr>
      <w:rPr>
        <w:rFonts w:ascii="Times New Roman" w:hAnsi="Times New Roman"/>
      </w:rPr>
    </w:lvl>
    <w:lvl w:ilvl="2">
      <w:numFmt w:val="bullet"/>
      <w:lvlText w:val=""/>
      <w:lvlJc w:val="left"/>
      <w:pPr>
        <w:ind w:left="680" w:hanging="396"/>
      </w:pPr>
      <w:rPr>
        <w:rFonts w:ascii="Symbol" w:hAnsi="Symbol"/>
        <w:color w:val="00000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2C96874"/>
    <w:multiLevelType w:val="multilevel"/>
    <w:tmpl w:val="E918CE26"/>
    <w:lvl w:ilvl="0">
      <w:start w:val="11"/>
      <w:numFmt w:val="decimal"/>
      <w:lvlText w:val="%1."/>
      <w:lvlJc w:val="left"/>
      <w:pPr>
        <w:ind w:left="360" w:hanging="360"/>
      </w:pPr>
      <w:rPr>
        <w:rFonts w:ascii="Calibri" w:hAnsi="Calibri" w:cs="Times New Roman" w:hint="default"/>
        <w:b/>
        <w:sz w:val="24"/>
      </w:rPr>
    </w:lvl>
    <w:lvl w:ilvl="1">
      <w:start w:val="1"/>
      <w:numFmt w:val="decimal"/>
      <w:lvlText w:val="%1.%2."/>
      <w:lvlJc w:val="left"/>
      <w:pPr>
        <w:ind w:left="432" w:hanging="432"/>
      </w:pPr>
      <w:rPr>
        <w:rFonts w:ascii="Calibri" w:hAnsi="Calibri" w:cs="Times New Roman" w:hint="default"/>
        <w:b w:val="0"/>
        <w:sz w:val="24"/>
      </w:rPr>
    </w:lvl>
    <w:lvl w:ilvl="2">
      <w:start w:val="11"/>
      <w:numFmt w:val="decimal"/>
      <w:lvlText w:val="%1.%2.%3."/>
      <w:lvlJc w:val="left"/>
      <w:pPr>
        <w:ind w:left="504" w:hanging="504"/>
      </w:pPr>
      <w:rPr>
        <w:rFonts w:ascii="Calibri" w:hAnsi="Calibri" w:cs="Times New Roman" w:hint="default"/>
        <w:b w:val="0"/>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EFB3E4B"/>
    <w:multiLevelType w:val="multilevel"/>
    <w:tmpl w:val="101AF46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B36754F"/>
    <w:multiLevelType w:val="multilevel"/>
    <w:tmpl w:val="DC58BDDE"/>
    <w:numStyleLink w:val="Katka"/>
  </w:abstractNum>
  <w:abstractNum w:abstractNumId="8" w15:restartNumberingAfterBreak="0">
    <w:nsid w:val="31A36D51"/>
    <w:multiLevelType w:val="multilevel"/>
    <w:tmpl w:val="DC58BDDE"/>
    <w:styleLink w:val="Katka"/>
    <w:lvl w:ilvl="0">
      <w:start w:val="1"/>
      <w:numFmt w:val="decimal"/>
      <w:lvlText w:val="%1."/>
      <w:lvlJc w:val="left"/>
      <w:pPr>
        <w:ind w:left="360" w:hanging="360"/>
      </w:pPr>
      <w:rPr>
        <w:rFonts w:ascii="Calibri" w:hAnsi="Calibri" w:cs="Times New Roman"/>
        <w:b/>
        <w:sz w:val="24"/>
      </w:rPr>
    </w:lvl>
    <w:lvl w:ilvl="1">
      <w:start w:val="1"/>
      <w:numFmt w:val="decimal"/>
      <w:lvlText w:val="%1.%2."/>
      <w:lvlJc w:val="left"/>
      <w:pPr>
        <w:ind w:left="432" w:hanging="432"/>
      </w:pPr>
      <w:rPr>
        <w:rFonts w:ascii="Calibri" w:hAnsi="Calibri" w:cs="Times New Roman"/>
        <w:b w:val="0"/>
        <w:sz w:val="24"/>
      </w:rPr>
    </w:lvl>
    <w:lvl w:ilvl="2">
      <w:start w:val="1"/>
      <w:numFmt w:val="decimal"/>
      <w:lvlText w:val="%1.%2.%3."/>
      <w:lvlJc w:val="left"/>
      <w:pPr>
        <w:ind w:left="504" w:hanging="504"/>
      </w:pPr>
      <w:rPr>
        <w:rFonts w:ascii="Calibri" w:hAnsi="Calibri" w:cs="Times New Roman"/>
        <w:b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4F26A14"/>
    <w:multiLevelType w:val="multilevel"/>
    <w:tmpl w:val="DC58BDDE"/>
    <w:numStyleLink w:val="Katka"/>
  </w:abstractNum>
  <w:abstractNum w:abstractNumId="10" w15:restartNumberingAfterBreak="0">
    <w:nsid w:val="3660383E"/>
    <w:multiLevelType w:val="multilevel"/>
    <w:tmpl w:val="C6FE9776"/>
    <w:lvl w:ilvl="0">
      <w:start w:val="4"/>
      <w:numFmt w:val="decimal"/>
      <w:lvlText w:val="%1"/>
      <w:lvlJc w:val="left"/>
      <w:pPr>
        <w:ind w:left="443" w:hanging="443"/>
      </w:pPr>
      <w:rPr>
        <w:rFonts w:cs="Times New Roman" w:hint="default"/>
      </w:rPr>
    </w:lvl>
    <w:lvl w:ilvl="1">
      <w:start w:val="2"/>
      <w:numFmt w:val="decimal"/>
      <w:lvlText w:val="%1.%2"/>
      <w:lvlJc w:val="left"/>
      <w:pPr>
        <w:ind w:left="443" w:hanging="443"/>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3E8C54C6"/>
    <w:multiLevelType w:val="multilevel"/>
    <w:tmpl w:val="FBC8B4B6"/>
    <w:lvl w:ilvl="0">
      <w:start w:val="1"/>
      <w:numFmt w:val="lowerLetter"/>
      <w:lvlText w:val="%1)"/>
      <w:lvlJc w:val="left"/>
      <w:pPr>
        <w:ind w:left="792" w:hanging="360"/>
      </w:pPr>
      <w:rPr>
        <w:rFonts w:cs="Times New Roman"/>
      </w:rPr>
    </w:lvl>
    <w:lvl w:ilvl="1">
      <w:start w:val="1"/>
      <w:numFmt w:val="lowerLetter"/>
      <w:lvlText w:val="%2."/>
      <w:lvlJc w:val="left"/>
      <w:pPr>
        <w:ind w:left="1512" w:hanging="360"/>
      </w:pPr>
      <w:rPr>
        <w:rFonts w:cs="Times New Roman"/>
      </w:rPr>
    </w:lvl>
    <w:lvl w:ilvl="2">
      <w:start w:val="1"/>
      <w:numFmt w:val="lowerRoman"/>
      <w:lvlText w:val="%3."/>
      <w:lvlJc w:val="right"/>
      <w:pPr>
        <w:ind w:left="2232" w:hanging="180"/>
      </w:pPr>
      <w:rPr>
        <w:rFonts w:cs="Times New Roman"/>
      </w:rPr>
    </w:lvl>
    <w:lvl w:ilvl="3">
      <w:start w:val="1"/>
      <w:numFmt w:val="decimal"/>
      <w:lvlText w:val="%4."/>
      <w:lvlJc w:val="left"/>
      <w:pPr>
        <w:ind w:left="2952" w:hanging="360"/>
      </w:pPr>
      <w:rPr>
        <w:rFonts w:cs="Times New Roman"/>
      </w:rPr>
    </w:lvl>
    <w:lvl w:ilvl="4">
      <w:start w:val="1"/>
      <w:numFmt w:val="lowerLetter"/>
      <w:lvlText w:val="%5."/>
      <w:lvlJc w:val="left"/>
      <w:pPr>
        <w:ind w:left="3672" w:hanging="360"/>
      </w:pPr>
      <w:rPr>
        <w:rFonts w:cs="Times New Roman"/>
      </w:rPr>
    </w:lvl>
    <w:lvl w:ilvl="5">
      <w:start w:val="1"/>
      <w:numFmt w:val="lowerRoman"/>
      <w:lvlText w:val="%6."/>
      <w:lvlJc w:val="right"/>
      <w:pPr>
        <w:ind w:left="4392" w:hanging="180"/>
      </w:pPr>
      <w:rPr>
        <w:rFonts w:cs="Times New Roman"/>
      </w:rPr>
    </w:lvl>
    <w:lvl w:ilvl="6">
      <w:start w:val="1"/>
      <w:numFmt w:val="decimal"/>
      <w:lvlText w:val="%7."/>
      <w:lvlJc w:val="left"/>
      <w:pPr>
        <w:ind w:left="5112" w:hanging="360"/>
      </w:pPr>
      <w:rPr>
        <w:rFonts w:cs="Times New Roman"/>
      </w:rPr>
    </w:lvl>
    <w:lvl w:ilvl="7">
      <w:start w:val="1"/>
      <w:numFmt w:val="lowerLetter"/>
      <w:lvlText w:val="%8."/>
      <w:lvlJc w:val="left"/>
      <w:pPr>
        <w:ind w:left="5832" w:hanging="360"/>
      </w:pPr>
      <w:rPr>
        <w:rFonts w:cs="Times New Roman"/>
      </w:rPr>
    </w:lvl>
    <w:lvl w:ilvl="8">
      <w:start w:val="1"/>
      <w:numFmt w:val="lowerRoman"/>
      <w:lvlText w:val="%9."/>
      <w:lvlJc w:val="right"/>
      <w:pPr>
        <w:ind w:left="6552" w:hanging="180"/>
      </w:pPr>
      <w:rPr>
        <w:rFonts w:cs="Times New Roman"/>
      </w:rPr>
    </w:lvl>
  </w:abstractNum>
  <w:abstractNum w:abstractNumId="12" w15:restartNumberingAfterBreak="0">
    <w:nsid w:val="3EF62859"/>
    <w:multiLevelType w:val="multilevel"/>
    <w:tmpl w:val="1E96C9DC"/>
    <w:lvl w:ilvl="0">
      <w:start w:val="4"/>
      <w:numFmt w:val="decimal"/>
      <w:lvlText w:val="%1"/>
      <w:lvlJc w:val="left"/>
      <w:pPr>
        <w:ind w:left="443" w:hanging="443"/>
      </w:pPr>
      <w:rPr>
        <w:rFonts w:cs="Times New Roman" w:hint="default"/>
      </w:rPr>
    </w:lvl>
    <w:lvl w:ilvl="1">
      <w:start w:val="2"/>
      <w:numFmt w:val="decimal"/>
      <w:lvlText w:val="%1.%2"/>
      <w:lvlJc w:val="left"/>
      <w:pPr>
        <w:ind w:left="443" w:hanging="443"/>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681C4C5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70D97C66"/>
    <w:multiLevelType w:val="multilevel"/>
    <w:tmpl w:val="7256B3EE"/>
    <w:styleLink w:val="WW8Num7"/>
    <w:lvl w:ilvl="0">
      <w:start w:val="1"/>
      <w:numFmt w:val="decimal"/>
      <w:lvlText w:val="%1."/>
      <w:lvlJc w:val="left"/>
      <w:pPr>
        <w:ind w:left="3687" w:hanging="284"/>
      </w:pPr>
      <w:rPr>
        <w:rFonts w:cs="Times New Roman"/>
      </w:rPr>
    </w:lvl>
    <w:lvl w:ilvl="1">
      <w:numFmt w:val="bullet"/>
      <w:lvlText w:val="–"/>
      <w:lvlJc w:val="left"/>
      <w:pPr>
        <w:ind w:left="4083" w:hanging="396"/>
      </w:pPr>
      <w:rPr>
        <w:rFonts w:ascii="Times New Roman" w:hAnsi="Times New Roman"/>
      </w:rPr>
    </w:lvl>
    <w:lvl w:ilvl="2">
      <w:numFmt w:val="bullet"/>
      <w:lvlText w:val=""/>
      <w:lvlJc w:val="left"/>
      <w:pPr>
        <w:ind w:left="4083" w:hanging="396"/>
      </w:pPr>
      <w:rPr>
        <w:rFonts w:ascii="Symbol" w:hAnsi="Symbol"/>
        <w:color w:val="000000"/>
      </w:rPr>
    </w:lvl>
    <w:lvl w:ilvl="3">
      <w:start w:val="1"/>
      <w:numFmt w:val="decimal"/>
      <w:lvlText w:val="%4."/>
      <w:lvlJc w:val="left"/>
      <w:pPr>
        <w:ind w:left="6283" w:hanging="360"/>
      </w:pPr>
      <w:rPr>
        <w:rFonts w:cs="Times New Roman"/>
      </w:rPr>
    </w:lvl>
    <w:lvl w:ilvl="4">
      <w:start w:val="1"/>
      <w:numFmt w:val="lowerLetter"/>
      <w:lvlText w:val="%5."/>
      <w:lvlJc w:val="left"/>
      <w:pPr>
        <w:ind w:left="7003" w:hanging="360"/>
      </w:pPr>
      <w:rPr>
        <w:rFonts w:cs="Times New Roman"/>
      </w:rPr>
    </w:lvl>
    <w:lvl w:ilvl="5">
      <w:start w:val="1"/>
      <w:numFmt w:val="lowerRoman"/>
      <w:lvlText w:val="%6."/>
      <w:lvlJc w:val="right"/>
      <w:pPr>
        <w:ind w:left="7723" w:hanging="180"/>
      </w:pPr>
      <w:rPr>
        <w:rFonts w:cs="Times New Roman"/>
      </w:rPr>
    </w:lvl>
    <w:lvl w:ilvl="6">
      <w:start w:val="1"/>
      <w:numFmt w:val="decimal"/>
      <w:lvlText w:val="%7."/>
      <w:lvlJc w:val="left"/>
      <w:pPr>
        <w:ind w:left="8443" w:hanging="360"/>
      </w:pPr>
      <w:rPr>
        <w:rFonts w:cs="Times New Roman"/>
      </w:rPr>
    </w:lvl>
    <w:lvl w:ilvl="7">
      <w:start w:val="1"/>
      <w:numFmt w:val="lowerLetter"/>
      <w:lvlText w:val="%8."/>
      <w:lvlJc w:val="left"/>
      <w:pPr>
        <w:ind w:left="9163" w:hanging="360"/>
      </w:pPr>
      <w:rPr>
        <w:rFonts w:cs="Times New Roman"/>
      </w:rPr>
    </w:lvl>
    <w:lvl w:ilvl="8">
      <w:start w:val="1"/>
      <w:numFmt w:val="lowerRoman"/>
      <w:lvlText w:val="%9."/>
      <w:lvlJc w:val="right"/>
      <w:pPr>
        <w:ind w:left="9883" w:hanging="180"/>
      </w:pPr>
      <w:rPr>
        <w:rFonts w:cs="Times New Roman"/>
      </w:rPr>
    </w:lvl>
  </w:abstractNum>
  <w:abstractNum w:abstractNumId="15" w15:restartNumberingAfterBreak="0">
    <w:nsid w:val="789A0877"/>
    <w:multiLevelType w:val="multilevel"/>
    <w:tmpl w:val="BDAAB9AE"/>
    <w:lvl w:ilvl="0">
      <w:start w:val="1"/>
      <w:numFmt w:val="lowerLetter"/>
      <w:lvlText w:val="%1)"/>
      <w:lvlJc w:val="left"/>
      <w:pPr>
        <w:ind w:left="864" w:hanging="360"/>
      </w:pPr>
      <w:rPr>
        <w:rFonts w:cs="Times New Roman"/>
      </w:rPr>
    </w:lvl>
    <w:lvl w:ilvl="1">
      <w:start w:val="1"/>
      <w:numFmt w:val="lowerLetter"/>
      <w:lvlText w:val="%2."/>
      <w:lvlJc w:val="left"/>
      <w:pPr>
        <w:ind w:left="1584" w:hanging="360"/>
      </w:pPr>
      <w:rPr>
        <w:rFonts w:cs="Times New Roman"/>
      </w:rPr>
    </w:lvl>
    <w:lvl w:ilvl="2">
      <w:start w:val="1"/>
      <w:numFmt w:val="lowerRoman"/>
      <w:lvlText w:val="%3."/>
      <w:lvlJc w:val="right"/>
      <w:pPr>
        <w:ind w:left="2304" w:hanging="180"/>
      </w:pPr>
      <w:rPr>
        <w:rFonts w:cs="Times New Roman"/>
      </w:rPr>
    </w:lvl>
    <w:lvl w:ilvl="3">
      <w:start w:val="1"/>
      <w:numFmt w:val="decimal"/>
      <w:lvlText w:val="%4."/>
      <w:lvlJc w:val="left"/>
      <w:pPr>
        <w:ind w:left="3024" w:hanging="360"/>
      </w:pPr>
      <w:rPr>
        <w:rFonts w:cs="Times New Roman"/>
      </w:rPr>
    </w:lvl>
    <w:lvl w:ilvl="4">
      <w:start w:val="1"/>
      <w:numFmt w:val="lowerLetter"/>
      <w:lvlText w:val="%5."/>
      <w:lvlJc w:val="left"/>
      <w:pPr>
        <w:ind w:left="3744" w:hanging="360"/>
      </w:pPr>
      <w:rPr>
        <w:rFonts w:cs="Times New Roman"/>
      </w:rPr>
    </w:lvl>
    <w:lvl w:ilvl="5">
      <w:start w:val="1"/>
      <w:numFmt w:val="lowerRoman"/>
      <w:lvlText w:val="%6."/>
      <w:lvlJc w:val="right"/>
      <w:pPr>
        <w:ind w:left="4464" w:hanging="180"/>
      </w:pPr>
      <w:rPr>
        <w:rFonts w:cs="Times New Roman"/>
      </w:rPr>
    </w:lvl>
    <w:lvl w:ilvl="6">
      <w:start w:val="1"/>
      <w:numFmt w:val="decimal"/>
      <w:lvlText w:val="%7."/>
      <w:lvlJc w:val="left"/>
      <w:pPr>
        <w:ind w:left="5184" w:hanging="360"/>
      </w:pPr>
      <w:rPr>
        <w:rFonts w:cs="Times New Roman"/>
      </w:rPr>
    </w:lvl>
    <w:lvl w:ilvl="7">
      <w:start w:val="1"/>
      <w:numFmt w:val="lowerLetter"/>
      <w:lvlText w:val="%8."/>
      <w:lvlJc w:val="left"/>
      <w:pPr>
        <w:ind w:left="5904" w:hanging="360"/>
      </w:pPr>
      <w:rPr>
        <w:rFonts w:cs="Times New Roman"/>
      </w:rPr>
    </w:lvl>
    <w:lvl w:ilvl="8">
      <w:start w:val="1"/>
      <w:numFmt w:val="lowerRoman"/>
      <w:lvlText w:val="%9."/>
      <w:lvlJc w:val="right"/>
      <w:pPr>
        <w:ind w:left="6624" w:hanging="180"/>
      </w:pPr>
      <w:rPr>
        <w:rFonts w:cs="Times New Roman"/>
      </w:rPr>
    </w:lvl>
  </w:abstractNum>
  <w:abstractNum w:abstractNumId="16" w15:restartNumberingAfterBreak="0">
    <w:nsid w:val="7919758E"/>
    <w:multiLevelType w:val="multilevel"/>
    <w:tmpl w:val="5A200D76"/>
    <w:lvl w:ilvl="0">
      <w:start w:val="1"/>
      <w:numFmt w:val="lowerLetter"/>
      <w:lvlText w:val="%1)"/>
      <w:lvlJc w:val="left"/>
      <w:pPr>
        <w:ind w:left="792" w:hanging="360"/>
      </w:pPr>
      <w:rPr>
        <w:rFonts w:cs="Times New Roman"/>
      </w:rPr>
    </w:lvl>
    <w:lvl w:ilvl="1">
      <w:start w:val="1"/>
      <w:numFmt w:val="lowerLetter"/>
      <w:lvlText w:val="%2."/>
      <w:lvlJc w:val="left"/>
      <w:pPr>
        <w:ind w:left="1512" w:hanging="360"/>
      </w:pPr>
      <w:rPr>
        <w:rFonts w:cs="Times New Roman"/>
      </w:rPr>
    </w:lvl>
    <w:lvl w:ilvl="2">
      <w:start w:val="1"/>
      <w:numFmt w:val="lowerRoman"/>
      <w:lvlText w:val="%3."/>
      <w:lvlJc w:val="right"/>
      <w:pPr>
        <w:ind w:left="2232" w:hanging="180"/>
      </w:pPr>
      <w:rPr>
        <w:rFonts w:cs="Times New Roman"/>
      </w:rPr>
    </w:lvl>
    <w:lvl w:ilvl="3">
      <w:start w:val="1"/>
      <w:numFmt w:val="decimal"/>
      <w:lvlText w:val="%4."/>
      <w:lvlJc w:val="left"/>
      <w:pPr>
        <w:ind w:left="2952" w:hanging="360"/>
      </w:pPr>
      <w:rPr>
        <w:rFonts w:cs="Times New Roman"/>
      </w:rPr>
    </w:lvl>
    <w:lvl w:ilvl="4">
      <w:start w:val="1"/>
      <w:numFmt w:val="lowerLetter"/>
      <w:lvlText w:val="%5."/>
      <w:lvlJc w:val="left"/>
      <w:pPr>
        <w:ind w:left="3672" w:hanging="360"/>
      </w:pPr>
      <w:rPr>
        <w:rFonts w:cs="Times New Roman"/>
      </w:rPr>
    </w:lvl>
    <w:lvl w:ilvl="5">
      <w:start w:val="1"/>
      <w:numFmt w:val="lowerRoman"/>
      <w:lvlText w:val="%6."/>
      <w:lvlJc w:val="right"/>
      <w:pPr>
        <w:ind w:left="4392" w:hanging="180"/>
      </w:pPr>
      <w:rPr>
        <w:rFonts w:cs="Times New Roman"/>
      </w:rPr>
    </w:lvl>
    <w:lvl w:ilvl="6">
      <w:start w:val="1"/>
      <w:numFmt w:val="decimal"/>
      <w:lvlText w:val="%7."/>
      <w:lvlJc w:val="left"/>
      <w:pPr>
        <w:ind w:left="5112" w:hanging="360"/>
      </w:pPr>
      <w:rPr>
        <w:rFonts w:cs="Times New Roman"/>
      </w:rPr>
    </w:lvl>
    <w:lvl w:ilvl="7">
      <w:start w:val="1"/>
      <w:numFmt w:val="lowerLetter"/>
      <w:lvlText w:val="%8."/>
      <w:lvlJc w:val="left"/>
      <w:pPr>
        <w:ind w:left="5832" w:hanging="360"/>
      </w:pPr>
      <w:rPr>
        <w:rFonts w:cs="Times New Roman"/>
      </w:rPr>
    </w:lvl>
    <w:lvl w:ilvl="8">
      <w:start w:val="1"/>
      <w:numFmt w:val="lowerRoman"/>
      <w:lvlText w:val="%9."/>
      <w:lvlJc w:val="right"/>
      <w:pPr>
        <w:ind w:left="6552" w:hanging="180"/>
      </w:pPr>
      <w:rPr>
        <w:rFonts w:cs="Times New Roman"/>
      </w:rPr>
    </w:lvl>
  </w:abstractNum>
  <w:num w:numId="1">
    <w:abstractNumId w:val="8"/>
    <w:lvlOverride w:ilvl="0">
      <w:lvl w:ilvl="0">
        <w:start w:val="1"/>
        <w:numFmt w:val="decimal"/>
        <w:lvlText w:val="%1."/>
        <w:lvlJc w:val="left"/>
        <w:pPr>
          <w:ind w:left="360" w:hanging="360"/>
        </w:pPr>
        <w:rPr>
          <w:rFonts w:ascii="Calibri" w:hAnsi="Calibri" w:cs="Times New Roman"/>
          <w:b w:val="0"/>
          <w:sz w:val="24"/>
        </w:rPr>
      </w:lvl>
    </w:lvlOverride>
  </w:num>
  <w:num w:numId="2">
    <w:abstractNumId w:val="6"/>
  </w:num>
  <w:num w:numId="3">
    <w:abstractNumId w:val="0"/>
  </w:num>
  <w:num w:numId="4">
    <w:abstractNumId w:val="15"/>
  </w:num>
  <w:num w:numId="5">
    <w:abstractNumId w:val="16"/>
  </w:num>
  <w:num w:numId="6">
    <w:abstractNumId w:val="11"/>
  </w:num>
  <w:num w:numId="7">
    <w:abstractNumId w:val="4"/>
  </w:num>
  <w:num w:numId="8">
    <w:abstractNumId w:val="14"/>
  </w:num>
  <w:num w:numId="9">
    <w:abstractNumId w:val="7"/>
  </w:num>
  <w:num w:numId="10">
    <w:abstractNumId w:val="13"/>
  </w:num>
  <w:num w:numId="11">
    <w:abstractNumId w:val="9"/>
  </w:num>
  <w:num w:numId="12">
    <w:abstractNumId w:val="5"/>
  </w:num>
  <w:num w:numId="13">
    <w:abstractNumId w:val="8"/>
  </w:num>
  <w:num w:numId="14">
    <w:abstractNumId w:val="12"/>
  </w:num>
  <w:num w:numId="15">
    <w:abstractNumId w:val="10"/>
  </w:num>
  <w:num w:numId="16">
    <w:abstractNumId w:val="3"/>
  </w:num>
  <w:num w:numId="17">
    <w:abstractNumId w:val="2"/>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Horuta">
    <w15:presenceInfo w15:providerId="AD" w15:userId="S-1-5-21-1708537768-1482476501-682003330-5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08"/>
    <w:rsid w:val="00000C6E"/>
    <w:rsid w:val="00002C0D"/>
    <w:rsid w:val="00014A30"/>
    <w:rsid w:val="00021060"/>
    <w:rsid w:val="000705F3"/>
    <w:rsid w:val="000805A9"/>
    <w:rsid w:val="000874F7"/>
    <w:rsid w:val="000A390D"/>
    <w:rsid w:val="000A732C"/>
    <w:rsid w:val="000B1718"/>
    <w:rsid w:val="000B5D16"/>
    <w:rsid w:val="000E121B"/>
    <w:rsid w:val="00104DA7"/>
    <w:rsid w:val="00116847"/>
    <w:rsid w:val="00125E69"/>
    <w:rsid w:val="001271EC"/>
    <w:rsid w:val="001379A2"/>
    <w:rsid w:val="00145FE6"/>
    <w:rsid w:val="00161E58"/>
    <w:rsid w:val="00185898"/>
    <w:rsid w:val="00195656"/>
    <w:rsid w:val="001A1556"/>
    <w:rsid w:val="001B4206"/>
    <w:rsid w:val="00205BC2"/>
    <w:rsid w:val="00225B0B"/>
    <w:rsid w:val="002351EB"/>
    <w:rsid w:val="00266109"/>
    <w:rsid w:val="0027018C"/>
    <w:rsid w:val="00286AC5"/>
    <w:rsid w:val="00294ABB"/>
    <w:rsid w:val="002A0825"/>
    <w:rsid w:val="002A0E0C"/>
    <w:rsid w:val="002A3920"/>
    <w:rsid w:val="002A6F2E"/>
    <w:rsid w:val="002B5F8D"/>
    <w:rsid w:val="002C768D"/>
    <w:rsid w:val="002F1411"/>
    <w:rsid w:val="003005C8"/>
    <w:rsid w:val="003160A3"/>
    <w:rsid w:val="00323F55"/>
    <w:rsid w:val="0033000F"/>
    <w:rsid w:val="0033245D"/>
    <w:rsid w:val="00344A84"/>
    <w:rsid w:val="00350FA8"/>
    <w:rsid w:val="00365856"/>
    <w:rsid w:val="00384B58"/>
    <w:rsid w:val="00385499"/>
    <w:rsid w:val="0038672C"/>
    <w:rsid w:val="00395208"/>
    <w:rsid w:val="00396F40"/>
    <w:rsid w:val="003A00EF"/>
    <w:rsid w:val="003A25B9"/>
    <w:rsid w:val="003B5B2B"/>
    <w:rsid w:val="003E2218"/>
    <w:rsid w:val="003F1F11"/>
    <w:rsid w:val="004410DB"/>
    <w:rsid w:val="004411D1"/>
    <w:rsid w:val="00444FE8"/>
    <w:rsid w:val="004451CE"/>
    <w:rsid w:val="00463929"/>
    <w:rsid w:val="00464A05"/>
    <w:rsid w:val="004807BA"/>
    <w:rsid w:val="004B4A08"/>
    <w:rsid w:val="004C1E23"/>
    <w:rsid w:val="004E0825"/>
    <w:rsid w:val="005031BC"/>
    <w:rsid w:val="005220FB"/>
    <w:rsid w:val="00527C0B"/>
    <w:rsid w:val="005332B7"/>
    <w:rsid w:val="00534DFD"/>
    <w:rsid w:val="005475D1"/>
    <w:rsid w:val="005553E3"/>
    <w:rsid w:val="00583ED5"/>
    <w:rsid w:val="005B2709"/>
    <w:rsid w:val="005B3FD0"/>
    <w:rsid w:val="005C388E"/>
    <w:rsid w:val="005C5991"/>
    <w:rsid w:val="005D11F4"/>
    <w:rsid w:val="00602ABC"/>
    <w:rsid w:val="00605521"/>
    <w:rsid w:val="00607AF9"/>
    <w:rsid w:val="00611ED6"/>
    <w:rsid w:val="00614E2B"/>
    <w:rsid w:val="0061691C"/>
    <w:rsid w:val="006327E0"/>
    <w:rsid w:val="00635553"/>
    <w:rsid w:val="0064272B"/>
    <w:rsid w:val="00643545"/>
    <w:rsid w:val="006546E9"/>
    <w:rsid w:val="00686FFC"/>
    <w:rsid w:val="00687530"/>
    <w:rsid w:val="006A0DF6"/>
    <w:rsid w:val="006A7DE2"/>
    <w:rsid w:val="006B0298"/>
    <w:rsid w:val="006B1794"/>
    <w:rsid w:val="006B19D8"/>
    <w:rsid w:val="006C0021"/>
    <w:rsid w:val="006D10CC"/>
    <w:rsid w:val="006E2CD6"/>
    <w:rsid w:val="006F3F96"/>
    <w:rsid w:val="007111F5"/>
    <w:rsid w:val="00733920"/>
    <w:rsid w:val="00773762"/>
    <w:rsid w:val="00783AA9"/>
    <w:rsid w:val="007B25B8"/>
    <w:rsid w:val="007C5F8A"/>
    <w:rsid w:val="007C6CA5"/>
    <w:rsid w:val="007D48C4"/>
    <w:rsid w:val="007F1033"/>
    <w:rsid w:val="007F4B32"/>
    <w:rsid w:val="00816B8F"/>
    <w:rsid w:val="00822190"/>
    <w:rsid w:val="00824312"/>
    <w:rsid w:val="00826E82"/>
    <w:rsid w:val="0084615E"/>
    <w:rsid w:val="00847FFB"/>
    <w:rsid w:val="00853108"/>
    <w:rsid w:val="00860524"/>
    <w:rsid w:val="008650EA"/>
    <w:rsid w:val="0086580C"/>
    <w:rsid w:val="00875701"/>
    <w:rsid w:val="00882167"/>
    <w:rsid w:val="0089520B"/>
    <w:rsid w:val="008A0CB2"/>
    <w:rsid w:val="008B044C"/>
    <w:rsid w:val="008B0615"/>
    <w:rsid w:val="008B4774"/>
    <w:rsid w:val="008C2C5A"/>
    <w:rsid w:val="008C7331"/>
    <w:rsid w:val="008E43FF"/>
    <w:rsid w:val="008E51C5"/>
    <w:rsid w:val="008F380F"/>
    <w:rsid w:val="00900FD0"/>
    <w:rsid w:val="00903D60"/>
    <w:rsid w:val="009104A8"/>
    <w:rsid w:val="00911288"/>
    <w:rsid w:val="00924934"/>
    <w:rsid w:val="00934E77"/>
    <w:rsid w:val="00944172"/>
    <w:rsid w:val="009457C2"/>
    <w:rsid w:val="00964701"/>
    <w:rsid w:val="009A3893"/>
    <w:rsid w:val="009B754A"/>
    <w:rsid w:val="009C145A"/>
    <w:rsid w:val="009E3FCB"/>
    <w:rsid w:val="009F1208"/>
    <w:rsid w:val="009F3D60"/>
    <w:rsid w:val="00A10A6D"/>
    <w:rsid w:val="00AA585C"/>
    <w:rsid w:val="00AB799C"/>
    <w:rsid w:val="00AD47E0"/>
    <w:rsid w:val="00AF30B8"/>
    <w:rsid w:val="00B07F5A"/>
    <w:rsid w:val="00B2538A"/>
    <w:rsid w:val="00B25402"/>
    <w:rsid w:val="00B33CF4"/>
    <w:rsid w:val="00B34FDE"/>
    <w:rsid w:val="00B374EF"/>
    <w:rsid w:val="00B51228"/>
    <w:rsid w:val="00B83689"/>
    <w:rsid w:val="00B916FE"/>
    <w:rsid w:val="00BA1D31"/>
    <w:rsid w:val="00BD0DA0"/>
    <w:rsid w:val="00BD7BAC"/>
    <w:rsid w:val="00BE51C4"/>
    <w:rsid w:val="00BE6275"/>
    <w:rsid w:val="00BF51CE"/>
    <w:rsid w:val="00BF5B87"/>
    <w:rsid w:val="00C12267"/>
    <w:rsid w:val="00C162A0"/>
    <w:rsid w:val="00C2549C"/>
    <w:rsid w:val="00C4590E"/>
    <w:rsid w:val="00C46347"/>
    <w:rsid w:val="00C507C2"/>
    <w:rsid w:val="00C75B08"/>
    <w:rsid w:val="00C873C0"/>
    <w:rsid w:val="00C94CA7"/>
    <w:rsid w:val="00C97C69"/>
    <w:rsid w:val="00CA2DD0"/>
    <w:rsid w:val="00CB13B8"/>
    <w:rsid w:val="00CD4EF1"/>
    <w:rsid w:val="00CF053E"/>
    <w:rsid w:val="00CF26A3"/>
    <w:rsid w:val="00CF7351"/>
    <w:rsid w:val="00D051FF"/>
    <w:rsid w:val="00D200D8"/>
    <w:rsid w:val="00D3450E"/>
    <w:rsid w:val="00D84D51"/>
    <w:rsid w:val="00D872C8"/>
    <w:rsid w:val="00D9345E"/>
    <w:rsid w:val="00DD527C"/>
    <w:rsid w:val="00DD584E"/>
    <w:rsid w:val="00DD6904"/>
    <w:rsid w:val="00DD73FB"/>
    <w:rsid w:val="00DE6E99"/>
    <w:rsid w:val="00DF00CD"/>
    <w:rsid w:val="00DF7C85"/>
    <w:rsid w:val="00E04468"/>
    <w:rsid w:val="00E05820"/>
    <w:rsid w:val="00E33417"/>
    <w:rsid w:val="00E4395D"/>
    <w:rsid w:val="00E466CF"/>
    <w:rsid w:val="00E4671A"/>
    <w:rsid w:val="00E732F5"/>
    <w:rsid w:val="00EC321A"/>
    <w:rsid w:val="00ED7F70"/>
    <w:rsid w:val="00F02EE7"/>
    <w:rsid w:val="00F15215"/>
    <w:rsid w:val="00F16BEB"/>
    <w:rsid w:val="00F16D61"/>
    <w:rsid w:val="00F402E2"/>
    <w:rsid w:val="00F403B7"/>
    <w:rsid w:val="00F54D88"/>
    <w:rsid w:val="00F708F0"/>
    <w:rsid w:val="00F847D3"/>
    <w:rsid w:val="00FA5532"/>
    <w:rsid w:val="00FA55E7"/>
    <w:rsid w:val="00FC7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7B09B3"/>
  <w14:defaultImageDpi w14:val="0"/>
  <w15:docId w15:val="{FC781192-9679-4CC5-B093-938FE0AC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cs-CZ" w:eastAsia="en-US" w:bidi="ar-SA"/>
      </w:rPr>
    </w:rPrDefault>
    <w:pPrDefault>
      <w:pPr>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410DB"/>
    <w:pPr>
      <w:suppressAutoHyphens/>
      <w:autoSpaceDN w:val="0"/>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spacing w:after="0" w:line="240" w:lineRule="auto"/>
      <w:ind w:left="720"/>
    </w:pPr>
    <w:rPr>
      <w:sz w:val="24"/>
      <w:szCs w:val="24"/>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locked/>
    <w:rPr>
      <w:rFonts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locked/>
    <w:rPr>
      <w:rFonts w:cs="Times New Roman"/>
    </w:rPr>
  </w:style>
  <w:style w:type="paragraph" w:styleId="Textbubliny">
    <w:name w:val="Balloon Text"/>
    <w:basedOn w:val="Normln"/>
    <w:link w:val="TextbublinyChar"/>
    <w:uiPriority w:val="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locked/>
    <w:rPr>
      <w:rFonts w:ascii="Segoe UI" w:hAnsi="Segoe UI" w:cs="Segoe UI"/>
      <w:sz w:val="18"/>
      <w:szCs w:val="18"/>
    </w:rPr>
  </w:style>
  <w:style w:type="paragraph" w:styleId="Revize">
    <w:name w:val="Revision"/>
    <w:hidden/>
    <w:uiPriority w:val="99"/>
    <w:semiHidden/>
    <w:rsid w:val="00E4395D"/>
    <w:pPr>
      <w:spacing w:after="0" w:line="240" w:lineRule="auto"/>
      <w:textAlignment w:val="auto"/>
    </w:pPr>
    <w:rPr>
      <w:rFonts w:cs="Times New Roman"/>
    </w:rPr>
  </w:style>
  <w:style w:type="numbering" w:customStyle="1" w:styleId="WW8Num8">
    <w:name w:val="WW8Num8"/>
    <w:pPr>
      <w:numPr>
        <w:numId w:val="7"/>
      </w:numPr>
    </w:pPr>
  </w:style>
  <w:style w:type="numbering" w:customStyle="1" w:styleId="Katka">
    <w:name w:val="Katka"/>
    <w:pPr>
      <w:numPr>
        <w:numId w:val="13"/>
      </w:numPr>
    </w:pPr>
  </w:style>
  <w:style w:type="numbering" w:customStyle="1" w:styleId="WW8Num7">
    <w:name w:val="WW8Num7"/>
    <w:pPr>
      <w:numPr>
        <w:numId w:val="8"/>
      </w:numPr>
    </w:pPr>
  </w:style>
  <w:style w:type="character" w:styleId="Odkaznakoment">
    <w:name w:val="annotation reference"/>
    <w:basedOn w:val="Standardnpsmoodstavce"/>
    <w:uiPriority w:val="99"/>
    <w:semiHidden/>
    <w:unhideWhenUsed/>
    <w:rsid w:val="000874F7"/>
    <w:rPr>
      <w:sz w:val="16"/>
      <w:szCs w:val="16"/>
    </w:rPr>
  </w:style>
  <w:style w:type="paragraph" w:styleId="Textkomente">
    <w:name w:val="annotation text"/>
    <w:basedOn w:val="Normln"/>
    <w:link w:val="TextkomenteChar"/>
    <w:uiPriority w:val="99"/>
    <w:semiHidden/>
    <w:unhideWhenUsed/>
    <w:rsid w:val="000874F7"/>
    <w:pPr>
      <w:spacing w:line="240" w:lineRule="auto"/>
    </w:pPr>
    <w:rPr>
      <w:sz w:val="20"/>
      <w:szCs w:val="20"/>
    </w:rPr>
  </w:style>
  <w:style w:type="character" w:customStyle="1" w:styleId="TextkomenteChar">
    <w:name w:val="Text komentáře Char"/>
    <w:basedOn w:val="Standardnpsmoodstavce"/>
    <w:link w:val="Textkomente"/>
    <w:uiPriority w:val="99"/>
    <w:semiHidden/>
    <w:rsid w:val="000874F7"/>
    <w:rPr>
      <w:rFonts w:cs="Times New Roman"/>
      <w:sz w:val="20"/>
      <w:szCs w:val="20"/>
    </w:rPr>
  </w:style>
  <w:style w:type="paragraph" w:styleId="Pedmtkomente">
    <w:name w:val="annotation subject"/>
    <w:basedOn w:val="Textkomente"/>
    <w:next w:val="Textkomente"/>
    <w:link w:val="PedmtkomenteChar"/>
    <w:uiPriority w:val="99"/>
    <w:semiHidden/>
    <w:unhideWhenUsed/>
    <w:rsid w:val="000874F7"/>
    <w:rPr>
      <w:b/>
      <w:bCs/>
    </w:rPr>
  </w:style>
  <w:style w:type="character" w:customStyle="1" w:styleId="PedmtkomenteChar">
    <w:name w:val="Předmět komentáře Char"/>
    <w:basedOn w:val="TextkomenteChar"/>
    <w:link w:val="Pedmtkomente"/>
    <w:uiPriority w:val="99"/>
    <w:semiHidden/>
    <w:rsid w:val="000874F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E0EE-C226-4DC1-8A52-7B9EDD5A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2752</Words>
  <Characters>16243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Kuželová</dc:creator>
  <cp:keywords/>
  <dc:description/>
  <cp:lastModifiedBy>Kateřina Kuželová</cp:lastModifiedBy>
  <cp:revision>3</cp:revision>
  <cp:lastPrinted>2024-02-29T12:58:00Z</cp:lastPrinted>
  <dcterms:created xsi:type="dcterms:W3CDTF">2024-03-08T07:20:00Z</dcterms:created>
  <dcterms:modified xsi:type="dcterms:W3CDTF">2024-03-08T07:39:00Z</dcterms:modified>
</cp:coreProperties>
</file>