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941" w:h="221" w:wrap="none" w:hAnchor="page" w:x="8986" w:y="6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2024001797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3575050</wp:posOffset>
            </wp:positionH>
            <wp:positionV relativeFrom="margin">
              <wp:posOffset>0</wp:posOffset>
            </wp:positionV>
            <wp:extent cx="518160" cy="51816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18160" cy="5181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222250" distL="0" distR="0" simplePos="0" relativeHeight="62914691" behindDoc="1" locked="0" layoutInCell="1" allowOverlap="1">
            <wp:simplePos x="0" y="0"/>
            <wp:positionH relativeFrom="page">
              <wp:posOffset>5537835</wp:posOffset>
            </wp:positionH>
            <wp:positionV relativeFrom="margin">
              <wp:posOffset>36830</wp:posOffset>
            </wp:positionV>
            <wp:extent cx="1481455" cy="32321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81455" cy="323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551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453" w:right="847" w:bottom="1685" w:left="1310" w:header="25" w:footer="1257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53" w:right="0" w:bottom="168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66" w:lineRule="auto"/>
        <w:ind w:left="0" w:right="0" w:firstLine="0"/>
        <w:jc w:val="right"/>
      </w:pPr>
      <w:r>
        <w:rPr>
          <w:rStyle w:val="CharStyle5"/>
          <w:b/>
          <w:bCs/>
        </w:rPr>
        <w:t>uiiiaiiiiiiiiiiiii ni ni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0" w:name="bookmark0"/>
      <w:r>
        <w:rPr>
          <w:rStyle w:val="CharStyle7"/>
          <w:b/>
          <w:bCs/>
        </w:rPr>
        <w:t>ÚČASTNICKÁ SMLOUVA</w:t>
      </w:r>
      <w:bookmarkEnd w:id="0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r>
        <w:rPr>
          <w:rStyle w:val="CharStyle9"/>
          <w:b/>
          <w:bCs/>
        </w:rPr>
        <w:t>o poskytování veřejně dostupné služby elektronických komunikací nebo připojení k veřejné komunikační síti v</w:t>
        <w:br/>
        <w:t>rámci mobilních sítí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center"/>
      </w:pPr>
      <w:r>
        <w:rPr>
          <w:rStyle w:val="CharStyle9"/>
          <w:b/>
          <w:bCs/>
        </w:rPr>
        <w:t>ve smyslu zákona č. 127/2005 Sb., o elektronických komunikacích, v platném znění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53" w:right="866" w:bottom="1685" w:left="1310" w:header="0" w:footer="3" w:gutter="0"/>
          <w:cols w:space="720"/>
          <w:noEndnote/>
          <w:rtlGutter w:val="0"/>
          <w:docGrid w:linePitch="360"/>
        </w:sectPr>
      </w:pPr>
      <w:r>
        <w:rPr>
          <w:rStyle w:val="CharStyle9"/>
        </w:rPr>
        <w:t>uzavřená mezi</w:t>
      </w:r>
    </w:p>
    <w:p>
      <w:pPr>
        <w:widowControl w:val="0"/>
        <w:spacing w:before="2" w:after="2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53" w:right="0" w:bottom="168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both"/>
      </w:pPr>
      <w:bookmarkStart w:id="2" w:name="bookmark2"/>
      <w:r>
        <w:rPr>
          <w:rStyle w:val="CharStyle12"/>
          <w:b/>
          <w:bCs/>
        </w:rPr>
        <w:t>Zdravotnická záchranná služba Jihomoravského kraje, příspěvková organizace</w:t>
      </w:r>
      <w:bookmarkEnd w:id="2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24" w:lineRule="auto"/>
        <w:ind w:left="0" w:right="0" w:firstLine="0"/>
        <w:jc w:val="left"/>
      </w:pPr>
      <w:r>
        <w:rPr>
          <w:rStyle w:val="CharStyle9"/>
        </w:rPr>
        <w:t>Kamenice 798/ld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625 00 Brno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IČO:00346292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DIČ: CZ00346292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Zapsaná v obchodním rejstříku vedeném Krajským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Soudem v Brně, oddíl Pr, vložka 1245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Bankovní spojení: MONETA Money Bank, a. s.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Style w:val="CharStyle9"/>
        </w:rPr>
        <w:t>117203514/0600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Zastupuje: MUDr. Hana Albrechtová, ředitelka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bookmarkStart w:id="4" w:name="bookmark4"/>
      <w:r>
        <w:rPr>
          <w:rStyle w:val="CharStyle12"/>
          <w:b/>
          <w:bCs/>
        </w:rPr>
        <w:t>02 Czech Republic a.s.</w:t>
      </w:r>
      <w:bookmarkEnd w:id="4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9"/>
        </w:rPr>
        <w:t>Za Brumlovkou 266/2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9"/>
        </w:rPr>
        <w:t>140 22 Praha 4 - Michle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9"/>
        </w:rPr>
        <w:t>IČO: 60193336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9"/>
        </w:rPr>
        <w:t>DIČ: CZ60193336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9"/>
        </w:rPr>
        <w:t>zapsaná v obchodním rejstříku vedeném Městským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rStyle w:val="CharStyle9"/>
        </w:rPr>
        <w:t>soudem v Praze, oddíl B, vložka 2322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9"/>
        </w:rPr>
        <w:t>Zastupuje: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both"/>
      </w:pPr>
      <w:r>
        <w:rPr>
          <w:rStyle w:val="CharStyle9"/>
        </w:rPr>
        <w:t>Josef Kukačka, Account Manager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53" w:right="1220" w:bottom="1685" w:left="1314" w:header="0" w:footer="3" w:gutter="0"/>
          <w:cols w:num="2" w:space="158"/>
          <w:noEndnote/>
          <w:rtlGutter w:val="0"/>
          <w:docGrid w:linePitch="360"/>
        </w:sectPr>
      </w:pPr>
      <w:r>
        <w:rPr>
          <w:rStyle w:val="CharStyle9"/>
        </w:rPr>
        <w:t xml:space="preserve">na základě pověření ze dne </w:t>
      </w:r>
      <w:r>
        <w:rPr>
          <w:rStyle w:val="CharStyle9"/>
          <w:b/>
          <w:bCs/>
        </w:rPr>
        <w:t>16.8.2023</w:t>
      </w:r>
    </w:p>
    <w:p>
      <w:pPr>
        <w:widowControl w:val="0"/>
        <w:spacing w:line="21" w:lineRule="exact"/>
        <w:rPr>
          <w:sz w:val="2"/>
          <w:szCs w:val="2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45" w:right="0" w:bottom="1335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837565</wp:posOffset>
                </wp:positionH>
                <wp:positionV relativeFrom="paragraph">
                  <wp:posOffset>12700</wp:posOffset>
                </wp:positionV>
                <wp:extent cx="1075690" cy="167640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75690" cy="167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 xml:space="preserve">(dále jen </w:t>
                            </w:r>
                            <w:r>
                              <w:rPr>
                                <w:rStyle w:val="CharStyle9"/>
                                <w:b/>
                                <w:bCs/>
                                <w:i/>
                                <w:iCs/>
                              </w:rPr>
                              <w:t>„Účastník")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65.950000000000003pt;margin-top:1.pt;width:84.700000000000003pt;height:13.2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 xml:space="preserve">(dále jen </w:t>
                      </w:r>
                      <w:r>
                        <w:rPr>
                          <w:rStyle w:val="CharStyle9"/>
                          <w:b/>
                          <w:bCs/>
                          <w:i/>
                          <w:iCs/>
                        </w:rPr>
                        <w:t>„Účastník")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center"/>
      </w:pPr>
      <w:r>
        <w:rPr>
          <w:rStyle w:val="CharStyle9"/>
        </w:rPr>
        <w:t xml:space="preserve">(dále jen </w:t>
      </w:r>
      <w:r>
        <w:rPr>
          <w:rStyle w:val="CharStyle9"/>
          <w:b/>
          <w:bCs/>
        </w:rPr>
        <w:t>„02)"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65" w:val="left"/>
        </w:tabs>
        <w:bidi w:val="0"/>
        <w:spacing w:before="0" w:after="240" w:line="240" w:lineRule="auto"/>
        <w:ind w:left="0" w:right="0" w:firstLine="0"/>
        <w:jc w:val="center"/>
      </w:pPr>
      <w:bookmarkStart w:id="17" w:name="bookmark17"/>
      <w:r>
        <w:rPr>
          <w:rStyle w:val="CharStyle12"/>
          <w:b/>
          <w:bCs/>
        </w:rPr>
        <w:t>PŘEDMĚT SMLOUVY</w:t>
      </w:r>
      <w:bookmarkEnd w:id="17"/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9"/>
        </w:rPr>
        <w:t xml:space="preserve">Smluvní strany tímto uzavírají Účastnickou smlouvu o poskytování veřejně dostupné služby elektronických komunikací nebo připojení k veřejné komunikační síti v rámci mobilních sítí (dále jen </w:t>
      </w:r>
      <w:r>
        <w:rPr>
          <w:rStyle w:val="CharStyle9"/>
          <w:b/>
          <w:bCs/>
          <w:i/>
          <w:iCs/>
        </w:rPr>
        <w:t>„Smlouva")</w:t>
      </w:r>
      <w:r>
        <w:rPr>
          <w:rStyle w:val="CharStyle9"/>
        </w:rPr>
        <w:t xml:space="preserve"> na základě Rámcové dohody o poskytování mobilních hlasových a datových telekomunikačních služeb pro Jihomoravský kraj a právnické osoby zřizované Jihomoravským krajem mezi společností </w:t>
      </w:r>
      <w:r>
        <w:rPr>
          <w:rStyle w:val="CharStyle9"/>
          <w:b/>
          <w:bCs/>
        </w:rPr>
        <w:t xml:space="preserve">CEJIZA, s.r.o., </w:t>
      </w:r>
      <w:r>
        <w:rPr>
          <w:rStyle w:val="CharStyle9"/>
        </w:rPr>
        <w:t xml:space="preserve">se sídlem: Žerotínovo náměstí 449/3, Veveří, 602 00 Brno, IČO: 28353242 v pozici centrálního zadavatele (dále jen </w:t>
      </w:r>
      <w:r>
        <w:rPr>
          <w:rStyle w:val="CharStyle9"/>
          <w:b/>
          <w:bCs/>
          <w:i/>
          <w:iCs/>
        </w:rPr>
        <w:t xml:space="preserve">„CEJIZA"), </w:t>
      </w:r>
      <w:r>
        <w:rPr>
          <w:rStyle w:val="CharStyle9"/>
        </w:rPr>
        <w:t xml:space="preserve">příspěvkovými organizacemi a dalšími právnickými osobami zastupovanými společností CEJIZA a společností 02, uzavřené na základě zadávacího řízení s názvem </w:t>
      </w:r>
      <w:r>
        <w:rPr>
          <w:rStyle w:val="CharStyle9"/>
          <w:i/>
          <w:iCs/>
        </w:rPr>
        <w:t>„Centrální mobilní telekomunikační služby pro Jihomoravský kraj a právnické osoby zřizované Jihomoravským krajem",</w:t>
      </w:r>
      <w:r>
        <w:rPr>
          <w:rStyle w:val="CharStyle9"/>
        </w:rPr>
        <w:t xml:space="preserve"> uveřejněného ve Věstníku veřejných zakázek pod evidenčním číslem Z2023-022133 (dále jen </w:t>
      </w:r>
      <w:r>
        <w:rPr>
          <w:rStyle w:val="CharStyle9"/>
          <w:b/>
          <w:bCs/>
          <w:i/>
          <w:iCs/>
        </w:rPr>
        <w:t>„Rámcová dohoda").</w:t>
      </w:r>
      <w:r>
        <w:rPr>
          <w:rStyle w:val="CharStyle9"/>
        </w:rPr>
        <w:t xml:space="preserve"> Tato Smlouva je uzavírána rovněž v souladu s ustanoveními Všeobecných podmínek poskytování služeb vydanými společností 02 Czech Republic a.s. (dále jen </w:t>
      </w:r>
      <w:r>
        <w:rPr>
          <w:rStyle w:val="CharStyle9"/>
          <w:b/>
          <w:bCs/>
          <w:i/>
          <w:iCs/>
        </w:rPr>
        <w:t>„Všeobecné podmínky").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9"/>
        </w:rPr>
        <w:t>Předmětem této Smlouvy je závazek společnosti 02 poskytovat Účastníkovi dohodnuté veřejně dostupné služby elektronických komunikací (viz příloha č. 3 Smlouvy), a závazek Účastníka za uvedené služby zaplatit sjednanou cenu (viz příloha č. 1 Smlouvy).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08" w:val="left"/>
        </w:tabs>
        <w:bidi w:val="0"/>
        <w:spacing w:before="0" w:line="240" w:lineRule="auto"/>
        <w:ind w:left="420" w:right="0" w:hanging="420"/>
        <w:jc w:val="both"/>
      </w:pPr>
      <w:r>
        <w:rPr>
          <w:rStyle w:val="CharStyle9"/>
        </w:rPr>
        <w:t>Místem plnění předmětu Smlouvy je území České republiky a pro roamingové služby rovněž území mimo Českou republiku.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408" w:val="left"/>
        </w:tabs>
        <w:bidi w:val="0"/>
        <w:spacing w:before="0" w:after="140" w:line="240" w:lineRule="auto"/>
        <w:ind w:left="420" w:right="0" w:hanging="420"/>
        <w:jc w:val="both"/>
      </w:pPr>
      <w:r>
        <w:rPr>
          <w:rStyle w:val="CharStyle9"/>
        </w:rPr>
        <w:t xml:space="preserve">Cenové podmínky služeb poskytovaných na základě této Smlouvy jsou stanoveny cenovými ujednáními dohodnutými mezi oběma smluvními stranami uvedenými v příloze č. 1 této Smlouvy. Ceny za služby, které nejsou uvedeny v příloze č. 1 této Smlouvy, bude společnost 02 účtovat Účastníkovi dle Ceníku základních služeb pro firemní zákazníky a Ceníku volitelných služeb pro firemní zákazníky (dále jen </w:t>
      </w:r>
      <w:r>
        <w:rPr>
          <w:rStyle w:val="CharStyle9"/>
          <w:b/>
          <w:bCs/>
          <w:i/>
          <w:iCs/>
        </w:rPr>
        <w:t>„Ceníky")</w:t>
      </w:r>
      <w:r>
        <w:rPr>
          <w:rStyle w:val="CharStyle9"/>
        </w:rPr>
        <w:t xml:space="preserve"> ve znění účinném ke dni poskytnutí služby, nebude-li dohodnuto jinak. Účastník prohlašuje, že byl seznámen s příslušnými Ceníky ve znění účinném ke dni uzavření této Smlouvy. Ceníky v aktuálním znění a další aktuální dokumenty jsou Účastníkovi k dispozici na internetových stránkách společnosti 02.</w:t>
      </w:r>
      <w:r>
        <w:br w:type="page"/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28" w:val="left"/>
        </w:tabs>
        <w:bidi w:val="0"/>
        <w:spacing w:before="0" w:line="240" w:lineRule="auto"/>
        <w:ind w:left="0" w:right="0" w:firstLine="220"/>
        <w:jc w:val="both"/>
      </w:pPr>
      <w:r>
        <w:rPr>
          <w:rStyle w:val="CharStyle9"/>
        </w:rPr>
        <w:t>Společnost 02 akceptuje a zavazuje se dodržovat všechny podmínky stanovené v Rámcové dohodě.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48" w:val="left"/>
        </w:tabs>
        <w:bidi w:val="0"/>
        <w:spacing w:before="0" w:line="240" w:lineRule="auto"/>
        <w:ind w:left="660" w:right="0" w:hanging="420"/>
        <w:jc w:val="both"/>
      </w:pPr>
      <w:r>
        <w:rPr>
          <w:rStyle w:val="CharStyle9"/>
        </w:rPr>
        <w:t>Tato Smlouva se uzavírá na dobu neurčitou s výpovědní dobou 30 dnů, která počíná běžet prvním dnem kalendářního měsíce následujícího po doručení výpovědi druhé smluvní straně. Tato Smlouvaje platná ode dne jejího podpisu poslední smluvní stranou a nabývá účinnosti dnem jejího uveřejnění prostřednictvím registru smluv dle zákona č. 340/2015 Sb., o zvláštních podmínkách účinnosti některých smluv, uveřejňování těchto smluv a o registru smluv (zákon o registru smluv), v platném znění.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48" w:val="left"/>
        </w:tabs>
        <w:bidi w:val="0"/>
        <w:spacing w:before="0" w:line="240" w:lineRule="auto"/>
        <w:ind w:left="660" w:right="0" w:hanging="420"/>
        <w:jc w:val="both"/>
      </w:pPr>
      <w:r>
        <w:rPr>
          <w:rStyle w:val="CharStyle9"/>
        </w:rPr>
        <w:t>Podmínky poskytování služeb neupravené touto Smlouvou se řídí Rámcovou dohodou a Všeobecnými podmínkami ve znění účinném ke dni poskytnutí služby. V případě rozporu mezi textem této Smlouvy na straně jedné, a Rámcové dohody na straně druhé, má přednost znění Rámcové dohody. V případě rozporu textu Rámcové dohody, Smlouvy a Všeobecných podmínek na straně druhé, má přednost znění textu Rámcové dohody nebo Smlouvy. Společnost 02 prohlašuje, že akceptuje veškeré požadavky a podmínky stanovené v Rámcové dohodě.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28" w:val="left"/>
        </w:tabs>
        <w:bidi w:val="0"/>
        <w:spacing w:before="0" w:line="240" w:lineRule="auto"/>
        <w:ind w:left="0" w:right="0" w:firstLine="220"/>
        <w:jc w:val="both"/>
      </w:pPr>
      <w:r>
        <w:rPr>
          <w:rStyle w:val="CharStyle9"/>
        </w:rPr>
        <w:t>Účastník prohlašuje, že se seznámil se Všeobecnými podmínkami příslušných služeb a zavazuje se je dodržovat.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48" w:val="left"/>
        </w:tabs>
        <w:bidi w:val="0"/>
        <w:spacing w:before="0" w:after="300" w:line="240" w:lineRule="auto"/>
        <w:ind w:left="660" w:right="0" w:hanging="420"/>
        <w:jc w:val="both"/>
      </w:pPr>
      <w:r>
        <w:rPr>
          <w:rStyle w:val="CharStyle9"/>
        </w:rPr>
        <w:t>Smluvní strany se zavazují využívat pro vzájemnou komunikaci především kontakty uvedené v příloze č. 2 této smlouvy.</w:t>
      </w:r>
    </w:p>
    <w:p>
      <w:pPr>
        <w:pStyle w:val="Style11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270" w:val="left"/>
        </w:tabs>
        <w:bidi w:val="0"/>
        <w:spacing w:before="0" w:after="220" w:line="240" w:lineRule="auto"/>
        <w:ind w:left="0" w:right="0" w:firstLine="0"/>
        <w:jc w:val="center"/>
      </w:pPr>
      <w:bookmarkStart w:id="19" w:name="bookmark19"/>
      <w:r>
        <w:rPr>
          <w:rStyle w:val="CharStyle12"/>
          <w:b/>
          <w:bCs/>
        </w:rPr>
        <w:t>OSTATNÍ USTANOVENÍ</w:t>
      </w:r>
      <w:bookmarkEnd w:id="19"/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48" w:val="left"/>
        </w:tabs>
        <w:bidi w:val="0"/>
        <w:spacing w:before="0" w:line="240" w:lineRule="auto"/>
        <w:ind w:left="660" w:right="0" w:hanging="420"/>
        <w:jc w:val="both"/>
      </w:pPr>
      <w:r>
        <w:rPr>
          <w:rStyle w:val="CharStyle9"/>
        </w:rPr>
        <w:t>Tato Smlouva se řídí zákonem č. 89/2012 Sb., občanský zákoník, ve znění pozdějších předpisů a dalšími relevantními právními předpisy České republiky. K řešení sporů z této Smlouvy je stanoven Český telekomunikační úřad, a to včetně námitek proti vyřízení reklamace, není-li zákonem výslovně stanoveno jinak. V případě pochybností o místní příslušnosti si smluvní strany sjednaly místní příslušnost odboru Českého telekomunikačního úřadu pro oblast dle sídla společnosti 02.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48" w:val="left"/>
        </w:tabs>
        <w:bidi w:val="0"/>
        <w:spacing w:before="0" w:line="240" w:lineRule="auto"/>
        <w:ind w:left="660" w:right="0" w:hanging="420"/>
        <w:jc w:val="both"/>
      </w:pPr>
      <w:r>
        <w:rPr>
          <w:rStyle w:val="CharStyle9"/>
        </w:rPr>
        <w:t>Tato Smlouva je vyhotovena v elektronické formě ve formátu PDF a je podepsána platnými zaručenými elektronickými podpisy smluvních stran založenými na kvalifikovaných certifikátech. Každá ze smluvních stran obdrží tuto Smlouvu v elektronické formě s uznávanými elektronickými podpisy smluvních stran.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48" w:val="left"/>
        </w:tabs>
        <w:bidi w:val="0"/>
        <w:spacing w:before="0" w:line="240" w:lineRule="auto"/>
        <w:ind w:left="660" w:right="0" w:hanging="420"/>
        <w:jc w:val="both"/>
      </w:pPr>
      <w:r>
        <w:rPr>
          <w:rStyle w:val="CharStyle9"/>
        </w:rPr>
        <w:t>Změny, dodatky a doplnění této Smlouvy mohou být prováděny pouze písemnými, pořadově číslovanými dodatky, podepsanými odpovědnými zástupci obou smluvních stran.</w:t>
      </w:r>
    </w:p>
    <w:p>
      <w:pPr>
        <w:pStyle w:val="Style8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648" w:val="left"/>
        </w:tabs>
        <w:bidi w:val="0"/>
        <w:spacing w:before="0" w:after="0" w:line="240" w:lineRule="auto"/>
        <w:ind w:left="660" w:right="0" w:hanging="420"/>
        <w:jc w:val="both"/>
      </w:pPr>
      <w:r>
        <w:rPr>
          <w:rStyle w:val="CharStyle9"/>
        </w:rPr>
        <w:t>Smluvní strany prohlašují, že si tuto Smlouvu přečetly a na výraz souhlasu s jejím obsahem připojují níže svůj podpis.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68275" distB="0" distL="0" distR="0" simplePos="0" relativeHeight="125829380" behindDoc="0" locked="0" layoutInCell="1" allowOverlap="1">
                <wp:simplePos x="0" y="0"/>
                <wp:positionH relativeFrom="page">
                  <wp:posOffset>727710</wp:posOffset>
                </wp:positionH>
                <wp:positionV relativeFrom="paragraph">
                  <wp:posOffset>168275</wp:posOffset>
                </wp:positionV>
                <wp:extent cx="2849880" cy="181356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49880" cy="1813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4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V Brně dne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60" w:line="324" w:lineRule="auto"/>
                              <w:ind w:left="22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Zdravotnická záchranná služba Jihomoravského kraje, příspěvková organizace</w:t>
                            </w:r>
                          </w:p>
                          <w:p>
                            <w:pPr>
                              <w:pStyle w:val="Style1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5"/>
                                <w:rFonts w:ascii="Calibri" w:eastAsia="Calibri" w:hAnsi="Calibri" w:cs="Calibri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Ml IDr Hana </w:t>
                            </w:r>
                            <w:r>
                              <w:rPr>
                                <w:rStyle w:val="CharStyle15"/>
                              </w:rPr>
                              <w:t>Digitálně podepsal</w:t>
                            </w:r>
                          </w:p>
                          <w:p>
                            <w:pPr>
                              <w:pStyle w:val="Style1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CharStyle18"/>
                                <w:b/>
                                <w:bCs/>
                              </w:rPr>
                              <w:t xml:space="preserve">IVlULyl . lidi Id </w:t>
                            </w:r>
                            <w:r>
                              <w:rPr>
                                <w:rStyle w:val="CharStyle18"/>
                                <w:b/>
                                <w:bCs/>
                                <w:vertAlign w:val="subscript"/>
                              </w:rPr>
                              <w:t>MUDr</w:t>
                            </w:r>
                            <w:r>
                              <w:rPr>
                                <w:rStyle w:val="CharStyle18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Style w:val="CharStyle18"/>
                                <w:rFonts w:ascii="Tahoma" w:eastAsia="Tahoma" w:hAnsi="Tahoma" w:cs="Tahoma"/>
                                <w:sz w:val="15"/>
                                <w:szCs w:val="15"/>
                              </w:rPr>
                              <w:t>Hana Albrechtová</w:t>
                            </w:r>
                          </w:p>
                          <w:p>
                            <w:pPr>
                              <w:pStyle w:val="Style20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6" w:name="bookmark6"/>
                            <w:r>
                              <w:rPr>
                                <w:rStyle w:val="CharStyle21"/>
                              </w:rPr>
                              <w:t xml:space="preserve">Albrechtová </w:t>
                            </w:r>
                            <w:r>
                              <w:rPr>
                                <w:rStyle w:val="CharStyle21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rStyle w:val="CharStyle21"/>
                              </w:rPr>
                              <w:t>“X</w:t>
                            </w:r>
                            <w:r>
                              <w:rPr>
                                <w:rStyle w:val="CharStyle21"/>
                                <w:vertAlign w:val="superscript"/>
                              </w:rPr>
                              <w:t>21</w:t>
                            </w:r>
                            <w:bookmarkEnd w:id="6"/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rStyle w:val="CharStyle9"/>
                                <w:b/>
                                <w:bCs/>
                              </w:rPr>
                              <w:t>MUDr. Hana Albrechtová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324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rStyle w:val="CharStyle9"/>
                                <w:b/>
                                <w:bCs/>
                              </w:rPr>
                              <w:t>ředitelka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7.300000000000004pt;margin-top:13.25pt;width:224.40000000000001pt;height:142.80000000000001pt;z-index:-125829373;mso-wrap-distance-left:0;mso-wrap-distance-top:13.25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4" w:lineRule="auto"/>
                        <w:ind w:left="0" w:right="0" w:firstLine="220"/>
                        <w:jc w:val="left"/>
                      </w:pPr>
                      <w:r>
                        <w:rPr>
                          <w:rStyle w:val="CharStyle9"/>
                        </w:rPr>
                        <w:t>V Brně dne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60" w:line="324" w:lineRule="auto"/>
                        <w:ind w:left="22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Zdravotnická záchranná služba Jihomoravského kraje, příspěvková organizace</w:t>
                      </w:r>
                    </w:p>
                    <w:p>
                      <w:pPr>
                        <w:pStyle w:val="Style1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5"/>
                          <w:rFonts w:ascii="Calibri" w:eastAsia="Calibri" w:hAnsi="Calibri" w:cs="Calibri"/>
                          <w:b/>
                          <w:bCs/>
                          <w:sz w:val="17"/>
                          <w:szCs w:val="17"/>
                        </w:rPr>
                        <w:t xml:space="preserve">Ml IDr Hana </w:t>
                      </w:r>
                      <w:r>
                        <w:rPr>
                          <w:rStyle w:val="CharStyle15"/>
                        </w:rPr>
                        <w:t>Digitálně podepsal</w:t>
                      </w:r>
                    </w:p>
                    <w:p>
                      <w:pPr>
                        <w:pStyle w:val="Style1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CharStyle18"/>
                          <w:b/>
                          <w:bCs/>
                        </w:rPr>
                        <w:t xml:space="preserve">IVlULyl . lidi Id </w:t>
                      </w:r>
                      <w:r>
                        <w:rPr>
                          <w:rStyle w:val="CharStyle18"/>
                          <w:b/>
                          <w:bCs/>
                          <w:vertAlign w:val="subscript"/>
                        </w:rPr>
                        <w:t>MUDr</w:t>
                      </w:r>
                      <w:r>
                        <w:rPr>
                          <w:rStyle w:val="CharStyle18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Style w:val="CharStyle18"/>
                          <w:rFonts w:ascii="Tahoma" w:eastAsia="Tahoma" w:hAnsi="Tahoma" w:cs="Tahoma"/>
                          <w:sz w:val="15"/>
                          <w:szCs w:val="15"/>
                        </w:rPr>
                        <w:t>Hana Albrechtová</w:t>
                      </w:r>
                    </w:p>
                    <w:p>
                      <w:pPr>
                        <w:pStyle w:val="Style20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6" w:name="bookmark6"/>
                      <w:r>
                        <w:rPr>
                          <w:rStyle w:val="CharStyle21"/>
                        </w:rPr>
                        <w:t xml:space="preserve">Albrechtová </w:t>
                      </w:r>
                      <w:r>
                        <w:rPr>
                          <w:rStyle w:val="CharStyle21"/>
                          <w:vertAlign w:val="subscript"/>
                        </w:rPr>
                        <w:t>0</w:t>
                      </w:r>
                      <w:r>
                        <w:rPr>
                          <w:rStyle w:val="CharStyle21"/>
                        </w:rPr>
                        <w:t>“X</w:t>
                      </w:r>
                      <w:r>
                        <w:rPr>
                          <w:rStyle w:val="CharStyle21"/>
                          <w:vertAlign w:val="superscript"/>
                        </w:rPr>
                        <w:t>21</w:t>
                      </w:r>
                      <w:bookmarkEnd w:id="6"/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220"/>
                        <w:jc w:val="left"/>
                      </w:pPr>
                      <w:r>
                        <w:rPr>
                          <w:rStyle w:val="CharStyle9"/>
                          <w:b/>
                          <w:bCs/>
                        </w:rPr>
                        <w:t>MUDr. Hana Albrechtová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324" w:lineRule="auto"/>
                        <w:ind w:left="0" w:right="0" w:firstLine="220"/>
                        <w:jc w:val="left"/>
                      </w:pPr>
                      <w:r>
                        <w:rPr>
                          <w:rStyle w:val="CharStyle9"/>
                          <w:b/>
                          <w:bCs/>
                        </w:rPr>
                        <w:t>ředitelka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5100" distB="1454150" distL="0" distR="0" simplePos="0" relativeHeight="125829382" behindDoc="0" locked="0" layoutInCell="1" allowOverlap="1">
                <wp:simplePos x="0" y="0"/>
                <wp:positionH relativeFrom="page">
                  <wp:posOffset>4058920</wp:posOffset>
                </wp:positionH>
                <wp:positionV relativeFrom="paragraph">
                  <wp:posOffset>165100</wp:posOffset>
                </wp:positionV>
                <wp:extent cx="1151890" cy="362585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1890" cy="3625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V Praze dne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>02 Czech Republic a.s.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19.60000000000002pt;margin-top:13.pt;width:90.700000000000003pt;height:28.550000000000001pt;z-index:-125829371;mso-wrap-distance-left:0;mso-wrap-distance-top:13.pt;mso-wrap-distance-right:0;mso-wrap-distance-bottom:114.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V Praze dne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>02 Czech Republic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61670" distB="582295" distL="0" distR="0" simplePos="0" relativeHeight="125829384" behindDoc="0" locked="0" layoutInCell="1" allowOverlap="1">
                <wp:simplePos x="0" y="0"/>
                <wp:positionH relativeFrom="page">
                  <wp:posOffset>3943350</wp:posOffset>
                </wp:positionH>
                <wp:positionV relativeFrom="paragraph">
                  <wp:posOffset>661670</wp:posOffset>
                </wp:positionV>
                <wp:extent cx="1097280" cy="73787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7280" cy="737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3"/>
                              </w:rPr>
                              <w:t>Josef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23"/>
                              </w:rPr>
                              <w:t>Kukačka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10.5pt;margin-top:52.100000000000001pt;width:86.400000000000006pt;height:58.100000000000001pt;z-index:-125829369;mso-wrap-distance-left:0;mso-wrap-distance-top:52.100000000000001pt;mso-wrap-distance-right:0;mso-wrap-distance-bottom:45.850000000000001pt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3"/>
                        </w:rPr>
                        <w:t>Josef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23"/>
                        </w:rPr>
                        <w:t>Kukačka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92150" distB="527685" distL="0" distR="0" simplePos="0" relativeHeight="125829386" behindDoc="0" locked="0" layoutInCell="1" allowOverlap="1">
                <wp:simplePos x="0" y="0"/>
                <wp:positionH relativeFrom="page">
                  <wp:posOffset>5211445</wp:posOffset>
                </wp:positionH>
                <wp:positionV relativeFrom="paragraph">
                  <wp:posOffset>692150</wp:posOffset>
                </wp:positionV>
                <wp:extent cx="1212850" cy="76200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12850" cy="7620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bookmarkStart w:id="8" w:name="bookmark8"/>
                            <w:r>
                              <w:rPr>
                                <w:rStyle w:val="CharStyle25"/>
                              </w:rPr>
                              <w:t>Digitálně podepsal Josef Kukačka</w:t>
                            </w:r>
                            <w:bookmarkEnd w:id="8"/>
                          </w:p>
                          <w:p>
                            <w:pPr>
                              <w:pStyle w:val="Style2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bookmarkStart w:id="10" w:name="bookmark10"/>
                            <w:r>
                              <w:rPr>
                                <w:rStyle w:val="CharStyle25"/>
                              </w:rPr>
                              <w:t>Datum: 2024.03.07</w:t>
                            </w:r>
                            <w:bookmarkEnd w:id="10"/>
                          </w:p>
                          <w:p>
                            <w:pPr>
                              <w:pStyle w:val="Style24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bookmarkStart w:id="12" w:name="bookmark12"/>
                            <w:r>
                              <w:rPr>
                                <w:rStyle w:val="CharStyle25"/>
                              </w:rPr>
                              <w:t>09:07:25 +01'00'</w:t>
                            </w:r>
                            <w:bookmarkEnd w:id="12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10.35000000000002pt;margin-top:54.5pt;width:95.5pt;height:60.pt;z-index:-125829367;mso-wrap-distance-left:0;mso-wrap-distance-top:54.5pt;mso-wrap-distance-right:0;mso-wrap-distance-bottom:41.550000000000004pt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8" w:name="bookmark8"/>
                      <w:r>
                        <w:rPr>
                          <w:rStyle w:val="CharStyle25"/>
                        </w:rPr>
                        <w:t>Digitálně podepsal Josef Kukačka</w:t>
                      </w:r>
                      <w:bookmarkEnd w:id="8"/>
                    </w:p>
                    <w:p>
                      <w:pPr>
                        <w:pStyle w:val="Style2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10" w:name="bookmark10"/>
                      <w:r>
                        <w:rPr>
                          <w:rStyle w:val="CharStyle25"/>
                        </w:rPr>
                        <w:t>Datum: 2024.03.07</w:t>
                      </w:r>
                      <w:bookmarkEnd w:id="10"/>
                    </w:p>
                    <w:p>
                      <w:pPr>
                        <w:pStyle w:val="Style2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bookmarkStart w:id="12" w:name="bookmark12"/>
                      <w:r>
                        <w:rPr>
                          <w:rStyle w:val="CharStyle25"/>
                        </w:rPr>
                        <w:t>09:07:25 +01'00'</w:t>
                      </w:r>
                      <w:bookmarkEnd w:id="12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69390" distB="3175" distL="0" distR="0" simplePos="0" relativeHeight="125829388" behindDoc="0" locked="0" layoutInCell="1" allowOverlap="1">
                <wp:simplePos x="0" y="0"/>
                <wp:positionH relativeFrom="page">
                  <wp:posOffset>4056380</wp:posOffset>
                </wp:positionH>
                <wp:positionV relativeFrom="paragraph">
                  <wp:posOffset>1469390</wp:posOffset>
                </wp:positionV>
                <wp:extent cx="1923415" cy="50927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23415" cy="509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14" w:name="bookmark14"/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Josef Kukačka</w:t>
                            </w:r>
                            <w:bookmarkEnd w:id="14"/>
                          </w:p>
                          <w:p>
                            <w:pPr>
                              <w:pStyle w:val="Style1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2"/>
                                <w:b/>
                                <w:bCs/>
                              </w:rPr>
                              <w:t>Account Manager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9"/>
                              </w:rPr>
                              <w:t xml:space="preserve">na základě pověření ze dne </w:t>
                            </w:r>
                            <w:r>
                              <w:rPr>
                                <w:rStyle w:val="CharStyle9"/>
                                <w:b/>
                                <w:bCs/>
                              </w:rPr>
                              <w:t>16.8.2023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19.40000000000003pt;margin-top:115.7pt;width:151.45000000000002pt;height:40.100000000000001pt;z-index:-125829365;mso-wrap-distance-left:0;mso-wrap-distance-top:115.7pt;mso-wrap-distance-right:0;mso-wrap-distance-bottom:0.25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14" w:name="bookmark14"/>
                      <w:r>
                        <w:rPr>
                          <w:rStyle w:val="CharStyle12"/>
                          <w:b/>
                          <w:bCs/>
                        </w:rPr>
                        <w:t>Josef Kukačka</w:t>
                      </w:r>
                      <w:bookmarkEnd w:id="14"/>
                    </w:p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2"/>
                          <w:b/>
                          <w:bCs/>
                        </w:rPr>
                        <w:t>Account Manager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9"/>
                        </w:rPr>
                        <w:t xml:space="preserve">na základě pověření ze dne </w:t>
                      </w:r>
                      <w:r>
                        <w:rPr>
                          <w:rStyle w:val="CharStyle9"/>
                          <w:b/>
                          <w:bCs/>
                        </w:rPr>
                        <w:t>16.8.2023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220"/>
        <w:jc w:val="left"/>
      </w:pPr>
      <w:r>
        <w:rPr>
          <w:rStyle w:val="CharStyle9"/>
          <w:b/>
          <w:bCs/>
          <w:i/>
          <w:iCs/>
        </w:rPr>
        <w:t>Přílohy: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220"/>
        <w:jc w:val="left"/>
      </w:pPr>
      <w:r>
        <w:rPr>
          <w:rStyle w:val="CharStyle9"/>
        </w:rPr>
        <w:t>č. 1-Vymezení cen poskytovaných služeb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220"/>
        <w:jc w:val="left"/>
      </w:pPr>
      <w:r>
        <w:rPr>
          <w:rStyle w:val="CharStyle9"/>
        </w:rPr>
        <w:t>č. 2 - Kontaktní osoby smluvních stran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220"/>
        <w:jc w:val="left"/>
      </w:pPr>
      <w:r>
        <w:rPr>
          <w:rStyle w:val="CharStyle9"/>
        </w:rPr>
        <w:t>č. 3 - Vymezení poskytovaných služeb (nastavovací tabulka)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18160" cy="518160"/>
            <wp:docPr id="17" name="Picutr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18160" cy="518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19" w:line="1" w:lineRule="exact"/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  <w:rPr>
          <w:sz w:val="20"/>
          <w:szCs w:val="20"/>
        </w:rPr>
      </w:pPr>
      <w:r>
        <w:rPr>
          <w:rStyle w:val="CharStyle9"/>
          <w:b/>
          <w:bCs/>
          <w:sz w:val="20"/>
          <w:szCs w:val="20"/>
        </w:rPr>
        <w:t>Příloha č.l - ceník služeb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507" w:right="0" w:firstLine="0"/>
        <w:jc w:val="left"/>
      </w:pPr>
      <w:r>
        <w:rPr>
          <w:rStyle w:val="CharStyle30"/>
          <w:b/>
          <w:bCs/>
        </w:rPr>
        <w:t>Ceník</w:t>
      </w:r>
    </w:p>
    <w:tbl>
      <w:tblPr>
        <w:tblOverlap w:val="never"/>
        <w:jc w:val="center"/>
        <w:tblLayout w:type="fixed"/>
      </w:tblPr>
      <w:tblGrid>
        <w:gridCol w:w="3946"/>
        <w:gridCol w:w="1334"/>
        <w:gridCol w:w="4262"/>
      </w:tblGrid>
      <w:tr>
        <w:trPr>
          <w:trHeight w:val="5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Tarif č. 1 - ZÁKLADNÍ HLASOVÝ TARIF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Jednotková cena bez DPH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Měsíční platba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1 Kč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Op-Op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Kč/min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0,40 Kč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Op-jiný Op včetně FIX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Kč/min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0,40 Kč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SMS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Kč/SMS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0,40 Kč</w:t>
            </w:r>
          </w:p>
        </w:tc>
      </w:tr>
    </w:tbl>
    <w:p>
      <w:pPr>
        <w:widowControl w:val="0"/>
        <w:spacing w:after="6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027"/>
        <w:gridCol w:w="1253"/>
        <w:gridCol w:w="4262"/>
      </w:tblGrid>
      <w:tr>
        <w:trPr>
          <w:trHeight w:val="12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Tarife. 2-BĚŽNÝ TARIF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(zahrnuje 150 volných minut v rámci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ČR/měsíc a 50 volných SMS v rámci ČR/měsíc)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Jednotková cena bez DPH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Měsíční platba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37 Kč</w:t>
            </w: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Op-Op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(nad volné minuty v rámci paušálu)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Kč/min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0,40 Kč</w:t>
            </w:r>
          </w:p>
        </w:tc>
      </w:tr>
      <w:tr>
        <w:trPr>
          <w:trHeight w:val="6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Op-jiný Op včetně FIX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(nad volné minuty v rámci paušálu)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Kč/min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0,40 Kč</w:t>
            </w: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SMS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(nad volné SMS v rámci paušálu)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Kč/SMS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0,40 Kč</w:t>
            </w:r>
          </w:p>
        </w:tc>
      </w:tr>
    </w:tbl>
    <w:p>
      <w:pPr>
        <w:widowControl w:val="0"/>
        <w:spacing w:after="6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3874"/>
        <w:gridCol w:w="1339"/>
        <w:gridCol w:w="4320"/>
      </w:tblGrid>
      <w:tr>
        <w:trPr>
          <w:trHeight w:val="62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Tarif č. 3 - NEOMEZENÝ HLASOVÝ TARIF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VČ. NEOMEZENÝCH SMS V RÁMCI ČR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Jednotková cena bez DPH</w:t>
            </w:r>
          </w:p>
        </w:tc>
      </w:tr>
      <w:tr>
        <w:trPr>
          <w:trHeight w:val="53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Měsíční platba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Kč/SIM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120 Kč</w:t>
            </w:r>
          </w:p>
        </w:tc>
      </w:tr>
    </w:tbl>
    <w:p>
      <w:pPr>
        <w:widowControl w:val="0"/>
        <w:spacing w:after="6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618"/>
        <w:gridCol w:w="2386"/>
        <w:gridCol w:w="2534"/>
      </w:tblGrid>
      <w:tr>
        <w:trPr>
          <w:trHeight w:val="8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Tarif č. 4 - NEOMEZENÝ HLASOVÝ A NEOMEZENÝ DATOVÝ TARIF VČ. NEOMEZENÝCH SMS V RÁMCI ČR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Jednotková cena bez DPH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Měsíční platba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Kč/SIM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660 Kč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613"/>
        <w:gridCol w:w="2390"/>
        <w:gridCol w:w="2530"/>
      </w:tblGrid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Tarif č. 5 - MMS pro všechny tarify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Jednotková cena bez DPH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MMS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Kč/MMS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3,50 Kč</w:t>
            </w:r>
          </w:p>
        </w:tc>
      </w:tr>
    </w:tbl>
    <w:p>
      <w:pPr>
        <w:widowControl w:val="0"/>
        <w:spacing w:after="6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618"/>
        <w:gridCol w:w="2381"/>
        <w:gridCol w:w="2534"/>
      </w:tblGrid>
      <w:tr>
        <w:trPr>
          <w:trHeight w:val="62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Tarif č. 6 - HROMADNÉ ROZESÍLÁNÍ SMS bez volných jednotek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Jednotková cena bez DPH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Měsíční platba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300 Kč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Op-Op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Kč/min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1 Kč</w:t>
            </w:r>
          </w:p>
        </w:tc>
      </w:tr>
      <w:tr>
        <w:trPr>
          <w:trHeight w:val="53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Op-jiný Op včetně FIX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Kč/min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1 Kč</w:t>
            </w:r>
          </w:p>
        </w:tc>
      </w:tr>
    </w:tbl>
    <w:p>
      <w:pPr>
        <w:widowControl w:val="0"/>
        <w:spacing w:after="6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618"/>
        <w:gridCol w:w="2386"/>
        <w:gridCol w:w="2530"/>
      </w:tblGrid>
      <w:tr>
        <w:trPr>
          <w:trHeight w:val="54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Tarify č. 7 - DATOVÉ TARIFY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Jednotková cena bez DPH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Mobilní data FUP min. 200 MB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30 Kč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Mobilní data FUP 1,5 GB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30 Kč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Mobilní data FUP 3,0 GB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80 Kč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Mobilní data FUP 5,0 GB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80 Kč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Mobilní data FUP 10 GB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105 Kč</w:t>
            </w:r>
          </w:p>
        </w:tc>
      </w:tr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Mobilní data FUP 20 GB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199 Kč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Mobilní data FUP 50 GB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365 Kč</w:t>
            </w:r>
          </w:p>
        </w:tc>
      </w:tr>
      <w:tr>
        <w:trPr>
          <w:trHeight w:val="54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Veřejná/ Pevná IPv4 adresa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 adresu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49 Kč</w:t>
            </w:r>
          </w:p>
        </w:tc>
      </w:tr>
    </w:tbl>
    <w:p>
      <w:pPr>
        <w:widowControl w:val="0"/>
        <w:spacing w:after="67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627"/>
        <w:gridCol w:w="2472"/>
        <w:gridCol w:w="2477"/>
      </w:tblGrid>
      <w:tr>
        <w:trPr>
          <w:trHeight w:val="54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Tarify č. 8 - DATOVÝ M2M TARIF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Jednotková cena bez DPH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M2M měsíční tarif 1 MB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Kč/SIM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25 Kč</w:t>
            </w:r>
          </w:p>
        </w:tc>
      </w:tr>
      <w:tr>
        <w:trPr>
          <w:trHeight w:val="55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M2M měsíční tarif 50 MB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Kč/SIM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39 Kč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45" w:right="1060" w:bottom="1335" w:left="1115" w:header="17" w:footer="907" w:gutter="0"/>
          <w:cols w:space="720"/>
          <w:noEndnote/>
          <w:rtlGutter w:val="0"/>
          <w:docGrid w:linePitch="360"/>
        </w:sectPr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18160" cy="518160"/>
            <wp:docPr id="18" name="Picutr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18160" cy="5181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79" w:line="1" w:lineRule="exact"/>
      </w:pPr>
    </w:p>
    <w:tbl>
      <w:tblPr>
        <w:tblOverlap w:val="never"/>
        <w:jc w:val="center"/>
        <w:tblLayout w:type="fixed"/>
      </w:tblPr>
      <w:tblGrid>
        <w:gridCol w:w="5122"/>
        <w:gridCol w:w="1536"/>
        <w:gridCol w:w="2885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Tarif č. 9 - ROAMING ODCHOZÍ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Jednotková cena bez DPH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Roaming - příchozí Evropa (mimo EU)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Kč/min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4,50 Kč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Roaming - odchozí Evropa (mimo EU)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Kč/min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10 Kč</w:t>
            </w:r>
          </w:p>
        </w:tc>
      </w:tr>
      <w:tr>
        <w:trPr>
          <w:trHeight w:val="54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SMS - odchozí Evropa (mimo EU)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Kč/SMS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3,50 Kč</w:t>
            </w:r>
          </w:p>
        </w:tc>
      </w:tr>
    </w:tbl>
    <w:p>
      <w:pPr>
        <w:widowControl w:val="0"/>
        <w:spacing w:after="699" w:line="1" w:lineRule="exact"/>
      </w:pPr>
    </w:p>
    <w:tbl>
      <w:tblPr>
        <w:tblOverlap w:val="never"/>
        <w:jc w:val="center"/>
        <w:tblLayout w:type="fixed"/>
      </w:tblPr>
      <w:tblGrid>
        <w:gridCol w:w="5194"/>
        <w:gridCol w:w="1541"/>
        <w:gridCol w:w="2808"/>
      </w:tblGrid>
      <w:tr>
        <w:trPr>
          <w:trHeight w:val="5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Tarif č. 10 - MEZINÁRODNÍ HOVORY a SMS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b/>
                <w:bCs/>
                <w:sz w:val="20"/>
                <w:szCs w:val="20"/>
              </w:rPr>
              <w:t>Jednotková cena bez DPH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Mezinárodní hovor do EU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Kč/min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1 Kč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Mezinárodní hovor do Evropy mimo EU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Kč/min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3 Kč</w:t>
            </w:r>
          </w:p>
        </w:tc>
      </w:tr>
      <w:tr>
        <w:trPr>
          <w:trHeight w:val="52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Mezinárodní SMS EU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Kč/SMS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sz w:val="20"/>
                <w:szCs w:val="20"/>
              </w:rPr>
              <w:t>1,70 Kč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561" w:right="1113" w:bottom="561" w:left="1231" w:header="133" w:footer="133" w:gutter="0"/>
          <w:cols w:space="720"/>
          <w:noEndnote/>
          <w:rtlGutter w:val="0"/>
          <w:docGrid w:linePitch="360"/>
        </w:sectPr>
      </w:pPr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bookmarkStart w:id="21" w:name="bookmark21"/>
      <w:r>
        <w:rPr>
          <w:rStyle w:val="CharStyle36"/>
          <w:b/>
          <w:bCs/>
        </w:rPr>
        <w:t>Příloha č.2 - kontaktní osoby smluvních stran</w:t>
      </w:r>
      <w:bookmarkEnd w:id="21"/>
    </w:p>
    <w:p>
      <w:pPr>
        <w:pStyle w:val="Style35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</w:pPr>
      <w:r>
        <w:rPr>
          <w:rStyle w:val="CharStyle36"/>
          <w:b/>
          <w:bCs/>
          <w:color w:val="6177A1"/>
        </w:rPr>
        <w:t>Oprávnění zaměstnanci Účastníka</w:t>
      </w:r>
    </w:p>
    <w:tbl>
      <w:tblPr>
        <w:tblOverlap w:val="never"/>
        <w:jc w:val="center"/>
        <w:tblLayout w:type="fixed"/>
      </w:tblPr>
      <w:tblGrid>
        <w:gridCol w:w="2424"/>
        <w:gridCol w:w="2654"/>
        <w:gridCol w:w="2386"/>
        <w:gridCol w:w="1896"/>
      </w:tblGrid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b/>
                <w:bCs/>
                <w:color w:val="6177A1"/>
                <w:sz w:val="20"/>
                <w:szCs w:val="20"/>
              </w:rPr>
              <w:t>Příjmení a jméno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b/>
                <w:bCs/>
                <w:color w:val="6177A1"/>
                <w:sz w:val="20"/>
                <w:szCs w:val="20"/>
              </w:rPr>
              <w:t>Adresa místa plnění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b/>
                <w:bCs/>
                <w:color w:val="6177A1"/>
                <w:sz w:val="20"/>
                <w:szCs w:val="20"/>
              </w:rPr>
              <w:t>Email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b/>
                <w:bCs/>
                <w:color w:val="6177A1"/>
                <w:sz w:val="20"/>
                <w:szCs w:val="20"/>
              </w:rPr>
              <w:t>Telefon</w:t>
            </w:r>
          </w:p>
        </w:tc>
      </w:tr>
      <w:tr>
        <w:trPr>
          <w:trHeight w:val="3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spacing w:val="4"/>
                <w:sz w:val="20"/>
                <w:szCs w:val="20"/>
                <w:shd w:val="clear" w:color="auto" w:fill="000000"/>
              </w:rPr>
              <w:t>....</w:t>
            </w:r>
            <w:r>
              <w:rPr>
                <w:rStyle w:val="CharStyle32"/>
                <w:rFonts w:ascii="Arial" w:eastAsia="Arial" w:hAnsi="Arial" w:cs="Arial"/>
                <w:spacing w:val="5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1"/>
                <w:sz w:val="20"/>
                <w:szCs w:val="20"/>
                <w:shd w:val="clear" w:color="auto" w:fill="000000"/>
              </w:rPr>
              <w:t>...............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spacing w:val="3"/>
                <w:sz w:val="20"/>
                <w:szCs w:val="20"/>
                <w:shd w:val="clear" w:color="auto" w:fill="000000"/>
              </w:rPr>
              <w:t>................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5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pacing w:val="6"/>
                <w:sz w:val="20"/>
                <w:szCs w:val="20"/>
                <w:shd w:val="clear" w:color="auto" w:fill="000000"/>
              </w:rPr>
              <w:t>.......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1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pacing w:val="19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4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32"/>
                <w:rFonts w:ascii="Arial" w:eastAsia="Arial" w:hAnsi="Arial" w:cs="Arial"/>
                <w:spacing w:val="5"/>
                <w:sz w:val="20"/>
                <w:szCs w:val="20"/>
                <w:shd w:val="clear" w:color="auto" w:fill="000000"/>
              </w:rPr>
              <w:t>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  <w:lang w:val="en-US" w:eastAsia="en-US" w:bidi="en-US"/>
              </w:rPr>
              <w:t>...............</w:t>
            </w:r>
            <w:r>
              <w:rPr>
                <w:rStyle w:val="CharStyle32"/>
                <w:rFonts w:ascii="Arial" w:eastAsia="Arial" w:hAnsi="Arial" w:cs="Arial"/>
                <w:spacing w:val="1"/>
                <w:sz w:val="20"/>
                <w:szCs w:val="20"/>
                <w:shd w:val="clear" w:color="auto" w:fill="000000"/>
                <w:lang w:val="en-US" w:eastAsia="en-US" w:bidi="en-US"/>
              </w:rPr>
              <w:t>.....................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10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pacing w:val="11"/>
                <w:sz w:val="20"/>
                <w:szCs w:val="20"/>
                <w:shd w:val="clear" w:color="auto" w:fill="000000"/>
              </w:rPr>
              <w:t>...</w:t>
            </w:r>
          </w:p>
        </w:tc>
      </w:tr>
      <w:tr>
        <w:trPr>
          <w:trHeight w:val="3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spacing w:val="1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pacing w:val="2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pacing w:val="9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5"/>
                <w:sz w:val="20"/>
                <w:szCs w:val="20"/>
                <w:shd w:val="clear" w:color="auto" w:fill="000000"/>
              </w:rPr>
              <w:t>.........</w:t>
            </w:r>
            <w:r>
              <w:rPr>
                <w:rStyle w:val="CharStyle32"/>
                <w:rFonts w:ascii="Arial" w:eastAsia="Arial" w:hAnsi="Arial" w:cs="Arial"/>
                <w:spacing w:val="6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6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7"/>
                <w:sz w:val="20"/>
                <w:szCs w:val="20"/>
                <w:shd w:val="clear" w:color="auto" w:fill="000000"/>
              </w:rPr>
              <w:t>.....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spacing w:val="3"/>
                <w:sz w:val="20"/>
                <w:szCs w:val="20"/>
                <w:shd w:val="clear" w:color="auto" w:fill="000000"/>
              </w:rPr>
              <w:t>................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4"/>
                <w:sz w:val="20"/>
                <w:szCs w:val="20"/>
                <w:shd w:val="clear" w:color="auto" w:fill="000000"/>
              </w:rPr>
              <w:t>.........</w:t>
            </w:r>
            <w:r>
              <w:rPr>
                <w:rStyle w:val="CharStyle32"/>
                <w:rFonts w:ascii="Arial" w:eastAsia="Arial" w:hAnsi="Arial" w:cs="Arial"/>
                <w:spacing w:val="5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4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32"/>
                <w:rFonts w:ascii="Arial" w:eastAsia="Arial" w:hAnsi="Arial" w:cs="Arial"/>
                <w:spacing w:val="5"/>
                <w:sz w:val="20"/>
                <w:szCs w:val="20"/>
                <w:shd w:val="clear" w:color="auto" w:fill="000000"/>
              </w:rPr>
              <w:t>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  <w:lang w:val="en-US" w:eastAsia="en-US" w:bidi="en-US"/>
              </w:rPr>
              <w:t>..............</w:t>
            </w:r>
            <w:r>
              <w:rPr>
                <w:rStyle w:val="CharStyle32"/>
                <w:rFonts w:ascii="Arial" w:eastAsia="Arial" w:hAnsi="Arial" w:cs="Arial"/>
                <w:spacing w:val="1"/>
                <w:sz w:val="20"/>
                <w:szCs w:val="20"/>
                <w:shd w:val="clear" w:color="auto" w:fill="000000"/>
                <w:lang w:val="en-US" w:eastAsia="en-US" w:bidi="en-US"/>
              </w:rPr>
              <w:t>..............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10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pacing w:val="11"/>
                <w:sz w:val="20"/>
                <w:szCs w:val="20"/>
                <w:shd w:val="clear" w:color="auto" w:fill="000000"/>
              </w:rPr>
              <w:t>...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spacing w:val="2"/>
                <w:sz w:val="20"/>
                <w:szCs w:val="20"/>
                <w:shd w:val="clear" w:color="auto" w:fill="000000"/>
              </w:rPr>
              <w:t>........</w:t>
            </w:r>
            <w:r>
              <w:rPr>
                <w:rStyle w:val="CharStyle32"/>
                <w:rFonts w:ascii="Arial" w:eastAsia="Arial" w:hAnsi="Arial" w:cs="Arial"/>
                <w:spacing w:val="3"/>
                <w:sz w:val="20"/>
                <w:szCs w:val="20"/>
                <w:shd w:val="clear" w:color="auto" w:fill="000000"/>
              </w:rPr>
              <w:t>.......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4"/>
                <w:sz w:val="20"/>
                <w:szCs w:val="20"/>
                <w:shd w:val="clear" w:color="auto" w:fill="000000"/>
              </w:rPr>
              <w:t>......</w:t>
            </w:r>
            <w:r>
              <w:rPr>
                <w:rStyle w:val="CharStyle32"/>
                <w:rFonts w:ascii="Arial" w:eastAsia="Arial" w:hAnsi="Arial" w:cs="Arial"/>
                <w:spacing w:val="5"/>
                <w:sz w:val="20"/>
                <w:szCs w:val="20"/>
                <w:shd w:val="clear" w:color="auto" w:fill="000000"/>
              </w:rPr>
              <w:t>.....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spacing w:val="3"/>
                <w:sz w:val="20"/>
                <w:szCs w:val="20"/>
                <w:shd w:val="clear" w:color="auto" w:fill="000000"/>
              </w:rPr>
              <w:t>................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4"/>
                <w:sz w:val="20"/>
                <w:szCs w:val="20"/>
                <w:shd w:val="clear" w:color="auto" w:fill="000000"/>
              </w:rPr>
              <w:t>.........</w:t>
            </w:r>
            <w:r>
              <w:rPr>
                <w:rStyle w:val="CharStyle32"/>
                <w:rFonts w:ascii="Arial" w:eastAsia="Arial" w:hAnsi="Arial" w:cs="Arial"/>
                <w:spacing w:val="5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4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32"/>
                <w:rFonts w:ascii="Arial" w:eastAsia="Arial" w:hAnsi="Arial" w:cs="Arial"/>
                <w:spacing w:val="5"/>
                <w:sz w:val="20"/>
                <w:szCs w:val="20"/>
                <w:shd w:val="clear" w:color="auto" w:fill="000000"/>
              </w:rPr>
              <w:t>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  <w:lang w:val="en-US" w:eastAsia="en-US" w:bidi="en-US"/>
              </w:rPr>
              <w:t>..........</w:t>
            </w:r>
            <w:r>
              <w:rPr>
                <w:rStyle w:val="CharStyle32"/>
                <w:rFonts w:ascii="Arial" w:eastAsia="Arial" w:hAnsi="Arial" w:cs="Arial"/>
                <w:spacing w:val="1"/>
                <w:sz w:val="20"/>
                <w:szCs w:val="20"/>
                <w:shd w:val="clear" w:color="auto" w:fill="000000"/>
                <w:lang w:val="en-US" w:eastAsia="en-US" w:bidi="en-US"/>
              </w:rPr>
              <w:t>......................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10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pacing w:val="11"/>
                <w:sz w:val="20"/>
                <w:szCs w:val="20"/>
                <w:shd w:val="clear" w:color="auto" w:fill="000000"/>
              </w:rPr>
              <w:t>...</w:t>
            </w:r>
          </w:p>
        </w:tc>
      </w:tr>
      <w:tr>
        <w:trPr>
          <w:trHeight w:val="34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1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2"/>
                <w:sz w:val="20"/>
                <w:szCs w:val="20"/>
                <w:shd w:val="clear" w:color="auto" w:fill="000000"/>
              </w:rPr>
              <w:t>....</w:t>
            </w:r>
            <w:r>
              <w:rPr>
                <w:rStyle w:val="CharStyle32"/>
                <w:rFonts w:ascii="Arial" w:eastAsia="Arial" w:hAnsi="Arial" w:cs="Arial"/>
                <w:spacing w:val="3"/>
                <w:sz w:val="20"/>
                <w:szCs w:val="20"/>
                <w:shd w:val="clear" w:color="auto" w:fill="000000"/>
              </w:rPr>
              <w:t>.......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​..........</w:t>
            </w:r>
            <w:r>
              <w:rPr>
                <w:rStyle w:val="CharStyle32"/>
                <w:rFonts w:ascii="Arial" w:eastAsia="Arial" w:hAnsi="Arial" w:cs="Arial"/>
                <w:spacing w:val="1"/>
                <w:sz w:val="20"/>
                <w:szCs w:val="20"/>
                <w:shd w:val="clear" w:color="auto" w:fill="000000"/>
              </w:rPr>
              <w:t>....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spacing w:val="3"/>
                <w:sz w:val="20"/>
                <w:szCs w:val="20"/>
                <w:shd w:val="clear" w:color="auto" w:fill="000000"/>
              </w:rPr>
              <w:t>................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5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pacing w:val="6"/>
                <w:sz w:val="20"/>
                <w:szCs w:val="20"/>
                <w:shd w:val="clear" w:color="auto" w:fill="000000"/>
              </w:rPr>
              <w:t>.......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18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pacing w:val="19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4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32"/>
                <w:rFonts w:ascii="Arial" w:eastAsia="Arial" w:hAnsi="Arial" w:cs="Arial"/>
                <w:spacing w:val="5"/>
                <w:sz w:val="20"/>
                <w:szCs w:val="20"/>
                <w:shd w:val="clear" w:color="auto" w:fill="000000"/>
              </w:rPr>
              <w:t>..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spacing w:val="1"/>
                <w:sz w:val="20"/>
                <w:szCs w:val="20"/>
                <w:shd w:val="clear" w:color="auto" w:fill="000000"/>
                <w:lang w:val="en-US" w:eastAsia="en-US" w:bidi="en-US"/>
              </w:rPr>
              <w:t>.....................</w:t>
            </w:r>
            <w:r>
              <w:rPr>
                <w:rStyle w:val="CharStyle32"/>
                <w:rFonts w:ascii="Arial" w:eastAsia="Arial" w:hAnsi="Arial" w:cs="Arial"/>
                <w:spacing w:val="2"/>
                <w:sz w:val="20"/>
                <w:szCs w:val="20"/>
                <w:shd w:val="clear" w:color="auto" w:fill="000000"/>
                <w:lang w:val="en-US" w:eastAsia="en-US" w:bidi="en-US"/>
              </w:rPr>
              <w:t>............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Style w:val="CharStyle32"/>
                <w:rFonts w:ascii="Arial" w:eastAsia="Arial" w:hAnsi="Arial" w:cs="Arial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CharStyle32"/>
                <w:rFonts w:ascii="Arial" w:eastAsia="Arial" w:hAnsi="Arial" w:cs="Arial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10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pacing w:val="11"/>
                <w:sz w:val="20"/>
                <w:szCs w:val="20"/>
                <w:shd w:val="clear" w:color="auto" w:fill="000000"/>
              </w:rPr>
              <w:t>...</w:t>
            </w:r>
          </w:p>
        </w:tc>
      </w:tr>
    </w:tbl>
    <w:p>
      <w:pPr>
        <w:widowControl w:val="0"/>
        <w:spacing w:after="5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  <w:rPr>
          <w:sz w:val="19"/>
          <w:szCs w:val="19"/>
        </w:rPr>
      </w:pPr>
      <w:r>
        <w:rPr>
          <w:rStyle w:val="CharStyle5"/>
          <w:sz w:val="19"/>
          <w:szCs w:val="19"/>
        </w:rPr>
        <w:t>Přehled kontaktů 02</w:t>
      </w:r>
    </w:p>
    <w:tbl>
      <w:tblPr>
        <w:tblOverlap w:val="never"/>
        <w:jc w:val="center"/>
        <w:tblLayout w:type="fixed"/>
      </w:tblPr>
      <w:tblGrid>
        <w:gridCol w:w="1738"/>
        <w:gridCol w:w="2328"/>
        <w:gridCol w:w="3298"/>
        <w:gridCol w:w="2261"/>
      </w:tblGrid>
      <w:tr>
        <w:trPr>
          <w:trHeight w:val="470" w:hRule="exact"/>
        </w:trPr>
        <w:tc>
          <w:tcPr>
            <w:tcBorders/>
            <w:shd w:val="clear" w:color="auto" w:fill="4479D8"/>
            <w:vAlign w:val="center"/>
          </w:tcPr>
          <w:p>
            <w:pPr>
              <w:pStyle w:val="Style31"/>
              <w:keepNext w:val="0"/>
              <w:keepLines w:val="0"/>
              <w:widowControl w:val="0"/>
              <w:pBdr>
                <w:top w:val="single" w:sz="0" w:space="0" w:color="457AD9"/>
                <w:left w:val="single" w:sz="0" w:space="0" w:color="457AD9"/>
                <w:bottom w:val="single" w:sz="0" w:space="0" w:color="457AD9"/>
                <w:right w:val="single" w:sz="0" w:space="0" w:color="457AD9"/>
              </w:pBdr>
              <w:shd w:val="clear" w:color="auto" w:fill="457AD9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32"/>
                <w:rFonts w:ascii="Arial" w:eastAsia="Arial" w:hAnsi="Arial" w:cs="Arial"/>
                <w:color w:val="FFFFFF"/>
                <w:sz w:val="16"/>
                <w:szCs w:val="16"/>
              </w:rPr>
              <w:t>Složka zákaznické podpory</w:t>
            </w:r>
          </w:p>
        </w:tc>
        <w:tc>
          <w:tcPr>
            <w:tcBorders>
              <w:left w:val="single" w:sz="4"/>
            </w:tcBorders>
            <w:shd w:val="clear" w:color="auto" w:fill="4479D8"/>
            <w:vAlign w:val="center"/>
          </w:tcPr>
          <w:p>
            <w:pPr>
              <w:pStyle w:val="Style31"/>
              <w:keepNext w:val="0"/>
              <w:keepLines w:val="0"/>
              <w:widowControl w:val="0"/>
              <w:pBdr>
                <w:top w:val="single" w:sz="0" w:space="0" w:color="4479D8"/>
                <w:left w:val="single" w:sz="0" w:space="0" w:color="4479D8"/>
                <w:bottom w:val="single" w:sz="0" w:space="0" w:color="4479D8"/>
                <w:right w:val="single" w:sz="0" w:space="0" w:color="4479D8"/>
              </w:pBdr>
              <w:shd w:val="clear" w:color="auto" w:fill="4479D8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32"/>
                <w:rFonts w:ascii="Arial" w:eastAsia="Arial" w:hAnsi="Arial" w:cs="Arial"/>
                <w:color w:val="FFFFFF"/>
                <w:sz w:val="16"/>
                <w:szCs w:val="16"/>
              </w:rPr>
              <w:t>Kontaktní údaj</w:t>
            </w:r>
          </w:p>
        </w:tc>
        <w:tc>
          <w:tcPr>
            <w:tcBorders/>
            <w:shd w:val="clear" w:color="auto" w:fill="4479D8"/>
            <w:vAlign w:val="center"/>
          </w:tcPr>
          <w:p>
            <w:pPr>
              <w:pStyle w:val="Style31"/>
              <w:keepNext w:val="0"/>
              <w:keepLines w:val="0"/>
              <w:widowControl w:val="0"/>
              <w:pBdr>
                <w:top w:val="single" w:sz="0" w:space="0" w:color="4479D6"/>
                <w:left w:val="single" w:sz="0" w:space="0" w:color="4479D6"/>
                <w:bottom w:val="single" w:sz="0" w:space="0" w:color="4479D6"/>
                <w:right w:val="single" w:sz="0" w:space="0" w:color="4479D6"/>
              </w:pBdr>
              <w:shd w:val="clear" w:color="auto" w:fill="4479D6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32"/>
                <w:rFonts w:ascii="Arial" w:eastAsia="Arial" w:hAnsi="Arial" w:cs="Arial"/>
                <w:color w:val="FFFFFF"/>
                <w:sz w:val="16"/>
                <w:szCs w:val="16"/>
              </w:rPr>
              <w:t>| Zajišťované činnosti</w:t>
            </w:r>
          </w:p>
        </w:tc>
        <w:tc>
          <w:tcPr>
            <w:tcBorders>
              <w:left w:val="single" w:sz="4"/>
            </w:tcBorders>
            <w:shd w:val="clear" w:color="auto" w:fill="4479D8"/>
            <w:vAlign w:val="center"/>
          </w:tcPr>
          <w:p>
            <w:pPr>
              <w:pStyle w:val="Style31"/>
              <w:keepNext w:val="0"/>
              <w:keepLines w:val="0"/>
              <w:widowControl w:val="0"/>
              <w:pBdr>
                <w:top w:val="single" w:sz="0" w:space="0" w:color="4379D6"/>
                <w:left w:val="single" w:sz="0" w:space="0" w:color="4379D6"/>
                <w:bottom w:val="single" w:sz="0" w:space="0" w:color="4379D6"/>
                <w:right w:val="single" w:sz="0" w:space="0" w:color="4379D6"/>
              </w:pBdr>
              <w:shd w:val="clear" w:color="auto" w:fill="4379D6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32"/>
                <w:rFonts w:ascii="Arial" w:eastAsia="Arial" w:hAnsi="Arial" w:cs="Arial"/>
                <w:color w:val="FFFFFF"/>
                <w:sz w:val="16"/>
                <w:szCs w:val="16"/>
              </w:rPr>
              <w:t>Dostupnost</w:t>
            </w:r>
          </w:p>
        </w:tc>
      </w:tr>
      <w:tr>
        <w:trPr>
          <w:trHeight w:val="1574" w:hRule="exact"/>
        </w:trPr>
        <w:tc>
          <w:tcPr>
            <w:tcBorders>
              <w:top w:val="single" w:sz="4"/>
            </w:tcBorders>
            <w:shd w:val="clear" w:color="auto" w:fill="4479D8"/>
            <w:vAlign w:val="center"/>
          </w:tcPr>
          <w:p>
            <w:pPr>
              <w:pStyle w:val="Style31"/>
              <w:keepNext w:val="0"/>
              <w:keepLines w:val="0"/>
              <w:widowControl w:val="0"/>
              <w:pBdr>
                <w:top w:val="single" w:sz="0" w:space="0" w:color="4478D9"/>
                <w:left w:val="single" w:sz="0" w:space="0" w:color="4478D9"/>
                <w:bottom w:val="single" w:sz="0" w:space="0" w:color="4478D9"/>
                <w:right w:val="single" w:sz="0" w:space="0" w:color="4478D9"/>
              </w:pBdr>
              <w:shd w:val="clear" w:color="auto" w:fill="4478D9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32"/>
                <w:rFonts w:ascii="Arial" w:eastAsia="Arial" w:hAnsi="Arial" w:cs="Arial"/>
                <w:color w:val="FFFFFF"/>
                <w:sz w:val="16"/>
                <w:szCs w:val="16"/>
              </w:rPr>
              <w:t>Obchodní zástupce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spacing w:val="33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41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6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pacing w:val="7"/>
                <w:sz w:val="15"/>
                <w:szCs w:val="15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2"/>
                <w:sz w:val="15"/>
                <w:szCs w:val="15"/>
                <w:shd w:val="clear" w:color="auto" w:fill="000000"/>
              </w:rPr>
              <w:t>...........</w:t>
            </w:r>
            <w:r>
              <w:rPr>
                <w:rStyle w:val="CharStyle32"/>
                <w:rFonts w:ascii="Arial" w:eastAsia="Arial" w:hAnsi="Arial" w:cs="Arial"/>
                <w:spacing w:val="3"/>
                <w:sz w:val="15"/>
                <w:szCs w:val="15"/>
                <w:shd w:val="clear" w:color="auto" w:fill="000000"/>
              </w:rPr>
              <w:t>..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spacing w:val="4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5"/>
                <w:sz w:val="15"/>
                <w:szCs w:val="15"/>
                <w:shd w:val="clear" w:color="auto" w:fill="000000"/>
              </w:rPr>
              <w:t>....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..​........</w:t>
            </w:r>
            <w:r>
              <w:rPr>
                <w:rStyle w:val="CharStyle32"/>
                <w:rFonts w:ascii="Arial" w:eastAsia="Arial" w:hAnsi="Arial" w:cs="Arial"/>
                <w:spacing w:val="1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6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pacing w:val="7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6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pacing w:val="7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7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8"/>
                <w:sz w:val="15"/>
                <w:szCs w:val="15"/>
                <w:shd w:val="clear" w:color="auto" w:fill="000000"/>
              </w:rPr>
              <w:t>....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spacing w:val="2"/>
                <w:sz w:val="15"/>
                <w:szCs w:val="15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pacing w:val="3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2"/>
                <w:sz w:val="15"/>
                <w:szCs w:val="15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pacing w:val="3"/>
                <w:sz w:val="15"/>
                <w:szCs w:val="15"/>
                <w:shd w:val="clear" w:color="auto" w:fill="000000"/>
              </w:rPr>
              <w:t>......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u w:val="single"/>
                <w:shd w:val="clear" w:color="auto" w:fill="000000"/>
                <w:lang w:val="en-US" w:eastAsia="en-US" w:bidi="en-US"/>
              </w:rPr>
              <w:t>​..</w:t>
            </w:r>
            <w:r>
              <w:rPr>
                <w:rStyle w:val="CharStyle32"/>
                <w:rFonts w:ascii="Arial" w:eastAsia="Arial" w:hAnsi="Arial" w:cs="Arial"/>
                <w:spacing w:val="1"/>
                <w:sz w:val="15"/>
                <w:szCs w:val="15"/>
                <w:u w:val="single"/>
                <w:shd w:val="clear" w:color="auto" w:fill="000000"/>
                <w:lang w:val="en-US" w:eastAsia="en-US" w:bidi="en-US"/>
              </w:rPr>
              <w:t>...............................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line="254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color w:val="6177A1"/>
                <w:sz w:val="15"/>
                <w:szCs w:val="15"/>
              </w:rPr>
              <w:t>asistence při uzavíráni nových účastnických smluv,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line="26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color w:val="6177A1"/>
                <w:sz w:val="15"/>
                <w:szCs w:val="15"/>
              </w:rPr>
              <w:t>řešeni individuálních, příp. nadstandardních požadavků Objednatelů,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line="254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color w:val="6177A1"/>
                <w:sz w:val="15"/>
                <w:szCs w:val="15"/>
              </w:rPr>
              <w:t>doporučení pro optimalizaci využívání Telekomunikačních služeb.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line="254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color w:val="6177A1"/>
                <w:sz w:val="15"/>
                <w:szCs w:val="15"/>
              </w:rPr>
              <w:t>řešení individuálních problémů.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color w:val="6177A1"/>
                <w:sz w:val="15"/>
                <w:szCs w:val="15"/>
              </w:rPr>
              <w:t>8:00 -17:00 v pracovní dny, případně dle předchozí dohody.</w:t>
            </w:r>
          </w:p>
        </w:tc>
      </w:tr>
      <w:tr>
        <w:trPr>
          <w:trHeight w:val="955" w:hRule="exact"/>
        </w:trPr>
        <w:tc>
          <w:tcPr>
            <w:tcBorders/>
            <w:shd w:val="clear" w:color="auto" w:fill="4479D8"/>
            <w:vAlign w:val="center"/>
          </w:tcPr>
          <w:p>
            <w:pPr>
              <w:pStyle w:val="Style31"/>
              <w:keepNext w:val="0"/>
              <w:keepLines w:val="0"/>
              <w:widowControl w:val="0"/>
              <w:pBdr>
                <w:top w:val="single" w:sz="0" w:space="0" w:color="4478D8"/>
                <w:left w:val="single" w:sz="0" w:space="0" w:color="4478D8"/>
                <w:bottom w:val="single" w:sz="0" w:space="0" w:color="4478D8"/>
                <w:right w:val="single" w:sz="0" w:space="0" w:color="4478D8"/>
              </w:pBdr>
              <w:shd w:val="clear" w:color="auto" w:fill="4478D8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32"/>
                <w:rFonts w:ascii="Arial" w:eastAsia="Arial" w:hAnsi="Arial" w:cs="Arial"/>
                <w:color w:val="FFFFFF"/>
                <w:sz w:val="16"/>
                <w:szCs w:val="16"/>
              </w:rPr>
              <w:t>Specialista podpory prodeje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spacing w:val="3"/>
                <w:sz w:val="15"/>
                <w:szCs w:val="15"/>
                <w:shd w:val="clear" w:color="auto" w:fill="000000"/>
              </w:rPr>
              <w:t>...........</w:t>
            </w:r>
            <w:r>
              <w:rPr>
                <w:rStyle w:val="CharStyle32"/>
                <w:rFonts w:ascii="Arial" w:eastAsia="Arial" w:hAnsi="Arial" w:cs="Arial"/>
                <w:spacing w:val="4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​..............</w:t>
            </w:r>
            <w:r>
              <w:rPr>
                <w:rStyle w:val="CharStyle32"/>
                <w:rFonts w:ascii="Arial" w:eastAsia="Arial" w:hAnsi="Arial" w:cs="Arial"/>
                <w:spacing w:val="1"/>
                <w:sz w:val="15"/>
                <w:szCs w:val="15"/>
                <w:shd w:val="clear" w:color="auto" w:fill="000000"/>
              </w:rPr>
              <w:t>..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spacing w:val="3"/>
                <w:sz w:val="15"/>
                <w:szCs w:val="15"/>
                <w:shd w:val="clear" w:color="auto" w:fill="000000"/>
              </w:rPr>
              <w:t>....</w:t>
            </w:r>
            <w:r>
              <w:rPr>
                <w:rStyle w:val="CharStyle32"/>
                <w:rFonts w:ascii="Arial" w:eastAsia="Arial" w:hAnsi="Arial" w:cs="Arial"/>
                <w:spacing w:val="4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​........</w:t>
            </w:r>
            <w:r>
              <w:rPr>
                <w:rStyle w:val="CharStyle32"/>
                <w:rFonts w:ascii="Arial" w:eastAsia="Arial" w:hAnsi="Arial" w:cs="Arial"/>
                <w:spacing w:val="1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6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pacing w:val="7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6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pacing w:val="7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7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8"/>
                <w:sz w:val="15"/>
                <w:szCs w:val="15"/>
                <w:shd w:val="clear" w:color="auto" w:fill="000000"/>
              </w:rPr>
              <w:t>....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spacing w:val="2"/>
                <w:sz w:val="15"/>
                <w:szCs w:val="15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pacing w:val="3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3"/>
                <w:sz w:val="15"/>
                <w:szCs w:val="15"/>
                <w:shd w:val="clear" w:color="auto" w:fill="000000"/>
              </w:rPr>
              <w:t>......</w:t>
            </w:r>
            <w:r>
              <w:rPr>
                <w:rStyle w:val="CharStyle32"/>
                <w:rFonts w:ascii="Arial" w:eastAsia="Arial" w:hAnsi="Arial" w:cs="Arial"/>
                <w:spacing w:val="4"/>
                <w:sz w:val="15"/>
                <w:szCs w:val="15"/>
                <w:shd w:val="clear" w:color="auto" w:fill="000000"/>
              </w:rPr>
              <w:t>.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sz w:val="15"/>
                <w:szCs w:val="15"/>
                <w:u w:val="single"/>
                <w:shd w:val="clear" w:color="auto" w:fill="000000"/>
                <w:lang w:val="en-US" w:eastAsia="en-US" w:bidi="en-US"/>
              </w:rPr>
              <w:t>...</w:t>
            </w:r>
            <w:r>
              <w:rPr>
                <w:rStyle w:val="CharStyle32"/>
                <w:rFonts w:ascii="Arial" w:eastAsia="Arial" w:hAnsi="Arial" w:cs="Arial"/>
                <w:spacing w:val="1"/>
                <w:sz w:val="15"/>
                <w:szCs w:val="15"/>
                <w:u w:val="single"/>
                <w:shd w:val="clear" w:color="auto" w:fill="000000"/>
                <w:lang w:val="en-US" w:eastAsia="en-US" w:bidi="en-US"/>
              </w:rPr>
              <w:t>....................................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color w:val="6177A1"/>
                <w:sz w:val="15"/>
                <w:szCs w:val="15"/>
              </w:rPr>
              <w:t>Telefonické konzultace, informace ke službám a jejich nastavení, příprava smluvních podkladů, příjem reklamací a požadavků na aktivaci/deaktivaci služeb.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color w:val="6177A1"/>
                <w:sz w:val="15"/>
                <w:szCs w:val="15"/>
              </w:rPr>
              <w:t>8:00 -17:00 v pracovní dny.</w:t>
            </w:r>
          </w:p>
        </w:tc>
      </w:tr>
      <w:tr>
        <w:trPr>
          <w:trHeight w:val="802" w:hRule="exact"/>
        </w:trPr>
        <w:tc>
          <w:tcPr>
            <w:tcBorders/>
            <w:shd w:val="clear" w:color="auto" w:fill="4479D8"/>
            <w:vAlign w:val="center"/>
          </w:tcPr>
          <w:p>
            <w:pPr>
              <w:pStyle w:val="Style31"/>
              <w:keepNext w:val="0"/>
              <w:keepLines w:val="0"/>
              <w:widowControl w:val="0"/>
              <w:pBdr>
                <w:top w:val="single" w:sz="0" w:space="0" w:color="4479D9"/>
                <w:left w:val="single" w:sz="0" w:space="0" w:color="4479D9"/>
                <w:bottom w:val="single" w:sz="0" w:space="0" w:color="4479D9"/>
                <w:right w:val="single" w:sz="0" w:space="0" w:color="4479D9"/>
              </w:pBdr>
              <w:shd w:val="clear" w:color="auto" w:fill="4479D9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32"/>
                <w:rFonts w:ascii="Arial" w:eastAsia="Arial" w:hAnsi="Arial" w:cs="Arial"/>
                <w:color w:val="FFFFFF"/>
                <w:sz w:val="16"/>
                <w:szCs w:val="16"/>
              </w:rPr>
              <w:t>Specialista podpory prodeje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spacing w:val="3"/>
                <w:sz w:val="15"/>
                <w:szCs w:val="15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pacing w:val="4"/>
                <w:sz w:val="15"/>
                <w:szCs w:val="15"/>
                <w:shd w:val="clear" w:color="auto" w:fill="000000"/>
              </w:rPr>
              <w:t>........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​............</w:t>
            </w:r>
            <w:r>
              <w:rPr>
                <w:rStyle w:val="CharStyle32"/>
                <w:rFonts w:ascii="Arial" w:eastAsia="Arial" w:hAnsi="Arial" w:cs="Arial"/>
                <w:spacing w:val="1"/>
                <w:sz w:val="15"/>
                <w:szCs w:val="15"/>
                <w:shd w:val="clear" w:color="auto" w:fill="000000"/>
              </w:rPr>
              <w:t>..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spacing w:val="4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5"/>
                <w:sz w:val="15"/>
                <w:szCs w:val="15"/>
                <w:shd w:val="clear" w:color="auto" w:fill="000000"/>
              </w:rPr>
              <w:t>....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..​........</w:t>
            </w:r>
            <w:r>
              <w:rPr>
                <w:rStyle w:val="CharStyle32"/>
                <w:rFonts w:ascii="Arial" w:eastAsia="Arial" w:hAnsi="Arial" w:cs="Arial"/>
                <w:spacing w:val="1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6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pacing w:val="7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6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pacing w:val="7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7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8"/>
                <w:sz w:val="15"/>
                <w:szCs w:val="15"/>
                <w:shd w:val="clear" w:color="auto" w:fill="000000"/>
              </w:rPr>
              <w:t>....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spacing w:val="2"/>
                <w:sz w:val="15"/>
                <w:szCs w:val="15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pacing w:val="3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2"/>
                <w:sz w:val="15"/>
                <w:szCs w:val="15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pacing w:val="3"/>
                <w:sz w:val="15"/>
                <w:szCs w:val="15"/>
                <w:shd w:val="clear" w:color="auto" w:fill="000000"/>
              </w:rPr>
              <w:t>......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  <w:lang w:val="en-US" w:eastAsia="en-US" w:bidi="en-US"/>
              </w:rPr>
              <w:t>​...............</w:t>
            </w:r>
            <w:r>
              <w:rPr>
                <w:rStyle w:val="CharStyle32"/>
                <w:rFonts w:ascii="Arial" w:eastAsia="Arial" w:hAnsi="Arial" w:cs="Arial"/>
                <w:spacing w:val="1"/>
                <w:sz w:val="15"/>
                <w:szCs w:val="15"/>
                <w:shd w:val="clear" w:color="auto" w:fill="000000"/>
                <w:lang w:val="en-US" w:eastAsia="en-US" w:bidi="en-US"/>
              </w:rPr>
              <w:t>.....................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color w:val="6177A1"/>
                <w:sz w:val="15"/>
                <w:szCs w:val="15"/>
              </w:rPr>
              <w:t>Telefonické konzultace, informace ke službám a jejich nastavení, příprava smluvních podkladů, příjem reklamací a požadavků na aktivaci/deaktivaci služeb.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color w:val="6177A1"/>
                <w:sz w:val="15"/>
                <w:szCs w:val="15"/>
              </w:rPr>
              <w:t xml:space="preserve">8:00 </w:t>
            </w:r>
            <w:r>
              <w:rPr>
                <w:rStyle w:val="CharStyle32"/>
                <w:rFonts w:ascii="Arial" w:eastAsia="Arial" w:hAnsi="Arial" w:cs="Arial"/>
                <w:color w:val="7B9ECA"/>
                <w:sz w:val="15"/>
                <w:szCs w:val="15"/>
              </w:rPr>
              <w:t>-</w:t>
            </w:r>
            <w:r>
              <w:rPr>
                <w:rStyle w:val="CharStyle32"/>
                <w:rFonts w:ascii="Arial" w:eastAsia="Arial" w:hAnsi="Arial" w:cs="Arial"/>
                <w:color w:val="6177A1"/>
                <w:sz w:val="15"/>
                <w:szCs w:val="15"/>
              </w:rPr>
              <w:t>17:00 v pracovní dny.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4479D8"/>
            <w:vAlign w:val="bottom"/>
          </w:tcPr>
          <w:p>
            <w:pPr>
              <w:pStyle w:val="Style31"/>
              <w:keepNext w:val="0"/>
              <w:keepLines w:val="0"/>
              <w:widowControl w:val="0"/>
              <w:pBdr>
                <w:top w:val="single" w:sz="0" w:space="0" w:color="4579D9"/>
                <w:left w:val="single" w:sz="0" w:space="0" w:color="4579D9"/>
                <w:bottom w:val="single" w:sz="0" w:space="0" w:color="4579D9"/>
                <w:right w:val="single" w:sz="0" w:space="0" w:color="4579D9"/>
              </w:pBdr>
              <w:shd w:val="clear" w:color="auto" w:fill="4579D9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32"/>
                <w:rFonts w:ascii="Arial" w:eastAsia="Arial" w:hAnsi="Arial" w:cs="Arial"/>
                <w:color w:val="FFFFFF"/>
                <w:sz w:val="16"/>
                <w:szCs w:val="16"/>
              </w:rPr>
              <w:t>Portál Firemní telefony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sz w:val="15"/>
                <w:szCs w:val="15"/>
                <w:u w:val="single"/>
                <w:shd w:val="clear" w:color="auto" w:fill="000000"/>
                <w:lang w:val="en-US" w:eastAsia="en-US" w:bidi="en-US"/>
              </w:rPr>
              <w:t>....</w:t>
            </w:r>
            <w:r>
              <w:rPr>
                <w:rStyle w:val="CharStyle32"/>
                <w:rFonts w:ascii="Arial" w:eastAsia="Arial" w:hAnsi="Arial" w:cs="Arial"/>
                <w:spacing w:val="1"/>
                <w:sz w:val="15"/>
                <w:szCs w:val="15"/>
                <w:u w:val="single"/>
                <w:shd w:val="clear" w:color="auto" w:fill="000000"/>
                <w:lang w:val="en-US" w:eastAsia="en-US" w:bidi="en-US"/>
              </w:rPr>
              <w:t>...............................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color w:val="6177A1"/>
                <w:sz w:val="15"/>
                <w:szCs w:val="15"/>
              </w:rPr>
              <w:t>Nákup, dodávka, záruční a pozáruční servis, reklamace a evidence HW.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color w:val="6177A1"/>
                <w:sz w:val="15"/>
                <w:szCs w:val="15"/>
              </w:rPr>
              <w:t>24x7</w:t>
            </w:r>
          </w:p>
        </w:tc>
      </w:tr>
      <w:tr>
        <w:trPr>
          <w:trHeight w:val="1848" w:hRule="exact"/>
        </w:trPr>
        <w:tc>
          <w:tcPr>
            <w:tcBorders/>
            <w:shd w:val="clear" w:color="auto" w:fill="4479D8"/>
            <w:vAlign w:val="center"/>
          </w:tcPr>
          <w:p>
            <w:pPr>
              <w:pStyle w:val="Style31"/>
              <w:keepNext w:val="0"/>
              <w:keepLines w:val="0"/>
              <w:widowControl w:val="0"/>
              <w:pBdr>
                <w:top w:val="single" w:sz="0" w:space="0" w:color="4479D9"/>
                <w:left w:val="single" w:sz="0" w:space="0" w:color="4479D9"/>
                <w:bottom w:val="single" w:sz="0" w:space="0" w:color="4479D9"/>
                <w:right w:val="single" w:sz="0" w:space="0" w:color="4479D9"/>
              </w:pBdr>
              <w:shd w:val="clear" w:color="auto" w:fill="4479D9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Style w:val="CharStyle32"/>
                <w:rFonts w:ascii="Arial" w:eastAsia="Arial" w:hAnsi="Arial" w:cs="Arial"/>
                <w:color w:val="FFFFFF"/>
                <w:sz w:val="16"/>
                <w:szCs w:val="16"/>
              </w:rPr>
              <w:t>Zákaznická linka - centrum pro významné zákazníky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spacing w:val="3"/>
                <w:sz w:val="15"/>
                <w:szCs w:val="15"/>
                <w:shd w:val="clear" w:color="auto" w:fill="000000"/>
              </w:rPr>
              <w:t>....</w:t>
            </w:r>
            <w:r>
              <w:rPr>
                <w:rStyle w:val="CharStyle32"/>
                <w:rFonts w:ascii="Arial" w:eastAsia="Arial" w:hAnsi="Arial" w:cs="Arial"/>
                <w:spacing w:val="4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6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pacing w:val="7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2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3"/>
                <w:sz w:val="15"/>
                <w:szCs w:val="15"/>
                <w:shd w:val="clear" w:color="auto" w:fill="000000"/>
              </w:rPr>
              <w:t>.....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7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8"/>
                <w:sz w:val="15"/>
                <w:szCs w:val="15"/>
                <w:shd w:val="clear" w:color="auto" w:fill="000000"/>
              </w:rPr>
              <w:t>....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spacing w:val="1"/>
                <w:sz w:val="15"/>
                <w:szCs w:val="15"/>
                <w:shd w:val="clear" w:color="auto" w:fill="000000"/>
              </w:rPr>
              <w:t>....</w:t>
            </w:r>
            <w:r>
              <w:rPr>
                <w:rStyle w:val="CharStyle32"/>
                <w:rFonts w:ascii="Arial" w:eastAsia="Arial" w:hAnsi="Arial" w:cs="Arial"/>
                <w:spacing w:val="2"/>
                <w:sz w:val="15"/>
                <w:szCs w:val="15"/>
                <w:shd w:val="clear" w:color="auto" w:fill="000000"/>
              </w:rPr>
              <w:t>........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6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pacing w:val="7"/>
                <w:sz w:val="15"/>
                <w:szCs w:val="15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1"/>
                <w:sz w:val="15"/>
                <w:szCs w:val="15"/>
                <w:shd w:val="clear" w:color="auto" w:fill="000000"/>
              </w:rPr>
              <w:t>...</w:t>
            </w:r>
            <w:r>
              <w:rPr>
                <w:rStyle w:val="CharStyle32"/>
                <w:rFonts w:ascii="Arial" w:eastAsia="Arial" w:hAnsi="Arial" w:cs="Arial"/>
                <w:spacing w:val="2"/>
                <w:sz w:val="15"/>
                <w:szCs w:val="15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5"/>
                <w:sz w:val="15"/>
                <w:szCs w:val="15"/>
                <w:shd w:val="clear" w:color="auto" w:fill="000000"/>
              </w:rPr>
              <w:t>....</w:t>
            </w:r>
            <w:r>
              <w:rPr>
                <w:rStyle w:val="CharStyle32"/>
                <w:rFonts w:ascii="Arial" w:eastAsia="Arial" w:hAnsi="Arial" w:cs="Arial"/>
                <w:spacing w:val="6"/>
                <w:sz w:val="15"/>
                <w:szCs w:val="15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8"/>
                <w:sz w:val="15"/>
                <w:szCs w:val="15"/>
                <w:shd w:val="clear" w:color="auto" w:fill="000000"/>
              </w:rPr>
              <w:t>.....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2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pacing w:val="3"/>
                <w:sz w:val="15"/>
                <w:szCs w:val="15"/>
                <w:shd w:val="clear" w:color="auto" w:fill="000000"/>
              </w:rPr>
              <w:t>....</w:t>
            </w:r>
            <w:r>
              <w:rPr>
                <w:rStyle w:val="CharStyle32"/>
                <w:rFonts w:ascii="Arial" w:eastAsia="Arial" w:hAnsi="Arial" w:cs="Arial"/>
                <w:color w:val="6177A1"/>
                <w:sz w:val="15"/>
                <w:szCs w:val="15"/>
              </w:rPr>
              <w:t xml:space="preserve"> 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2"/>
                <w:sz w:val="15"/>
                <w:szCs w:val="15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pacing w:val="3"/>
                <w:sz w:val="15"/>
                <w:szCs w:val="15"/>
                <w:shd w:val="clear" w:color="auto" w:fill="000000"/>
              </w:rPr>
              <w:t>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shd w:val="clear" w:color="auto" w:fill="000000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2"/>
                <w:sz w:val="15"/>
                <w:szCs w:val="15"/>
                <w:shd w:val="clear" w:color="auto" w:fill="000000"/>
              </w:rPr>
              <w:t>..</w:t>
            </w:r>
            <w:r>
              <w:rPr>
                <w:rStyle w:val="CharStyle32"/>
                <w:rFonts w:ascii="Arial" w:eastAsia="Arial" w:hAnsi="Arial" w:cs="Arial"/>
                <w:spacing w:val="3"/>
                <w:sz w:val="15"/>
                <w:szCs w:val="15"/>
                <w:shd w:val="clear" w:color="auto" w:fill="000000"/>
              </w:rPr>
              <w:t>......</w:t>
            </w:r>
            <w:r>
              <w:rPr>
                <w:rStyle w:val="CharStyle32"/>
                <w:rFonts w:ascii="Arial" w:eastAsia="Arial" w:hAnsi="Arial" w:cs="Arial"/>
                <w:sz w:val="15"/>
                <w:szCs w:val="15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CharStyle32"/>
                <w:rFonts w:ascii="Arial" w:eastAsia="Arial" w:hAnsi="Arial" w:cs="Arial"/>
                <w:spacing w:val="1"/>
                <w:sz w:val="15"/>
                <w:szCs w:val="15"/>
                <w:u w:val="single"/>
                <w:shd w:val="clear" w:color="auto" w:fill="000000"/>
                <w:lang w:val="en-US" w:eastAsia="en-US" w:bidi="en-US"/>
              </w:rPr>
              <w:t>.............</w:t>
            </w:r>
            <w:r>
              <w:rPr>
                <w:rStyle w:val="CharStyle32"/>
                <w:rFonts w:ascii="Arial" w:eastAsia="Arial" w:hAnsi="Arial" w:cs="Arial"/>
                <w:spacing w:val="2"/>
                <w:sz w:val="15"/>
                <w:szCs w:val="15"/>
                <w:u w:val="single"/>
                <w:shd w:val="clear" w:color="auto" w:fill="000000"/>
                <w:lang w:val="en-US" w:eastAsia="en-US" w:bidi="en-US"/>
              </w:rPr>
              <w:t>..............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color w:val="6177A1"/>
                <w:sz w:val="15"/>
                <w:szCs w:val="15"/>
              </w:rPr>
              <w:t>Základní informace o službách, příjem požadavků a jejich předání obchodnímu zástupci, podávání reklamaci, aktivace a změny nastavení služeb.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color w:val="6177A1"/>
                <w:sz w:val="15"/>
                <w:szCs w:val="15"/>
              </w:rPr>
              <w:t>řešeni technických dotazů řešeni poruch technických dotazů na Telekomunikační služby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line="26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color w:val="6177A1"/>
                <w:sz w:val="15"/>
                <w:szCs w:val="15"/>
              </w:rPr>
              <w:t>Pro poruchy a blokování SIM karet: 24x7.</w:t>
            </w:r>
          </w:p>
          <w:p>
            <w:pPr>
              <w:pStyle w:val="Style3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rStyle w:val="CharStyle32"/>
                <w:rFonts w:ascii="Arial" w:eastAsia="Arial" w:hAnsi="Arial" w:cs="Arial"/>
                <w:color w:val="6177A1"/>
                <w:sz w:val="15"/>
                <w:szCs w:val="15"/>
              </w:rPr>
              <w:t>Pro ostatní požadavky: pracovní dny 7:00-22:00. So. Ne a svátky 9:00-19:00, mimo tuto dobu je k dispozici portál Moje 02.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2019" w:right="1149" w:bottom="1659" w:left="1128" w:header="1591" w:footer="1231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31" w:lineRule="auto"/>
        <w:ind w:left="260" w:right="0" w:firstLine="20"/>
        <w:jc w:val="left"/>
        <w:rPr>
          <w:sz w:val="20"/>
          <w:szCs w:val="20"/>
        </w:rPr>
      </w:pPr>
      <w:r>
        <w:rPr>
          <w:rStyle w:val="CharStyle9"/>
          <w:b/>
          <w:bCs/>
          <w:sz w:val="20"/>
          <w:szCs w:val="20"/>
        </w:rPr>
        <w:t>Příloha č. 3 - Vymezení poskytovaných služeb (nastavovací tabulka) (přiloženo v samostatném dokumentu)</w:t>
      </w:r>
    </w:p>
    <w:sectPr>
      <w:footnotePr>
        <w:pos w:val="pageBottom"/>
        <w:numFmt w:val="decimal"/>
        <w:numRestart w:val="continuous"/>
      </w:footnotePr>
      <w:pgSz w:w="11900" w:h="16840"/>
      <w:pgMar w:top="1724" w:right="1189" w:bottom="1724" w:left="1088" w:header="1296" w:footer="1296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Základní text (2)_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Nadpis #2_"/>
    <w:basedOn w:val="DefaultParagraphFont"/>
    <w:link w:val="Style6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9">
    <w:name w:val="Základní text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2">
    <w:name w:val="Nadpis #5_"/>
    <w:basedOn w:val="DefaultParagraphFont"/>
    <w:link w:val="Style11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5">
    <w:name w:val="Základní text (4)_"/>
    <w:basedOn w:val="DefaultParagraphFont"/>
    <w:link w:val="Style14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8">
    <w:name w:val="Základní text (3)_"/>
    <w:basedOn w:val="DefaultParagraphFont"/>
    <w:link w:val="Style17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1">
    <w:name w:val="Nadpis #1_"/>
    <w:basedOn w:val="DefaultParagraphFont"/>
    <w:link w:val="Styl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23">
    <w:name w:val="Základní text (5)_"/>
    <w:basedOn w:val="DefaultParagraphFont"/>
    <w:link w:val="Style22"/>
    <w:rPr>
      <w:rFonts w:ascii="Tahoma" w:eastAsia="Tahoma" w:hAnsi="Tahoma" w:cs="Tahoma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CharStyle25">
    <w:name w:val="Nadpis #4_"/>
    <w:basedOn w:val="DefaultParagraphFont"/>
    <w:link w:val="Style2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0">
    <w:name w:val="Titulek tabulky_"/>
    <w:basedOn w:val="DefaultParagraphFont"/>
    <w:link w:val="Style29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32">
    <w:name w:val="Jiné_"/>
    <w:basedOn w:val="DefaultParagraphFont"/>
    <w:link w:val="Style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36">
    <w:name w:val="Nadpis #3_"/>
    <w:basedOn w:val="DefaultParagraphFont"/>
    <w:link w:val="Style35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Základní text (2)"/>
    <w:basedOn w:val="Normal"/>
    <w:link w:val="CharStyle5"/>
    <w:pPr>
      <w:widowControl w:val="0"/>
      <w:shd w:val="clear" w:color="auto" w:fill="auto"/>
      <w:spacing w:after="20" w:line="252" w:lineRule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Nadpis #2"/>
    <w:basedOn w:val="Normal"/>
    <w:link w:val="CharStyle7"/>
    <w:pPr>
      <w:widowControl w:val="0"/>
      <w:shd w:val="clear" w:color="auto" w:fill="auto"/>
      <w:spacing w:after="80" w:line="218" w:lineRule="auto"/>
      <w:jc w:val="center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auto"/>
      <w:spacing w:after="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1">
    <w:name w:val="Nadpis #5"/>
    <w:basedOn w:val="Normal"/>
    <w:link w:val="CharStyle12"/>
    <w:pPr>
      <w:widowControl w:val="0"/>
      <w:shd w:val="clear" w:color="auto" w:fill="auto"/>
      <w:spacing w:after="140"/>
      <w:outlineLvl w:val="4"/>
    </w:pPr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14">
    <w:name w:val="Základní text (4)"/>
    <w:basedOn w:val="Normal"/>
    <w:link w:val="CharStyle15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7">
    <w:name w:val="Základní text (3)"/>
    <w:basedOn w:val="Normal"/>
    <w:link w:val="CharStyle18"/>
    <w:pPr>
      <w:widowControl w:val="0"/>
      <w:shd w:val="clear" w:color="auto" w:fill="auto"/>
      <w:spacing w:line="180" w:lineRule="auto"/>
    </w:pPr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Style20">
    <w:name w:val="Nadpis #1"/>
    <w:basedOn w:val="Normal"/>
    <w:link w:val="CharStyle21"/>
    <w:pPr>
      <w:widowControl w:val="0"/>
      <w:shd w:val="clear" w:color="auto" w:fill="auto"/>
      <w:outlineLvl w:val="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2">
    <w:name w:val="Základní text (5)"/>
    <w:basedOn w:val="Normal"/>
    <w:link w:val="CharStyle23"/>
    <w:pPr>
      <w:widowControl w:val="0"/>
      <w:shd w:val="clear" w:color="auto" w:fill="auto"/>
    </w:pPr>
    <w:rPr>
      <w:rFonts w:ascii="Tahoma" w:eastAsia="Tahoma" w:hAnsi="Tahoma" w:cs="Tahoma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paragraph" w:customStyle="1" w:styleId="Style24">
    <w:name w:val="Nadpis #4"/>
    <w:basedOn w:val="Normal"/>
    <w:link w:val="CharStyle25"/>
    <w:pPr>
      <w:widowControl w:val="0"/>
      <w:shd w:val="clear" w:color="auto" w:fill="auto"/>
      <w:spacing w:line="307" w:lineRule="auto"/>
      <w:outlineLvl w:val="3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9">
    <w:name w:val="Titulek tabulky"/>
    <w:basedOn w:val="Normal"/>
    <w:link w:val="CharStyle30"/>
    <w:pPr>
      <w:widowControl w:val="0"/>
      <w:shd w:val="clear" w:color="auto" w:fill="auto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31">
    <w:name w:val="Jiné"/>
    <w:basedOn w:val="Normal"/>
    <w:link w:val="CharStyle32"/>
    <w:pPr>
      <w:widowControl w:val="0"/>
      <w:shd w:val="clear" w:color="auto" w:fill="auto"/>
      <w:spacing w:after="6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35">
    <w:name w:val="Nadpis #3"/>
    <w:basedOn w:val="Normal"/>
    <w:link w:val="CharStyle36"/>
    <w:pPr>
      <w:widowControl w:val="0"/>
      <w:shd w:val="clear" w:color="auto" w:fill="auto"/>
      <w:spacing w:after="570"/>
      <w:outlineLvl w:val="2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