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6E6C" w14:textId="77777777" w:rsidR="0024545E" w:rsidRPr="005B7C07" w:rsidRDefault="0024545E">
      <w:pPr>
        <w:rPr>
          <w:i/>
        </w:rPr>
      </w:pPr>
    </w:p>
    <w:p w14:paraId="18D6CED3" w14:textId="77777777" w:rsidR="0082044B" w:rsidRDefault="0082044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</w:p>
    <w:p w14:paraId="03C920DD" w14:textId="77777777" w:rsidR="00A949BD" w:rsidRPr="00E665BA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E665BA">
        <w:rPr>
          <w:rFonts w:ascii="Arial" w:hAnsi="Arial" w:cs="Arial"/>
          <w:b/>
          <w:sz w:val="36"/>
          <w:szCs w:val="36"/>
        </w:rPr>
        <w:t>S E R V I S N Í     S M L O U V A</w:t>
      </w:r>
    </w:p>
    <w:p w14:paraId="55FE7834" w14:textId="77777777" w:rsidR="00A949BD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</w:t>
      </w:r>
      <w:r w:rsidRPr="00E665BA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E3AC9">
        <w:rPr>
          <w:rFonts w:ascii="Arial" w:hAnsi="Arial" w:cs="Arial"/>
          <w:b/>
          <w:sz w:val="36"/>
          <w:szCs w:val="36"/>
        </w:rPr>
        <w:t>20</w:t>
      </w:r>
      <w:r w:rsidR="00A50EAB">
        <w:rPr>
          <w:rFonts w:ascii="Arial" w:hAnsi="Arial" w:cs="Arial"/>
          <w:b/>
          <w:sz w:val="36"/>
          <w:szCs w:val="36"/>
        </w:rPr>
        <w:t>20</w:t>
      </w:r>
      <w:r w:rsidR="005E3AC9">
        <w:rPr>
          <w:rFonts w:ascii="Arial" w:hAnsi="Arial" w:cs="Arial"/>
          <w:b/>
          <w:sz w:val="36"/>
          <w:szCs w:val="36"/>
        </w:rPr>
        <w:t>/</w:t>
      </w:r>
      <w:r w:rsidR="00A50EAB">
        <w:rPr>
          <w:rFonts w:ascii="Arial" w:hAnsi="Arial" w:cs="Arial"/>
          <w:b/>
          <w:sz w:val="36"/>
          <w:szCs w:val="36"/>
        </w:rPr>
        <w:t>094</w:t>
      </w:r>
    </w:p>
    <w:p w14:paraId="1E564C64" w14:textId="77777777" w:rsidR="00A50EAB" w:rsidRDefault="00A50EA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50EAB">
        <w:rPr>
          <w:rFonts w:ascii="Arial" w:hAnsi="Arial" w:cs="Arial"/>
          <w:b/>
          <w:bCs/>
          <w:sz w:val="36"/>
          <w:szCs w:val="36"/>
        </w:rPr>
        <w:t>Národní zemědělské muzeum, s. p. o.</w:t>
      </w:r>
    </w:p>
    <w:p w14:paraId="6FBD6893" w14:textId="77777777" w:rsidR="0082044B" w:rsidRPr="00A50EAB" w:rsidRDefault="0082044B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Pobočka Čáslav</w:t>
      </w:r>
    </w:p>
    <w:p w14:paraId="5061BDD9" w14:textId="77777777" w:rsidR="00A949BD" w:rsidRDefault="00A949BD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</w:p>
    <w:p w14:paraId="50BCFDC8" w14:textId="77777777" w:rsidR="00A949BD" w:rsidRDefault="00704165" w:rsidP="0082044B">
      <w:pPr>
        <w:framePr w:w="8758" w:h="4621" w:hRule="exact" w:hSpace="141" w:wrap="auto" w:vAnchor="text" w:hAnchor="page" w:x="154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949BD">
        <w:rPr>
          <w:rFonts w:ascii="Arial" w:hAnsi="Arial" w:cs="Arial"/>
          <w:b/>
          <w:sz w:val="28"/>
          <w:szCs w:val="28"/>
        </w:rPr>
        <w:t>poskytování služeb v oblasti údržby technických zařízení vratové</w:t>
      </w:r>
      <w:r w:rsidR="00A949BD" w:rsidRPr="00E665BA">
        <w:rPr>
          <w:rFonts w:ascii="Arial" w:hAnsi="Arial" w:cs="Arial"/>
          <w:b/>
          <w:sz w:val="28"/>
          <w:szCs w:val="28"/>
        </w:rPr>
        <w:t xml:space="preserve"> techniky</w:t>
      </w:r>
    </w:p>
    <w:p w14:paraId="7D60B439" w14:textId="77777777" w:rsidR="00A949BD" w:rsidRDefault="00A949BD">
      <w:pPr>
        <w:rPr>
          <w:rFonts w:ascii="Arial" w:hAnsi="Arial" w:cs="Arial"/>
          <w:sz w:val="24"/>
          <w:szCs w:val="24"/>
        </w:rPr>
      </w:pPr>
    </w:p>
    <w:p w14:paraId="01EEF55B" w14:textId="77777777" w:rsidR="00A949BD" w:rsidRPr="00A949BD" w:rsidRDefault="00A949BD">
      <w:pPr>
        <w:rPr>
          <w:rFonts w:ascii="Arial" w:hAnsi="Arial" w:cs="Arial"/>
          <w:sz w:val="24"/>
          <w:szCs w:val="24"/>
        </w:rPr>
      </w:pPr>
    </w:p>
    <w:p w14:paraId="47476745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951994A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A949BD">
        <w:rPr>
          <w:rFonts w:ascii="Arial" w:hAnsi="Arial" w:cs="Arial"/>
          <w:iCs/>
          <w:sz w:val="24"/>
          <w:szCs w:val="24"/>
        </w:rPr>
        <w:t>uzavřená mezi společnostmi</w:t>
      </w:r>
    </w:p>
    <w:p w14:paraId="6A72607B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0EC3C27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1CC8C78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F35AB70" w14:textId="77777777" w:rsidR="00A949BD" w:rsidRDefault="00A949BD" w:rsidP="00704165">
      <w:pPr>
        <w:spacing w:after="0"/>
        <w:rPr>
          <w:rFonts w:ascii="Arial" w:hAnsi="Arial" w:cs="Arial"/>
          <w:iCs/>
          <w:sz w:val="24"/>
          <w:szCs w:val="24"/>
        </w:rPr>
      </w:pPr>
    </w:p>
    <w:p w14:paraId="28FECB58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1CBB8C6" w14:textId="77777777" w:rsidR="000B602A" w:rsidRPr="000B602A" w:rsidRDefault="000B602A" w:rsidP="000B602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949BD">
        <w:rPr>
          <w:rFonts w:ascii="Arial" w:hAnsi="Arial" w:cs="Arial"/>
          <w:b/>
          <w:sz w:val="32"/>
          <w:szCs w:val="32"/>
        </w:rPr>
        <w:t>JaP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Pr="00A949BD">
        <w:rPr>
          <w:rFonts w:ascii="Arial" w:hAnsi="Arial" w:cs="Arial"/>
          <w:b/>
          <w:sz w:val="32"/>
          <w:szCs w:val="32"/>
        </w:rPr>
        <w:t>Jacina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>, s.r.o.</w:t>
      </w:r>
    </w:p>
    <w:p w14:paraId="0F7C5A8D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30AA85CD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8DBD441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</w:p>
    <w:p w14:paraId="446A7FBB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4B2F2AA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20143369" w14:textId="77777777" w:rsidR="0082044B" w:rsidRPr="0082044B" w:rsidRDefault="0082044B" w:rsidP="0082044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044B">
        <w:rPr>
          <w:rFonts w:ascii="Arial" w:hAnsi="Arial" w:cs="Arial"/>
          <w:b/>
          <w:sz w:val="32"/>
          <w:szCs w:val="32"/>
        </w:rPr>
        <w:t>Národní zemědělské muzeum, s. p. o.</w:t>
      </w:r>
    </w:p>
    <w:p w14:paraId="4204F9D8" w14:textId="77777777" w:rsidR="00170382" w:rsidRPr="00170382" w:rsidRDefault="00170382" w:rsidP="0017038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3F19DDF" w14:textId="77777777" w:rsidR="00A949BD" w:rsidRPr="000B602A" w:rsidRDefault="00A949BD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77425C02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47D0BD6D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2DFFCC73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4953270D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160DFE4F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31E1D559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3FC27719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25698DF3" w14:textId="77777777" w:rsidR="00D74120" w:rsidRDefault="00D74120" w:rsidP="000B602A">
      <w:pPr>
        <w:spacing w:after="0"/>
        <w:rPr>
          <w:rFonts w:ascii="Arial" w:hAnsi="Arial" w:cs="Arial"/>
          <w:sz w:val="20"/>
          <w:szCs w:val="20"/>
        </w:rPr>
      </w:pPr>
    </w:p>
    <w:p w14:paraId="225FC3AA" w14:textId="2344E749" w:rsidR="000B602A" w:rsidRPr="003C5A5E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 w:rsidRPr="003C5A5E">
        <w:rPr>
          <w:rFonts w:ascii="Arial" w:hAnsi="Arial" w:cs="Arial"/>
          <w:sz w:val="20"/>
          <w:szCs w:val="20"/>
        </w:rPr>
        <w:t>Níže uvedeného dne, měsíce a roku uzavřely smluvní strany</w:t>
      </w:r>
      <w:r w:rsidR="00F1152B" w:rsidRPr="003C5A5E">
        <w:rPr>
          <w:rFonts w:ascii="Arial" w:hAnsi="Arial" w:cs="Arial"/>
          <w:sz w:val="20"/>
          <w:szCs w:val="20"/>
        </w:rPr>
        <w:t xml:space="preserve"> v souladu se zákonem </w:t>
      </w:r>
      <w:r w:rsidR="00F572AA" w:rsidRPr="003C5A5E">
        <w:rPr>
          <w:rFonts w:ascii="Arial" w:hAnsi="Arial" w:cs="Arial"/>
          <w:sz w:val="20"/>
          <w:szCs w:val="20"/>
        </w:rPr>
        <w:t xml:space="preserve">č. 89/2012 </w:t>
      </w:r>
      <w:r w:rsidR="00F1152B" w:rsidRPr="003C5A5E">
        <w:rPr>
          <w:rFonts w:ascii="Arial" w:hAnsi="Arial" w:cs="Arial"/>
          <w:sz w:val="20"/>
          <w:szCs w:val="20"/>
        </w:rPr>
        <w:t>Sb.</w:t>
      </w:r>
      <w:r w:rsidR="00F572AA" w:rsidRPr="003C5A5E">
        <w:rPr>
          <w:rFonts w:ascii="Arial" w:hAnsi="Arial" w:cs="Arial"/>
          <w:sz w:val="20"/>
          <w:szCs w:val="20"/>
        </w:rPr>
        <w:t>, občanský zákoník, v platném znění.</w:t>
      </w:r>
    </w:p>
    <w:p w14:paraId="4EE21278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</w:p>
    <w:p w14:paraId="51EB6AE5" w14:textId="77777777" w:rsidR="00FF5265" w:rsidRDefault="00FF5265" w:rsidP="000B602A">
      <w:pPr>
        <w:spacing w:after="0"/>
        <w:rPr>
          <w:rFonts w:ascii="Arial" w:hAnsi="Arial" w:cs="Arial"/>
          <w:sz w:val="20"/>
          <w:szCs w:val="20"/>
        </w:rPr>
      </w:pPr>
    </w:p>
    <w:p w14:paraId="4F70C335" w14:textId="77777777" w:rsidR="008724BD" w:rsidRDefault="008724BD" w:rsidP="008724BD">
      <w:pPr>
        <w:spacing w:after="0"/>
        <w:rPr>
          <w:rFonts w:ascii="Arial" w:hAnsi="Arial" w:cs="Arial"/>
          <w:b/>
          <w:sz w:val="20"/>
          <w:szCs w:val="20"/>
        </w:rPr>
      </w:pPr>
      <w:r w:rsidRPr="000B60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straně jedné: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D92650">
        <w:rPr>
          <w:rFonts w:ascii="Arial" w:hAnsi="Arial" w:cs="Arial"/>
          <w:b/>
          <w:sz w:val="24"/>
          <w:szCs w:val="20"/>
        </w:rPr>
        <w:t>JaP</w:t>
      </w:r>
      <w:proofErr w:type="spellEnd"/>
      <w:r w:rsidR="00D92650">
        <w:rPr>
          <w:rFonts w:ascii="Arial" w:hAnsi="Arial" w:cs="Arial"/>
          <w:b/>
          <w:sz w:val="24"/>
          <w:szCs w:val="20"/>
        </w:rPr>
        <w:t xml:space="preserve"> – </w:t>
      </w:r>
      <w:proofErr w:type="spellStart"/>
      <w:r w:rsidR="00D92650">
        <w:rPr>
          <w:rFonts w:ascii="Arial" w:hAnsi="Arial" w:cs="Arial"/>
          <w:b/>
          <w:sz w:val="24"/>
          <w:szCs w:val="20"/>
        </w:rPr>
        <w:t>Jacina</w:t>
      </w:r>
      <w:proofErr w:type="spellEnd"/>
      <w:r>
        <w:rPr>
          <w:rFonts w:ascii="Arial" w:hAnsi="Arial" w:cs="Arial"/>
          <w:b/>
          <w:sz w:val="24"/>
          <w:szCs w:val="20"/>
        </w:rPr>
        <w:t>, s.r.o.</w:t>
      </w:r>
      <w:r>
        <w:rPr>
          <w:rFonts w:ascii="Arial" w:hAnsi="Arial" w:cs="Arial"/>
          <w:b/>
          <w:sz w:val="20"/>
          <w:szCs w:val="20"/>
        </w:rPr>
        <w:tab/>
      </w:r>
    </w:p>
    <w:p w14:paraId="33FDB74C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11090">
        <w:rPr>
          <w:rFonts w:ascii="Arial" w:hAnsi="Arial" w:cs="Arial"/>
          <w:sz w:val="20"/>
          <w:szCs w:val="20"/>
        </w:rPr>
        <w:t>Nákladní 1486</w:t>
      </w:r>
    </w:p>
    <w:p w14:paraId="276DBFCB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295 01    Mnichovo Hradiště</w:t>
      </w:r>
    </w:p>
    <w:p w14:paraId="386398C7" w14:textId="4899BFBC" w:rsidR="008724BD" w:rsidRPr="00B636C9" w:rsidRDefault="008724BD" w:rsidP="008724B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5FE8CF73" w14:textId="41383321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K jednání: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bookmarkEnd w:id="0"/>
    <w:bookmarkEnd w:id="1"/>
    <w:p w14:paraId="016B61B9" w14:textId="7FEF0B82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0F909BC0" w14:textId="2CFCCC39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39B3C84D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0F8F">
        <w:rPr>
          <w:rFonts w:ascii="Arial" w:hAnsi="Arial" w:cs="Arial"/>
          <w:sz w:val="20"/>
          <w:szCs w:val="20"/>
        </w:rPr>
        <w:t xml:space="preserve">Městský soud v Praze, odd. C, </w:t>
      </w:r>
      <w:proofErr w:type="spellStart"/>
      <w:r w:rsidRPr="00990F8F">
        <w:rPr>
          <w:rFonts w:ascii="Arial" w:hAnsi="Arial" w:cs="Arial"/>
          <w:sz w:val="20"/>
          <w:szCs w:val="20"/>
        </w:rPr>
        <w:t>vl</w:t>
      </w:r>
      <w:proofErr w:type="spellEnd"/>
      <w:r w:rsidRPr="00990F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58497</w:t>
      </w:r>
    </w:p>
    <w:p w14:paraId="4118161D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25655108</w:t>
      </w:r>
    </w:p>
    <w:p w14:paraId="54153A7D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CZ25655108</w:t>
      </w:r>
    </w:p>
    <w:p w14:paraId="4D71B316" w14:textId="35AF7BAE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</w:t>
      </w:r>
      <w:r w:rsidR="00D11090">
        <w:rPr>
          <w:rFonts w:ascii="Arial" w:hAnsi="Arial" w:cs="Arial"/>
          <w:sz w:val="20"/>
          <w:szCs w:val="20"/>
        </w:rPr>
        <w:t> </w:t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1DF03F7E" w14:textId="544F4418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AD69E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</w:t>
        </w:r>
        <w:proofErr w:type="spellEnd"/>
      </w:hyperlink>
    </w:p>
    <w:p w14:paraId="24C078DA" w14:textId="475FCFEF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 stránky: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06E8FFE4" w14:textId="77777777" w:rsidR="000B602A" w:rsidRPr="000B602A" w:rsidRDefault="000B602A" w:rsidP="008724BD">
      <w:pPr>
        <w:spacing w:after="0"/>
        <w:rPr>
          <w:rFonts w:ascii="Arial" w:hAnsi="Arial" w:cs="Arial"/>
          <w:sz w:val="16"/>
          <w:szCs w:val="16"/>
        </w:rPr>
      </w:pPr>
      <w:r w:rsidRPr="000B602A">
        <w:rPr>
          <w:rFonts w:ascii="Arial" w:hAnsi="Arial" w:cs="Arial"/>
          <w:sz w:val="16"/>
          <w:szCs w:val="16"/>
        </w:rPr>
        <w:t>(dále jen zhotovitel)</w:t>
      </w:r>
    </w:p>
    <w:p w14:paraId="33AD8640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23041679" w14:textId="77777777" w:rsidR="006C1D2A" w:rsidRDefault="006C1D2A" w:rsidP="006C1D2A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</w:p>
    <w:p w14:paraId="6EDEF5E6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7A8C5F81" w14:textId="77777777" w:rsidR="0082044B" w:rsidRPr="0082044B" w:rsidRDefault="006C1D2A" w:rsidP="0082044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na straně druhé: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2044B" w:rsidRPr="0082044B">
        <w:rPr>
          <w:rFonts w:ascii="Arial" w:hAnsi="Arial" w:cs="Arial"/>
          <w:b/>
          <w:sz w:val="24"/>
          <w:szCs w:val="24"/>
        </w:rPr>
        <w:t>Národní zemědělské muzeum, s. p. o.</w:t>
      </w:r>
    </w:p>
    <w:p w14:paraId="7638C7E1" w14:textId="77777777" w:rsidR="0082044B" w:rsidRDefault="0082044B" w:rsidP="001C231D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Kostelní 1300/44, </w:t>
      </w:r>
    </w:p>
    <w:p w14:paraId="7B58F1DB" w14:textId="77777777" w:rsidR="00885D1C" w:rsidRPr="001C231D" w:rsidRDefault="0082044B" w:rsidP="001C231D">
      <w:pPr>
        <w:spacing w:after="0"/>
        <w:ind w:left="2832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170 00 Praha 7</w:t>
      </w:r>
      <w:r w:rsidR="00A53248">
        <w:rPr>
          <w:rFonts w:ascii="Arial" w:hAnsi="Arial" w:cs="Arial"/>
          <w:sz w:val="20"/>
          <w:szCs w:val="20"/>
        </w:rPr>
        <w:t xml:space="preserve"> </w:t>
      </w:r>
    </w:p>
    <w:p w14:paraId="1E4346C9" w14:textId="6C049BD3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15FF59F9" w14:textId="1D7AA07D" w:rsidR="00BA2762" w:rsidRPr="00BA2762" w:rsidRDefault="00BA2762" w:rsidP="00BA2762">
      <w:pPr>
        <w:tabs>
          <w:tab w:val="left" w:pos="3544"/>
        </w:tabs>
        <w:spacing w:line="264" w:lineRule="auto"/>
        <w:ind w:left="4248" w:hanging="4248"/>
        <w:rPr>
          <w:rFonts w:ascii="Arial" w:hAnsi="Arial" w:cs="Arial"/>
          <w:sz w:val="20"/>
          <w:szCs w:val="20"/>
        </w:rPr>
      </w:pPr>
      <w:r w:rsidRPr="00BA2762">
        <w:rPr>
          <w:rFonts w:ascii="Arial" w:hAnsi="Arial" w:cs="Arial"/>
          <w:sz w:val="20"/>
          <w:szCs w:val="20"/>
        </w:rPr>
        <w:t xml:space="preserve">zástupce ve věcech smluvních:  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4DA9273A" w14:textId="3B5F3A88" w:rsidR="00BA2762" w:rsidRPr="00BA2762" w:rsidRDefault="00BA2762" w:rsidP="00AD69EE">
      <w:pPr>
        <w:spacing w:after="0" w:line="240" w:lineRule="auto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BA2762">
        <w:rPr>
          <w:rFonts w:ascii="Arial" w:hAnsi="Arial" w:cs="Arial"/>
          <w:sz w:val="20"/>
          <w:szCs w:val="20"/>
        </w:rPr>
        <w:t>zástupce ve věcech technických:      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6D52B1F0" w14:textId="77777777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044B">
        <w:rPr>
          <w:rFonts w:ascii="Arial" w:hAnsi="Arial" w:cs="Arial"/>
          <w:sz w:val="20"/>
          <w:szCs w:val="20"/>
        </w:rPr>
        <w:t>750 757 41</w:t>
      </w:r>
    </w:p>
    <w:p w14:paraId="1881242C" w14:textId="77777777" w:rsidR="0082044B" w:rsidRDefault="0082044B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             CZ75075741</w:t>
      </w:r>
    </w:p>
    <w:p w14:paraId="2D5579B0" w14:textId="2E4D7761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D69EE">
        <w:rPr>
          <w:rFonts w:ascii="Arial" w:hAnsi="Arial" w:cs="Arial"/>
          <w:sz w:val="20"/>
          <w:szCs w:val="20"/>
        </w:rPr>
        <w:t>xxx</w:t>
      </w:r>
      <w:proofErr w:type="spellEnd"/>
    </w:p>
    <w:p w14:paraId="432A1646" w14:textId="63B7B885" w:rsidR="00170382" w:rsidRDefault="00170382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E13CC">
        <w:rPr>
          <w:rFonts w:ascii="Arial" w:hAnsi="Arial" w:cs="Arial"/>
          <w:sz w:val="20"/>
          <w:szCs w:val="20"/>
        </w:rPr>
        <w:t>xxx</w:t>
      </w:r>
      <w:proofErr w:type="spellEnd"/>
    </w:p>
    <w:p w14:paraId="40A56441" w14:textId="27A29BA1" w:rsidR="007365B0" w:rsidRDefault="007365B0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</w:t>
      </w:r>
      <w:r w:rsidR="0082044B">
        <w:rPr>
          <w:rFonts w:ascii="Arial" w:hAnsi="Arial" w:cs="Arial"/>
          <w:sz w:val="20"/>
          <w:szCs w:val="20"/>
        </w:rPr>
        <w:t> </w:t>
      </w:r>
      <w:proofErr w:type="spellStart"/>
      <w:r w:rsidR="00EE13CC">
        <w:rPr>
          <w:rFonts w:ascii="Arial" w:hAnsi="Arial" w:cs="Arial"/>
          <w:sz w:val="20"/>
          <w:szCs w:val="20"/>
        </w:rPr>
        <w:t>xxx</w:t>
      </w:r>
      <w:proofErr w:type="spellEnd"/>
    </w:p>
    <w:p w14:paraId="2403EFE0" w14:textId="33C05BF9" w:rsidR="007365B0" w:rsidRDefault="009551B4" w:rsidP="001703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 stránky: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E13CC">
        <w:rPr>
          <w:rFonts w:ascii="Arial" w:hAnsi="Arial" w:cs="Arial"/>
          <w:sz w:val="20"/>
          <w:szCs w:val="20"/>
        </w:rPr>
        <w:t>xxx</w:t>
      </w:r>
      <w:proofErr w:type="spellEnd"/>
    </w:p>
    <w:p w14:paraId="46162B2F" w14:textId="77777777" w:rsidR="00170382" w:rsidRPr="000B602A" w:rsidRDefault="00170382" w:rsidP="0017038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(dále jen objednatel</w:t>
      </w:r>
      <w:r w:rsidRPr="000B602A">
        <w:rPr>
          <w:rFonts w:ascii="Arial" w:hAnsi="Arial" w:cs="Arial"/>
          <w:sz w:val="16"/>
          <w:szCs w:val="16"/>
        </w:rPr>
        <w:t>)</w:t>
      </w:r>
    </w:p>
    <w:p w14:paraId="5B837680" w14:textId="77777777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</w:p>
    <w:p w14:paraId="47AF4B9F" w14:textId="77777777" w:rsidR="00D74120" w:rsidRDefault="00D74120" w:rsidP="00920E90">
      <w:pPr>
        <w:spacing w:after="0"/>
        <w:jc w:val="center"/>
        <w:rPr>
          <w:rFonts w:ascii="Arial" w:hAnsi="Arial" w:cs="Arial"/>
          <w:sz w:val="20"/>
        </w:rPr>
      </w:pPr>
    </w:p>
    <w:p w14:paraId="0E9EDEB8" w14:textId="77777777" w:rsidR="00D74120" w:rsidRDefault="00D74120" w:rsidP="00920E90">
      <w:pPr>
        <w:spacing w:after="0"/>
        <w:jc w:val="center"/>
        <w:rPr>
          <w:rFonts w:ascii="Arial" w:hAnsi="Arial" w:cs="Arial"/>
          <w:sz w:val="20"/>
        </w:rPr>
      </w:pPr>
    </w:p>
    <w:p w14:paraId="5D65F0D4" w14:textId="2AF4DBBE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  <w:r w:rsidRPr="00920E90">
        <w:rPr>
          <w:rFonts w:ascii="Arial" w:hAnsi="Arial" w:cs="Arial"/>
          <w:sz w:val="20"/>
        </w:rPr>
        <w:t>tuto</w:t>
      </w:r>
    </w:p>
    <w:p w14:paraId="2AD4D72C" w14:textId="77777777" w:rsidR="00920E90" w:rsidRPr="00920E90" w:rsidRDefault="00920E90" w:rsidP="00920E90">
      <w:pPr>
        <w:spacing w:after="0"/>
        <w:rPr>
          <w:rFonts w:ascii="Arial" w:hAnsi="Arial" w:cs="Arial"/>
          <w:sz w:val="20"/>
        </w:rPr>
      </w:pPr>
    </w:p>
    <w:p w14:paraId="424F8AE0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servisní smlouvu č. </w:t>
      </w:r>
      <w:r w:rsidR="005E3AC9">
        <w:rPr>
          <w:rFonts w:ascii="Arial" w:hAnsi="Arial" w:cs="Arial"/>
          <w:b/>
          <w:sz w:val="24"/>
          <w:szCs w:val="24"/>
        </w:rPr>
        <w:t>20</w:t>
      </w:r>
      <w:r w:rsidR="0082044B">
        <w:rPr>
          <w:rFonts w:ascii="Arial" w:hAnsi="Arial" w:cs="Arial"/>
          <w:b/>
          <w:sz w:val="24"/>
          <w:szCs w:val="24"/>
        </w:rPr>
        <w:t>20</w:t>
      </w:r>
      <w:r w:rsidR="005E3AC9">
        <w:rPr>
          <w:rFonts w:ascii="Arial" w:hAnsi="Arial" w:cs="Arial"/>
          <w:b/>
          <w:sz w:val="24"/>
          <w:szCs w:val="24"/>
        </w:rPr>
        <w:t>/</w:t>
      </w:r>
      <w:r w:rsidR="0082044B">
        <w:rPr>
          <w:rFonts w:ascii="Arial" w:hAnsi="Arial" w:cs="Arial"/>
          <w:b/>
          <w:sz w:val="24"/>
          <w:szCs w:val="24"/>
        </w:rPr>
        <w:t>094</w:t>
      </w:r>
    </w:p>
    <w:p w14:paraId="008F8FB1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o </w:t>
      </w:r>
    </w:p>
    <w:p w14:paraId="1E882463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>poskytování služeb v oblasti údržby technických zařízení vratové techniky</w:t>
      </w:r>
    </w:p>
    <w:p w14:paraId="67E8AE73" w14:textId="77777777" w:rsidR="003C2BBF" w:rsidRDefault="003C2BBF" w:rsidP="00920E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7957DE" w14:textId="77777777" w:rsidR="007365B0" w:rsidRDefault="007365B0" w:rsidP="007365B0">
      <w:pPr>
        <w:spacing w:after="0"/>
        <w:rPr>
          <w:rFonts w:ascii="Arial" w:hAnsi="Arial" w:cs="Arial"/>
          <w:sz w:val="20"/>
          <w:szCs w:val="20"/>
        </w:rPr>
      </w:pPr>
    </w:p>
    <w:p w14:paraId="5AA9ACFC" w14:textId="77777777" w:rsidR="00D74120" w:rsidRDefault="00D74120" w:rsidP="007365B0">
      <w:pPr>
        <w:spacing w:after="0"/>
        <w:rPr>
          <w:rFonts w:ascii="Arial" w:hAnsi="Arial" w:cs="Arial"/>
          <w:sz w:val="20"/>
          <w:szCs w:val="20"/>
        </w:rPr>
      </w:pPr>
    </w:p>
    <w:p w14:paraId="48AA297F" w14:textId="77777777" w:rsidR="00D74120" w:rsidRDefault="00D74120" w:rsidP="007365B0">
      <w:pPr>
        <w:spacing w:after="0"/>
        <w:rPr>
          <w:rFonts w:ascii="Arial" w:hAnsi="Arial" w:cs="Arial"/>
          <w:sz w:val="20"/>
          <w:szCs w:val="20"/>
        </w:rPr>
      </w:pPr>
    </w:p>
    <w:p w14:paraId="1E2CB8F7" w14:textId="77777777" w:rsidR="00DB3535" w:rsidRDefault="00DB3535" w:rsidP="007365B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C0A2FD" w14:textId="77777777" w:rsidR="00FD7E14" w:rsidRPr="00FD7E14" w:rsidRDefault="00FD7E14" w:rsidP="007365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lastRenderedPageBreak/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I.</w:t>
      </w:r>
    </w:p>
    <w:p w14:paraId="5D3993C8" w14:textId="77777777" w:rsidR="00FD7E14" w:rsidRDefault="00FD7E14" w:rsidP="00F1152B">
      <w:pPr>
        <w:pStyle w:val="Nadpis1"/>
        <w:spacing w:before="0" w:after="0"/>
        <w:jc w:val="center"/>
        <w:rPr>
          <w:rFonts w:cs="Arial"/>
          <w:sz w:val="20"/>
        </w:rPr>
      </w:pPr>
      <w:r w:rsidRPr="00FD7E14">
        <w:rPr>
          <w:rFonts w:cs="Arial"/>
          <w:sz w:val="20"/>
        </w:rPr>
        <w:t>Předmět smlouvy</w:t>
      </w:r>
    </w:p>
    <w:p w14:paraId="04E751A0" w14:textId="77777777" w:rsidR="00425F4B" w:rsidRDefault="00425F4B" w:rsidP="00F1152B">
      <w:pPr>
        <w:spacing w:after="0"/>
        <w:jc w:val="center"/>
        <w:rPr>
          <w:lang w:eastAsia="cs-CZ"/>
        </w:rPr>
      </w:pPr>
    </w:p>
    <w:p w14:paraId="3933252B" w14:textId="77777777" w:rsidR="0082044B" w:rsidRPr="0082044B" w:rsidRDefault="00F1152B" w:rsidP="0082044B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A1C6C">
        <w:rPr>
          <w:rFonts w:ascii="Arial" w:hAnsi="Arial" w:cs="Arial"/>
          <w:sz w:val="20"/>
          <w:szCs w:val="20"/>
          <w:lang w:eastAsia="cs-CZ"/>
        </w:rPr>
        <w:t xml:space="preserve">Objednatel je </w:t>
      </w:r>
      <w:r w:rsidR="00361130">
        <w:rPr>
          <w:rFonts w:ascii="Arial" w:hAnsi="Arial" w:cs="Arial"/>
          <w:sz w:val="20"/>
          <w:szCs w:val="20"/>
          <w:lang w:eastAsia="cs-CZ"/>
        </w:rPr>
        <w:t>p</w:t>
      </w:r>
      <w:r w:rsidRPr="001A1C6C">
        <w:rPr>
          <w:rFonts w:ascii="Arial" w:hAnsi="Arial" w:cs="Arial"/>
          <w:sz w:val="20"/>
          <w:szCs w:val="20"/>
          <w:lang w:eastAsia="cs-CZ"/>
        </w:rPr>
        <w:t>rovozovatele</w:t>
      </w:r>
      <w:r w:rsidR="00316F9B">
        <w:rPr>
          <w:rFonts w:ascii="Arial" w:hAnsi="Arial" w:cs="Arial"/>
          <w:sz w:val="20"/>
          <w:szCs w:val="20"/>
          <w:lang w:eastAsia="cs-CZ"/>
        </w:rPr>
        <w:t>m</w:t>
      </w:r>
      <w:r w:rsidRPr="001A1C6C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A1C6C">
        <w:rPr>
          <w:rFonts w:ascii="Arial" w:hAnsi="Arial" w:cs="Arial"/>
          <w:sz w:val="20"/>
          <w:szCs w:val="20"/>
        </w:rPr>
        <w:t>technického zařízení vratové techniky v místě plnění této smlouvy.</w:t>
      </w:r>
      <w:r w:rsidR="005E3AC9" w:rsidRPr="001A1C6C">
        <w:rPr>
          <w:rFonts w:ascii="Arial" w:hAnsi="Arial" w:cs="Arial"/>
          <w:sz w:val="20"/>
          <w:szCs w:val="20"/>
        </w:rPr>
        <w:t xml:space="preserve"> Místem plnění smlouvy je</w:t>
      </w:r>
      <w:r w:rsidR="00977747" w:rsidRPr="001A1C6C">
        <w:rPr>
          <w:rFonts w:ascii="Arial" w:hAnsi="Arial" w:cs="Arial"/>
          <w:sz w:val="20"/>
          <w:szCs w:val="20"/>
        </w:rPr>
        <w:t>:</w:t>
      </w:r>
      <w:r w:rsidR="005E3AC9" w:rsidRPr="001A1C6C">
        <w:rPr>
          <w:rFonts w:ascii="Arial" w:hAnsi="Arial" w:cs="Arial"/>
          <w:sz w:val="20"/>
          <w:szCs w:val="20"/>
        </w:rPr>
        <w:t xml:space="preserve"> </w:t>
      </w:r>
      <w:r w:rsidR="0082044B" w:rsidRPr="0082044B">
        <w:rPr>
          <w:rFonts w:ascii="Arial" w:hAnsi="Arial" w:cs="Arial"/>
          <w:b/>
          <w:sz w:val="20"/>
          <w:szCs w:val="20"/>
        </w:rPr>
        <w:t>Národní zemědělské muzeum, s. p. o.</w:t>
      </w:r>
      <w:r w:rsidR="0082044B">
        <w:rPr>
          <w:rFonts w:ascii="Arial" w:hAnsi="Arial" w:cs="Arial"/>
          <w:b/>
          <w:sz w:val="20"/>
          <w:szCs w:val="20"/>
        </w:rPr>
        <w:t xml:space="preserve">, </w:t>
      </w:r>
      <w:r w:rsidR="00BA2762">
        <w:rPr>
          <w:rFonts w:ascii="Arial" w:hAnsi="Arial" w:cs="Arial"/>
          <w:b/>
          <w:sz w:val="20"/>
          <w:szCs w:val="20"/>
        </w:rPr>
        <w:t xml:space="preserve">objekt Nového </w:t>
      </w:r>
      <w:r w:rsidR="0082044B">
        <w:rPr>
          <w:rFonts w:ascii="Arial" w:hAnsi="Arial" w:cs="Arial"/>
          <w:b/>
          <w:sz w:val="20"/>
          <w:szCs w:val="20"/>
        </w:rPr>
        <w:t>depozitář</w:t>
      </w:r>
      <w:r w:rsidR="00BA2762">
        <w:rPr>
          <w:rFonts w:ascii="Arial" w:hAnsi="Arial" w:cs="Arial"/>
          <w:b/>
          <w:sz w:val="20"/>
          <w:szCs w:val="20"/>
        </w:rPr>
        <w:t>e</w:t>
      </w:r>
      <w:r w:rsidR="00316F9B">
        <w:rPr>
          <w:rFonts w:ascii="Arial" w:hAnsi="Arial" w:cs="Arial"/>
          <w:b/>
          <w:sz w:val="20"/>
          <w:szCs w:val="20"/>
        </w:rPr>
        <w:t>, Jeníkovská 1762, 286 01 Čáslav</w:t>
      </w:r>
    </w:p>
    <w:p w14:paraId="7A25A561" w14:textId="77777777" w:rsidR="001A1C6C" w:rsidRDefault="001A1C6C" w:rsidP="007909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11467460" w14:textId="77777777" w:rsidR="00F1152B" w:rsidRDefault="00F1152B" w:rsidP="007909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Zhotovitel, jako oprávněná osoba se zavazuje, že zajistí pro objednatele služby v oblasti údržby </w:t>
      </w:r>
      <w:r w:rsidRPr="00F1152B">
        <w:rPr>
          <w:rFonts w:ascii="Arial" w:hAnsi="Arial" w:cs="Arial"/>
          <w:sz w:val="20"/>
          <w:szCs w:val="20"/>
        </w:rPr>
        <w:t>techni</w:t>
      </w:r>
      <w:r>
        <w:rPr>
          <w:rFonts w:ascii="Arial" w:hAnsi="Arial" w:cs="Arial"/>
          <w:sz w:val="20"/>
          <w:szCs w:val="20"/>
        </w:rPr>
        <w:t xml:space="preserve">ckého zařízení </w:t>
      </w:r>
      <w:r w:rsidRPr="00F1152B">
        <w:rPr>
          <w:rFonts w:ascii="Arial" w:hAnsi="Arial" w:cs="Arial"/>
          <w:sz w:val="20"/>
          <w:szCs w:val="20"/>
        </w:rPr>
        <w:t>vratové techniky</w:t>
      </w:r>
      <w:r w:rsidR="00D3681E">
        <w:rPr>
          <w:rFonts w:ascii="Arial" w:hAnsi="Arial" w:cs="Arial"/>
          <w:sz w:val="20"/>
          <w:szCs w:val="20"/>
        </w:rPr>
        <w:t xml:space="preserve"> </w:t>
      </w:r>
      <w:r w:rsidR="00D3681E" w:rsidRPr="00D3681E">
        <w:rPr>
          <w:rFonts w:ascii="Arial" w:hAnsi="Arial" w:cs="Arial"/>
          <w:sz w:val="16"/>
          <w:szCs w:val="16"/>
        </w:rPr>
        <w:t>(dále jen „</w:t>
      </w:r>
      <w:r w:rsidR="006A3D41">
        <w:rPr>
          <w:rFonts w:ascii="Arial" w:hAnsi="Arial" w:cs="Arial"/>
          <w:sz w:val="16"/>
          <w:szCs w:val="16"/>
        </w:rPr>
        <w:t>servisní zásah</w:t>
      </w:r>
      <w:r w:rsidR="00D3681E" w:rsidRPr="00D3681E">
        <w:rPr>
          <w:rFonts w:ascii="Arial" w:hAnsi="Arial" w:cs="Arial"/>
          <w:sz w:val="16"/>
          <w:szCs w:val="16"/>
        </w:rPr>
        <w:t>“)</w:t>
      </w:r>
      <w:r w:rsidR="00C83BF4">
        <w:rPr>
          <w:rFonts w:ascii="Arial" w:hAnsi="Arial" w:cs="Arial"/>
          <w:sz w:val="20"/>
          <w:szCs w:val="20"/>
        </w:rPr>
        <w:t xml:space="preserve"> v rozsahu stanoveném touto smlouvou.</w:t>
      </w:r>
    </w:p>
    <w:p w14:paraId="56EB3D59" w14:textId="77777777" w:rsidR="00F1152B" w:rsidRDefault="00F1152B" w:rsidP="00F1152B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199D5B32" w14:textId="77777777" w:rsidR="007848C8" w:rsidRPr="00FD7E14" w:rsidRDefault="007848C8" w:rsidP="007848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44C05B2A" w14:textId="77777777" w:rsidR="007848C8" w:rsidRDefault="007848C8" w:rsidP="007848C8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Předmět plnění</w:t>
      </w:r>
    </w:p>
    <w:p w14:paraId="22763779" w14:textId="77777777" w:rsidR="00425F4B" w:rsidRDefault="00425F4B" w:rsidP="002D5B58">
      <w:pPr>
        <w:spacing w:after="0"/>
        <w:rPr>
          <w:lang w:eastAsia="cs-CZ"/>
        </w:rPr>
      </w:pPr>
    </w:p>
    <w:p w14:paraId="2C3ACEF0" w14:textId="77777777" w:rsidR="00BD3048" w:rsidRDefault="00850E66" w:rsidP="00B94D75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>Objednatel se zavazuje předávat zhotoviteli informace potřebné k zajištění činnosti dle této smlouvy a umožnit zhotoviteli přístup do místa plnění za účelem provedení výše uvedených prací</w:t>
      </w:r>
      <w:r w:rsidR="00BD3048" w:rsidRPr="00BD3048">
        <w:rPr>
          <w:rFonts w:ascii="Arial" w:hAnsi="Arial" w:cs="Arial"/>
          <w:sz w:val="20"/>
          <w:szCs w:val="20"/>
        </w:rPr>
        <w:t>,</w:t>
      </w:r>
      <w:r w:rsidR="00BD3048" w:rsidRPr="00BD3048">
        <w:rPr>
          <w:rFonts w:ascii="Arial" w:hAnsi="Arial" w:cs="Arial"/>
          <w:iCs/>
          <w:sz w:val="20"/>
          <w:szCs w:val="20"/>
        </w:rPr>
        <w:t xml:space="preserve"> zejména pak se zavazuje umožnit vjezd speciálních voz</w:t>
      </w:r>
      <w:r w:rsidR="00F6151E">
        <w:rPr>
          <w:rFonts w:ascii="Arial" w:hAnsi="Arial" w:cs="Arial"/>
          <w:iCs/>
          <w:sz w:val="20"/>
          <w:szCs w:val="20"/>
        </w:rPr>
        <w:t>idel zhotovitele do areálu objednatele</w:t>
      </w:r>
      <w:r w:rsidR="00BD3048" w:rsidRPr="00BD3048">
        <w:rPr>
          <w:rFonts w:ascii="Arial" w:hAnsi="Arial" w:cs="Arial"/>
          <w:iCs/>
          <w:sz w:val="20"/>
          <w:szCs w:val="20"/>
        </w:rPr>
        <w:t>, přístup k jednotlivým</w:t>
      </w:r>
      <w:r w:rsidR="00BD3048" w:rsidRPr="00E1025C">
        <w:rPr>
          <w:rFonts w:ascii="Arial" w:hAnsi="Arial" w:cs="Arial"/>
          <w:iCs/>
          <w:sz w:val="20"/>
          <w:szCs w:val="20"/>
        </w:rPr>
        <w:t xml:space="preserve"> zařízením v rozsahu umožňujícím jejich bezpečnou obsluhu. </w:t>
      </w:r>
    </w:p>
    <w:p w14:paraId="67218695" w14:textId="77777777" w:rsidR="001A1C6C" w:rsidRPr="00E1025C" w:rsidRDefault="001A1C6C" w:rsidP="00B94D75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0C34E137" w14:textId="77777777" w:rsidR="00850E66" w:rsidRDefault="00850E66" w:rsidP="00B94D75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CC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Dále se zavazuje</w:t>
      </w:r>
      <w:r w:rsidRPr="00CC3EAB">
        <w:rPr>
          <w:rFonts w:ascii="Arial" w:hAnsi="Arial" w:cs="Arial"/>
        </w:rPr>
        <w:t xml:space="preserve"> provedené výsledky činnosti</w:t>
      </w:r>
      <w:r>
        <w:rPr>
          <w:rFonts w:ascii="Arial" w:hAnsi="Arial" w:cs="Arial"/>
        </w:rPr>
        <w:t xml:space="preserve"> zhotovitele</w:t>
      </w:r>
      <w:r w:rsidRPr="00CC3EAB">
        <w:rPr>
          <w:rFonts w:ascii="Arial" w:hAnsi="Arial" w:cs="Arial"/>
        </w:rPr>
        <w:t xml:space="preserve"> potvrdit na</w:t>
      </w:r>
      <w:r>
        <w:rPr>
          <w:rFonts w:ascii="Arial" w:hAnsi="Arial" w:cs="Arial"/>
        </w:rPr>
        <w:t xml:space="preserve"> s</w:t>
      </w:r>
      <w:r w:rsidRPr="00CC3EAB">
        <w:rPr>
          <w:rFonts w:ascii="Arial" w:hAnsi="Arial" w:cs="Arial"/>
        </w:rPr>
        <w:t>ervisním listu</w:t>
      </w:r>
      <w:r>
        <w:rPr>
          <w:rFonts w:ascii="Arial" w:hAnsi="Arial" w:cs="Arial"/>
        </w:rPr>
        <w:t xml:space="preserve"> v</w:t>
      </w:r>
      <w:r w:rsidR="001A1C6C">
        <w:rPr>
          <w:rFonts w:ascii="Arial" w:hAnsi="Arial" w:cs="Arial"/>
        </w:rPr>
        <w:t xml:space="preserve"> elektronické podobě, </w:t>
      </w:r>
      <w:r w:rsidRPr="00CC3EAB">
        <w:rPr>
          <w:rFonts w:ascii="Arial" w:hAnsi="Arial" w:cs="Arial"/>
        </w:rPr>
        <w:t xml:space="preserve">z nichž obdrží </w:t>
      </w:r>
      <w:r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bjednatel i </w:t>
      </w:r>
      <w:r>
        <w:rPr>
          <w:rFonts w:ascii="Arial" w:hAnsi="Arial" w:cs="Arial"/>
        </w:rPr>
        <w:t>zhotovitel každý</w:t>
      </w:r>
      <w:r w:rsidRPr="00CC3EAB">
        <w:rPr>
          <w:rFonts w:ascii="Arial" w:hAnsi="Arial" w:cs="Arial"/>
        </w:rPr>
        <w:t xml:space="preserve"> po jednom výtisku.</w:t>
      </w:r>
      <w:r>
        <w:rPr>
          <w:rFonts w:ascii="Arial" w:hAnsi="Arial" w:cs="Arial"/>
        </w:rPr>
        <w:t xml:space="preserve"> Tento potvrzený servisní list, bude sloužit dále jako podklad k fakturaci za </w:t>
      </w:r>
      <w:r w:rsidR="002A6EBD">
        <w:rPr>
          <w:rFonts w:ascii="Arial" w:hAnsi="Arial" w:cs="Arial"/>
        </w:rPr>
        <w:t>provedený</w:t>
      </w:r>
      <w:r>
        <w:rPr>
          <w:rFonts w:ascii="Arial" w:hAnsi="Arial" w:cs="Arial"/>
        </w:rPr>
        <w:t xml:space="preserve"> </w:t>
      </w:r>
      <w:r w:rsidR="006A3D41">
        <w:rPr>
          <w:rFonts w:ascii="Arial" w:hAnsi="Arial" w:cs="Arial"/>
        </w:rPr>
        <w:t>servisní zásah</w:t>
      </w:r>
      <w:r>
        <w:rPr>
          <w:rFonts w:ascii="Arial" w:hAnsi="Arial" w:cs="Arial"/>
        </w:rPr>
        <w:t>.</w:t>
      </w:r>
    </w:p>
    <w:p w14:paraId="63B0C1B6" w14:textId="77777777" w:rsidR="00850E66" w:rsidRDefault="00850E66" w:rsidP="00B94D75">
      <w:pPr>
        <w:pStyle w:val="Zkladntext"/>
        <w:spacing w:after="0"/>
        <w:jc w:val="both"/>
        <w:rPr>
          <w:rFonts w:ascii="Arial" w:hAnsi="Arial" w:cs="Arial"/>
        </w:rPr>
      </w:pPr>
    </w:p>
    <w:p w14:paraId="0F044EF1" w14:textId="77777777" w:rsidR="001A1C6C" w:rsidRPr="00CC3EAB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  <w:r w:rsidRPr="00CC3EAB">
        <w:rPr>
          <w:rFonts w:ascii="Arial" w:hAnsi="Arial" w:cs="Arial"/>
        </w:rPr>
        <w:t xml:space="preserve">Objednatel se zavazuje poskytnout pracovníkům </w:t>
      </w:r>
      <w:r>
        <w:rPr>
          <w:rFonts w:ascii="Arial" w:hAnsi="Arial" w:cs="Arial"/>
        </w:rPr>
        <w:t>z</w:t>
      </w:r>
      <w:r w:rsidRPr="00CC3EAB">
        <w:rPr>
          <w:rFonts w:ascii="Arial" w:hAnsi="Arial" w:cs="Arial"/>
        </w:rPr>
        <w:t xml:space="preserve">hotovitele v případě nutnosti zvedací zařízení k provedení výškových prací. V případě, že není </w:t>
      </w:r>
      <w:r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bjednatel schopen tento závazek splnit, zajistí tuto techniku </w:t>
      </w:r>
      <w:r w:rsidRPr="007C440E">
        <w:rPr>
          <w:rFonts w:ascii="Arial" w:hAnsi="Arial" w:cs="Arial"/>
          <w:sz w:val="16"/>
          <w:szCs w:val="16"/>
        </w:rPr>
        <w:t>(např. lešení, vysokozdvižný vozík, zvedací plošinu)</w:t>
      </w:r>
      <w:r>
        <w:rPr>
          <w:rFonts w:ascii="Arial" w:hAnsi="Arial" w:cs="Arial"/>
        </w:rPr>
        <w:t xml:space="preserve"> sám z</w:t>
      </w:r>
      <w:r w:rsidRPr="00CC3EAB">
        <w:rPr>
          <w:rFonts w:ascii="Arial" w:hAnsi="Arial" w:cs="Arial"/>
        </w:rPr>
        <w:t>hotovitel</w:t>
      </w:r>
      <w:r>
        <w:rPr>
          <w:rFonts w:ascii="Arial" w:hAnsi="Arial" w:cs="Arial"/>
        </w:rPr>
        <w:t xml:space="preserve"> a </w:t>
      </w:r>
      <w:r w:rsidRPr="00CC3EAB">
        <w:rPr>
          <w:rFonts w:ascii="Arial" w:hAnsi="Arial" w:cs="Arial"/>
        </w:rPr>
        <w:t>náklady s tímto spojené b</w:t>
      </w:r>
      <w:r>
        <w:rPr>
          <w:rFonts w:ascii="Arial" w:hAnsi="Arial" w:cs="Arial"/>
        </w:rPr>
        <w:t xml:space="preserve">udou </w:t>
      </w:r>
      <w:r w:rsidR="002F2556">
        <w:rPr>
          <w:rFonts w:ascii="Arial" w:hAnsi="Arial" w:cs="Arial"/>
        </w:rPr>
        <w:t>pře</w:t>
      </w:r>
      <w:r>
        <w:rPr>
          <w:rFonts w:ascii="Arial" w:hAnsi="Arial" w:cs="Arial"/>
        </w:rPr>
        <w:t>účtovány o</w:t>
      </w:r>
      <w:r w:rsidRPr="00CC3EAB">
        <w:rPr>
          <w:rFonts w:ascii="Arial" w:hAnsi="Arial" w:cs="Arial"/>
        </w:rPr>
        <w:t>bjednatel</w:t>
      </w:r>
      <w:r w:rsidR="002F2556">
        <w:rPr>
          <w:rFonts w:ascii="Arial" w:hAnsi="Arial" w:cs="Arial"/>
        </w:rPr>
        <w:t>i</w:t>
      </w:r>
      <w:r w:rsidRPr="00CC3EAB">
        <w:rPr>
          <w:rFonts w:ascii="Arial" w:hAnsi="Arial" w:cs="Arial"/>
        </w:rPr>
        <w:t>.</w:t>
      </w:r>
    </w:p>
    <w:p w14:paraId="335535A3" w14:textId="77777777" w:rsidR="001A1C6C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66F78FFF" w14:textId="77777777" w:rsidR="00D3681E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CC3EAB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>se zavazuje, že umožní pracovníkům z</w:t>
      </w:r>
      <w:r w:rsidRPr="00CC3EAB">
        <w:rPr>
          <w:rFonts w:ascii="Arial" w:hAnsi="Arial" w:cs="Arial"/>
        </w:rPr>
        <w:t>hotovitele používání sociálníh</w:t>
      </w:r>
      <w:r w:rsidR="00633578"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 zařízení</w:t>
      </w:r>
      <w:r>
        <w:rPr>
          <w:rFonts w:ascii="Arial" w:hAnsi="Arial" w:cs="Arial"/>
        </w:rPr>
        <w:t xml:space="preserve">. </w:t>
      </w:r>
      <w:r w:rsidR="002D5B58" w:rsidRPr="002D5B58">
        <w:rPr>
          <w:rFonts w:ascii="Arial" w:hAnsi="Arial" w:cs="Arial"/>
        </w:rPr>
        <w:t xml:space="preserve">Zhotovitel se zavazuje zastupovat řádně </w:t>
      </w:r>
      <w:r w:rsidR="00D3681E">
        <w:rPr>
          <w:rFonts w:ascii="Arial" w:hAnsi="Arial" w:cs="Arial"/>
        </w:rPr>
        <w:t>objednatele</w:t>
      </w:r>
      <w:r w:rsidR="002D5B58" w:rsidRPr="002D5B58">
        <w:rPr>
          <w:rFonts w:ascii="Arial" w:hAnsi="Arial" w:cs="Arial"/>
        </w:rPr>
        <w:t xml:space="preserve"> a to zejména ve věcech servisu </w:t>
      </w:r>
      <w:r w:rsidR="00D3681E" w:rsidRPr="00F1152B">
        <w:rPr>
          <w:rFonts w:ascii="Arial" w:hAnsi="Arial" w:cs="Arial"/>
        </w:rPr>
        <w:t>vratové</w:t>
      </w:r>
      <w:r w:rsidR="00D3681E">
        <w:rPr>
          <w:rFonts w:ascii="Arial" w:hAnsi="Arial" w:cs="Arial"/>
        </w:rPr>
        <w:t xml:space="preserve"> </w:t>
      </w:r>
      <w:r w:rsidR="002D5B58" w:rsidRPr="002D5B58">
        <w:rPr>
          <w:rFonts w:ascii="Arial" w:hAnsi="Arial" w:cs="Arial"/>
        </w:rPr>
        <w:t xml:space="preserve">vůči dodavatelům </w:t>
      </w:r>
      <w:r w:rsidR="00D3681E" w:rsidRPr="00F1152B">
        <w:rPr>
          <w:rFonts w:ascii="Arial" w:hAnsi="Arial" w:cs="Arial"/>
        </w:rPr>
        <w:t>vratové</w:t>
      </w:r>
      <w:r w:rsidR="002D5B58" w:rsidRPr="002D5B58">
        <w:rPr>
          <w:rFonts w:ascii="Arial" w:hAnsi="Arial" w:cs="Arial"/>
        </w:rPr>
        <w:t xml:space="preserve"> ve věcech záručních oprav a také dodávek náhradních dílů. </w:t>
      </w:r>
      <w:r w:rsidR="00D3681E">
        <w:rPr>
          <w:rFonts w:ascii="Arial" w:hAnsi="Arial" w:cs="Arial"/>
        </w:rPr>
        <w:t>K tomuto zastupování ve výše uvedených věcech objednatel zhotovitele zplnomocňuje.</w:t>
      </w:r>
    </w:p>
    <w:p w14:paraId="425C050D" w14:textId="77777777" w:rsidR="00D3681E" w:rsidRDefault="00D3681E" w:rsidP="00B94D75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5F3A8E46" w14:textId="77777777" w:rsidR="00CC3EAB" w:rsidRDefault="00D3681E" w:rsidP="00B94D75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Zhotovitel</w:t>
      </w:r>
      <w:r w:rsidR="002D5B58" w:rsidRPr="002D5B58">
        <w:rPr>
          <w:rFonts w:ascii="Arial" w:hAnsi="Arial" w:cs="Arial"/>
          <w:bCs/>
          <w:iCs/>
        </w:rPr>
        <w:t xml:space="preserve"> je oprávněn provádět </w:t>
      </w:r>
      <w:r w:rsidR="006A3D41">
        <w:rPr>
          <w:rFonts w:ascii="Arial" w:hAnsi="Arial" w:cs="Arial"/>
          <w:bCs/>
          <w:iCs/>
        </w:rPr>
        <w:t>servisní zásah</w:t>
      </w:r>
      <w:r w:rsidR="002D5B58" w:rsidRPr="002D5B58">
        <w:rPr>
          <w:rFonts w:ascii="Arial" w:hAnsi="Arial" w:cs="Arial"/>
          <w:bCs/>
          <w:iCs/>
        </w:rPr>
        <w:t xml:space="preserve"> p</w:t>
      </w:r>
      <w:r w:rsidR="00F572AA">
        <w:rPr>
          <w:rFonts w:ascii="Arial" w:hAnsi="Arial" w:cs="Arial"/>
          <w:bCs/>
          <w:iCs/>
        </w:rPr>
        <w:t>rostřednictvím jím vybraných subdodavatelů</w:t>
      </w:r>
      <w:r w:rsidR="0087461D">
        <w:rPr>
          <w:rFonts w:ascii="Arial" w:hAnsi="Arial" w:cs="Arial"/>
          <w:bCs/>
          <w:iCs/>
        </w:rPr>
        <w:t>. Za práce provedené subdodavatelem odpovídá zhotovitel.</w:t>
      </w:r>
    </w:p>
    <w:p w14:paraId="6471095D" w14:textId="77777777" w:rsidR="00CC3EAB" w:rsidRDefault="00CC3EAB" w:rsidP="00B94D75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</w:p>
    <w:p w14:paraId="5F81313D" w14:textId="196B9AA9" w:rsidR="006C0173" w:rsidRPr="006C0173" w:rsidRDefault="006C0173" w:rsidP="00B94D75">
      <w:pPr>
        <w:pStyle w:val="Zkladntext"/>
        <w:jc w:val="both"/>
        <w:rPr>
          <w:rFonts w:ascii="Arial" w:hAnsi="Arial" w:cs="Arial"/>
        </w:rPr>
      </w:pPr>
      <w:r w:rsidRPr="006C0173">
        <w:rPr>
          <w:rFonts w:ascii="Arial" w:hAnsi="Arial" w:cs="Arial"/>
        </w:rPr>
        <w:tab/>
      </w:r>
      <w:r w:rsidRPr="006C0173">
        <w:rPr>
          <w:rFonts w:ascii="Arial" w:hAnsi="Arial" w:cs="Arial"/>
          <w:u w:val="single"/>
        </w:rPr>
        <w:t>„Servisní zásah - standar</w:t>
      </w:r>
      <w:r w:rsidR="000D7B3E">
        <w:rPr>
          <w:rFonts w:ascii="Arial" w:hAnsi="Arial" w:cs="Arial"/>
          <w:u w:val="single"/>
        </w:rPr>
        <w:t>d</w:t>
      </w:r>
      <w:r w:rsidRPr="006C0173">
        <w:rPr>
          <w:rFonts w:ascii="Arial" w:hAnsi="Arial" w:cs="Arial"/>
        </w:rPr>
        <w:t>“ bude zhotovitel provádět v pracovní dny mezi 7</w:t>
      </w:r>
      <w:r w:rsidRPr="006C0173">
        <w:rPr>
          <w:rFonts w:ascii="Arial" w:hAnsi="Arial" w:cs="Arial"/>
          <w:vertAlign w:val="superscript"/>
        </w:rPr>
        <w:t>00</w:t>
      </w:r>
      <w:r w:rsidRPr="006C0173">
        <w:rPr>
          <w:rFonts w:ascii="Arial" w:hAnsi="Arial" w:cs="Arial"/>
        </w:rPr>
        <w:t xml:space="preserve"> – 1</w:t>
      </w:r>
      <w:r w:rsidR="00B94D75">
        <w:rPr>
          <w:rFonts w:ascii="Arial" w:hAnsi="Arial" w:cs="Arial"/>
        </w:rPr>
        <w:t>5</w:t>
      </w:r>
      <w:r w:rsidRPr="006C0173">
        <w:rPr>
          <w:rFonts w:ascii="Arial" w:hAnsi="Arial" w:cs="Arial"/>
          <w:vertAlign w:val="superscript"/>
        </w:rPr>
        <w:t>00</w:t>
      </w:r>
      <w:r w:rsidRPr="006C0173">
        <w:rPr>
          <w:rFonts w:ascii="Arial" w:hAnsi="Arial" w:cs="Arial"/>
        </w:rPr>
        <w:t xml:space="preserve"> hodinou. V případě vyžadování provedení servisního zásahu mimo výše uvedenou dobu (např. v sobotu, v neděli nebo ve státem uznaný svátek) bude účtován ke sjednané ceně příplatek, dle platného ceníku</w:t>
      </w:r>
      <w:r w:rsidR="00F572AA">
        <w:rPr>
          <w:rFonts w:ascii="Arial" w:hAnsi="Arial" w:cs="Arial"/>
        </w:rPr>
        <w:t xml:space="preserve"> zhotovitele</w:t>
      </w:r>
      <w:r w:rsidRPr="006C0173">
        <w:rPr>
          <w:rFonts w:ascii="Arial" w:hAnsi="Arial" w:cs="Arial"/>
        </w:rPr>
        <w:t>.</w:t>
      </w:r>
      <w:r w:rsidRPr="006C0173">
        <w:rPr>
          <w:rFonts w:ascii="Arial" w:hAnsi="Arial" w:cs="Arial"/>
          <w:iCs/>
        </w:rPr>
        <w:t xml:space="preserve"> Zhotovitel zajistí provedení běžného servisního zás</w:t>
      </w:r>
      <w:r w:rsidR="004412E0">
        <w:rPr>
          <w:rFonts w:ascii="Arial" w:hAnsi="Arial" w:cs="Arial"/>
          <w:iCs/>
        </w:rPr>
        <w:t>a</w:t>
      </w:r>
      <w:r w:rsidR="00561190">
        <w:rPr>
          <w:rFonts w:ascii="Arial" w:hAnsi="Arial" w:cs="Arial"/>
          <w:iCs/>
        </w:rPr>
        <w:t>hu nejpozději do 24</w:t>
      </w:r>
      <w:r w:rsidRPr="006C0173">
        <w:rPr>
          <w:rFonts w:ascii="Arial" w:hAnsi="Arial" w:cs="Arial"/>
          <w:iCs/>
        </w:rPr>
        <w:t xml:space="preserve"> hodin od prokazatelné výzvy objednatele</w:t>
      </w:r>
      <w:r w:rsidR="004412E0">
        <w:rPr>
          <w:rFonts w:ascii="Arial" w:hAnsi="Arial" w:cs="Arial"/>
          <w:iCs/>
        </w:rPr>
        <w:t xml:space="preserve"> (nedohodnou- </w:t>
      </w:r>
      <w:proofErr w:type="spellStart"/>
      <w:r w:rsidR="004412E0">
        <w:rPr>
          <w:rFonts w:ascii="Arial" w:hAnsi="Arial" w:cs="Arial"/>
          <w:iCs/>
        </w:rPr>
        <w:t>li</w:t>
      </w:r>
      <w:proofErr w:type="spellEnd"/>
      <w:r w:rsidR="004412E0">
        <w:rPr>
          <w:rFonts w:ascii="Arial" w:hAnsi="Arial" w:cs="Arial"/>
          <w:iCs/>
        </w:rPr>
        <w:t xml:space="preserve"> se obě strany jinak)</w:t>
      </w:r>
      <w:r w:rsidRPr="006C0173">
        <w:rPr>
          <w:rFonts w:ascii="Arial" w:hAnsi="Arial" w:cs="Arial"/>
          <w:iCs/>
        </w:rPr>
        <w:t xml:space="preserve">. Výzvu k provedení </w:t>
      </w:r>
      <w:r w:rsidR="00F572AA">
        <w:rPr>
          <w:rFonts w:ascii="Arial" w:hAnsi="Arial" w:cs="Arial"/>
          <w:iCs/>
        </w:rPr>
        <w:t xml:space="preserve">servisního zásahu </w:t>
      </w:r>
      <w:r w:rsidRPr="006C0173">
        <w:rPr>
          <w:rFonts w:ascii="Arial" w:hAnsi="Arial" w:cs="Arial"/>
          <w:iCs/>
        </w:rPr>
        <w:t xml:space="preserve">je objednatel povinen </w:t>
      </w:r>
      <w:r w:rsidR="00E371CB">
        <w:rPr>
          <w:rFonts w:ascii="Arial" w:hAnsi="Arial" w:cs="Arial"/>
          <w:iCs/>
        </w:rPr>
        <w:t xml:space="preserve">učinit </w:t>
      </w:r>
      <w:r w:rsidRPr="006C0173">
        <w:rPr>
          <w:rFonts w:ascii="Arial" w:hAnsi="Arial" w:cs="Arial"/>
          <w:iCs/>
        </w:rPr>
        <w:t xml:space="preserve">telefonicky na </w:t>
      </w:r>
      <w:r w:rsidR="00633578">
        <w:rPr>
          <w:rFonts w:ascii="Arial" w:hAnsi="Arial" w:cs="Arial"/>
          <w:iCs/>
        </w:rPr>
        <w:t>C</w:t>
      </w:r>
      <w:r w:rsidRPr="006C0173">
        <w:rPr>
          <w:rFonts w:ascii="Arial" w:hAnsi="Arial" w:cs="Arial"/>
          <w:iCs/>
        </w:rPr>
        <w:t>all</w:t>
      </w:r>
      <w:r w:rsidR="000D7B3E">
        <w:rPr>
          <w:rFonts w:ascii="Arial" w:hAnsi="Arial" w:cs="Arial"/>
          <w:iCs/>
        </w:rPr>
        <w:t xml:space="preserve"> </w:t>
      </w:r>
      <w:r w:rsidR="005E3AC9">
        <w:rPr>
          <w:rFonts w:ascii="Arial" w:hAnsi="Arial" w:cs="Arial"/>
          <w:iCs/>
        </w:rPr>
        <w:t xml:space="preserve">centrum zhotovitele </w:t>
      </w:r>
      <w:r w:rsidRPr="006C0173">
        <w:rPr>
          <w:rFonts w:ascii="Arial" w:hAnsi="Arial" w:cs="Arial"/>
          <w:iCs/>
        </w:rPr>
        <w:t xml:space="preserve">+420 </w:t>
      </w:r>
      <w:proofErr w:type="spellStart"/>
      <w:r w:rsidR="00D168C1">
        <w:rPr>
          <w:rFonts w:ascii="Arial" w:hAnsi="Arial" w:cs="Arial"/>
          <w:iCs/>
        </w:rPr>
        <w:t>xxx</w:t>
      </w:r>
      <w:proofErr w:type="spellEnd"/>
      <w:r w:rsidRPr="006C0173">
        <w:rPr>
          <w:rFonts w:ascii="Arial" w:hAnsi="Arial" w:cs="Arial"/>
          <w:iCs/>
        </w:rPr>
        <w:t xml:space="preserve">. </w:t>
      </w:r>
      <w:r w:rsidRPr="006C0173">
        <w:rPr>
          <w:rFonts w:ascii="Arial" w:hAnsi="Arial" w:cs="Arial"/>
        </w:rPr>
        <w:t xml:space="preserve">V případě, že závadu </w:t>
      </w:r>
      <w:r w:rsidRPr="002C7ED3">
        <w:rPr>
          <w:rFonts w:ascii="Arial" w:hAnsi="Arial" w:cs="Arial"/>
        </w:rPr>
        <w:t xml:space="preserve">nebude možno odstranit na místě, určí </w:t>
      </w:r>
      <w:r w:rsidR="00C444AA" w:rsidRPr="002C7ED3">
        <w:rPr>
          <w:rFonts w:ascii="Arial" w:hAnsi="Arial" w:cs="Arial"/>
        </w:rPr>
        <w:t>příslušný manažer</w:t>
      </w:r>
      <w:r w:rsidRPr="002C7ED3">
        <w:rPr>
          <w:rFonts w:ascii="Arial" w:hAnsi="Arial" w:cs="Arial"/>
        </w:rPr>
        <w:t xml:space="preserve"> konečný termín a způsob opravy této závady</w:t>
      </w:r>
      <w:r w:rsidR="0095629C" w:rsidRPr="002C7ED3">
        <w:rPr>
          <w:rFonts w:ascii="Arial" w:hAnsi="Arial" w:cs="Arial"/>
        </w:rPr>
        <w:t xml:space="preserve"> do 24 hodin</w:t>
      </w:r>
      <w:r w:rsidRPr="002C7ED3">
        <w:rPr>
          <w:rFonts w:ascii="Arial" w:hAnsi="Arial" w:cs="Arial"/>
        </w:rPr>
        <w:t>.</w:t>
      </w:r>
    </w:p>
    <w:p w14:paraId="7A4AE60C" w14:textId="77777777" w:rsidR="006C0173" w:rsidRDefault="006C0173" w:rsidP="00B94D75">
      <w:pPr>
        <w:pStyle w:val="Zkladntext"/>
        <w:spacing w:after="0"/>
        <w:jc w:val="both"/>
        <w:rPr>
          <w:rFonts w:ascii="Arial" w:hAnsi="Arial" w:cs="Arial"/>
        </w:rPr>
      </w:pPr>
    </w:p>
    <w:p w14:paraId="266841FD" w14:textId="72602770" w:rsidR="006C0173" w:rsidRDefault="006C0173" w:rsidP="00B94D75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0173">
        <w:rPr>
          <w:rFonts w:ascii="Arial" w:hAnsi="Arial" w:cs="Arial"/>
        </w:rPr>
        <w:t>„</w:t>
      </w:r>
      <w:r w:rsidRPr="006C0173">
        <w:rPr>
          <w:rFonts w:ascii="Arial" w:hAnsi="Arial" w:cs="Arial"/>
          <w:u w:val="single"/>
        </w:rPr>
        <w:t>Servisní zásah - expres</w:t>
      </w:r>
      <w:r w:rsidRPr="006C0173">
        <w:rPr>
          <w:rFonts w:ascii="Arial" w:hAnsi="Arial" w:cs="Arial"/>
        </w:rPr>
        <w:t>“ se zhotovitel zavazuje provádět ve zvláště naléhavých případech, na výzvu o</w:t>
      </w:r>
      <w:r w:rsidR="000D7B3E">
        <w:rPr>
          <w:rFonts w:ascii="Arial" w:hAnsi="Arial" w:cs="Arial"/>
        </w:rPr>
        <w:t>bjedna</w:t>
      </w:r>
      <w:r w:rsidR="005E3AC9">
        <w:rPr>
          <w:rFonts w:ascii="Arial" w:hAnsi="Arial" w:cs="Arial"/>
        </w:rPr>
        <w:t xml:space="preserve">tele a to nejpozději do </w:t>
      </w:r>
      <w:r w:rsidR="001500C5">
        <w:rPr>
          <w:rFonts w:ascii="Arial" w:hAnsi="Arial" w:cs="Arial"/>
        </w:rPr>
        <w:t>8</w:t>
      </w:r>
      <w:r w:rsidRPr="006C0173">
        <w:rPr>
          <w:rFonts w:ascii="Arial" w:hAnsi="Arial" w:cs="Arial"/>
        </w:rPr>
        <w:t xml:space="preserve"> hodin od jeho prokazatelného nahlášení objednatelem. </w:t>
      </w:r>
      <w:r w:rsidRPr="006C0173">
        <w:rPr>
          <w:rFonts w:ascii="Arial" w:hAnsi="Arial" w:cs="Arial"/>
          <w:iCs/>
        </w:rPr>
        <w:t xml:space="preserve">Výzvu k provedení je objednatel povinen </w:t>
      </w:r>
      <w:r w:rsidR="00E371CB">
        <w:rPr>
          <w:rFonts w:ascii="Arial" w:hAnsi="Arial" w:cs="Arial"/>
          <w:iCs/>
        </w:rPr>
        <w:t xml:space="preserve">učinit </w:t>
      </w:r>
      <w:r w:rsidRPr="006C0173">
        <w:rPr>
          <w:rFonts w:ascii="Arial" w:hAnsi="Arial" w:cs="Arial"/>
          <w:iCs/>
        </w:rPr>
        <w:t xml:space="preserve">telefonicky na </w:t>
      </w:r>
      <w:r w:rsidR="00633578">
        <w:rPr>
          <w:rFonts w:ascii="Arial" w:hAnsi="Arial" w:cs="Arial"/>
          <w:iCs/>
        </w:rPr>
        <w:t>C</w:t>
      </w:r>
      <w:r w:rsidRPr="006C0173">
        <w:rPr>
          <w:rFonts w:ascii="Arial" w:hAnsi="Arial" w:cs="Arial"/>
          <w:iCs/>
        </w:rPr>
        <w:t>all</w:t>
      </w:r>
      <w:r w:rsidR="000D7B3E">
        <w:rPr>
          <w:rFonts w:ascii="Arial" w:hAnsi="Arial" w:cs="Arial"/>
          <w:iCs/>
        </w:rPr>
        <w:t xml:space="preserve"> </w:t>
      </w:r>
      <w:r w:rsidRPr="006C0173">
        <w:rPr>
          <w:rFonts w:ascii="Arial" w:hAnsi="Arial" w:cs="Arial"/>
          <w:iCs/>
        </w:rPr>
        <w:t xml:space="preserve">centrum zhotovitele +420 </w:t>
      </w:r>
      <w:proofErr w:type="spellStart"/>
      <w:r w:rsidR="00D168C1">
        <w:rPr>
          <w:rFonts w:ascii="Arial" w:hAnsi="Arial" w:cs="Arial"/>
          <w:iCs/>
        </w:rPr>
        <w:t>xxx</w:t>
      </w:r>
      <w:proofErr w:type="spellEnd"/>
      <w:r w:rsidRPr="006C0173">
        <w:rPr>
          <w:rFonts w:ascii="Arial" w:hAnsi="Arial" w:cs="Arial"/>
          <w:iCs/>
        </w:rPr>
        <w:t xml:space="preserve">. </w:t>
      </w:r>
      <w:r w:rsidR="00633578" w:rsidRPr="006C0173">
        <w:rPr>
          <w:rFonts w:ascii="Arial" w:hAnsi="Arial" w:cs="Arial"/>
        </w:rPr>
        <w:t>V případě servisního zásahu expres, může zhotovitel účtovat objednateli vícenáklady, které byly prokazatelně spojeny s tímto servisním zásahem.</w:t>
      </w:r>
      <w:r w:rsidR="00633578">
        <w:rPr>
          <w:rFonts w:ascii="Arial" w:hAnsi="Arial" w:cs="Arial"/>
        </w:rPr>
        <w:t xml:space="preserve"> </w:t>
      </w:r>
      <w:r w:rsidRPr="006C0173">
        <w:rPr>
          <w:rFonts w:ascii="Arial" w:hAnsi="Arial" w:cs="Arial"/>
        </w:rPr>
        <w:t xml:space="preserve">V případě, že závadu nebude možno odstranit na místě, určí </w:t>
      </w:r>
      <w:r w:rsidR="00C444AA">
        <w:rPr>
          <w:rFonts w:ascii="Arial" w:hAnsi="Arial" w:cs="Arial"/>
        </w:rPr>
        <w:t>příslušný manažer</w:t>
      </w:r>
      <w:r w:rsidRPr="006C0173">
        <w:rPr>
          <w:rFonts w:ascii="Arial" w:hAnsi="Arial" w:cs="Arial"/>
        </w:rPr>
        <w:t xml:space="preserve"> konečný termín a způsob opravy této závady</w:t>
      </w:r>
      <w:r w:rsidR="0095629C">
        <w:rPr>
          <w:rFonts w:ascii="Arial" w:hAnsi="Arial" w:cs="Arial"/>
        </w:rPr>
        <w:t xml:space="preserve"> </w:t>
      </w:r>
      <w:r w:rsidR="0095629C" w:rsidRPr="002C7ED3">
        <w:rPr>
          <w:rFonts w:ascii="Arial" w:hAnsi="Arial" w:cs="Arial"/>
        </w:rPr>
        <w:t>do 24 hodin</w:t>
      </w:r>
      <w:r w:rsidRPr="002C7ED3">
        <w:rPr>
          <w:rFonts w:ascii="Arial" w:hAnsi="Arial" w:cs="Arial"/>
        </w:rPr>
        <w:t>.</w:t>
      </w:r>
    </w:p>
    <w:p w14:paraId="08B8427B" w14:textId="77777777" w:rsidR="006C0173" w:rsidRPr="006C0173" w:rsidRDefault="006C0173" w:rsidP="00B94D75">
      <w:pPr>
        <w:pStyle w:val="Zkladntext"/>
        <w:spacing w:after="0"/>
        <w:jc w:val="both"/>
        <w:rPr>
          <w:rFonts w:ascii="Arial" w:hAnsi="Arial" w:cs="Arial"/>
        </w:rPr>
      </w:pPr>
    </w:p>
    <w:p w14:paraId="1FDB2BAC" w14:textId="77777777" w:rsidR="006C0173" w:rsidRPr="006C0173" w:rsidRDefault="006C0173" w:rsidP="00B94D75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2727CC" w14:textId="77777777" w:rsidR="006A4232" w:rsidRDefault="006A4232" w:rsidP="00633578">
      <w:pPr>
        <w:pStyle w:val="Zkladntext"/>
        <w:spacing w:after="0"/>
        <w:ind w:firstLine="708"/>
        <w:jc w:val="both"/>
        <w:rPr>
          <w:rFonts w:ascii="Arial" w:hAnsi="Arial" w:cs="Arial"/>
          <w:u w:val="single"/>
        </w:rPr>
      </w:pPr>
    </w:p>
    <w:p w14:paraId="172E8D6F" w14:textId="77777777" w:rsidR="006A4232" w:rsidRDefault="006A4232" w:rsidP="00633578">
      <w:pPr>
        <w:pStyle w:val="Zkladntext"/>
        <w:spacing w:after="0"/>
        <w:ind w:firstLine="708"/>
        <w:jc w:val="both"/>
        <w:rPr>
          <w:rFonts w:ascii="Arial" w:hAnsi="Arial" w:cs="Arial"/>
          <w:u w:val="single"/>
        </w:rPr>
      </w:pPr>
    </w:p>
    <w:p w14:paraId="6FF4AA5F" w14:textId="77777777" w:rsidR="00633578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Kontrolní </w:t>
      </w:r>
      <w:r w:rsidRPr="00BD3048">
        <w:rPr>
          <w:rFonts w:ascii="Arial" w:hAnsi="Arial" w:cs="Arial"/>
          <w:u w:val="single"/>
        </w:rPr>
        <w:t>prohlídky</w:t>
      </w:r>
      <w:r>
        <w:rPr>
          <w:rFonts w:ascii="Arial" w:hAnsi="Arial" w:cs="Arial"/>
          <w:u w:val="single"/>
        </w:rPr>
        <w:t xml:space="preserve"> - </w:t>
      </w:r>
      <w:r w:rsidRPr="0012271D">
        <w:rPr>
          <w:rFonts w:ascii="Arial" w:hAnsi="Arial" w:cs="Arial"/>
        </w:rPr>
        <w:t xml:space="preserve"> budou</w:t>
      </w:r>
      <w:r>
        <w:rPr>
          <w:rFonts w:ascii="Arial" w:hAnsi="Arial" w:cs="Arial"/>
        </w:rPr>
        <w:t xml:space="preserve"> </w:t>
      </w:r>
      <w:r w:rsidRPr="0012271D">
        <w:rPr>
          <w:rFonts w:ascii="Arial" w:hAnsi="Arial" w:cs="Arial"/>
        </w:rPr>
        <w:t xml:space="preserve">prováděny </w:t>
      </w:r>
      <w:r w:rsidR="002C7ED3">
        <w:rPr>
          <w:rFonts w:ascii="Arial" w:hAnsi="Arial" w:cs="Arial"/>
        </w:rPr>
        <w:t>1</w:t>
      </w:r>
      <w:r w:rsidRPr="0012271D">
        <w:rPr>
          <w:rFonts w:ascii="Arial" w:hAnsi="Arial" w:cs="Arial"/>
        </w:rPr>
        <w:t xml:space="preserve"> x</w:t>
      </w:r>
      <w:r w:rsidRPr="0012271D">
        <w:rPr>
          <w:rFonts w:ascii="Arial" w:hAnsi="Arial" w:cs="Arial"/>
          <w:color w:val="FF0000"/>
        </w:rPr>
        <w:t xml:space="preserve"> </w:t>
      </w:r>
      <w:r w:rsidRPr="0012271D">
        <w:rPr>
          <w:rFonts w:ascii="Arial" w:hAnsi="Arial" w:cs="Arial"/>
        </w:rPr>
        <w:t>ročně</w:t>
      </w:r>
      <w:r>
        <w:rPr>
          <w:rFonts w:ascii="Arial" w:hAnsi="Arial" w:cs="Arial"/>
        </w:rPr>
        <w:t xml:space="preserve"> na vratové technice </w:t>
      </w:r>
      <w:r w:rsidRPr="0012271D">
        <w:rPr>
          <w:rFonts w:ascii="Arial" w:hAnsi="Arial" w:cs="Arial"/>
        </w:rPr>
        <w:t xml:space="preserve">dle </w:t>
      </w:r>
      <w:r w:rsidRPr="00A172A5">
        <w:rPr>
          <w:rFonts w:ascii="Arial" w:hAnsi="Arial" w:cs="Arial"/>
        </w:rPr>
        <w:t>Vyhlášky 246/2001 Sb.</w:t>
      </w:r>
      <w:r>
        <w:rPr>
          <w:rFonts w:ascii="Arial" w:hAnsi="Arial" w:cs="Arial"/>
        </w:rPr>
        <w:t xml:space="preserve">, předpisu </w:t>
      </w:r>
      <w:r w:rsidRPr="0012271D">
        <w:rPr>
          <w:rFonts w:ascii="Arial" w:hAnsi="Arial" w:cs="Arial"/>
        </w:rPr>
        <w:t>EU č.</w:t>
      </w:r>
      <w:r>
        <w:rPr>
          <w:rFonts w:ascii="Arial" w:hAnsi="Arial" w:cs="Arial"/>
        </w:rPr>
        <w:t xml:space="preserve"> EN</w:t>
      </w:r>
      <w:smartTag w:uri="urn:schemas-microsoft-com:office:smarttags" w:element="metricconverter">
        <w:smartTagPr>
          <w:attr w:name="ProductID" w:val="13241 a"/>
        </w:smartTagPr>
        <w:r w:rsidRPr="0012271D">
          <w:rPr>
            <w:rFonts w:ascii="Arial" w:hAnsi="Arial" w:cs="Arial"/>
          </w:rPr>
          <w:t>13241 a</w:t>
        </w:r>
      </w:smartTag>
      <w:r w:rsidRPr="00122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12271D">
        <w:rPr>
          <w:rFonts w:ascii="Arial" w:hAnsi="Arial" w:cs="Arial"/>
        </w:rPr>
        <w:t>12635</w:t>
      </w:r>
      <w:r>
        <w:rPr>
          <w:rFonts w:ascii="Arial" w:hAnsi="Arial" w:cs="Arial"/>
        </w:rPr>
        <w:t xml:space="preserve"> a dle </w:t>
      </w:r>
      <w:r w:rsidRPr="0012271D">
        <w:rPr>
          <w:rFonts w:ascii="Arial" w:hAnsi="Arial" w:cs="Arial"/>
        </w:rPr>
        <w:t>dohodnutého harmonogramu</w:t>
      </w:r>
      <w:r>
        <w:rPr>
          <w:rFonts w:ascii="Arial" w:hAnsi="Arial" w:cs="Arial"/>
        </w:rPr>
        <w:t xml:space="preserve"> </w:t>
      </w:r>
      <w:r w:rsidRPr="0012271D">
        <w:rPr>
          <w:rFonts w:ascii="Arial" w:hAnsi="Arial" w:cs="Arial"/>
        </w:rPr>
        <w:t xml:space="preserve">prohlídek. Objednatel může </w:t>
      </w:r>
      <w:r>
        <w:rPr>
          <w:rFonts w:ascii="Arial" w:hAnsi="Arial" w:cs="Arial"/>
        </w:rPr>
        <w:t>na doporučení z</w:t>
      </w:r>
      <w:r w:rsidRPr="0012271D">
        <w:rPr>
          <w:rFonts w:ascii="Arial" w:hAnsi="Arial" w:cs="Arial"/>
        </w:rPr>
        <w:t xml:space="preserve">hotovitele přiobjednat </w:t>
      </w:r>
      <w:r>
        <w:rPr>
          <w:rFonts w:ascii="Arial" w:hAnsi="Arial" w:cs="Arial"/>
        </w:rPr>
        <w:t>kontrolní</w:t>
      </w:r>
      <w:r w:rsidRPr="0012271D">
        <w:rPr>
          <w:rFonts w:ascii="Arial" w:hAnsi="Arial" w:cs="Arial"/>
        </w:rPr>
        <w:t xml:space="preserve"> prohlídky dle zatížení </w:t>
      </w:r>
      <w:r>
        <w:rPr>
          <w:rFonts w:ascii="Arial" w:hAnsi="Arial" w:cs="Arial"/>
        </w:rPr>
        <w:t xml:space="preserve">jednotlivé </w:t>
      </w:r>
      <w:r w:rsidRPr="00F1152B">
        <w:rPr>
          <w:rFonts w:ascii="Arial" w:hAnsi="Arial" w:cs="Arial"/>
        </w:rPr>
        <w:t>vratové techniky</w:t>
      </w:r>
      <w:r w:rsidRPr="0012271D">
        <w:rPr>
          <w:rFonts w:ascii="Arial" w:hAnsi="Arial" w:cs="Arial"/>
        </w:rPr>
        <w:t xml:space="preserve">. </w:t>
      </w:r>
    </w:p>
    <w:p w14:paraId="1838F08E" w14:textId="77777777" w:rsidR="00633578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5B713CBE" w14:textId="77777777" w:rsidR="00633578" w:rsidRPr="00B639A9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639A9">
        <w:rPr>
          <w:rFonts w:ascii="Arial" w:hAnsi="Arial" w:cs="Arial"/>
        </w:rPr>
        <w:t xml:space="preserve">Závady, které budou zjištěny </w:t>
      </w:r>
      <w:r>
        <w:rPr>
          <w:rFonts w:ascii="Arial" w:hAnsi="Arial" w:cs="Arial"/>
        </w:rPr>
        <w:t>kontrolní</w:t>
      </w:r>
      <w:r w:rsidRPr="00B639A9">
        <w:rPr>
          <w:rFonts w:ascii="Arial" w:hAnsi="Arial" w:cs="Arial"/>
        </w:rPr>
        <w:t xml:space="preserve"> prohlídkou</w:t>
      </w:r>
      <w:r>
        <w:rPr>
          <w:rFonts w:ascii="Arial" w:hAnsi="Arial" w:cs="Arial"/>
        </w:rPr>
        <w:t xml:space="preserve"> z</w:t>
      </w:r>
      <w:r w:rsidRPr="00B639A9">
        <w:rPr>
          <w:rFonts w:ascii="Arial" w:hAnsi="Arial" w:cs="Arial"/>
        </w:rPr>
        <w:t>ho</w:t>
      </w:r>
      <w:r>
        <w:rPr>
          <w:rFonts w:ascii="Arial" w:hAnsi="Arial" w:cs="Arial"/>
        </w:rPr>
        <w:t>tovitel doporučí o</w:t>
      </w:r>
      <w:r w:rsidRPr="00B639A9">
        <w:rPr>
          <w:rFonts w:ascii="Arial" w:hAnsi="Arial" w:cs="Arial"/>
        </w:rPr>
        <w:t xml:space="preserve">bjednateli odstranit. V případě odstranění těchto </w:t>
      </w:r>
      <w:r>
        <w:rPr>
          <w:rFonts w:ascii="Arial" w:hAnsi="Arial" w:cs="Arial"/>
        </w:rPr>
        <w:t>závad z</w:t>
      </w:r>
      <w:r w:rsidRPr="00B639A9">
        <w:rPr>
          <w:rFonts w:ascii="Arial" w:hAnsi="Arial" w:cs="Arial"/>
        </w:rPr>
        <w:t xml:space="preserve">hotovitelem a provedení </w:t>
      </w:r>
      <w:r>
        <w:rPr>
          <w:rFonts w:ascii="Arial" w:hAnsi="Arial" w:cs="Arial"/>
        </w:rPr>
        <w:t>servisního zásahu -</w:t>
      </w:r>
      <w:r w:rsidRPr="00B639A9">
        <w:rPr>
          <w:rFonts w:ascii="Arial" w:hAnsi="Arial" w:cs="Arial"/>
        </w:rPr>
        <w:t xml:space="preserve"> servisních prací, bude </w:t>
      </w:r>
      <w:r>
        <w:rPr>
          <w:rFonts w:ascii="Arial" w:hAnsi="Arial" w:cs="Arial"/>
        </w:rPr>
        <w:t>z</w:t>
      </w:r>
      <w:r w:rsidRPr="00B639A9">
        <w:rPr>
          <w:rFonts w:ascii="Arial" w:hAnsi="Arial" w:cs="Arial"/>
        </w:rPr>
        <w:t>hotovitel tyto práce účtov</w:t>
      </w:r>
      <w:r>
        <w:rPr>
          <w:rFonts w:ascii="Arial" w:hAnsi="Arial" w:cs="Arial"/>
        </w:rPr>
        <w:t>at o</w:t>
      </w:r>
      <w:r w:rsidRPr="00B639A9">
        <w:rPr>
          <w:rFonts w:ascii="Arial" w:hAnsi="Arial" w:cs="Arial"/>
        </w:rPr>
        <w:t>bjednateli na základě samostatně vystavené objednávky.</w:t>
      </w:r>
      <w:r>
        <w:rPr>
          <w:rFonts w:ascii="Arial" w:hAnsi="Arial" w:cs="Arial"/>
        </w:rPr>
        <w:t xml:space="preserve"> </w:t>
      </w:r>
    </w:p>
    <w:p w14:paraId="223437F7" w14:textId="77777777" w:rsidR="00AE7EF2" w:rsidRDefault="00AE7EF2" w:rsidP="002D5B58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4853CAA2" w14:textId="77777777" w:rsidR="00AE7EF2" w:rsidRPr="00FD7E14" w:rsidRDefault="00AE7EF2" w:rsidP="00AE7E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519182C4" w14:textId="77777777" w:rsidR="00AE7EF2" w:rsidRDefault="00AE7EF2" w:rsidP="00AE7EF2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Cena plnění</w:t>
      </w:r>
    </w:p>
    <w:p w14:paraId="565271D8" w14:textId="77777777" w:rsidR="00B639A9" w:rsidRDefault="00B639A9" w:rsidP="00B639A9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33E640BD" w14:textId="77777777" w:rsidR="00B639A9" w:rsidRPr="002F2556" w:rsidRDefault="00B639A9" w:rsidP="002F255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639A9">
        <w:rPr>
          <w:rFonts w:ascii="Arial" w:hAnsi="Arial" w:cs="Arial"/>
          <w:iCs/>
          <w:sz w:val="20"/>
          <w:szCs w:val="20"/>
        </w:rPr>
        <w:t>Ceny za služby prováděné dle článku II.</w:t>
      </w:r>
      <w:r w:rsidR="002A6EBD">
        <w:rPr>
          <w:rFonts w:ascii="Arial" w:hAnsi="Arial" w:cs="Arial"/>
          <w:iCs/>
          <w:sz w:val="20"/>
          <w:szCs w:val="20"/>
        </w:rPr>
        <w:t xml:space="preserve"> </w:t>
      </w:r>
      <w:r w:rsidRPr="00B639A9">
        <w:rPr>
          <w:rFonts w:ascii="Arial" w:hAnsi="Arial" w:cs="Arial"/>
          <w:iCs/>
          <w:sz w:val="20"/>
          <w:szCs w:val="20"/>
        </w:rPr>
        <w:t>PŘEDMĚT PLNĚNÍ této smlouvy jsou cenami smluvními ve smyslu zákona č. 526/</w:t>
      </w:r>
      <w:r w:rsidR="00F572AA">
        <w:rPr>
          <w:rFonts w:ascii="Arial" w:hAnsi="Arial" w:cs="Arial"/>
          <w:iCs/>
          <w:sz w:val="20"/>
          <w:szCs w:val="20"/>
        </w:rPr>
        <w:t>19</w:t>
      </w:r>
      <w:r w:rsidRPr="00B639A9">
        <w:rPr>
          <w:rFonts w:ascii="Arial" w:hAnsi="Arial" w:cs="Arial"/>
          <w:iCs/>
          <w:sz w:val="20"/>
          <w:szCs w:val="20"/>
        </w:rPr>
        <w:t>90 Sb., o cenách</w:t>
      </w:r>
      <w:r w:rsidR="00F572AA">
        <w:rPr>
          <w:rFonts w:ascii="Arial" w:hAnsi="Arial" w:cs="Arial"/>
          <w:iCs/>
          <w:sz w:val="20"/>
          <w:szCs w:val="20"/>
        </w:rPr>
        <w:t>, ve znění pozdějších předpisů</w:t>
      </w:r>
      <w:r w:rsidRPr="00B639A9">
        <w:rPr>
          <w:rFonts w:ascii="Arial" w:hAnsi="Arial" w:cs="Arial"/>
          <w:iCs/>
          <w:sz w:val="20"/>
          <w:szCs w:val="20"/>
        </w:rPr>
        <w:t>. Všechny ceny uvedené v této smlouvě</w:t>
      </w:r>
      <w:r w:rsidR="00F572AA">
        <w:rPr>
          <w:rFonts w:ascii="Arial" w:hAnsi="Arial" w:cs="Arial"/>
          <w:iCs/>
          <w:sz w:val="20"/>
          <w:szCs w:val="20"/>
        </w:rPr>
        <w:t xml:space="preserve"> nebo v ceníku zhotovitele</w:t>
      </w:r>
      <w:r w:rsidRPr="00B639A9">
        <w:rPr>
          <w:rFonts w:ascii="Arial" w:hAnsi="Arial" w:cs="Arial"/>
          <w:iCs/>
          <w:sz w:val="20"/>
          <w:szCs w:val="20"/>
        </w:rPr>
        <w:t xml:space="preserve"> jsou </w:t>
      </w:r>
      <w:r w:rsidR="00F572AA">
        <w:rPr>
          <w:rFonts w:ascii="Arial" w:hAnsi="Arial" w:cs="Arial"/>
          <w:iCs/>
          <w:sz w:val="20"/>
          <w:szCs w:val="20"/>
        </w:rPr>
        <w:t xml:space="preserve">uvedeny </w:t>
      </w:r>
      <w:r w:rsidRPr="00B639A9">
        <w:rPr>
          <w:rFonts w:ascii="Arial" w:hAnsi="Arial" w:cs="Arial"/>
          <w:iCs/>
          <w:sz w:val="20"/>
          <w:szCs w:val="20"/>
        </w:rPr>
        <w:t xml:space="preserve">bez příslušné </w:t>
      </w:r>
      <w:r w:rsidR="00F572AA">
        <w:rPr>
          <w:rFonts w:ascii="Arial" w:hAnsi="Arial" w:cs="Arial"/>
          <w:iCs/>
          <w:sz w:val="20"/>
          <w:szCs w:val="20"/>
        </w:rPr>
        <w:t xml:space="preserve">sazby </w:t>
      </w:r>
      <w:r w:rsidRPr="00B639A9">
        <w:rPr>
          <w:rFonts w:ascii="Arial" w:hAnsi="Arial" w:cs="Arial"/>
          <w:iCs/>
          <w:sz w:val="20"/>
          <w:szCs w:val="20"/>
        </w:rPr>
        <w:t xml:space="preserve">DPH stanovené </w:t>
      </w:r>
      <w:r w:rsidR="00F572AA">
        <w:rPr>
          <w:rFonts w:ascii="Arial" w:hAnsi="Arial" w:cs="Arial"/>
          <w:iCs/>
          <w:sz w:val="20"/>
          <w:szCs w:val="20"/>
        </w:rPr>
        <w:t xml:space="preserve">příslušným </w:t>
      </w:r>
      <w:r w:rsidRPr="00B639A9">
        <w:rPr>
          <w:rFonts w:ascii="Arial" w:hAnsi="Arial" w:cs="Arial"/>
          <w:iCs/>
          <w:sz w:val="20"/>
          <w:szCs w:val="20"/>
        </w:rPr>
        <w:t xml:space="preserve">zákonem </w:t>
      </w:r>
      <w:r w:rsidR="00F572AA">
        <w:rPr>
          <w:rFonts w:ascii="Arial" w:hAnsi="Arial" w:cs="Arial"/>
          <w:iCs/>
          <w:sz w:val="20"/>
          <w:szCs w:val="20"/>
        </w:rPr>
        <w:t>a k těmto cenám tak bude připočteno DPH dle platné a účinné právní úpravy vždy k datu zdanitelného plnění.</w:t>
      </w:r>
      <w:r w:rsidR="002F2556">
        <w:rPr>
          <w:rFonts w:ascii="Arial" w:hAnsi="Arial" w:cs="Arial"/>
          <w:iCs/>
          <w:sz w:val="20"/>
          <w:szCs w:val="20"/>
        </w:rPr>
        <w:t xml:space="preserve"> </w:t>
      </w:r>
      <w:r w:rsidR="004F165D" w:rsidRPr="002F2556">
        <w:rPr>
          <w:rFonts w:ascii="Arial" w:hAnsi="Arial" w:cs="Arial"/>
          <w:sz w:val="20"/>
          <w:szCs w:val="20"/>
        </w:rPr>
        <w:t>V případě účtování dle hodinových sazeb, bude počítána a účtována každá započatá hodina.</w:t>
      </w:r>
    </w:p>
    <w:p w14:paraId="234E6143" w14:textId="77777777" w:rsidR="00BA4B02" w:rsidRDefault="00BA4B02" w:rsidP="00B639A9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0F60F93" w14:textId="77777777" w:rsidR="00EF4AAC" w:rsidRPr="00EF4AAC" w:rsidRDefault="006C0173" w:rsidP="00B639A9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="00EF4AAC"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zásah</w:t>
      </w:r>
      <w:r w:rsidR="000D7B3E">
        <w:rPr>
          <w:rFonts w:ascii="Arial" w:hAnsi="Arial" w:cs="Arial"/>
          <w:sz w:val="20"/>
          <w:szCs w:val="20"/>
          <w:u w:val="single"/>
          <w:lang w:eastAsia="cs-CZ"/>
        </w:rPr>
        <w:t xml:space="preserve"> - standard</w:t>
      </w:r>
    </w:p>
    <w:p w14:paraId="4AC031C6" w14:textId="77777777" w:rsidR="00EF4AAC" w:rsidRDefault="00EF4AAC" w:rsidP="00EF4AA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práce jednoho servisního technika </w:t>
      </w:r>
      <w:r w:rsidRPr="00EF4AAC">
        <w:rPr>
          <w:rFonts w:ascii="Arial" w:hAnsi="Arial" w:cs="Arial"/>
          <w:sz w:val="16"/>
          <w:szCs w:val="16"/>
          <w:lang w:eastAsia="cs-CZ"/>
        </w:rPr>
        <w:t xml:space="preserve">(pracovní den </w:t>
      </w:r>
      <w:r w:rsidRPr="00EF4AAC">
        <w:rPr>
          <w:rFonts w:ascii="Arial" w:hAnsi="Arial" w:cs="Arial"/>
          <w:sz w:val="16"/>
          <w:szCs w:val="16"/>
        </w:rPr>
        <w:t>v čase 7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– 1</w:t>
      </w:r>
      <w:r w:rsidR="00642970">
        <w:rPr>
          <w:rFonts w:ascii="Arial" w:hAnsi="Arial" w:cs="Arial"/>
          <w:sz w:val="16"/>
          <w:szCs w:val="16"/>
        </w:rPr>
        <w:t>5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hod.)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FC6175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FC6175">
        <w:rPr>
          <w:rFonts w:ascii="Arial" w:hAnsi="Arial" w:cs="Arial"/>
          <w:sz w:val="20"/>
          <w:szCs w:val="20"/>
          <w:lang w:eastAsia="cs-CZ"/>
        </w:rPr>
        <w:tab/>
      </w:r>
      <w:r w:rsidR="00DD70E0">
        <w:rPr>
          <w:rFonts w:ascii="Arial" w:hAnsi="Arial" w:cs="Arial"/>
          <w:sz w:val="20"/>
          <w:szCs w:val="20"/>
          <w:lang w:eastAsia="cs-CZ"/>
        </w:rPr>
        <w:t>5</w:t>
      </w:r>
      <w:r w:rsidR="00316F9B">
        <w:rPr>
          <w:rFonts w:ascii="Arial" w:hAnsi="Arial" w:cs="Arial"/>
          <w:sz w:val="20"/>
          <w:szCs w:val="20"/>
          <w:lang w:eastAsia="cs-CZ"/>
        </w:rPr>
        <w:t>6</w:t>
      </w:r>
      <w:r w:rsidR="00DD70E0">
        <w:rPr>
          <w:rFonts w:ascii="Arial" w:hAnsi="Arial" w:cs="Arial"/>
          <w:sz w:val="20"/>
          <w:szCs w:val="20"/>
          <w:lang w:eastAsia="cs-CZ"/>
        </w:rPr>
        <w:t>0</w:t>
      </w:r>
      <w:r>
        <w:rPr>
          <w:rFonts w:ascii="Arial" w:hAnsi="Arial" w:cs="Arial"/>
          <w:sz w:val="20"/>
          <w:szCs w:val="20"/>
          <w:lang w:eastAsia="cs-CZ"/>
        </w:rPr>
        <w:t>,- Kč/ hod.</w:t>
      </w:r>
    </w:p>
    <w:p w14:paraId="4A425BAF" w14:textId="77777777" w:rsidR="00885D1C" w:rsidRDefault="00885D1C" w:rsidP="00885D1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příplatek za práci mimo pracovní dobu </w:t>
      </w:r>
      <w:r w:rsidRPr="000D7B3E">
        <w:rPr>
          <w:rFonts w:ascii="Arial" w:hAnsi="Arial" w:cs="Arial"/>
          <w:sz w:val="16"/>
          <w:szCs w:val="16"/>
          <w:lang w:eastAsia="cs-CZ"/>
        </w:rPr>
        <w:t>(včetně víkendů a svátků</w:t>
      </w:r>
      <w:r>
        <w:rPr>
          <w:rFonts w:ascii="Arial" w:hAnsi="Arial" w:cs="Arial"/>
          <w:sz w:val="20"/>
          <w:szCs w:val="20"/>
          <w:lang w:eastAsia="cs-CZ"/>
        </w:rPr>
        <w:t>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2</w:t>
      </w:r>
      <w:r w:rsidR="00316F9B">
        <w:rPr>
          <w:rFonts w:ascii="Arial" w:hAnsi="Arial" w:cs="Arial"/>
          <w:sz w:val="20"/>
          <w:szCs w:val="20"/>
          <w:lang w:eastAsia="cs-CZ"/>
        </w:rPr>
        <w:t>8</w:t>
      </w:r>
      <w:r>
        <w:rPr>
          <w:rFonts w:ascii="Arial" w:hAnsi="Arial" w:cs="Arial"/>
          <w:sz w:val="20"/>
          <w:szCs w:val="20"/>
          <w:lang w:eastAsia="cs-CZ"/>
        </w:rPr>
        <w:t>0,- Kč/ hod</w:t>
      </w:r>
      <w:r w:rsidR="00EB6240">
        <w:rPr>
          <w:rFonts w:ascii="Arial" w:hAnsi="Arial" w:cs="Arial"/>
          <w:sz w:val="20"/>
          <w:szCs w:val="20"/>
          <w:lang w:eastAsia="cs-CZ"/>
        </w:rPr>
        <w:t>.</w:t>
      </w:r>
    </w:p>
    <w:p w14:paraId="6EC431D9" w14:textId="77777777" w:rsidR="001500C5" w:rsidRDefault="00B84405" w:rsidP="00EB624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  <w:lang w:eastAsia="cs-CZ"/>
        </w:rPr>
        <w:t>(dodávkové vozidlo)</w:t>
      </w:r>
      <w:r w:rsidR="00561190">
        <w:rPr>
          <w:rFonts w:ascii="Arial" w:hAnsi="Arial" w:cs="Arial"/>
          <w:sz w:val="20"/>
          <w:szCs w:val="20"/>
          <w:lang w:eastAsia="cs-CZ"/>
        </w:rPr>
        <w:t xml:space="preserve"> – paušál</w:t>
      </w:r>
      <w:r w:rsidR="00633578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 w:rsidR="00561190">
        <w:rPr>
          <w:rFonts w:ascii="Arial" w:hAnsi="Arial" w:cs="Arial"/>
          <w:sz w:val="20"/>
          <w:szCs w:val="20"/>
          <w:lang w:eastAsia="cs-CZ"/>
        </w:rPr>
        <w:tab/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                1 </w:t>
      </w:r>
      <w:r w:rsidR="00DD70E0">
        <w:rPr>
          <w:rFonts w:ascii="Arial" w:hAnsi="Arial" w:cs="Arial"/>
          <w:sz w:val="20"/>
          <w:szCs w:val="20"/>
          <w:lang w:eastAsia="cs-CZ"/>
        </w:rPr>
        <w:t>1</w:t>
      </w:r>
      <w:r w:rsidR="00316F9B">
        <w:rPr>
          <w:rFonts w:ascii="Arial" w:hAnsi="Arial" w:cs="Arial"/>
          <w:sz w:val="20"/>
          <w:szCs w:val="20"/>
          <w:lang w:eastAsia="cs-CZ"/>
        </w:rPr>
        <w:t>8</w:t>
      </w:r>
      <w:r w:rsidR="00EB6240">
        <w:rPr>
          <w:rFonts w:ascii="Arial" w:hAnsi="Arial" w:cs="Arial"/>
          <w:sz w:val="20"/>
          <w:szCs w:val="20"/>
          <w:lang w:eastAsia="cs-CZ"/>
        </w:rPr>
        <w:t>0</w:t>
      </w:r>
      <w:r w:rsidR="00633578">
        <w:rPr>
          <w:rFonts w:ascii="Arial" w:hAnsi="Arial" w:cs="Arial"/>
          <w:sz w:val="20"/>
          <w:szCs w:val="20"/>
          <w:lang w:eastAsia="cs-CZ"/>
        </w:rPr>
        <w:t>,- Kč</w:t>
      </w:r>
      <w:r w:rsidR="00561190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7B93389" w14:textId="77777777" w:rsidR="00D05C37" w:rsidRDefault="00D05C37" w:rsidP="001500C5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05C37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materiál 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 xml:space="preserve">(použitý na </w:t>
      </w:r>
      <w:r w:rsidR="006A3D41">
        <w:rPr>
          <w:rFonts w:ascii="Arial" w:hAnsi="Arial" w:cs="Arial"/>
          <w:sz w:val="16"/>
          <w:szCs w:val="16"/>
          <w:lang w:eastAsia="cs-CZ"/>
        </w:rPr>
        <w:t>servisní zásah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>)</w:t>
      </w:r>
      <w:r w:rsidR="00AB524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bude účtován, dle skutečné spotřeby</w:t>
      </w:r>
    </w:p>
    <w:p w14:paraId="16FB0994" w14:textId="77777777" w:rsidR="00552A96" w:rsidRDefault="00552A96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37AB4184" w14:textId="77777777" w:rsidR="006C0173" w:rsidRPr="00EF4AAC" w:rsidRDefault="006C0173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zásah</w:t>
      </w:r>
      <w:r>
        <w:rPr>
          <w:rFonts w:ascii="Arial" w:hAnsi="Arial" w:cs="Arial"/>
          <w:sz w:val="20"/>
          <w:szCs w:val="20"/>
          <w:u w:val="single"/>
          <w:lang w:eastAsia="cs-CZ"/>
        </w:rPr>
        <w:t xml:space="preserve"> - expres</w:t>
      </w:r>
    </w:p>
    <w:p w14:paraId="3FFD3B1F" w14:textId="77777777" w:rsidR="008D3C1A" w:rsidRDefault="008D3C1A" w:rsidP="008D3C1A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příplatek za ex</w:t>
      </w:r>
      <w:r w:rsidR="005E3AC9">
        <w:rPr>
          <w:rFonts w:ascii="Arial" w:hAnsi="Arial" w:cs="Arial"/>
          <w:sz w:val="20"/>
          <w:szCs w:val="20"/>
          <w:lang w:eastAsia="cs-CZ"/>
        </w:rPr>
        <w:t>presní výjezd</w:t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  <w:t xml:space="preserve">        </w:t>
      </w:r>
      <w:r w:rsidR="009551B4">
        <w:rPr>
          <w:rFonts w:ascii="Arial" w:hAnsi="Arial" w:cs="Arial"/>
          <w:sz w:val="20"/>
          <w:szCs w:val="20"/>
          <w:lang w:eastAsia="cs-CZ"/>
        </w:rPr>
        <w:t xml:space="preserve">2 </w:t>
      </w:r>
      <w:r w:rsidR="00316F9B">
        <w:rPr>
          <w:rFonts w:ascii="Arial" w:hAnsi="Arial" w:cs="Arial"/>
          <w:sz w:val="20"/>
          <w:szCs w:val="20"/>
          <w:lang w:eastAsia="cs-CZ"/>
        </w:rPr>
        <w:t>0</w:t>
      </w:r>
      <w:r w:rsidR="009551B4">
        <w:rPr>
          <w:rFonts w:ascii="Arial" w:hAnsi="Arial" w:cs="Arial"/>
          <w:sz w:val="20"/>
          <w:szCs w:val="20"/>
          <w:lang w:eastAsia="cs-CZ"/>
        </w:rPr>
        <w:t>0</w:t>
      </w:r>
      <w:r w:rsidRPr="009551B4">
        <w:rPr>
          <w:rFonts w:ascii="Arial" w:hAnsi="Arial" w:cs="Arial"/>
          <w:sz w:val="20"/>
          <w:szCs w:val="20"/>
          <w:lang w:eastAsia="cs-CZ"/>
        </w:rPr>
        <w:t>0,- Kč/výjezd</w:t>
      </w:r>
    </w:p>
    <w:p w14:paraId="70D1E9C1" w14:textId="77777777" w:rsidR="006E6528" w:rsidRDefault="006E6528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</w:p>
    <w:p w14:paraId="4001749E" w14:textId="77777777" w:rsidR="00B20557" w:rsidRPr="007C411F" w:rsidRDefault="00107264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Kontrolní </w:t>
      </w:r>
      <w:r w:rsidR="007C411F" w:rsidRPr="007C411F">
        <w:rPr>
          <w:rFonts w:ascii="Arial" w:hAnsi="Arial" w:cs="Arial"/>
          <w:u w:val="single"/>
        </w:rPr>
        <w:t xml:space="preserve"> prohlídka</w:t>
      </w:r>
    </w:p>
    <w:p w14:paraId="12E3B3A2" w14:textId="77777777" w:rsidR="002C7ED3" w:rsidRDefault="00F25ED5" w:rsidP="00DD70E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skládací vrata IMVA</w:t>
      </w:r>
      <w:r w:rsidR="00FC4438">
        <w:rPr>
          <w:rFonts w:ascii="Arial" w:hAnsi="Arial" w:cs="Arial"/>
          <w:sz w:val="20"/>
          <w:szCs w:val="20"/>
          <w:lang w:eastAsia="cs-CZ"/>
        </w:rPr>
        <w:t xml:space="preserve">                 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</w:t>
      </w:r>
      <w:r w:rsidR="00DD70E0">
        <w:rPr>
          <w:rFonts w:ascii="Arial" w:hAnsi="Arial" w:cs="Arial"/>
          <w:sz w:val="20"/>
          <w:szCs w:val="20"/>
          <w:lang w:eastAsia="cs-CZ"/>
        </w:rPr>
        <w:t xml:space="preserve">         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6A423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C4438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1 </w:t>
      </w:r>
      <w:r w:rsidR="00DD70E0">
        <w:rPr>
          <w:rFonts w:ascii="Arial" w:hAnsi="Arial" w:cs="Arial"/>
          <w:sz w:val="20"/>
          <w:szCs w:val="20"/>
          <w:lang w:val="sk-SK"/>
        </w:rPr>
        <w:t>1</w:t>
      </w:r>
      <w:r w:rsidR="00EB6240">
        <w:rPr>
          <w:rFonts w:ascii="Arial" w:hAnsi="Arial" w:cs="Arial"/>
          <w:sz w:val="20"/>
          <w:szCs w:val="20"/>
          <w:lang w:val="sk-SK"/>
        </w:rPr>
        <w:t>80</w:t>
      </w:r>
      <w:r w:rsidR="00EB6240" w:rsidRPr="00B639A9">
        <w:rPr>
          <w:rFonts w:ascii="Arial" w:hAnsi="Arial" w:cs="Arial"/>
          <w:sz w:val="20"/>
          <w:szCs w:val="20"/>
          <w:lang w:val="sk-SK"/>
        </w:rPr>
        <w:t>,-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</w:t>
      </w:r>
      <w:r w:rsidR="00EB6240" w:rsidRPr="00B639A9">
        <w:rPr>
          <w:rFonts w:ascii="Arial" w:hAnsi="Arial" w:cs="Arial"/>
          <w:sz w:val="20"/>
          <w:szCs w:val="20"/>
          <w:lang w:val="sk-SK"/>
        </w:rPr>
        <w:t>Kč/</w:t>
      </w:r>
      <w:r w:rsidR="00EB6240">
        <w:rPr>
          <w:rFonts w:ascii="Arial" w:hAnsi="Arial" w:cs="Arial"/>
          <w:sz w:val="20"/>
          <w:szCs w:val="20"/>
          <w:lang w:val="sk-SK"/>
        </w:rPr>
        <w:t xml:space="preserve"> </w:t>
      </w:r>
      <w:r w:rsidR="00EB6240" w:rsidRPr="00B639A9">
        <w:rPr>
          <w:rFonts w:ascii="Arial" w:hAnsi="Arial" w:cs="Arial"/>
          <w:sz w:val="20"/>
          <w:szCs w:val="20"/>
          <w:lang w:val="sk-SK"/>
        </w:rPr>
        <w:t>ks</w:t>
      </w:r>
    </w:p>
    <w:p w14:paraId="446F0659" w14:textId="77777777" w:rsidR="00885D1C" w:rsidRDefault="00885D1C" w:rsidP="00DD70E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  <w:lang w:eastAsia="cs-CZ"/>
        </w:rPr>
        <w:t>(dodávkové vozidlo)</w:t>
      </w:r>
      <w:r>
        <w:rPr>
          <w:rFonts w:ascii="Arial" w:hAnsi="Arial" w:cs="Arial"/>
          <w:sz w:val="16"/>
          <w:szCs w:val="16"/>
          <w:lang w:eastAsia="cs-CZ"/>
        </w:rPr>
        <w:t xml:space="preserve"> – </w:t>
      </w:r>
      <w:r w:rsidRPr="00561190">
        <w:rPr>
          <w:rFonts w:ascii="Arial" w:hAnsi="Arial" w:cs="Arial"/>
          <w:sz w:val="20"/>
          <w:szCs w:val="20"/>
          <w:lang w:eastAsia="cs-CZ"/>
        </w:rPr>
        <w:t xml:space="preserve">paušál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="00240A1F">
        <w:rPr>
          <w:rFonts w:ascii="Arial" w:hAnsi="Arial" w:cs="Arial"/>
          <w:sz w:val="20"/>
          <w:szCs w:val="20"/>
          <w:lang w:eastAsia="cs-CZ"/>
        </w:rPr>
        <w:t xml:space="preserve">                  </w:t>
      </w:r>
      <w:r w:rsidR="00240A1F">
        <w:rPr>
          <w:rFonts w:ascii="Arial" w:hAnsi="Arial" w:cs="Arial"/>
          <w:sz w:val="20"/>
          <w:szCs w:val="20"/>
          <w:lang w:eastAsia="cs-CZ"/>
        </w:rPr>
        <w:tab/>
      </w:r>
      <w:r w:rsidR="00240A1F">
        <w:rPr>
          <w:rFonts w:ascii="Arial" w:hAnsi="Arial" w:cs="Arial"/>
          <w:sz w:val="20"/>
          <w:szCs w:val="20"/>
          <w:lang w:eastAsia="cs-CZ"/>
        </w:rPr>
        <w:tab/>
      </w:r>
      <w:r w:rsidR="00EB6240">
        <w:rPr>
          <w:rFonts w:ascii="Arial" w:hAnsi="Arial" w:cs="Arial"/>
          <w:sz w:val="20"/>
          <w:szCs w:val="20"/>
          <w:lang w:eastAsia="cs-CZ"/>
        </w:rPr>
        <w:t xml:space="preserve">                   1 </w:t>
      </w:r>
      <w:r w:rsidR="00DD70E0">
        <w:rPr>
          <w:rFonts w:ascii="Arial" w:hAnsi="Arial" w:cs="Arial"/>
          <w:sz w:val="20"/>
          <w:szCs w:val="20"/>
          <w:lang w:eastAsia="cs-CZ"/>
        </w:rPr>
        <w:t>1</w:t>
      </w:r>
      <w:r w:rsidR="00316F9B">
        <w:rPr>
          <w:rFonts w:ascii="Arial" w:hAnsi="Arial" w:cs="Arial"/>
          <w:sz w:val="20"/>
          <w:szCs w:val="20"/>
          <w:lang w:eastAsia="cs-CZ"/>
        </w:rPr>
        <w:t>8</w:t>
      </w:r>
      <w:r w:rsidR="00EB6240">
        <w:rPr>
          <w:rFonts w:ascii="Arial" w:hAnsi="Arial" w:cs="Arial"/>
          <w:sz w:val="20"/>
          <w:szCs w:val="20"/>
          <w:lang w:eastAsia="cs-CZ"/>
        </w:rPr>
        <w:t>0,- Kč</w:t>
      </w:r>
      <w:r w:rsidR="00240A1F">
        <w:rPr>
          <w:rFonts w:ascii="Arial" w:hAnsi="Arial" w:cs="Arial"/>
          <w:sz w:val="20"/>
          <w:szCs w:val="20"/>
          <w:lang w:eastAsia="cs-CZ"/>
        </w:rPr>
        <w:tab/>
      </w:r>
    </w:p>
    <w:p w14:paraId="72535C85" w14:textId="77777777" w:rsidR="006A4232" w:rsidRDefault="006A4232" w:rsidP="006A4232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Podrobný popis prací kontrolní prohlídky – skládací vrata</w:t>
      </w:r>
    </w:p>
    <w:p w14:paraId="03115281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mechanického poškození</w:t>
      </w:r>
    </w:p>
    <w:p w14:paraId="4A96DFD3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stranové souměrnosti</w:t>
      </w:r>
    </w:p>
    <w:p w14:paraId="19158E01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rozevření křídla</w:t>
      </w:r>
    </w:p>
    <w:p w14:paraId="6AF57981" w14:textId="77777777" w:rsidR="006A4232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křídlového zavírače</w:t>
      </w:r>
    </w:p>
    <w:p w14:paraId="66432C18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 xml:space="preserve">ontrola horní vodící </w:t>
      </w:r>
      <w:r w:rsidR="00316F9B" w:rsidRPr="00FC4438">
        <w:rPr>
          <w:rFonts w:ascii="Arial" w:hAnsi="Arial" w:cs="Arial"/>
          <w:sz w:val="16"/>
          <w:szCs w:val="16"/>
        </w:rPr>
        <w:t>dráhy – vodorovnost</w:t>
      </w:r>
    </w:p>
    <w:p w14:paraId="39FF73A7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kotvících prvků horní dráhy</w:t>
      </w:r>
    </w:p>
    <w:p w14:paraId="1804ACD4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těsnosti střížky</w:t>
      </w:r>
    </w:p>
    <w:p w14:paraId="06670EB8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horního těsnění v nadpraží</w:t>
      </w:r>
    </w:p>
    <w:p w14:paraId="3AAC6A2F" w14:textId="77777777" w:rsidR="006A4232" w:rsidRPr="00DD70E0" w:rsidRDefault="006A4232" w:rsidP="002E26BF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 w:rsidRPr="00DD70E0">
        <w:rPr>
          <w:rFonts w:ascii="Arial" w:hAnsi="Arial" w:cs="Arial"/>
          <w:sz w:val="16"/>
          <w:szCs w:val="16"/>
        </w:rPr>
        <w:t>kontrola spodního těsnění</w:t>
      </w:r>
    </w:p>
    <w:p w14:paraId="03724F8A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bočního těsnění u pantů a dojezdové kostky</w:t>
      </w:r>
    </w:p>
    <w:p w14:paraId="53621907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vůle na pantech</w:t>
      </w:r>
    </w:p>
    <w:p w14:paraId="75670EB6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horního středového vozíku</w:t>
      </w:r>
    </w:p>
    <w:p w14:paraId="0DAC4EE9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stavu koncových dorazů</w:t>
      </w:r>
    </w:p>
    <w:p w14:paraId="265BFE9D" w14:textId="77777777" w:rsidR="006A4232" w:rsidRPr="00FC4438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FC4438">
        <w:rPr>
          <w:rFonts w:ascii="Arial" w:hAnsi="Arial" w:cs="Arial"/>
          <w:sz w:val="16"/>
          <w:szCs w:val="16"/>
        </w:rPr>
        <w:t>ontrola funkce pohonu a uchycení</w:t>
      </w:r>
    </w:p>
    <w:p w14:paraId="324388D4" w14:textId="77777777" w:rsidR="006A4232" w:rsidRPr="0084443C" w:rsidRDefault="006A4232" w:rsidP="006A423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84443C">
        <w:rPr>
          <w:rFonts w:ascii="Arial" w:hAnsi="Arial" w:cs="Arial"/>
          <w:sz w:val="16"/>
          <w:szCs w:val="16"/>
        </w:rPr>
        <w:t>ontrola řídící jednotky – funkce a ovládání</w:t>
      </w:r>
    </w:p>
    <w:p w14:paraId="63E504E8" w14:textId="77777777" w:rsidR="00316F9B" w:rsidRDefault="00316F9B" w:rsidP="00D5237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FA1497" w14:textId="77777777" w:rsidR="00FC4438" w:rsidRDefault="00FC4438" w:rsidP="00D5237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BF4DCAB" w14:textId="77777777" w:rsidR="00E1025C" w:rsidRPr="00FD7E14" w:rsidRDefault="00E1025C" w:rsidP="00D523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4BC2509B" w14:textId="77777777" w:rsidR="00E1025C" w:rsidRDefault="00E1025C" w:rsidP="003C2BBF">
      <w:pPr>
        <w:pStyle w:val="Nadpis1"/>
        <w:spacing w:before="0" w:after="0"/>
        <w:jc w:val="center"/>
        <w:rPr>
          <w:rFonts w:cs="Arial"/>
          <w:iCs/>
          <w:sz w:val="20"/>
        </w:rPr>
      </w:pPr>
      <w:r>
        <w:rPr>
          <w:rFonts w:cs="Arial"/>
          <w:iCs/>
          <w:sz w:val="20"/>
        </w:rPr>
        <w:t>Doba platnosti a účinnosti smlouvy</w:t>
      </w:r>
    </w:p>
    <w:p w14:paraId="789B24E5" w14:textId="77777777" w:rsidR="00425F4B" w:rsidRPr="00E1025C" w:rsidRDefault="00425F4B" w:rsidP="00E55250">
      <w:pPr>
        <w:spacing w:after="0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72E3562E" w14:textId="77777777" w:rsidR="00D175F5" w:rsidRDefault="00D175F5" w:rsidP="00D175F5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E1025C">
        <w:rPr>
          <w:rFonts w:ascii="Arial" w:hAnsi="Arial" w:cs="Arial"/>
        </w:rPr>
        <w:t xml:space="preserve">Tato smlouva nabývá </w:t>
      </w:r>
      <w:r w:rsidRPr="00E1025C">
        <w:rPr>
          <w:rFonts w:ascii="Arial" w:hAnsi="Arial" w:cs="Arial"/>
          <w:iCs/>
        </w:rPr>
        <w:t>platnosti jejím podpisem oběma stranami</w:t>
      </w:r>
      <w:r w:rsidRPr="004B2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uzavírá se na </w:t>
      </w:r>
      <w:r w:rsidRPr="007A08A7">
        <w:rPr>
          <w:rFonts w:ascii="Arial" w:hAnsi="Arial" w:cs="Arial"/>
        </w:rPr>
        <w:t xml:space="preserve">dobu </w:t>
      </w:r>
      <w:r>
        <w:rPr>
          <w:rFonts w:ascii="Arial" w:hAnsi="Arial" w:cs="Arial"/>
        </w:rPr>
        <w:t>neurčitou s tříměsíční výpovědní lhůtou</w:t>
      </w:r>
      <w:r w:rsidRPr="00E1025C">
        <w:rPr>
          <w:rFonts w:ascii="Arial" w:hAnsi="Arial" w:cs="Arial"/>
        </w:rPr>
        <w:t xml:space="preserve">. </w:t>
      </w:r>
    </w:p>
    <w:p w14:paraId="22B5023C" w14:textId="77777777" w:rsidR="00107264" w:rsidRDefault="00107264" w:rsidP="00E1025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237EFB" w14:textId="1F608A15" w:rsidR="00047366" w:rsidRPr="00F06FBB" w:rsidRDefault="00047366" w:rsidP="00E102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1025C">
        <w:rPr>
          <w:rFonts w:ascii="Arial" w:hAnsi="Arial" w:cs="Arial"/>
          <w:sz w:val="20"/>
          <w:szCs w:val="20"/>
        </w:rPr>
        <w:lastRenderedPageBreak/>
        <w:t xml:space="preserve">Článek </w:t>
      </w:r>
      <w:r w:rsidR="004F1276">
        <w:rPr>
          <w:rFonts w:ascii="Arial" w:hAnsi="Arial" w:cs="Arial"/>
          <w:b/>
          <w:sz w:val="20"/>
          <w:szCs w:val="20"/>
        </w:rPr>
        <w:t>V</w:t>
      </w:r>
      <w:r w:rsidRPr="00F06FBB">
        <w:rPr>
          <w:rFonts w:ascii="Arial" w:hAnsi="Arial" w:cs="Arial"/>
          <w:b/>
          <w:sz w:val="20"/>
          <w:szCs w:val="20"/>
        </w:rPr>
        <w:t>.</w:t>
      </w:r>
    </w:p>
    <w:p w14:paraId="0DCB2C18" w14:textId="77777777" w:rsidR="00047366" w:rsidRPr="00F06FBB" w:rsidRDefault="00047366" w:rsidP="00E1025C">
      <w:pPr>
        <w:pStyle w:val="Nadpis1"/>
        <w:spacing w:before="0" w:after="0"/>
        <w:jc w:val="center"/>
        <w:rPr>
          <w:rFonts w:cs="Arial"/>
          <w:sz w:val="20"/>
        </w:rPr>
      </w:pPr>
      <w:r w:rsidRPr="00F06FBB">
        <w:rPr>
          <w:rFonts w:cs="Arial"/>
          <w:sz w:val="20"/>
        </w:rPr>
        <w:t>Nebezpečí vzniku škod</w:t>
      </w:r>
    </w:p>
    <w:p w14:paraId="46673E14" w14:textId="77777777" w:rsidR="00047366" w:rsidRDefault="00047366" w:rsidP="00E1025C">
      <w:pPr>
        <w:spacing w:after="0"/>
        <w:rPr>
          <w:rFonts w:ascii="Arial" w:hAnsi="Arial" w:cs="Arial"/>
          <w:sz w:val="20"/>
          <w:szCs w:val="20"/>
        </w:rPr>
      </w:pPr>
    </w:p>
    <w:p w14:paraId="01C5694D" w14:textId="77777777" w:rsidR="00FE2DB8" w:rsidRPr="00E1025C" w:rsidRDefault="00F63CDB" w:rsidP="00FE2DB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FE2DB8" w:rsidRPr="00E1025C">
        <w:rPr>
          <w:rFonts w:ascii="Arial" w:hAnsi="Arial" w:cs="Arial"/>
          <w:sz w:val="20"/>
          <w:szCs w:val="20"/>
        </w:rPr>
        <w:t xml:space="preserve"> je plně odpovědný za škody vzniklé při plnění předmětu této smlouvy na majetku </w:t>
      </w:r>
      <w:r>
        <w:rPr>
          <w:rFonts w:ascii="Arial" w:hAnsi="Arial" w:cs="Arial"/>
          <w:sz w:val="20"/>
          <w:szCs w:val="20"/>
        </w:rPr>
        <w:t>objednatele</w:t>
      </w:r>
      <w:r w:rsidR="00FE2DB8" w:rsidRPr="00E1025C">
        <w:rPr>
          <w:rFonts w:ascii="Arial" w:hAnsi="Arial" w:cs="Arial"/>
          <w:sz w:val="20"/>
          <w:szCs w:val="20"/>
        </w:rPr>
        <w:t xml:space="preserve"> a na majetku třetích osob</w:t>
      </w:r>
      <w:r>
        <w:rPr>
          <w:rFonts w:ascii="Arial" w:hAnsi="Arial" w:cs="Arial"/>
          <w:sz w:val="20"/>
          <w:szCs w:val="20"/>
        </w:rPr>
        <w:t xml:space="preserve"> v místě plnění</w:t>
      </w:r>
      <w:r w:rsidR="00FE2DB8" w:rsidRPr="00E1025C">
        <w:rPr>
          <w:rFonts w:ascii="Arial" w:hAnsi="Arial" w:cs="Arial"/>
          <w:sz w:val="20"/>
          <w:szCs w:val="20"/>
        </w:rPr>
        <w:t xml:space="preserve">. </w:t>
      </w:r>
    </w:p>
    <w:p w14:paraId="0D654EE5" w14:textId="77777777" w:rsidR="00425F4B" w:rsidRDefault="00425F4B" w:rsidP="00CC1703">
      <w:pPr>
        <w:pStyle w:val="Zkladntext"/>
        <w:spacing w:after="0"/>
        <w:jc w:val="both"/>
        <w:rPr>
          <w:rFonts w:ascii="Arial" w:hAnsi="Arial" w:cs="Arial"/>
        </w:rPr>
      </w:pPr>
    </w:p>
    <w:p w14:paraId="02906936" w14:textId="7EDEFA15" w:rsidR="008128BE" w:rsidRPr="00653628" w:rsidRDefault="008128BE" w:rsidP="001F13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 xml:space="preserve">Článek </w:t>
      </w:r>
      <w:r w:rsidRPr="00653628">
        <w:rPr>
          <w:rFonts w:ascii="Arial" w:hAnsi="Arial" w:cs="Arial"/>
          <w:b/>
          <w:sz w:val="20"/>
          <w:szCs w:val="20"/>
        </w:rPr>
        <w:t>V</w:t>
      </w:r>
      <w:r w:rsidR="0099674D">
        <w:rPr>
          <w:rFonts w:ascii="Arial" w:hAnsi="Arial" w:cs="Arial"/>
          <w:b/>
          <w:sz w:val="20"/>
          <w:szCs w:val="20"/>
        </w:rPr>
        <w:t>I</w:t>
      </w:r>
      <w:r w:rsidRPr="00653628">
        <w:rPr>
          <w:rFonts w:ascii="Arial" w:hAnsi="Arial" w:cs="Arial"/>
          <w:b/>
          <w:sz w:val="20"/>
          <w:szCs w:val="20"/>
        </w:rPr>
        <w:t>.</w:t>
      </w:r>
    </w:p>
    <w:p w14:paraId="7920E1B4" w14:textId="77777777" w:rsidR="008128BE" w:rsidRPr="008128BE" w:rsidRDefault="00653628" w:rsidP="008128BE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Splatnost</w:t>
      </w:r>
    </w:p>
    <w:p w14:paraId="7D7FB338" w14:textId="77777777" w:rsidR="00425F4B" w:rsidRPr="008128BE" w:rsidRDefault="00425F4B" w:rsidP="008128BE">
      <w:pPr>
        <w:spacing w:after="0"/>
        <w:rPr>
          <w:rFonts w:ascii="Arial" w:hAnsi="Arial" w:cs="Arial"/>
          <w:iCs/>
          <w:color w:val="008000"/>
          <w:sz w:val="20"/>
          <w:szCs w:val="20"/>
        </w:rPr>
      </w:pPr>
    </w:p>
    <w:p w14:paraId="270B73CA" w14:textId="77777777" w:rsidR="007E2A50" w:rsidRDefault="008128BE" w:rsidP="008128B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>S</w:t>
      </w:r>
      <w:r w:rsidR="00653628">
        <w:rPr>
          <w:rFonts w:ascii="Arial" w:hAnsi="Arial" w:cs="Arial"/>
          <w:sz w:val="20"/>
          <w:szCs w:val="20"/>
        </w:rPr>
        <w:t>mluvní cenu uvedenou v článku III</w:t>
      </w:r>
      <w:r w:rsidRPr="008128BE">
        <w:rPr>
          <w:rFonts w:ascii="Arial" w:hAnsi="Arial" w:cs="Arial"/>
          <w:sz w:val="20"/>
          <w:szCs w:val="20"/>
        </w:rPr>
        <w:t>. CENA PLNĚNÍ za služby poskytnuté dle této s</w:t>
      </w:r>
      <w:r w:rsidR="00653628">
        <w:rPr>
          <w:rFonts w:ascii="Arial" w:hAnsi="Arial" w:cs="Arial"/>
          <w:sz w:val="20"/>
          <w:szCs w:val="20"/>
        </w:rPr>
        <w:t>mlouvy článek II. PŘEDMĚT PLNĚNÍ, bude zhotovitel</w:t>
      </w:r>
      <w:r w:rsidRPr="008128BE">
        <w:rPr>
          <w:rFonts w:ascii="Arial" w:hAnsi="Arial" w:cs="Arial"/>
          <w:sz w:val="20"/>
          <w:szCs w:val="20"/>
        </w:rPr>
        <w:t xml:space="preserve"> fakturovat </w:t>
      </w:r>
      <w:r w:rsidR="00265A78">
        <w:rPr>
          <w:rFonts w:ascii="Arial" w:hAnsi="Arial" w:cs="Arial"/>
          <w:sz w:val="20"/>
          <w:szCs w:val="20"/>
        </w:rPr>
        <w:t>vždy po skončení servisního zásahu</w:t>
      </w:r>
      <w:r w:rsidR="006A3D41">
        <w:rPr>
          <w:rFonts w:ascii="Arial" w:hAnsi="Arial" w:cs="Arial"/>
          <w:sz w:val="20"/>
          <w:szCs w:val="20"/>
        </w:rPr>
        <w:t>. N</w:t>
      </w:r>
      <w:r w:rsidR="00265A78">
        <w:rPr>
          <w:rFonts w:ascii="Arial" w:hAnsi="Arial" w:cs="Arial"/>
          <w:sz w:val="20"/>
          <w:szCs w:val="20"/>
        </w:rPr>
        <w:t>ejpozději</w:t>
      </w:r>
      <w:r w:rsidR="006A3D41">
        <w:rPr>
          <w:rFonts w:ascii="Arial" w:hAnsi="Arial" w:cs="Arial"/>
          <w:sz w:val="20"/>
          <w:szCs w:val="20"/>
        </w:rPr>
        <w:t xml:space="preserve"> však</w:t>
      </w:r>
      <w:r w:rsidR="00265A78">
        <w:rPr>
          <w:rFonts w:ascii="Arial" w:hAnsi="Arial" w:cs="Arial"/>
          <w:sz w:val="20"/>
          <w:szCs w:val="20"/>
        </w:rPr>
        <w:t xml:space="preserve"> </w:t>
      </w:r>
      <w:r w:rsidR="006A3D41">
        <w:rPr>
          <w:rFonts w:ascii="Arial" w:hAnsi="Arial" w:cs="Arial"/>
          <w:sz w:val="20"/>
          <w:szCs w:val="20"/>
        </w:rPr>
        <w:t>ke konci kalendářního</w:t>
      </w:r>
      <w:r w:rsidRPr="008128BE">
        <w:rPr>
          <w:rFonts w:ascii="Arial" w:hAnsi="Arial" w:cs="Arial"/>
          <w:sz w:val="20"/>
          <w:szCs w:val="20"/>
        </w:rPr>
        <w:t xml:space="preserve"> měsíce</w:t>
      </w:r>
      <w:r w:rsidR="006A3D41">
        <w:rPr>
          <w:rFonts w:ascii="Arial" w:hAnsi="Arial" w:cs="Arial"/>
          <w:sz w:val="20"/>
          <w:szCs w:val="20"/>
        </w:rPr>
        <w:t>, ve kterém byl servisní zásah proveden</w:t>
      </w:r>
      <w:r w:rsidRPr="008128BE">
        <w:rPr>
          <w:rFonts w:ascii="Arial" w:hAnsi="Arial" w:cs="Arial"/>
          <w:sz w:val="20"/>
          <w:szCs w:val="20"/>
        </w:rPr>
        <w:t>, fakturou – daňovým dokl</w:t>
      </w:r>
      <w:r w:rsidR="006A3D41">
        <w:rPr>
          <w:rFonts w:ascii="Arial" w:hAnsi="Arial" w:cs="Arial"/>
          <w:sz w:val="20"/>
          <w:szCs w:val="20"/>
        </w:rPr>
        <w:t>adem vystaveným nejpozději do osmého</w:t>
      </w:r>
      <w:r w:rsidRPr="008128BE">
        <w:rPr>
          <w:rFonts w:ascii="Arial" w:hAnsi="Arial" w:cs="Arial"/>
          <w:sz w:val="20"/>
          <w:szCs w:val="20"/>
        </w:rPr>
        <w:t xml:space="preserve"> pracovního dne </w:t>
      </w:r>
      <w:r w:rsidR="00265A78">
        <w:rPr>
          <w:rFonts w:ascii="Arial" w:hAnsi="Arial" w:cs="Arial"/>
          <w:sz w:val="20"/>
          <w:szCs w:val="20"/>
        </w:rPr>
        <w:t>od ukončení servisního zásahu</w:t>
      </w:r>
      <w:r w:rsidRPr="008128BE">
        <w:rPr>
          <w:rFonts w:ascii="Arial" w:hAnsi="Arial" w:cs="Arial"/>
          <w:sz w:val="20"/>
          <w:szCs w:val="20"/>
        </w:rPr>
        <w:t xml:space="preserve">. </w:t>
      </w:r>
      <w:r w:rsidR="006A3D41">
        <w:rPr>
          <w:rFonts w:ascii="Arial" w:hAnsi="Arial" w:cs="Arial"/>
          <w:sz w:val="20"/>
          <w:szCs w:val="20"/>
        </w:rPr>
        <w:t>Nedílnou součástí faktury bude kopie servisního listu</w:t>
      </w:r>
    </w:p>
    <w:p w14:paraId="7D65DD60" w14:textId="77777777" w:rsidR="004412E0" w:rsidRPr="008128BE" w:rsidRDefault="004412E0" w:rsidP="007E2A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EAB9A4" w14:textId="77777777" w:rsidR="008128BE" w:rsidRPr="00EB6240" w:rsidRDefault="007E2A50" w:rsidP="00EB62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8128BE" w:rsidRPr="008128BE">
        <w:rPr>
          <w:rFonts w:ascii="Arial" w:hAnsi="Arial" w:cs="Arial"/>
          <w:sz w:val="20"/>
          <w:szCs w:val="20"/>
        </w:rPr>
        <w:t xml:space="preserve"> se zavazuje k provedení úhrady </w:t>
      </w:r>
      <w:r w:rsidR="00F572AA">
        <w:rPr>
          <w:rFonts w:ascii="Arial" w:hAnsi="Arial" w:cs="Arial"/>
          <w:sz w:val="20"/>
          <w:szCs w:val="20"/>
        </w:rPr>
        <w:t>vyúčtované ceny za provedený servisní zásah v souladu s §1963 zákona č. 89/2012 Sb.,</w:t>
      </w:r>
      <w:r w:rsidR="009C43F8">
        <w:rPr>
          <w:rFonts w:ascii="Arial" w:hAnsi="Arial" w:cs="Arial"/>
          <w:sz w:val="20"/>
          <w:szCs w:val="20"/>
        </w:rPr>
        <w:t xml:space="preserve"> občanský zákoník,</w:t>
      </w:r>
      <w:r w:rsidR="00F572AA">
        <w:rPr>
          <w:rFonts w:ascii="Arial" w:hAnsi="Arial" w:cs="Arial"/>
          <w:sz w:val="20"/>
          <w:szCs w:val="20"/>
        </w:rPr>
        <w:t xml:space="preserve"> a to v termínu do 30</w:t>
      </w:r>
      <w:r w:rsidR="002E757E">
        <w:rPr>
          <w:rFonts w:ascii="Arial" w:hAnsi="Arial" w:cs="Arial"/>
          <w:sz w:val="20"/>
          <w:szCs w:val="20"/>
        </w:rPr>
        <w:t xml:space="preserve"> </w:t>
      </w:r>
      <w:r w:rsidR="00F572AA">
        <w:rPr>
          <w:rFonts w:ascii="Arial" w:hAnsi="Arial" w:cs="Arial"/>
          <w:sz w:val="20"/>
          <w:szCs w:val="20"/>
        </w:rPr>
        <w:t xml:space="preserve">ti dnů ode dne doručení faktury nebo jiné výzvy k zaplacení sjednané ceny, </w:t>
      </w:r>
      <w:r w:rsidR="009C43F8">
        <w:rPr>
          <w:rFonts w:ascii="Arial" w:hAnsi="Arial" w:cs="Arial"/>
          <w:sz w:val="20"/>
          <w:szCs w:val="20"/>
        </w:rPr>
        <w:t>a</w:t>
      </w:r>
      <w:r w:rsidR="00F572AA">
        <w:rPr>
          <w:rFonts w:ascii="Arial" w:hAnsi="Arial" w:cs="Arial"/>
          <w:sz w:val="20"/>
          <w:szCs w:val="20"/>
        </w:rPr>
        <w:t xml:space="preserve">nebo ode dne provedení servisního zásahu. </w:t>
      </w:r>
      <w:r w:rsidR="008128BE" w:rsidRPr="008128BE">
        <w:rPr>
          <w:rFonts w:ascii="Arial" w:hAnsi="Arial" w:cs="Arial"/>
          <w:sz w:val="20"/>
          <w:szCs w:val="20"/>
        </w:rPr>
        <w:t xml:space="preserve">Pokud nebude fakturovaná částka uhrazena v dohodnutém termínu, zavazuje se </w:t>
      </w:r>
      <w:r>
        <w:rPr>
          <w:rFonts w:ascii="Arial" w:hAnsi="Arial" w:cs="Arial"/>
          <w:sz w:val="20"/>
          <w:szCs w:val="20"/>
        </w:rPr>
        <w:t>objednatel</w:t>
      </w:r>
      <w:r w:rsidR="008128BE" w:rsidRPr="008128BE">
        <w:rPr>
          <w:rFonts w:ascii="Arial" w:hAnsi="Arial" w:cs="Arial"/>
          <w:sz w:val="20"/>
          <w:szCs w:val="20"/>
        </w:rPr>
        <w:t xml:space="preserve"> uhradit </w:t>
      </w:r>
      <w:r>
        <w:rPr>
          <w:rFonts w:ascii="Arial" w:hAnsi="Arial" w:cs="Arial"/>
          <w:sz w:val="20"/>
          <w:szCs w:val="20"/>
        </w:rPr>
        <w:t>zhotoviteli</w:t>
      </w:r>
      <w:r w:rsidR="008128BE" w:rsidRPr="008128BE">
        <w:rPr>
          <w:rFonts w:ascii="Arial" w:hAnsi="Arial" w:cs="Arial"/>
          <w:sz w:val="20"/>
          <w:szCs w:val="20"/>
        </w:rPr>
        <w:t xml:space="preserve"> </w:t>
      </w:r>
      <w:r w:rsidR="009C43F8">
        <w:rPr>
          <w:rFonts w:ascii="Arial" w:hAnsi="Arial" w:cs="Arial"/>
          <w:sz w:val="20"/>
          <w:szCs w:val="20"/>
        </w:rPr>
        <w:t xml:space="preserve">zákonný úrok z prodlení </w:t>
      </w:r>
      <w:r w:rsidR="008B7937">
        <w:rPr>
          <w:rFonts w:ascii="Arial" w:hAnsi="Arial" w:cs="Arial"/>
          <w:sz w:val="20"/>
          <w:szCs w:val="20"/>
        </w:rPr>
        <w:t xml:space="preserve">ve výši stanovené </w:t>
      </w:r>
      <w:r w:rsidR="009C43F8">
        <w:rPr>
          <w:rFonts w:ascii="Arial" w:hAnsi="Arial" w:cs="Arial"/>
          <w:sz w:val="20"/>
          <w:szCs w:val="20"/>
        </w:rPr>
        <w:t>novým občanským zákoníkem</w:t>
      </w:r>
      <w:r w:rsidR="00EB6240">
        <w:rPr>
          <w:rFonts w:ascii="Arial" w:hAnsi="Arial" w:cs="Arial"/>
          <w:sz w:val="20"/>
          <w:szCs w:val="20"/>
        </w:rPr>
        <w:t xml:space="preserve">. </w:t>
      </w:r>
      <w:r w:rsidR="008128BE" w:rsidRPr="00EB6240">
        <w:rPr>
          <w:rFonts w:ascii="Arial" w:hAnsi="Arial" w:cs="Arial"/>
          <w:sz w:val="20"/>
          <w:szCs w:val="20"/>
        </w:rPr>
        <w:t xml:space="preserve">Dnem uskutečnění zdanitelného plnění se rozumí den </w:t>
      </w:r>
      <w:r w:rsidR="008B7937" w:rsidRPr="00EB6240">
        <w:rPr>
          <w:rFonts w:ascii="Arial" w:hAnsi="Arial" w:cs="Arial"/>
          <w:sz w:val="20"/>
          <w:szCs w:val="20"/>
        </w:rPr>
        <w:t>ukončení servisního zásahu.</w:t>
      </w:r>
    </w:p>
    <w:p w14:paraId="12E09588" w14:textId="77777777" w:rsidR="00453F0E" w:rsidRDefault="00453F0E" w:rsidP="008128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CD54AC9" w14:textId="6CB82395" w:rsidR="008128BE" w:rsidRPr="0099674D" w:rsidRDefault="008128BE" w:rsidP="001F13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 xml:space="preserve">Článek </w:t>
      </w:r>
      <w:r w:rsidRPr="0099674D">
        <w:rPr>
          <w:rFonts w:ascii="Arial" w:hAnsi="Arial" w:cs="Arial"/>
          <w:b/>
          <w:sz w:val="20"/>
          <w:szCs w:val="20"/>
        </w:rPr>
        <w:t>VI</w:t>
      </w:r>
      <w:r w:rsidR="0099674D" w:rsidRPr="0099674D">
        <w:rPr>
          <w:rFonts w:ascii="Arial" w:hAnsi="Arial" w:cs="Arial"/>
          <w:b/>
          <w:sz w:val="20"/>
          <w:szCs w:val="20"/>
        </w:rPr>
        <w:t>I</w:t>
      </w:r>
      <w:r w:rsidRPr="0099674D">
        <w:rPr>
          <w:rFonts w:ascii="Arial" w:hAnsi="Arial" w:cs="Arial"/>
          <w:b/>
          <w:sz w:val="20"/>
          <w:szCs w:val="20"/>
        </w:rPr>
        <w:t>.</w:t>
      </w:r>
    </w:p>
    <w:p w14:paraId="2DA2ECB1" w14:textId="77777777" w:rsidR="008128BE" w:rsidRPr="003C2BBF" w:rsidRDefault="0099674D" w:rsidP="003C2BBF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9674D">
        <w:rPr>
          <w:rFonts w:ascii="Arial" w:hAnsi="Arial" w:cs="Arial"/>
          <w:b/>
          <w:bCs/>
          <w:iCs/>
          <w:sz w:val="20"/>
          <w:szCs w:val="20"/>
        </w:rPr>
        <w:t>Inflační doložka</w:t>
      </w:r>
    </w:p>
    <w:p w14:paraId="5E5F1CD0" w14:textId="77777777" w:rsidR="00425F4B" w:rsidRPr="008128BE" w:rsidRDefault="00425F4B" w:rsidP="008128BE">
      <w:pPr>
        <w:spacing w:after="0"/>
        <w:jc w:val="both"/>
        <w:rPr>
          <w:rFonts w:ascii="Arial" w:hAnsi="Arial" w:cs="Arial"/>
          <w:bCs/>
          <w:iCs/>
          <w:color w:val="008000"/>
          <w:sz w:val="20"/>
          <w:szCs w:val="20"/>
        </w:rPr>
      </w:pPr>
    </w:p>
    <w:p w14:paraId="01E14197" w14:textId="77777777" w:rsidR="005046E7" w:rsidRDefault="005046E7" w:rsidP="00087B08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Ceny uvedené v článku III</w:t>
      </w:r>
      <w:r w:rsidR="008128BE" w:rsidRPr="008128BE">
        <w:rPr>
          <w:rFonts w:ascii="Arial" w:hAnsi="Arial" w:cs="Arial"/>
          <w:iCs/>
          <w:sz w:val="20"/>
          <w:szCs w:val="20"/>
        </w:rPr>
        <w:t xml:space="preserve">. CENA PLNĚNÍ této smlouvy </w:t>
      </w:r>
      <w:r>
        <w:rPr>
          <w:rFonts w:ascii="Arial" w:hAnsi="Arial" w:cs="Arial"/>
          <w:iCs/>
          <w:sz w:val="20"/>
          <w:szCs w:val="20"/>
        </w:rPr>
        <w:t>mohou být</w:t>
      </w:r>
      <w:r w:rsidR="008128BE" w:rsidRPr="008128BE">
        <w:rPr>
          <w:rFonts w:ascii="Arial" w:hAnsi="Arial" w:cs="Arial"/>
          <w:iCs/>
          <w:sz w:val="20"/>
          <w:szCs w:val="20"/>
        </w:rPr>
        <w:t xml:space="preserve"> každoročně novelizovány v návaznosti na vývoj</w:t>
      </w:r>
      <w:r>
        <w:rPr>
          <w:rFonts w:ascii="Arial" w:hAnsi="Arial" w:cs="Arial"/>
          <w:iCs/>
          <w:sz w:val="20"/>
          <w:szCs w:val="20"/>
        </w:rPr>
        <w:t xml:space="preserve"> cen</w:t>
      </w:r>
      <w:r w:rsidR="008128BE" w:rsidRPr="008128BE">
        <w:rPr>
          <w:rFonts w:ascii="Arial" w:hAnsi="Arial" w:cs="Arial"/>
          <w:iCs/>
          <w:sz w:val="20"/>
          <w:szCs w:val="20"/>
        </w:rPr>
        <w:t xml:space="preserve">. K aktualizaci cen bude přikročeno při větším než 3% růstu cen za předcházející kalendářní rok. </w:t>
      </w:r>
    </w:p>
    <w:p w14:paraId="399DF228" w14:textId="77777777" w:rsidR="008128BE" w:rsidRPr="008128BE" w:rsidRDefault="008128BE" w:rsidP="00087B08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8128BE">
        <w:rPr>
          <w:rFonts w:ascii="Arial" w:hAnsi="Arial" w:cs="Arial"/>
          <w:iCs/>
          <w:sz w:val="20"/>
          <w:szCs w:val="20"/>
        </w:rPr>
        <w:t>Ceny mohou být měněny pouze písemným dodatkem této smlouvy, podepsaným zástupci obou smluvních stran. Po dobu trvání výpovědní lhůty zůstávají v platnosti smluvní ceny platné před doručením návrhu na aktualizaci cen.</w:t>
      </w:r>
    </w:p>
    <w:p w14:paraId="7B5FBA21" w14:textId="77777777" w:rsidR="00E1025C" w:rsidRPr="00107264" w:rsidRDefault="008128BE" w:rsidP="00107264">
      <w:pPr>
        <w:tabs>
          <w:tab w:val="left" w:pos="567"/>
        </w:tabs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8128BE">
        <w:rPr>
          <w:rFonts w:ascii="Arial" w:hAnsi="Arial" w:cs="Arial"/>
          <w:iCs/>
          <w:sz w:val="20"/>
          <w:szCs w:val="20"/>
        </w:rPr>
        <w:tab/>
      </w:r>
      <w:r w:rsidR="00087B08" w:rsidRPr="008128BE">
        <w:rPr>
          <w:rFonts w:ascii="Arial" w:hAnsi="Arial" w:cs="Arial"/>
          <w:iCs/>
          <w:sz w:val="20"/>
          <w:szCs w:val="20"/>
        </w:rPr>
        <w:t xml:space="preserve">Pokud nedojde k dohodě smluvních stran, mají obě strany právo </w:t>
      </w:r>
      <w:r w:rsidR="00087B08">
        <w:rPr>
          <w:rFonts w:ascii="Arial" w:hAnsi="Arial" w:cs="Arial"/>
          <w:iCs/>
          <w:sz w:val="20"/>
          <w:szCs w:val="20"/>
        </w:rPr>
        <w:t xml:space="preserve">smlouvu vypovědět dle článku IX </w:t>
      </w:r>
      <w:r w:rsidR="00087B08" w:rsidRPr="008128BE">
        <w:rPr>
          <w:rFonts w:ascii="Arial" w:hAnsi="Arial" w:cs="Arial"/>
          <w:iCs/>
          <w:sz w:val="20"/>
          <w:szCs w:val="20"/>
        </w:rPr>
        <w:t>.</w:t>
      </w:r>
      <w:r w:rsidR="00EB0EE9">
        <w:rPr>
          <w:rFonts w:ascii="Arial" w:hAnsi="Arial" w:cs="Arial"/>
          <w:iCs/>
          <w:sz w:val="20"/>
          <w:szCs w:val="20"/>
        </w:rPr>
        <w:t>ODSTOUPENÍ OD SMLOUVY</w:t>
      </w:r>
      <w:r w:rsidR="00087B08" w:rsidRPr="008128BE">
        <w:rPr>
          <w:rFonts w:ascii="Arial" w:hAnsi="Arial" w:cs="Arial"/>
          <w:iCs/>
          <w:sz w:val="20"/>
          <w:szCs w:val="20"/>
        </w:rPr>
        <w:t xml:space="preserve"> této smlouvy. </w:t>
      </w:r>
    </w:p>
    <w:p w14:paraId="2BCDB62E" w14:textId="1CB0AF42" w:rsidR="006C1057" w:rsidRDefault="006C1057" w:rsidP="004F1276">
      <w:pPr>
        <w:spacing w:after="0"/>
        <w:rPr>
          <w:rFonts w:ascii="Arial" w:hAnsi="Arial" w:cs="Arial"/>
          <w:sz w:val="20"/>
          <w:szCs w:val="20"/>
        </w:rPr>
      </w:pPr>
    </w:p>
    <w:p w14:paraId="0DD2D50F" w14:textId="06DFBE9A" w:rsidR="00047366" w:rsidRPr="00A36884" w:rsidRDefault="00047366" w:rsidP="00E102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1025C">
        <w:rPr>
          <w:rFonts w:ascii="Arial" w:hAnsi="Arial" w:cs="Arial"/>
          <w:sz w:val="20"/>
          <w:szCs w:val="20"/>
        </w:rPr>
        <w:t xml:space="preserve">Článek </w:t>
      </w:r>
      <w:r w:rsidR="004F1276" w:rsidRPr="0099674D">
        <w:rPr>
          <w:rFonts w:ascii="Arial" w:hAnsi="Arial" w:cs="Arial"/>
          <w:b/>
          <w:sz w:val="20"/>
          <w:szCs w:val="20"/>
        </w:rPr>
        <w:t>VII</w:t>
      </w:r>
      <w:r w:rsidR="004F1276">
        <w:rPr>
          <w:rFonts w:ascii="Arial" w:hAnsi="Arial" w:cs="Arial"/>
          <w:b/>
          <w:sz w:val="20"/>
          <w:szCs w:val="20"/>
        </w:rPr>
        <w:t>I</w:t>
      </w:r>
      <w:r w:rsidRPr="00A36884">
        <w:rPr>
          <w:rFonts w:ascii="Arial" w:hAnsi="Arial" w:cs="Arial"/>
          <w:b/>
          <w:sz w:val="20"/>
          <w:szCs w:val="20"/>
        </w:rPr>
        <w:t>.</w:t>
      </w:r>
    </w:p>
    <w:p w14:paraId="6C446BD3" w14:textId="77777777" w:rsidR="00047366" w:rsidRPr="00A36884" w:rsidRDefault="002A6EBD" w:rsidP="00E1025C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Odstoupení od smlouvy</w:t>
      </w:r>
    </w:p>
    <w:p w14:paraId="17E97384" w14:textId="77777777" w:rsidR="005046E7" w:rsidRDefault="005046E7" w:rsidP="005046E7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72015E26" w14:textId="77777777" w:rsidR="00F762DA" w:rsidRPr="00F762DA" w:rsidRDefault="0014612C" w:rsidP="0061697D">
      <w:pPr>
        <w:spacing w:after="0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Objednatel </w:t>
      </w:r>
      <w:r w:rsidR="005046E7" w:rsidRPr="005046E7">
        <w:rPr>
          <w:rFonts w:ascii="Arial" w:hAnsi="Arial" w:cs="Arial"/>
          <w:iCs/>
          <w:sz w:val="20"/>
          <w:szCs w:val="20"/>
        </w:rPr>
        <w:t>je oprávněn od této s</w:t>
      </w:r>
      <w:r>
        <w:rPr>
          <w:rFonts w:ascii="Arial" w:hAnsi="Arial" w:cs="Arial"/>
          <w:iCs/>
          <w:sz w:val="20"/>
          <w:szCs w:val="20"/>
        </w:rPr>
        <w:t xml:space="preserve">mlouvy odstoupit v případě, že zhotovitel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hrubě porušuje své povinnosti mu uložené touto smlouvou a své závadné jednání resp. porušení své povinnosti neodstraní ani v dodatečné lhůtě v trvání nejméně </w:t>
      </w:r>
      <w:r w:rsidR="00D175F5">
        <w:rPr>
          <w:rFonts w:ascii="Arial" w:hAnsi="Arial" w:cs="Arial"/>
          <w:iCs/>
          <w:sz w:val="20"/>
          <w:szCs w:val="20"/>
        </w:rPr>
        <w:t xml:space="preserve">pěti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pracovních dnů uložené mu dodatečnou písemnou výzvou </w:t>
      </w:r>
      <w:r>
        <w:rPr>
          <w:rFonts w:ascii="Arial" w:hAnsi="Arial" w:cs="Arial"/>
          <w:iCs/>
          <w:sz w:val="20"/>
          <w:szCs w:val="20"/>
        </w:rPr>
        <w:t xml:space="preserve">objednatele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k nápravě závadného jednání. </w:t>
      </w:r>
      <w:r w:rsidR="00F762DA" w:rsidRPr="00F762DA">
        <w:rPr>
          <w:rFonts w:ascii="Arial" w:hAnsi="Arial" w:cs="Arial"/>
          <w:iCs/>
          <w:sz w:val="20"/>
          <w:szCs w:val="20"/>
        </w:rPr>
        <w:t>Pokud nedojde k dohodě o aktualizaci cen činí výpovědní lhůta tři měsíce.</w:t>
      </w:r>
    </w:p>
    <w:p w14:paraId="3985D7C8" w14:textId="77777777" w:rsidR="002A6EBD" w:rsidRDefault="002A6EBD" w:rsidP="002231E7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5EB3F6C9" w14:textId="77777777" w:rsidR="002231E7" w:rsidRDefault="005F5DF9" w:rsidP="002231E7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  <w:iCs/>
          <w:sz w:val="20"/>
          <w:szCs w:val="20"/>
        </w:rPr>
        <w:t xml:space="preserve">Zhotovitel </w:t>
      </w:r>
      <w:r w:rsidR="005046E7" w:rsidRPr="005046E7">
        <w:rPr>
          <w:rFonts w:ascii="Arial" w:hAnsi="Arial" w:cs="Arial"/>
          <w:iCs/>
          <w:sz w:val="20"/>
          <w:szCs w:val="20"/>
        </w:rPr>
        <w:t>je oprávněn od této smlouvy od</w:t>
      </w:r>
      <w:r w:rsidR="002A6EBD">
        <w:rPr>
          <w:rFonts w:ascii="Arial" w:hAnsi="Arial" w:cs="Arial"/>
          <w:iCs/>
          <w:sz w:val="20"/>
          <w:szCs w:val="20"/>
        </w:rPr>
        <w:t>stoupit v případě,</w:t>
      </w:r>
      <w:r>
        <w:rPr>
          <w:rFonts w:ascii="Arial" w:hAnsi="Arial" w:cs="Arial"/>
          <w:iCs/>
          <w:sz w:val="20"/>
          <w:szCs w:val="20"/>
        </w:rPr>
        <w:t xml:space="preserve"> je-li objednatel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 v prodlení s </w:t>
      </w:r>
      <w:r>
        <w:rPr>
          <w:rFonts w:ascii="Arial" w:hAnsi="Arial" w:cs="Arial"/>
          <w:iCs/>
          <w:sz w:val="20"/>
          <w:szCs w:val="20"/>
        </w:rPr>
        <w:t xml:space="preserve">úhradou za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služby poskytované </w:t>
      </w:r>
      <w:r>
        <w:rPr>
          <w:rFonts w:ascii="Arial" w:hAnsi="Arial" w:cs="Arial"/>
          <w:iCs/>
          <w:sz w:val="20"/>
          <w:szCs w:val="20"/>
        </w:rPr>
        <w:t>zhotovitelem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 dle této smlouvy</w:t>
      </w:r>
      <w:r>
        <w:rPr>
          <w:rFonts w:ascii="Arial" w:hAnsi="Arial" w:cs="Arial"/>
          <w:iCs/>
          <w:sz w:val="20"/>
          <w:szCs w:val="20"/>
        </w:rPr>
        <w:t xml:space="preserve"> delším než 30 kalendářních dní po lhůtě splatnosti.</w:t>
      </w:r>
      <w:r w:rsidR="002231E7" w:rsidRPr="002231E7">
        <w:rPr>
          <w:rFonts w:ascii="Tahoma" w:hAnsi="Tahoma" w:cs="Tahoma"/>
        </w:rPr>
        <w:t xml:space="preserve"> </w:t>
      </w:r>
    </w:p>
    <w:p w14:paraId="390F62C6" w14:textId="77777777" w:rsidR="005046E7" w:rsidRPr="00CC1703" w:rsidRDefault="002231E7" w:rsidP="00CC170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231E7">
        <w:rPr>
          <w:rFonts w:ascii="Arial" w:hAnsi="Arial" w:cs="Arial"/>
          <w:sz w:val="20"/>
          <w:szCs w:val="20"/>
        </w:rPr>
        <w:t>Není tím dotčeno právo</w:t>
      </w:r>
      <w:r>
        <w:rPr>
          <w:rFonts w:ascii="Arial" w:hAnsi="Arial" w:cs="Arial"/>
          <w:sz w:val="20"/>
          <w:szCs w:val="20"/>
        </w:rPr>
        <w:t xml:space="preserve"> zhotovitele</w:t>
      </w:r>
      <w:r w:rsidRPr="002231E7">
        <w:rPr>
          <w:rFonts w:ascii="Arial" w:hAnsi="Arial" w:cs="Arial"/>
          <w:sz w:val="20"/>
          <w:szCs w:val="20"/>
        </w:rPr>
        <w:t xml:space="preserve"> vyfakturovat poskytnuté služby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2231E7">
        <w:rPr>
          <w:rFonts w:ascii="Arial" w:hAnsi="Arial" w:cs="Arial"/>
          <w:sz w:val="20"/>
          <w:szCs w:val="20"/>
        </w:rPr>
        <w:t xml:space="preserve"> do dne ukončení posky</w:t>
      </w:r>
      <w:r>
        <w:rPr>
          <w:rFonts w:ascii="Arial" w:hAnsi="Arial" w:cs="Arial"/>
          <w:sz w:val="20"/>
          <w:szCs w:val="20"/>
        </w:rPr>
        <w:t>tování těchto služeb s tím, že z</w:t>
      </w:r>
      <w:r w:rsidRPr="002231E7">
        <w:rPr>
          <w:rFonts w:ascii="Arial" w:hAnsi="Arial" w:cs="Arial"/>
          <w:sz w:val="20"/>
          <w:szCs w:val="20"/>
        </w:rPr>
        <w:t xml:space="preserve">hotovitel nenese žádnou odpovědnost za </w:t>
      </w:r>
      <w:r>
        <w:rPr>
          <w:rFonts w:ascii="Arial" w:hAnsi="Arial" w:cs="Arial"/>
          <w:sz w:val="20"/>
          <w:szCs w:val="20"/>
        </w:rPr>
        <w:t>škody, které by odstoupením od této s</w:t>
      </w:r>
      <w:r w:rsidRPr="002231E7">
        <w:rPr>
          <w:rFonts w:ascii="Arial" w:hAnsi="Arial" w:cs="Arial"/>
          <w:sz w:val="20"/>
          <w:szCs w:val="20"/>
        </w:rPr>
        <w:t>mlouvy vznikly</w:t>
      </w:r>
      <w:r>
        <w:rPr>
          <w:rFonts w:ascii="Arial" w:hAnsi="Arial" w:cs="Arial"/>
          <w:sz w:val="20"/>
          <w:szCs w:val="20"/>
        </w:rPr>
        <w:t>.</w:t>
      </w:r>
    </w:p>
    <w:p w14:paraId="1E4D1309" w14:textId="77777777" w:rsidR="00574F42" w:rsidRPr="00CC1703" w:rsidRDefault="005046E7" w:rsidP="002231E7">
      <w:pPr>
        <w:spacing w:after="0"/>
        <w:jc w:val="both"/>
        <w:rPr>
          <w:rFonts w:ascii="Tahoma" w:hAnsi="Tahoma" w:cs="Tahoma"/>
        </w:rPr>
      </w:pPr>
      <w:r w:rsidRPr="005046E7">
        <w:rPr>
          <w:rFonts w:ascii="Arial" w:hAnsi="Arial" w:cs="Arial"/>
          <w:iCs/>
          <w:color w:val="008000"/>
          <w:sz w:val="20"/>
          <w:szCs w:val="20"/>
        </w:rPr>
        <w:tab/>
      </w:r>
    </w:p>
    <w:p w14:paraId="41092575" w14:textId="77777777" w:rsidR="00D168C1" w:rsidRDefault="00D168C1" w:rsidP="00574F4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DDFF03A" w14:textId="6DD5E042" w:rsidR="00574F42" w:rsidRPr="00574F42" w:rsidRDefault="00574F42" w:rsidP="00574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</w:t>
      </w:r>
      <w:r w:rsidR="004F1276">
        <w:rPr>
          <w:rFonts w:ascii="Arial" w:hAnsi="Arial" w:cs="Arial"/>
          <w:sz w:val="20"/>
          <w:szCs w:val="20"/>
        </w:rPr>
        <w:t>I</w:t>
      </w:r>
      <w:r w:rsidRPr="00574F42">
        <w:rPr>
          <w:rFonts w:ascii="Arial" w:hAnsi="Arial" w:cs="Arial"/>
          <w:b/>
          <w:sz w:val="20"/>
          <w:szCs w:val="20"/>
        </w:rPr>
        <w:t>X.</w:t>
      </w:r>
    </w:p>
    <w:p w14:paraId="630F9E23" w14:textId="77777777" w:rsidR="00574F42" w:rsidRPr="00CC1703" w:rsidRDefault="00574F42" w:rsidP="00CC1703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Zvláštní ujednání</w:t>
      </w:r>
    </w:p>
    <w:p w14:paraId="69327FFA" w14:textId="77777777" w:rsidR="00425F4B" w:rsidRPr="00E1025C" w:rsidRDefault="00425F4B" w:rsidP="00574F42">
      <w:pPr>
        <w:spacing w:after="0"/>
        <w:jc w:val="both"/>
        <w:rPr>
          <w:rFonts w:ascii="Arial" w:hAnsi="Arial" w:cs="Arial"/>
          <w:bCs/>
          <w:iCs/>
          <w:color w:val="008000"/>
          <w:sz w:val="20"/>
          <w:szCs w:val="20"/>
        </w:rPr>
      </w:pPr>
    </w:p>
    <w:p w14:paraId="51647CCD" w14:textId="77777777" w:rsidR="00574F42" w:rsidRPr="00BD3048" w:rsidRDefault="00382EEB" w:rsidP="00BD304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</w:t>
      </w:r>
      <w:r w:rsidR="00574F42" w:rsidRPr="00BD3048">
        <w:rPr>
          <w:rFonts w:ascii="Arial" w:hAnsi="Arial" w:cs="Arial"/>
          <w:sz w:val="20"/>
          <w:szCs w:val="20"/>
        </w:rPr>
        <w:t>, že bud</w:t>
      </w:r>
      <w:r>
        <w:rPr>
          <w:rFonts w:ascii="Arial" w:hAnsi="Arial" w:cs="Arial"/>
          <w:sz w:val="20"/>
          <w:szCs w:val="20"/>
        </w:rPr>
        <w:t>ou</w:t>
      </w:r>
      <w:r w:rsidR="00574F42" w:rsidRPr="00BD3048">
        <w:rPr>
          <w:rFonts w:ascii="Arial" w:hAnsi="Arial" w:cs="Arial"/>
          <w:sz w:val="20"/>
          <w:szCs w:val="20"/>
        </w:rPr>
        <w:t xml:space="preserve"> se všemi informacemi, které se dozví v souvislosti </w:t>
      </w:r>
      <w:r>
        <w:rPr>
          <w:rFonts w:ascii="Arial" w:hAnsi="Arial" w:cs="Arial"/>
          <w:sz w:val="20"/>
          <w:szCs w:val="20"/>
        </w:rPr>
        <w:t>touto smlouvou</w:t>
      </w:r>
      <w:r w:rsidR="00574F42" w:rsidRPr="00BD3048">
        <w:rPr>
          <w:rFonts w:ascii="Arial" w:hAnsi="Arial" w:cs="Arial"/>
          <w:sz w:val="20"/>
          <w:szCs w:val="20"/>
        </w:rPr>
        <w:t>, nakládat j</w:t>
      </w:r>
      <w:r>
        <w:rPr>
          <w:rFonts w:ascii="Arial" w:hAnsi="Arial" w:cs="Arial"/>
          <w:sz w:val="20"/>
          <w:szCs w:val="20"/>
        </w:rPr>
        <w:t>ako s důvěrnými a nebudou</w:t>
      </w:r>
      <w:r w:rsidR="00574F42" w:rsidRPr="00BD3048">
        <w:rPr>
          <w:rFonts w:ascii="Arial" w:hAnsi="Arial" w:cs="Arial"/>
          <w:sz w:val="20"/>
          <w:szCs w:val="20"/>
        </w:rPr>
        <w:t xml:space="preserve"> je sdělovat žádné třetí osobě.</w:t>
      </w:r>
    </w:p>
    <w:p w14:paraId="17149C4B" w14:textId="77777777" w:rsidR="00574F42" w:rsidRDefault="00574F42" w:rsidP="00BD3048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0CBC983B" w14:textId="77777777" w:rsidR="003515B6" w:rsidRDefault="003515B6" w:rsidP="003515B6">
      <w:pPr>
        <w:pStyle w:val="Zkladntext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doba n</w:t>
      </w:r>
      <w:r w:rsidRPr="00BD3048">
        <w:rPr>
          <w:rFonts w:ascii="Arial" w:hAnsi="Arial" w:cs="Arial"/>
        </w:rPr>
        <w:t>a vyměněné náhradní díly</w:t>
      </w:r>
      <w:r>
        <w:rPr>
          <w:rFonts w:ascii="Arial" w:hAnsi="Arial" w:cs="Arial"/>
        </w:rPr>
        <w:t xml:space="preserve"> a materiál</w:t>
      </w:r>
      <w:r w:rsidRPr="00BD3048">
        <w:rPr>
          <w:rFonts w:ascii="Arial" w:hAnsi="Arial" w:cs="Arial"/>
        </w:rPr>
        <w:t xml:space="preserve"> je poskytována </w:t>
      </w:r>
      <w:r>
        <w:rPr>
          <w:rFonts w:ascii="Arial" w:hAnsi="Arial" w:cs="Arial"/>
        </w:rPr>
        <w:t>v délce šesti</w:t>
      </w:r>
      <w:r w:rsidRPr="00BD3048">
        <w:rPr>
          <w:rFonts w:ascii="Arial" w:hAnsi="Arial" w:cs="Arial"/>
        </w:rPr>
        <w:t xml:space="preserve"> měsíců</w:t>
      </w:r>
      <w:r>
        <w:rPr>
          <w:rFonts w:ascii="Arial" w:hAnsi="Arial" w:cs="Arial"/>
        </w:rPr>
        <w:t xml:space="preserve"> </w:t>
      </w:r>
      <w:r w:rsidR="00CD5453">
        <w:rPr>
          <w:rFonts w:ascii="Arial" w:hAnsi="Arial" w:cs="Arial"/>
        </w:rPr>
        <w:t xml:space="preserve">od </w:t>
      </w:r>
      <w:r w:rsidR="00C444AA">
        <w:rPr>
          <w:rFonts w:ascii="Arial" w:hAnsi="Arial" w:cs="Arial"/>
        </w:rPr>
        <w:t>provedení servisního zásahu a na kompletní dodávku v délce 24 měsíců od provedení.</w:t>
      </w:r>
    </w:p>
    <w:p w14:paraId="3A28BEA4" w14:textId="77777777" w:rsidR="003515B6" w:rsidRPr="001423D3" w:rsidRDefault="003515B6" w:rsidP="003515B6">
      <w:pPr>
        <w:pStyle w:val="Zkladntext"/>
        <w:spacing w:after="0"/>
        <w:ind w:firstLine="708"/>
        <w:jc w:val="both"/>
      </w:pPr>
    </w:p>
    <w:p w14:paraId="48265DB0" w14:textId="77777777" w:rsidR="003515B6" w:rsidRPr="00B94D75" w:rsidRDefault="003515B6" w:rsidP="003515B6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94D75">
        <w:rPr>
          <w:rFonts w:ascii="Arial" w:hAnsi="Arial" w:cs="Arial"/>
        </w:rPr>
        <w:t>Záruční doba na samotnou práci je poskytována v dél</w:t>
      </w:r>
      <w:r w:rsidR="00F762DA">
        <w:rPr>
          <w:rFonts w:ascii="Arial" w:hAnsi="Arial" w:cs="Arial"/>
        </w:rPr>
        <w:t>c</w:t>
      </w:r>
      <w:r w:rsidRPr="00B94D75">
        <w:rPr>
          <w:rFonts w:ascii="Arial" w:hAnsi="Arial" w:cs="Arial"/>
        </w:rPr>
        <w:t xml:space="preserve">e </w:t>
      </w:r>
      <w:r w:rsidR="00F762DA">
        <w:rPr>
          <w:rFonts w:ascii="Arial" w:hAnsi="Arial" w:cs="Arial"/>
        </w:rPr>
        <w:t>šesti</w:t>
      </w:r>
      <w:r w:rsidRPr="00B94D75">
        <w:rPr>
          <w:rFonts w:ascii="Arial" w:hAnsi="Arial" w:cs="Arial"/>
        </w:rPr>
        <w:t xml:space="preserve"> měsíců od provedení servisního zásahu.</w:t>
      </w:r>
    </w:p>
    <w:p w14:paraId="02E5070D" w14:textId="77777777" w:rsidR="003515B6" w:rsidRPr="00B94D75" w:rsidRDefault="003515B6" w:rsidP="003515B6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274C3698" w14:textId="77777777" w:rsidR="001423D3" w:rsidRPr="00B94D75" w:rsidRDefault="003C5A5E" w:rsidP="0061697D">
      <w:pPr>
        <w:pStyle w:val="Zkladntext"/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B94D75">
        <w:rPr>
          <w:rFonts w:ascii="Arial" w:hAnsi="Arial" w:cs="Arial"/>
          <w:iCs/>
        </w:rPr>
        <w:tab/>
      </w:r>
      <w:r w:rsidR="00AC22ED" w:rsidRPr="00B94D75">
        <w:rPr>
          <w:rFonts w:ascii="Arial" w:hAnsi="Arial" w:cs="Arial"/>
          <w:iCs/>
        </w:rPr>
        <w:t>Objednatel</w:t>
      </w:r>
      <w:r w:rsidR="00574F42" w:rsidRPr="00B94D75">
        <w:rPr>
          <w:rFonts w:ascii="Arial" w:hAnsi="Arial" w:cs="Arial"/>
          <w:iCs/>
        </w:rPr>
        <w:t xml:space="preserve"> určí své odpovědné zástupce, kteří budou oprávněni k</w:t>
      </w:r>
      <w:r w:rsidR="001423D3" w:rsidRPr="00B94D75">
        <w:rPr>
          <w:rFonts w:ascii="Arial" w:hAnsi="Arial" w:cs="Arial"/>
          <w:iCs/>
        </w:rPr>
        <w:t xml:space="preserve"> zadání objednávky na provedení servisního zásahu (výzva k provedení servisního zásahu) </w:t>
      </w:r>
      <w:r w:rsidR="00574F42" w:rsidRPr="00B94D75">
        <w:rPr>
          <w:rFonts w:ascii="Arial" w:hAnsi="Arial" w:cs="Arial"/>
          <w:iCs/>
        </w:rPr>
        <w:t xml:space="preserve">a </w:t>
      </w:r>
      <w:r w:rsidR="001423D3" w:rsidRPr="00B94D75">
        <w:rPr>
          <w:rFonts w:ascii="Arial" w:hAnsi="Arial" w:cs="Arial"/>
          <w:iCs/>
        </w:rPr>
        <w:t>k potvrzení servisního protokolu po provedeném servisním</w:t>
      </w:r>
      <w:r w:rsidR="00574F42" w:rsidRPr="00B94D75">
        <w:rPr>
          <w:rFonts w:ascii="Arial" w:hAnsi="Arial" w:cs="Arial"/>
          <w:iCs/>
        </w:rPr>
        <w:t xml:space="preserve"> </w:t>
      </w:r>
      <w:r w:rsidR="001423D3" w:rsidRPr="00B94D75">
        <w:rPr>
          <w:rFonts w:ascii="Arial" w:hAnsi="Arial" w:cs="Arial"/>
          <w:iCs/>
        </w:rPr>
        <w:t>zásahu</w:t>
      </w:r>
      <w:r w:rsidR="00574F42" w:rsidRPr="00B94D75">
        <w:rPr>
          <w:rFonts w:ascii="Arial" w:hAnsi="Arial" w:cs="Arial"/>
          <w:iCs/>
        </w:rPr>
        <w:t xml:space="preserve">. </w:t>
      </w:r>
      <w:r w:rsidR="00574F42" w:rsidRPr="00B94D75">
        <w:rPr>
          <w:rFonts w:ascii="Arial" w:hAnsi="Arial" w:cs="Arial"/>
        </w:rPr>
        <w:t xml:space="preserve">Předání </w:t>
      </w:r>
      <w:r w:rsidR="00AC22ED" w:rsidRPr="00B94D75">
        <w:rPr>
          <w:rFonts w:ascii="Arial" w:hAnsi="Arial" w:cs="Arial"/>
        </w:rPr>
        <w:t>servisního zásahu</w:t>
      </w:r>
      <w:r w:rsidR="00574F42" w:rsidRPr="00B94D75">
        <w:rPr>
          <w:rFonts w:ascii="Arial" w:hAnsi="Arial" w:cs="Arial"/>
        </w:rPr>
        <w:t xml:space="preserve"> bude prováděno vždy při každ</w:t>
      </w:r>
      <w:r w:rsidR="00AC22ED" w:rsidRPr="00B94D75">
        <w:rPr>
          <w:rFonts w:ascii="Arial" w:hAnsi="Arial" w:cs="Arial"/>
        </w:rPr>
        <w:t xml:space="preserve">ém dokončení jednotlivého zásahu </w:t>
      </w:r>
      <w:r w:rsidR="00574F42" w:rsidRPr="00B94D75">
        <w:rPr>
          <w:rFonts w:ascii="Arial" w:hAnsi="Arial" w:cs="Arial"/>
        </w:rPr>
        <w:t xml:space="preserve">v rozsahu stanoveném </w:t>
      </w:r>
      <w:r w:rsidR="00AC22ED" w:rsidRPr="00B94D75">
        <w:rPr>
          <w:rFonts w:ascii="Arial" w:hAnsi="Arial" w:cs="Arial"/>
        </w:rPr>
        <w:t>objednatelem</w:t>
      </w:r>
      <w:r w:rsidR="001423D3" w:rsidRPr="00B94D75">
        <w:rPr>
          <w:rFonts w:ascii="Arial" w:hAnsi="Arial" w:cs="Arial"/>
        </w:rPr>
        <w:t>. Objednatel je v souladu s §2605 odst. 1 OZ povinen převzít dílo (provedený servisní zásah nebo opravu), které je dokončeno (dokončen servisní zásah</w:t>
      </w:r>
      <w:r w:rsidR="00610749" w:rsidRPr="00B94D75">
        <w:rPr>
          <w:rFonts w:ascii="Arial" w:hAnsi="Arial" w:cs="Arial"/>
        </w:rPr>
        <w:t xml:space="preserve"> nebo zjištěna závada, kterou bude třeba odstranit</w:t>
      </w:r>
      <w:r w:rsidR="001423D3" w:rsidRPr="00B94D75">
        <w:rPr>
          <w:rFonts w:ascii="Arial" w:hAnsi="Arial" w:cs="Arial"/>
        </w:rPr>
        <w:t xml:space="preserve">), </w:t>
      </w:r>
      <w:r w:rsidR="00610749" w:rsidRPr="00B94D75">
        <w:rPr>
          <w:rFonts w:ascii="Arial" w:hAnsi="Arial" w:cs="Arial"/>
        </w:rPr>
        <w:t xml:space="preserve">a to s výhradami nebo bez výhrad. </w:t>
      </w:r>
    </w:p>
    <w:p w14:paraId="31D739E4" w14:textId="77777777" w:rsidR="00107264" w:rsidRDefault="00107264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D4B40D" w14:textId="58977741" w:rsidR="00D8799E" w:rsidRDefault="0089233C" w:rsidP="00BD3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="00D8799E" w:rsidRPr="003515B6">
        <w:rPr>
          <w:rFonts w:ascii="Arial" w:hAnsi="Arial" w:cs="Arial"/>
          <w:sz w:val="20"/>
          <w:szCs w:val="20"/>
          <w:u w:val="single"/>
        </w:rPr>
        <w:t>ontaktní osoby ze strany objednatele</w:t>
      </w:r>
      <w:r w:rsidR="00574F42" w:rsidRPr="00BD3048">
        <w:rPr>
          <w:rFonts w:ascii="Arial" w:hAnsi="Arial" w:cs="Arial"/>
          <w:sz w:val="20"/>
          <w:szCs w:val="20"/>
        </w:rPr>
        <w:t>:</w:t>
      </w:r>
      <w:r w:rsidR="00574F42" w:rsidRPr="00BD3048">
        <w:rPr>
          <w:rFonts w:ascii="Arial" w:hAnsi="Arial" w:cs="Arial"/>
          <w:sz w:val="20"/>
          <w:szCs w:val="20"/>
        </w:rPr>
        <w:tab/>
      </w:r>
      <w:proofErr w:type="spellStart"/>
      <w:r w:rsidR="00D168C1">
        <w:rPr>
          <w:rFonts w:ascii="Arial" w:hAnsi="Arial" w:cs="Arial"/>
          <w:sz w:val="20"/>
          <w:szCs w:val="20"/>
        </w:rPr>
        <w:t>xxx</w:t>
      </w:r>
      <w:proofErr w:type="spellEnd"/>
    </w:p>
    <w:p w14:paraId="00E18D57" w14:textId="77777777" w:rsidR="003C2BBF" w:rsidRDefault="003C2BBF" w:rsidP="00BD304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7F7F4BC" w14:textId="32AB192B" w:rsidR="00D8799E" w:rsidRDefault="00D8799E" w:rsidP="00BD30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15B6">
        <w:rPr>
          <w:rFonts w:ascii="Arial" w:hAnsi="Arial" w:cs="Arial"/>
          <w:sz w:val="20"/>
          <w:szCs w:val="20"/>
          <w:u w:val="single"/>
        </w:rPr>
        <w:t>Kontaktní osoby ze strany zhotovitele</w:t>
      </w:r>
      <w:r w:rsidR="00574F42" w:rsidRPr="00BD3048">
        <w:rPr>
          <w:rFonts w:ascii="Arial" w:hAnsi="Arial" w:cs="Arial"/>
          <w:sz w:val="20"/>
          <w:szCs w:val="20"/>
        </w:rPr>
        <w:t>:</w:t>
      </w:r>
      <w:r w:rsidR="00574F42" w:rsidRPr="00BD3048">
        <w:rPr>
          <w:rFonts w:ascii="Arial" w:hAnsi="Arial" w:cs="Arial"/>
          <w:sz w:val="20"/>
          <w:szCs w:val="20"/>
        </w:rPr>
        <w:tab/>
      </w:r>
      <w:proofErr w:type="spellStart"/>
      <w:r w:rsidR="00D168C1">
        <w:rPr>
          <w:rFonts w:ascii="Arial" w:hAnsi="Arial" w:cs="Arial"/>
          <w:sz w:val="20"/>
          <w:szCs w:val="20"/>
        </w:rPr>
        <w:t>xxx</w:t>
      </w:r>
      <w:proofErr w:type="spellEnd"/>
    </w:p>
    <w:p w14:paraId="4D5C1128" w14:textId="77777777" w:rsidR="00425F4B" w:rsidRDefault="00425F4B" w:rsidP="00BD30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00B0DFC" w14:textId="77777777" w:rsidR="00F762DA" w:rsidRDefault="00F762DA" w:rsidP="00BD30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247050" w14:textId="1E2C3E99" w:rsidR="00047366" w:rsidRPr="00BD3048" w:rsidRDefault="00047366" w:rsidP="00F25ED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 xml:space="preserve">Článek </w:t>
      </w:r>
      <w:r w:rsidRPr="00BD3048">
        <w:rPr>
          <w:rFonts w:ascii="Arial" w:hAnsi="Arial" w:cs="Arial"/>
          <w:b/>
          <w:sz w:val="20"/>
          <w:szCs w:val="20"/>
        </w:rPr>
        <w:t>X.</w:t>
      </w:r>
    </w:p>
    <w:p w14:paraId="47F578E4" w14:textId="77777777" w:rsidR="00047366" w:rsidRPr="00BD3048" w:rsidRDefault="00047366" w:rsidP="00BD30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b/>
          <w:sz w:val="20"/>
          <w:szCs w:val="20"/>
        </w:rPr>
        <w:t>Všeobecné</w:t>
      </w:r>
    </w:p>
    <w:p w14:paraId="2F2B95C6" w14:textId="77777777" w:rsidR="00425F4B" w:rsidRDefault="00425F4B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361DA9B1" w14:textId="77777777" w:rsidR="00610AE1" w:rsidRPr="00BD3048" w:rsidRDefault="00425F4B" w:rsidP="001F1342">
      <w:pPr>
        <w:pStyle w:val="Zkladntext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Tato s</w:t>
      </w:r>
      <w:r w:rsidR="00610AE1" w:rsidRPr="00BD3048">
        <w:rPr>
          <w:rFonts w:ascii="Arial" w:hAnsi="Arial" w:cs="Arial"/>
          <w:iCs/>
        </w:rPr>
        <w:t xml:space="preserve">mlouva je vyhotovena ve dvou stejnopisech majících stejnou platnost. Každá ze smluvních stran obdrží po jednom vyhotovení výtisku této smlouvy. </w:t>
      </w:r>
    </w:p>
    <w:p w14:paraId="2B03C032" w14:textId="77777777" w:rsidR="00316F9B" w:rsidRDefault="00316F9B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49F11049" w14:textId="77777777" w:rsidR="00610AE1" w:rsidRDefault="00610AE1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BD3048">
        <w:rPr>
          <w:rFonts w:ascii="Arial" w:hAnsi="Arial" w:cs="Arial"/>
          <w:iCs/>
          <w:sz w:val="20"/>
          <w:szCs w:val="20"/>
        </w:rPr>
        <w:t>Změny a doplňky této smlouvy jsou možné pouze písemnými dodatky či doplňky k této smlouvě, podepsané smluvními stranami.</w:t>
      </w:r>
    </w:p>
    <w:p w14:paraId="400A9D5B" w14:textId="77777777" w:rsidR="00AD4721" w:rsidRDefault="00AD4721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724387EB" w14:textId="77777777" w:rsidR="00316F9B" w:rsidRDefault="00316F9B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23C236BD" w14:textId="77777777" w:rsidR="00316F9B" w:rsidRPr="00BD3048" w:rsidRDefault="00316F9B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6CBAA795" w14:textId="77777777" w:rsidR="00047366" w:rsidRDefault="00047366" w:rsidP="00B3302A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D3048">
        <w:rPr>
          <w:rFonts w:ascii="Arial" w:hAnsi="Arial" w:cs="Arial"/>
        </w:rPr>
        <w:t>Pokud by některá ustanovení této smlouvy měla být nebo se stát plně nebo částečně neúčinná, platnost této smlouvy v ostatních částech tím není dotčena.</w:t>
      </w:r>
    </w:p>
    <w:p w14:paraId="4FBBDE70" w14:textId="77777777" w:rsidR="00425F4B" w:rsidRPr="00BD3048" w:rsidRDefault="00425F4B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75514A52" w14:textId="77777777" w:rsidR="00D52370" w:rsidRDefault="00D52370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4A9D319C" w14:textId="77777777" w:rsidR="00425F4B" w:rsidRPr="00BD3048" w:rsidRDefault="00425F4B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D3048">
        <w:rPr>
          <w:rFonts w:ascii="Arial" w:hAnsi="Arial" w:cs="Arial"/>
        </w:rPr>
        <w:t xml:space="preserve">Účastníci této </w:t>
      </w:r>
      <w:r>
        <w:rPr>
          <w:rFonts w:ascii="Arial" w:hAnsi="Arial" w:cs="Arial"/>
        </w:rPr>
        <w:t>s</w:t>
      </w:r>
      <w:r w:rsidRPr="00BD3048">
        <w:rPr>
          <w:rFonts w:ascii="Arial" w:hAnsi="Arial" w:cs="Arial"/>
        </w:rPr>
        <w:t xml:space="preserve">mlouvy po jejím přečtení prohlašují, že souhlasí s jejím obsahem, že tato </w:t>
      </w:r>
      <w:r>
        <w:rPr>
          <w:rFonts w:ascii="Arial" w:hAnsi="Arial" w:cs="Arial"/>
        </w:rPr>
        <w:t>s</w:t>
      </w:r>
      <w:r w:rsidRPr="00BD3048">
        <w:rPr>
          <w:rFonts w:ascii="Arial" w:hAnsi="Arial" w:cs="Arial"/>
        </w:rPr>
        <w:t>mlouva byla sepsána na základě pravdivých údajů, jejich pravé a svobodné vůle a nebyla ujednána v tísni ani za jednostranně nevýhodných podmínek. Na důkaz toho k ní připojují své podpisy.</w:t>
      </w:r>
    </w:p>
    <w:p w14:paraId="0B851766" w14:textId="77777777" w:rsidR="00047366" w:rsidRPr="00BD3048" w:rsidRDefault="00047366" w:rsidP="00425F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DFDA8E" w14:textId="79E84415" w:rsidR="00425F4B" w:rsidRPr="00BD3048" w:rsidRDefault="00425F4B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DD02426" w14:textId="77777777" w:rsidR="00425F4B" w:rsidRPr="00BD3048" w:rsidRDefault="00425F4B" w:rsidP="00425F4B">
      <w:pPr>
        <w:spacing w:after="0"/>
        <w:rPr>
          <w:rFonts w:ascii="Arial" w:hAnsi="Arial" w:cs="Arial"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………………</w:t>
      </w:r>
      <w:r w:rsidRPr="00BD3048">
        <w:rPr>
          <w:rFonts w:ascii="Arial" w:hAnsi="Arial" w:cs="Arial"/>
          <w:sz w:val="20"/>
          <w:szCs w:val="20"/>
        </w:rPr>
        <w:t xml:space="preserve">dne </w:t>
      </w:r>
      <w:r w:rsidR="004412E0">
        <w:rPr>
          <w:rFonts w:ascii="Arial" w:hAnsi="Arial" w:cs="Arial"/>
          <w:sz w:val="20"/>
          <w:szCs w:val="20"/>
        </w:rPr>
        <w:t>…………</w:t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  <w:t>V</w:t>
      </w:r>
      <w:r w:rsidR="003C2BBF">
        <w:rPr>
          <w:rFonts w:ascii="Arial" w:hAnsi="Arial" w:cs="Arial"/>
          <w:sz w:val="20"/>
          <w:szCs w:val="20"/>
        </w:rPr>
        <w:t> Mnichově Hradišti</w:t>
      </w:r>
      <w:r w:rsidR="004412E0">
        <w:rPr>
          <w:rFonts w:ascii="Arial" w:hAnsi="Arial" w:cs="Arial"/>
          <w:sz w:val="20"/>
          <w:szCs w:val="20"/>
        </w:rPr>
        <w:t xml:space="preserve"> dne ……………</w:t>
      </w:r>
    </w:p>
    <w:p w14:paraId="05077FE1" w14:textId="77777777" w:rsidR="004412E0" w:rsidRDefault="004412E0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3EA66BDA" w14:textId="0C49733A" w:rsidR="00107264" w:rsidRDefault="00107264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118452F4" w14:textId="77777777" w:rsidR="00425F4B" w:rsidRDefault="00425F4B" w:rsidP="00425F4B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</w:t>
      </w:r>
      <w:r>
        <w:rPr>
          <w:rFonts w:ascii="Arial" w:hAnsi="Arial" w:cs="Arial"/>
          <w:iCs/>
          <w:sz w:val="20"/>
          <w:szCs w:val="20"/>
        </w:rPr>
        <w:tab/>
      </w:r>
    </w:p>
    <w:p w14:paraId="1C6F1C6E" w14:textId="77777777" w:rsidR="00425F4B" w:rsidRDefault="004412E0" w:rsidP="006E6528">
      <w:pPr>
        <w:spacing w:after="0"/>
        <w:ind w:left="708" w:hanging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…………………………………….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…………………………………….</w:t>
      </w:r>
    </w:p>
    <w:p w14:paraId="6DA26DDE" w14:textId="77777777" w:rsidR="004412E0" w:rsidRPr="00425F4B" w:rsidRDefault="004412E0" w:rsidP="004412E0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Objednatel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Zhotovitel</w:t>
      </w:r>
      <w:r>
        <w:rPr>
          <w:rFonts w:ascii="Arial" w:hAnsi="Arial" w:cs="Arial"/>
          <w:iCs/>
          <w:sz w:val="20"/>
          <w:szCs w:val="20"/>
        </w:rPr>
        <w:tab/>
      </w:r>
    </w:p>
    <w:sectPr w:rsidR="004412E0" w:rsidRPr="00425F4B" w:rsidSect="001D079D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9B24" w14:textId="77777777" w:rsidR="001A5C3C" w:rsidRDefault="001A5C3C" w:rsidP="00510104">
      <w:pPr>
        <w:spacing w:after="0" w:line="240" w:lineRule="auto"/>
      </w:pPr>
      <w:r>
        <w:separator/>
      </w:r>
    </w:p>
  </w:endnote>
  <w:endnote w:type="continuationSeparator" w:id="0">
    <w:p w14:paraId="03F171B2" w14:textId="77777777" w:rsidR="001A5C3C" w:rsidRDefault="001A5C3C" w:rsidP="005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CA60" w14:textId="77777777" w:rsidR="00B84405" w:rsidRPr="001D079D" w:rsidRDefault="00B84405" w:rsidP="001D079D">
    <w:pPr>
      <w:pStyle w:val="Zpat"/>
      <w:rPr>
        <w:rFonts w:ascii="Arial" w:hAnsi="Arial" w:cs="Arial"/>
        <w:sz w:val="14"/>
        <w:szCs w:val="14"/>
      </w:rPr>
    </w:pPr>
    <w:r w:rsidRPr="001D079D">
      <w:rPr>
        <w:rFonts w:ascii="Arial" w:hAnsi="Arial" w:cs="Arial"/>
        <w:sz w:val="14"/>
        <w:szCs w:val="14"/>
      </w:rPr>
      <w:t>Objednatel:</w:t>
    </w:r>
    <w:r w:rsidRPr="001D079D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</w:t>
    </w:r>
    <w:r w:rsidRPr="001D079D">
      <w:rPr>
        <w:rFonts w:ascii="Arial" w:hAnsi="Arial" w:cs="Arial"/>
        <w:sz w:val="14"/>
        <w:szCs w:val="14"/>
      </w:rPr>
      <w:t>Zhotovitel:</w:t>
    </w:r>
  </w:p>
  <w:p w14:paraId="03A4AA55" w14:textId="10673D2F" w:rsidR="00B84405" w:rsidRPr="001D079D" w:rsidRDefault="00B84405" w:rsidP="001D079D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</w:t>
    </w:r>
    <w:r w:rsidRPr="0077663E">
      <w:rPr>
        <w:rFonts w:ascii="Arial" w:hAnsi="Arial" w:cs="Arial"/>
        <w:sz w:val="14"/>
        <w:szCs w:val="14"/>
      </w:rPr>
      <w:t xml:space="preserve">tránka </w:t>
    </w:r>
    <w:r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PAGE</w:instrText>
    </w:r>
    <w:r w:rsidRPr="0077663E">
      <w:rPr>
        <w:rFonts w:ascii="Arial" w:hAnsi="Arial" w:cs="Arial"/>
        <w:b/>
        <w:sz w:val="14"/>
        <w:szCs w:val="14"/>
      </w:rPr>
      <w:fldChar w:fldCharType="separate"/>
    </w:r>
    <w:r w:rsidR="004D1D38">
      <w:rPr>
        <w:rFonts w:ascii="Arial" w:hAnsi="Arial" w:cs="Arial"/>
        <w:b/>
        <w:noProof/>
        <w:sz w:val="14"/>
        <w:szCs w:val="14"/>
      </w:rPr>
      <w:t>2</w:t>
    </w:r>
    <w:r w:rsidRPr="0077663E">
      <w:rPr>
        <w:rFonts w:ascii="Arial" w:hAnsi="Arial" w:cs="Arial"/>
        <w:b/>
        <w:sz w:val="14"/>
        <w:szCs w:val="14"/>
      </w:rPr>
      <w:fldChar w:fldCharType="end"/>
    </w:r>
    <w:r w:rsidRPr="0077663E">
      <w:rPr>
        <w:rFonts w:ascii="Arial" w:hAnsi="Arial" w:cs="Arial"/>
        <w:sz w:val="14"/>
        <w:szCs w:val="14"/>
      </w:rPr>
      <w:t xml:space="preserve"> z </w:t>
    </w:r>
    <w:r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NUMPAGES</w:instrText>
    </w:r>
    <w:r w:rsidRPr="0077663E">
      <w:rPr>
        <w:rFonts w:ascii="Arial" w:hAnsi="Arial" w:cs="Arial"/>
        <w:b/>
        <w:sz w:val="14"/>
        <w:szCs w:val="14"/>
      </w:rPr>
      <w:fldChar w:fldCharType="separate"/>
    </w:r>
    <w:r w:rsidR="004D1D38">
      <w:rPr>
        <w:rFonts w:ascii="Arial" w:hAnsi="Arial" w:cs="Arial"/>
        <w:b/>
        <w:noProof/>
        <w:sz w:val="14"/>
        <w:szCs w:val="14"/>
      </w:rPr>
      <w:t>6</w:t>
    </w:r>
    <w:r w:rsidRPr="0077663E">
      <w:rPr>
        <w:rFonts w:ascii="Arial" w:hAnsi="Arial" w:cs="Arial"/>
        <w:b/>
        <w:sz w:val="14"/>
        <w:szCs w:val="14"/>
      </w:rPr>
      <w:fldChar w:fldCharType="end"/>
    </w:r>
  </w:p>
  <w:p w14:paraId="5F27301B" w14:textId="77777777" w:rsidR="00B84405" w:rsidRDefault="00B84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ABE5" w14:textId="77777777" w:rsidR="001A5C3C" w:rsidRDefault="001A5C3C" w:rsidP="00510104">
      <w:pPr>
        <w:spacing w:after="0" w:line="240" w:lineRule="auto"/>
      </w:pPr>
      <w:r>
        <w:separator/>
      </w:r>
    </w:p>
  </w:footnote>
  <w:footnote w:type="continuationSeparator" w:id="0">
    <w:p w14:paraId="7E5046E8" w14:textId="77777777" w:rsidR="001A5C3C" w:rsidRDefault="001A5C3C" w:rsidP="0051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5EAE" w14:textId="77777777" w:rsidR="00B84405" w:rsidRDefault="00A50EAB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3357E95F" wp14:editId="4EA0AACB">
          <wp:extent cx="968400" cy="968400"/>
          <wp:effectExtent l="0" t="0" r="3175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árodní zemědělské muze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4405">
      <w:rPr>
        <w:rFonts w:ascii="Arial" w:hAnsi="Arial" w:cs="Arial"/>
        <w:b/>
        <w:noProof/>
        <w:sz w:val="20"/>
        <w:szCs w:val="20"/>
        <w:lang w:eastAsia="cs-CZ"/>
      </w:rPr>
      <w:tab/>
    </w:r>
    <w:r w:rsidR="00B84405">
      <w:rPr>
        <w:rFonts w:ascii="Arial" w:hAnsi="Arial" w:cs="Arial"/>
        <w:b/>
        <w:noProof/>
        <w:sz w:val="20"/>
        <w:szCs w:val="20"/>
        <w:lang w:eastAsia="cs-CZ"/>
      </w:rPr>
      <w:tab/>
    </w:r>
    <w:r w:rsidR="008724BD">
      <w:rPr>
        <w:noProof/>
        <w:lang w:eastAsia="cs-CZ"/>
      </w:rPr>
      <w:drawing>
        <wp:inline distT="0" distB="0" distL="0" distR="0" wp14:anchorId="04C4F9F4" wp14:editId="13B5AEB4">
          <wp:extent cx="1512000" cy="424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ap_1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82C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B9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521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FC3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AAE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7E6"/>
    <w:multiLevelType w:val="hybridMultilevel"/>
    <w:tmpl w:val="CCB4A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CCF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2B4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7C53"/>
    <w:multiLevelType w:val="hybridMultilevel"/>
    <w:tmpl w:val="B44C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0522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9F3"/>
    <w:multiLevelType w:val="multilevel"/>
    <w:tmpl w:val="7DCEDC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41232200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594"/>
    <w:multiLevelType w:val="hybridMultilevel"/>
    <w:tmpl w:val="FB46333E"/>
    <w:lvl w:ilvl="0" w:tplc="975C411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97AEF"/>
    <w:multiLevelType w:val="singleLevel"/>
    <w:tmpl w:val="CA22235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598C0CBA"/>
    <w:multiLevelType w:val="hybridMultilevel"/>
    <w:tmpl w:val="E4C849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041"/>
    <w:multiLevelType w:val="hybridMultilevel"/>
    <w:tmpl w:val="6398336C"/>
    <w:lvl w:ilvl="0" w:tplc="FF2A79A0">
      <w:start w:val="29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1AA5176"/>
    <w:multiLevelType w:val="hybridMultilevel"/>
    <w:tmpl w:val="C3588AD8"/>
    <w:lvl w:ilvl="0" w:tplc="9F8EA4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2A8"/>
    <w:multiLevelType w:val="hybridMultilevel"/>
    <w:tmpl w:val="238C0BF2"/>
    <w:lvl w:ilvl="0" w:tplc="92C89F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755C"/>
    <w:multiLevelType w:val="multilevel"/>
    <w:tmpl w:val="AEC8C3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2141BB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0041"/>
    <w:multiLevelType w:val="hybridMultilevel"/>
    <w:tmpl w:val="A470EEB6"/>
    <w:lvl w:ilvl="0" w:tplc="786A0CE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7"/>
  </w:num>
  <w:num w:numId="7">
    <w:abstractNumId w:val="12"/>
  </w:num>
  <w:num w:numId="8">
    <w:abstractNumId w:val="20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4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6F"/>
    <w:rsid w:val="00002076"/>
    <w:rsid w:val="00047366"/>
    <w:rsid w:val="00087B08"/>
    <w:rsid w:val="00090461"/>
    <w:rsid w:val="000909C2"/>
    <w:rsid w:val="000B4A2B"/>
    <w:rsid w:val="000B602A"/>
    <w:rsid w:val="000C5887"/>
    <w:rsid w:val="000D7B3E"/>
    <w:rsid w:val="000E11CC"/>
    <w:rsid w:val="000E3636"/>
    <w:rsid w:val="000F0DA1"/>
    <w:rsid w:val="001028DB"/>
    <w:rsid w:val="00107264"/>
    <w:rsid w:val="00110365"/>
    <w:rsid w:val="0012271D"/>
    <w:rsid w:val="00122837"/>
    <w:rsid w:val="00123EF9"/>
    <w:rsid w:val="00124AD2"/>
    <w:rsid w:val="0013159A"/>
    <w:rsid w:val="001423D3"/>
    <w:rsid w:val="0014612C"/>
    <w:rsid w:val="001500C5"/>
    <w:rsid w:val="00164865"/>
    <w:rsid w:val="00170382"/>
    <w:rsid w:val="001752B9"/>
    <w:rsid w:val="001756D5"/>
    <w:rsid w:val="001855E1"/>
    <w:rsid w:val="00190F61"/>
    <w:rsid w:val="001A1C6C"/>
    <w:rsid w:val="001A5C3C"/>
    <w:rsid w:val="001A5F3A"/>
    <w:rsid w:val="001C231D"/>
    <w:rsid w:val="001D079D"/>
    <w:rsid w:val="001F1342"/>
    <w:rsid w:val="001F276F"/>
    <w:rsid w:val="001F62FB"/>
    <w:rsid w:val="0020262D"/>
    <w:rsid w:val="00213346"/>
    <w:rsid w:val="002231E7"/>
    <w:rsid w:val="00223A90"/>
    <w:rsid w:val="002403F1"/>
    <w:rsid w:val="00240A1F"/>
    <w:rsid w:val="002411BB"/>
    <w:rsid w:val="0024545E"/>
    <w:rsid w:val="00265A78"/>
    <w:rsid w:val="00293E7D"/>
    <w:rsid w:val="002A6EBD"/>
    <w:rsid w:val="002C7ED3"/>
    <w:rsid w:val="002D5B58"/>
    <w:rsid w:val="002E4E57"/>
    <w:rsid w:val="002E757E"/>
    <w:rsid w:val="002F16ED"/>
    <w:rsid w:val="002F2556"/>
    <w:rsid w:val="00311AD0"/>
    <w:rsid w:val="00316F9B"/>
    <w:rsid w:val="0034531B"/>
    <w:rsid w:val="003515B6"/>
    <w:rsid w:val="003520D7"/>
    <w:rsid w:val="00354343"/>
    <w:rsid w:val="00361130"/>
    <w:rsid w:val="00380467"/>
    <w:rsid w:val="00382EEB"/>
    <w:rsid w:val="00384638"/>
    <w:rsid w:val="00393A31"/>
    <w:rsid w:val="003C2BBF"/>
    <w:rsid w:val="003C5A5E"/>
    <w:rsid w:val="003C5D31"/>
    <w:rsid w:val="003E0BEC"/>
    <w:rsid w:val="003F326F"/>
    <w:rsid w:val="003F3EB1"/>
    <w:rsid w:val="00407FB4"/>
    <w:rsid w:val="00414877"/>
    <w:rsid w:val="00425F4B"/>
    <w:rsid w:val="00430D94"/>
    <w:rsid w:val="004412E0"/>
    <w:rsid w:val="004416BF"/>
    <w:rsid w:val="00447AAC"/>
    <w:rsid w:val="00453F0E"/>
    <w:rsid w:val="00466F90"/>
    <w:rsid w:val="004D1D38"/>
    <w:rsid w:val="004D6CCC"/>
    <w:rsid w:val="004E56B9"/>
    <w:rsid w:val="004F1276"/>
    <w:rsid w:val="004F165D"/>
    <w:rsid w:val="005046E7"/>
    <w:rsid w:val="00510104"/>
    <w:rsid w:val="005363C3"/>
    <w:rsid w:val="00552A96"/>
    <w:rsid w:val="00552B9B"/>
    <w:rsid w:val="00561190"/>
    <w:rsid w:val="00574F42"/>
    <w:rsid w:val="005823EB"/>
    <w:rsid w:val="0059036F"/>
    <w:rsid w:val="00590A66"/>
    <w:rsid w:val="00593C1A"/>
    <w:rsid w:val="00594F27"/>
    <w:rsid w:val="0059575C"/>
    <w:rsid w:val="005971FE"/>
    <w:rsid w:val="005B7C07"/>
    <w:rsid w:val="005C53BC"/>
    <w:rsid w:val="005E2D49"/>
    <w:rsid w:val="005E3AC9"/>
    <w:rsid w:val="005F5DF9"/>
    <w:rsid w:val="00610749"/>
    <w:rsid w:val="00610AE1"/>
    <w:rsid w:val="0061697D"/>
    <w:rsid w:val="00633578"/>
    <w:rsid w:val="00642970"/>
    <w:rsid w:val="006451DE"/>
    <w:rsid w:val="00653628"/>
    <w:rsid w:val="006610CC"/>
    <w:rsid w:val="006A1A65"/>
    <w:rsid w:val="006A2E07"/>
    <w:rsid w:val="006A3D41"/>
    <w:rsid w:val="006A4232"/>
    <w:rsid w:val="006A75E5"/>
    <w:rsid w:val="006B7CCB"/>
    <w:rsid w:val="006C0173"/>
    <w:rsid w:val="006C1057"/>
    <w:rsid w:val="006C1D2A"/>
    <w:rsid w:val="006E256E"/>
    <w:rsid w:val="006E6528"/>
    <w:rsid w:val="006F270F"/>
    <w:rsid w:val="00704165"/>
    <w:rsid w:val="00712CD5"/>
    <w:rsid w:val="00715265"/>
    <w:rsid w:val="00726937"/>
    <w:rsid w:val="00732C57"/>
    <w:rsid w:val="007365B0"/>
    <w:rsid w:val="007469FB"/>
    <w:rsid w:val="0074750F"/>
    <w:rsid w:val="007602E9"/>
    <w:rsid w:val="00764EB7"/>
    <w:rsid w:val="007839E5"/>
    <w:rsid w:val="007848C8"/>
    <w:rsid w:val="00790922"/>
    <w:rsid w:val="007B6F13"/>
    <w:rsid w:val="007C286E"/>
    <w:rsid w:val="007C411F"/>
    <w:rsid w:val="007C440E"/>
    <w:rsid w:val="007E2A50"/>
    <w:rsid w:val="007F00C9"/>
    <w:rsid w:val="008036FF"/>
    <w:rsid w:val="008128BE"/>
    <w:rsid w:val="0081421A"/>
    <w:rsid w:val="0082044B"/>
    <w:rsid w:val="00823ED5"/>
    <w:rsid w:val="0083394D"/>
    <w:rsid w:val="00850E66"/>
    <w:rsid w:val="00863471"/>
    <w:rsid w:val="008724BD"/>
    <w:rsid w:val="0087461D"/>
    <w:rsid w:val="00885D1C"/>
    <w:rsid w:val="0089233C"/>
    <w:rsid w:val="008B7937"/>
    <w:rsid w:val="008C6E00"/>
    <w:rsid w:val="008D3C1A"/>
    <w:rsid w:val="008F1432"/>
    <w:rsid w:val="00920E90"/>
    <w:rsid w:val="0093308E"/>
    <w:rsid w:val="00934259"/>
    <w:rsid w:val="00946954"/>
    <w:rsid w:val="00954B94"/>
    <w:rsid w:val="009551B4"/>
    <w:rsid w:val="0095629C"/>
    <w:rsid w:val="009625C0"/>
    <w:rsid w:val="00963066"/>
    <w:rsid w:val="00977747"/>
    <w:rsid w:val="009907BE"/>
    <w:rsid w:val="00990F8F"/>
    <w:rsid w:val="009961F3"/>
    <w:rsid w:val="0099674D"/>
    <w:rsid w:val="009A448E"/>
    <w:rsid w:val="009B1125"/>
    <w:rsid w:val="009C36DB"/>
    <w:rsid w:val="009C43F8"/>
    <w:rsid w:val="009E55F1"/>
    <w:rsid w:val="009E64DF"/>
    <w:rsid w:val="009E737F"/>
    <w:rsid w:val="009F038C"/>
    <w:rsid w:val="00A03337"/>
    <w:rsid w:val="00A16B87"/>
    <w:rsid w:val="00A25325"/>
    <w:rsid w:val="00A27DA5"/>
    <w:rsid w:val="00A36884"/>
    <w:rsid w:val="00A50EAB"/>
    <w:rsid w:val="00A53248"/>
    <w:rsid w:val="00A75365"/>
    <w:rsid w:val="00A840F8"/>
    <w:rsid w:val="00A84159"/>
    <w:rsid w:val="00A949BD"/>
    <w:rsid w:val="00AA65AC"/>
    <w:rsid w:val="00AB5247"/>
    <w:rsid w:val="00AC22ED"/>
    <w:rsid w:val="00AC260F"/>
    <w:rsid w:val="00AD2546"/>
    <w:rsid w:val="00AD2F4F"/>
    <w:rsid w:val="00AD4721"/>
    <w:rsid w:val="00AD69EE"/>
    <w:rsid w:val="00AE1855"/>
    <w:rsid w:val="00AE22D4"/>
    <w:rsid w:val="00AE7EF2"/>
    <w:rsid w:val="00AE7FB4"/>
    <w:rsid w:val="00B11C2F"/>
    <w:rsid w:val="00B20557"/>
    <w:rsid w:val="00B3302A"/>
    <w:rsid w:val="00B374EE"/>
    <w:rsid w:val="00B513C7"/>
    <w:rsid w:val="00B636C9"/>
    <w:rsid w:val="00B639A9"/>
    <w:rsid w:val="00B728DE"/>
    <w:rsid w:val="00B80948"/>
    <w:rsid w:val="00B84405"/>
    <w:rsid w:val="00B90E11"/>
    <w:rsid w:val="00B94D75"/>
    <w:rsid w:val="00BA1030"/>
    <w:rsid w:val="00BA2762"/>
    <w:rsid w:val="00BA4B02"/>
    <w:rsid w:val="00BD3048"/>
    <w:rsid w:val="00BE1E62"/>
    <w:rsid w:val="00BE33FD"/>
    <w:rsid w:val="00BE367C"/>
    <w:rsid w:val="00BF5672"/>
    <w:rsid w:val="00C04F1F"/>
    <w:rsid w:val="00C07657"/>
    <w:rsid w:val="00C10245"/>
    <w:rsid w:val="00C24159"/>
    <w:rsid w:val="00C2564F"/>
    <w:rsid w:val="00C35DB3"/>
    <w:rsid w:val="00C444AA"/>
    <w:rsid w:val="00C533C2"/>
    <w:rsid w:val="00C610A7"/>
    <w:rsid w:val="00C80635"/>
    <w:rsid w:val="00C83BF4"/>
    <w:rsid w:val="00C9156F"/>
    <w:rsid w:val="00C93564"/>
    <w:rsid w:val="00C953B7"/>
    <w:rsid w:val="00C9667D"/>
    <w:rsid w:val="00CA010E"/>
    <w:rsid w:val="00CC084F"/>
    <w:rsid w:val="00CC1703"/>
    <w:rsid w:val="00CC3EAB"/>
    <w:rsid w:val="00CD252B"/>
    <w:rsid w:val="00CD5453"/>
    <w:rsid w:val="00CD67EE"/>
    <w:rsid w:val="00CE6769"/>
    <w:rsid w:val="00CF2DDA"/>
    <w:rsid w:val="00CF6561"/>
    <w:rsid w:val="00D04E70"/>
    <w:rsid w:val="00D05C37"/>
    <w:rsid w:val="00D11090"/>
    <w:rsid w:val="00D168C1"/>
    <w:rsid w:val="00D175F5"/>
    <w:rsid w:val="00D3681E"/>
    <w:rsid w:val="00D52370"/>
    <w:rsid w:val="00D7206E"/>
    <w:rsid w:val="00D74120"/>
    <w:rsid w:val="00D8799E"/>
    <w:rsid w:val="00D903CA"/>
    <w:rsid w:val="00D92650"/>
    <w:rsid w:val="00DA21E7"/>
    <w:rsid w:val="00DB3535"/>
    <w:rsid w:val="00DB5EC3"/>
    <w:rsid w:val="00DB76EF"/>
    <w:rsid w:val="00DC02C1"/>
    <w:rsid w:val="00DD2676"/>
    <w:rsid w:val="00DD70E0"/>
    <w:rsid w:val="00DD79C5"/>
    <w:rsid w:val="00DF3BD9"/>
    <w:rsid w:val="00DF4426"/>
    <w:rsid w:val="00E0057B"/>
    <w:rsid w:val="00E1025C"/>
    <w:rsid w:val="00E168F5"/>
    <w:rsid w:val="00E33319"/>
    <w:rsid w:val="00E371CB"/>
    <w:rsid w:val="00E515CA"/>
    <w:rsid w:val="00E545BA"/>
    <w:rsid w:val="00E546E7"/>
    <w:rsid w:val="00E55250"/>
    <w:rsid w:val="00E558E0"/>
    <w:rsid w:val="00E63091"/>
    <w:rsid w:val="00E705CD"/>
    <w:rsid w:val="00E83E6D"/>
    <w:rsid w:val="00EB0EE9"/>
    <w:rsid w:val="00EB6240"/>
    <w:rsid w:val="00EB7CD2"/>
    <w:rsid w:val="00EC1EB1"/>
    <w:rsid w:val="00EC2888"/>
    <w:rsid w:val="00EC75FE"/>
    <w:rsid w:val="00ED4DD1"/>
    <w:rsid w:val="00ED65B6"/>
    <w:rsid w:val="00EE13CC"/>
    <w:rsid w:val="00EE40E9"/>
    <w:rsid w:val="00EF4AAC"/>
    <w:rsid w:val="00F06FBB"/>
    <w:rsid w:val="00F07AE8"/>
    <w:rsid w:val="00F1152B"/>
    <w:rsid w:val="00F25ED5"/>
    <w:rsid w:val="00F30400"/>
    <w:rsid w:val="00F572AA"/>
    <w:rsid w:val="00F6151E"/>
    <w:rsid w:val="00F63CDB"/>
    <w:rsid w:val="00F762DA"/>
    <w:rsid w:val="00FC4438"/>
    <w:rsid w:val="00FC6175"/>
    <w:rsid w:val="00FD7B63"/>
    <w:rsid w:val="00FD7E14"/>
    <w:rsid w:val="00FE2DB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548CA0"/>
  <w15:docId w15:val="{44429974-83B2-429D-9AA7-B20D817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45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079D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010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101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10104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1D079D"/>
    <w:rPr>
      <w:rFonts w:ascii="Arial" w:eastAsia="Times New Roman" w:hAnsi="Arial"/>
      <w:b/>
      <w:kern w:val="28"/>
      <w:sz w:val="28"/>
    </w:rPr>
  </w:style>
  <w:style w:type="character" w:styleId="Hypertextovodkaz">
    <w:name w:val="Hyperlink"/>
    <w:uiPriority w:val="99"/>
    <w:unhideWhenUsed/>
    <w:rsid w:val="00311A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736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047366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90"/>
    <w:rPr>
      <w:rFonts w:ascii="Tahoma" w:hAnsi="Tahoma" w:cs="Tahoma"/>
      <w:sz w:val="16"/>
      <w:szCs w:val="16"/>
      <w:lang w:eastAsia="en-US"/>
    </w:rPr>
  </w:style>
  <w:style w:type="character" w:customStyle="1" w:styleId="platne1">
    <w:name w:val="platne1"/>
    <w:basedOn w:val="Standardnpsmoodstavce"/>
    <w:rsid w:val="00170382"/>
  </w:style>
  <w:style w:type="paragraph" w:styleId="Odstavecseseznamem">
    <w:name w:val="List Paragraph"/>
    <w:basedOn w:val="Normln"/>
    <w:uiPriority w:val="34"/>
    <w:qFormat/>
    <w:rsid w:val="00FC443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204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F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2F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2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jap-ja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83B1-F43C-487D-AE4D-441A30A0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1704</Words>
  <Characters>10054</Characters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2018-02-14T19:51:00Z</cp:lastPrinted>
  <dcterms:created xsi:type="dcterms:W3CDTF">2024-03-08T09:17:00Z</dcterms:created>
  <dcterms:modified xsi:type="dcterms:W3CDTF">2024-03-08T09:21:00Z</dcterms:modified>
</cp:coreProperties>
</file>