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AFF6" w14:textId="77777777" w:rsidR="006E7B6B" w:rsidRDefault="006E7B6B" w:rsidP="00F01349">
      <w:pPr>
        <w:pStyle w:val="Nadpis1"/>
        <w:rPr>
          <w:spacing w:val="60"/>
        </w:rPr>
      </w:pPr>
    </w:p>
    <w:p w14:paraId="477852F7" w14:textId="0AB0C3C9" w:rsidR="006E7B6B" w:rsidRPr="00F86FBA" w:rsidRDefault="00EB50D8" w:rsidP="00EB50D8">
      <w:pPr>
        <w:pStyle w:val="Nadpis1"/>
        <w:tabs>
          <w:tab w:val="left" w:pos="7536"/>
        </w:tabs>
        <w:jc w:val="left"/>
        <w:rPr>
          <w:spacing w:val="60"/>
          <w:sz w:val="22"/>
          <w:szCs w:val="22"/>
        </w:rPr>
      </w:pPr>
      <w:r>
        <w:rPr>
          <w:spacing w:val="60"/>
        </w:rPr>
        <w:t xml:space="preserve">                                                  </w:t>
      </w:r>
      <w:r w:rsidRPr="00F86FBA">
        <w:rPr>
          <w:spacing w:val="60"/>
          <w:sz w:val="22"/>
          <w:szCs w:val="22"/>
        </w:rPr>
        <w:t>KK03583/2021/</w:t>
      </w:r>
      <w:r w:rsidR="00CC7B86">
        <w:rPr>
          <w:spacing w:val="60"/>
          <w:sz w:val="22"/>
          <w:szCs w:val="22"/>
        </w:rPr>
        <w:t>5</w:t>
      </w:r>
    </w:p>
    <w:p w14:paraId="04638E74" w14:textId="154504D4" w:rsidR="006E7B6B" w:rsidRDefault="006E7B6B" w:rsidP="00F01349">
      <w:pPr>
        <w:pStyle w:val="Nadpis1"/>
        <w:rPr>
          <w:spacing w:val="60"/>
        </w:rPr>
      </w:pPr>
    </w:p>
    <w:p w14:paraId="13D6E6BA" w14:textId="365E1967" w:rsidR="00F86FBA" w:rsidRDefault="00F86FBA" w:rsidP="00F86FBA"/>
    <w:p w14:paraId="53016839" w14:textId="78082A72" w:rsidR="00F86FBA" w:rsidRDefault="00F86FBA" w:rsidP="00F86FBA"/>
    <w:p w14:paraId="6C514C26" w14:textId="77777777" w:rsidR="00F86FBA" w:rsidRPr="00F86FBA" w:rsidRDefault="00F86FBA" w:rsidP="00F86FBA"/>
    <w:p w14:paraId="6E397AAC" w14:textId="39D1EE21" w:rsidR="00234EF7" w:rsidRDefault="00234EF7" w:rsidP="00F01349">
      <w:pPr>
        <w:pStyle w:val="Nadpis1"/>
        <w:rPr>
          <w:spacing w:val="60"/>
        </w:rPr>
      </w:pPr>
      <w:r>
        <w:rPr>
          <w:spacing w:val="60"/>
        </w:rPr>
        <w:t xml:space="preserve">Dodatek č. </w:t>
      </w:r>
      <w:r w:rsidR="00CC7B86">
        <w:rPr>
          <w:spacing w:val="60"/>
        </w:rPr>
        <w:t>4</w:t>
      </w:r>
    </w:p>
    <w:p w14:paraId="2E23FD90" w14:textId="59B060C9" w:rsidR="002F4FEB" w:rsidRPr="00234EF7" w:rsidRDefault="00234EF7" w:rsidP="00234EF7">
      <w:pPr>
        <w:spacing w:line="276" w:lineRule="auto"/>
        <w:jc w:val="center"/>
        <w:rPr>
          <w:b/>
          <w:sz w:val="28"/>
          <w:szCs w:val="28"/>
        </w:rPr>
      </w:pPr>
      <w:r w:rsidRPr="00234EF7">
        <w:rPr>
          <w:b/>
          <w:sz w:val="28"/>
          <w:szCs w:val="28"/>
        </w:rPr>
        <w:t xml:space="preserve">smlouvy </w:t>
      </w:r>
      <w:r w:rsidR="00005C0B">
        <w:rPr>
          <w:b/>
          <w:sz w:val="28"/>
          <w:szCs w:val="28"/>
        </w:rPr>
        <w:t xml:space="preserve">o dílo </w:t>
      </w:r>
      <w:r w:rsidRPr="00234EF7">
        <w:rPr>
          <w:b/>
          <w:sz w:val="28"/>
          <w:szCs w:val="28"/>
        </w:rPr>
        <w:t xml:space="preserve">ev. </w:t>
      </w:r>
      <w:r>
        <w:rPr>
          <w:b/>
          <w:sz w:val="28"/>
          <w:szCs w:val="28"/>
        </w:rPr>
        <w:t>č</w:t>
      </w:r>
      <w:r w:rsidR="00005C0B">
        <w:rPr>
          <w:b/>
          <w:sz w:val="28"/>
          <w:szCs w:val="28"/>
        </w:rPr>
        <w:t xml:space="preserve">. </w:t>
      </w:r>
      <w:r w:rsidR="00DC1E6D" w:rsidRPr="00DC1E6D">
        <w:rPr>
          <w:b/>
          <w:sz w:val="28"/>
          <w:szCs w:val="28"/>
        </w:rPr>
        <w:t>KK 03583/2021</w:t>
      </w:r>
      <w:r w:rsidR="00DC1E6D">
        <w:rPr>
          <w:b/>
          <w:sz w:val="28"/>
          <w:szCs w:val="28"/>
        </w:rPr>
        <w:t xml:space="preserve"> ze dne 20. 9</w:t>
      </w:r>
      <w:r w:rsidR="00005C0B">
        <w:rPr>
          <w:b/>
          <w:sz w:val="28"/>
          <w:szCs w:val="28"/>
        </w:rPr>
        <w:t>. 2021</w:t>
      </w:r>
    </w:p>
    <w:p w14:paraId="35C35880" w14:textId="77777777" w:rsidR="00F01349" w:rsidRPr="00F01349" w:rsidRDefault="00F01349" w:rsidP="00F01349"/>
    <w:tbl>
      <w:tblPr>
        <w:tblW w:w="0" w:type="auto"/>
        <w:tblLook w:val="01E0" w:firstRow="1" w:lastRow="1" w:firstColumn="1" w:lastColumn="1" w:noHBand="0" w:noVBand="0"/>
      </w:tblPr>
      <w:tblGrid>
        <w:gridCol w:w="2580"/>
        <w:gridCol w:w="6492"/>
      </w:tblGrid>
      <w:tr w:rsidR="00005C0B" w:rsidRPr="00005C0B" w14:paraId="63970B03" w14:textId="77777777" w:rsidTr="004748A6">
        <w:tc>
          <w:tcPr>
            <w:tcW w:w="2580" w:type="dxa"/>
          </w:tcPr>
          <w:p w14:paraId="22270284" w14:textId="1502DC88" w:rsidR="00005C0B" w:rsidRPr="00005C0B" w:rsidRDefault="00005C0B" w:rsidP="00005C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92" w:type="dxa"/>
          </w:tcPr>
          <w:p w14:paraId="4D983787" w14:textId="558972B8" w:rsidR="00005C0B" w:rsidRPr="00005C0B" w:rsidRDefault="00005C0B" w:rsidP="00005C0B">
            <w:pPr>
              <w:rPr>
                <w:b/>
                <w:iCs/>
                <w:sz w:val="22"/>
                <w:szCs w:val="22"/>
              </w:rPr>
            </w:pPr>
          </w:p>
        </w:tc>
      </w:tr>
    </w:tbl>
    <w:p w14:paraId="7632A904" w14:textId="5596CD0B" w:rsidR="00DC1E6D" w:rsidRPr="00DC1E6D" w:rsidRDefault="00DC1E6D" w:rsidP="00DC1E6D">
      <w:pPr>
        <w:spacing w:before="120"/>
        <w:rPr>
          <w:b/>
          <w:bCs/>
          <w:sz w:val="22"/>
          <w:szCs w:val="22"/>
        </w:rPr>
      </w:pPr>
      <w:r w:rsidRPr="00DC1E6D">
        <w:rPr>
          <w:b/>
          <w:bCs/>
          <w:sz w:val="22"/>
          <w:szCs w:val="22"/>
        </w:rPr>
        <w:t>DNEŠNÍHO DNE, MĚSÍCE A ROKU:</w:t>
      </w:r>
    </w:p>
    <w:p w14:paraId="108B010E" w14:textId="77777777" w:rsidR="00DC1E6D" w:rsidRPr="00DC1E6D" w:rsidRDefault="00DC1E6D" w:rsidP="00DC1E6D">
      <w:pPr>
        <w:spacing w:before="120"/>
        <w:rPr>
          <w:b/>
          <w:bCs/>
          <w:iCs/>
          <w:sz w:val="22"/>
          <w:szCs w:val="22"/>
        </w:rPr>
      </w:pPr>
      <w:r w:rsidRPr="00DC1E6D">
        <w:rPr>
          <w:b/>
          <w:bCs/>
          <w:iCs/>
          <w:sz w:val="22"/>
          <w:szCs w:val="22"/>
        </w:rPr>
        <w:t>Karlovarský kraj</w:t>
      </w:r>
    </w:p>
    <w:p w14:paraId="3FB440A4" w14:textId="77777777" w:rsidR="00DC1E6D" w:rsidRPr="00DC1E6D" w:rsidRDefault="00DC1E6D" w:rsidP="000D1B88">
      <w:pPr>
        <w:rPr>
          <w:bCs/>
          <w:iCs/>
          <w:sz w:val="22"/>
          <w:szCs w:val="22"/>
        </w:rPr>
      </w:pPr>
      <w:r w:rsidRPr="00DC1E6D">
        <w:rPr>
          <w:bCs/>
          <w:iCs/>
          <w:sz w:val="22"/>
          <w:szCs w:val="22"/>
        </w:rPr>
        <w:t xml:space="preserve">se sídlem: </w:t>
      </w:r>
      <w:r w:rsidRPr="00DC1E6D">
        <w:rPr>
          <w:bCs/>
          <w:iCs/>
          <w:sz w:val="22"/>
          <w:szCs w:val="22"/>
        </w:rPr>
        <w:tab/>
      </w:r>
      <w:r w:rsidRPr="00DC1E6D">
        <w:rPr>
          <w:bCs/>
          <w:iCs/>
          <w:sz w:val="22"/>
          <w:szCs w:val="22"/>
        </w:rPr>
        <w:tab/>
        <w:t>Závodní 353/88, 360 06 Karlovy Vary</w:t>
      </w:r>
    </w:p>
    <w:p w14:paraId="0120A328" w14:textId="77777777" w:rsidR="00DC1E6D" w:rsidRPr="00DC1E6D" w:rsidRDefault="00DC1E6D" w:rsidP="000D1B88">
      <w:pPr>
        <w:rPr>
          <w:bCs/>
          <w:iCs/>
          <w:sz w:val="22"/>
          <w:szCs w:val="22"/>
        </w:rPr>
      </w:pPr>
      <w:r w:rsidRPr="00DC1E6D">
        <w:rPr>
          <w:bCs/>
          <w:iCs/>
          <w:sz w:val="22"/>
          <w:szCs w:val="22"/>
        </w:rPr>
        <w:t xml:space="preserve">IČO: </w:t>
      </w:r>
      <w:r w:rsidRPr="00DC1E6D">
        <w:rPr>
          <w:bCs/>
          <w:iCs/>
          <w:sz w:val="22"/>
          <w:szCs w:val="22"/>
        </w:rPr>
        <w:tab/>
      </w:r>
      <w:r w:rsidRPr="00DC1E6D">
        <w:rPr>
          <w:bCs/>
          <w:iCs/>
          <w:sz w:val="22"/>
          <w:szCs w:val="22"/>
        </w:rPr>
        <w:tab/>
      </w:r>
      <w:r w:rsidRPr="00DC1E6D">
        <w:rPr>
          <w:bCs/>
          <w:iCs/>
          <w:sz w:val="22"/>
          <w:szCs w:val="22"/>
        </w:rPr>
        <w:tab/>
        <w:t>70891168</w:t>
      </w:r>
    </w:p>
    <w:p w14:paraId="5C1FE542" w14:textId="77777777" w:rsidR="00DC1E6D" w:rsidRPr="00DC1E6D" w:rsidRDefault="00DC1E6D" w:rsidP="000D1B88">
      <w:pPr>
        <w:rPr>
          <w:bCs/>
          <w:iCs/>
          <w:sz w:val="22"/>
          <w:szCs w:val="22"/>
        </w:rPr>
      </w:pPr>
      <w:r w:rsidRPr="00DC1E6D">
        <w:rPr>
          <w:bCs/>
          <w:iCs/>
          <w:sz w:val="22"/>
          <w:szCs w:val="22"/>
        </w:rPr>
        <w:t xml:space="preserve">DIČ: </w:t>
      </w:r>
      <w:r w:rsidRPr="00DC1E6D">
        <w:rPr>
          <w:bCs/>
          <w:iCs/>
          <w:sz w:val="22"/>
          <w:szCs w:val="22"/>
        </w:rPr>
        <w:tab/>
      </w:r>
      <w:r w:rsidRPr="00DC1E6D">
        <w:rPr>
          <w:bCs/>
          <w:iCs/>
          <w:sz w:val="22"/>
          <w:szCs w:val="22"/>
        </w:rPr>
        <w:tab/>
      </w:r>
      <w:r w:rsidRPr="00DC1E6D">
        <w:rPr>
          <w:bCs/>
          <w:iCs/>
          <w:sz w:val="22"/>
          <w:szCs w:val="22"/>
        </w:rPr>
        <w:tab/>
        <w:t>CZ70891168</w:t>
      </w:r>
    </w:p>
    <w:p w14:paraId="4EAB09DE" w14:textId="6625CCE7" w:rsidR="00DC1E6D" w:rsidRPr="00DC1E6D" w:rsidRDefault="00DC1E6D" w:rsidP="000D1B88">
      <w:pPr>
        <w:rPr>
          <w:bCs/>
          <w:iCs/>
          <w:sz w:val="22"/>
          <w:szCs w:val="22"/>
        </w:rPr>
      </w:pPr>
      <w:r w:rsidRPr="00DC1E6D">
        <w:rPr>
          <w:bCs/>
          <w:iCs/>
          <w:sz w:val="22"/>
          <w:szCs w:val="22"/>
        </w:rPr>
        <w:t xml:space="preserve">bankovní spojení: </w:t>
      </w:r>
      <w:r w:rsidRPr="00DC1E6D">
        <w:rPr>
          <w:bCs/>
          <w:iCs/>
          <w:sz w:val="22"/>
          <w:szCs w:val="22"/>
        </w:rPr>
        <w:tab/>
      </w:r>
      <w:r w:rsidR="00432AEF">
        <w:rPr>
          <w:bCs/>
          <w:iCs/>
          <w:sz w:val="22"/>
          <w:szCs w:val="22"/>
        </w:rPr>
        <w:t>XXXXXXXXXXX</w:t>
      </w:r>
    </w:p>
    <w:p w14:paraId="4C03018F" w14:textId="1C8BF9FC" w:rsidR="00DC1E6D" w:rsidRPr="00DC1E6D" w:rsidRDefault="00505CE2" w:rsidP="000D1B8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číslo </w:t>
      </w:r>
      <w:proofErr w:type="gramStart"/>
      <w:r>
        <w:rPr>
          <w:bCs/>
          <w:iCs/>
          <w:sz w:val="22"/>
          <w:szCs w:val="22"/>
        </w:rPr>
        <w:t>účtu:</w:t>
      </w:r>
      <w:r w:rsidR="00B856B6" w:rsidRPr="00B856B6">
        <w:rPr>
          <w:bCs/>
          <w:iCs/>
          <w:sz w:val="22"/>
          <w:szCs w:val="22"/>
        </w:rPr>
        <w:t xml:space="preserve">   </w:t>
      </w:r>
      <w:proofErr w:type="gramEnd"/>
      <w:r w:rsidR="00B856B6" w:rsidRPr="00B856B6">
        <w:rPr>
          <w:bCs/>
          <w:iCs/>
          <w:sz w:val="22"/>
          <w:szCs w:val="22"/>
        </w:rPr>
        <w:t xml:space="preserve">  </w:t>
      </w:r>
      <w:r w:rsidR="000D1B88">
        <w:rPr>
          <w:bCs/>
          <w:iCs/>
          <w:sz w:val="22"/>
          <w:szCs w:val="22"/>
        </w:rPr>
        <w:t xml:space="preserve">                  </w:t>
      </w:r>
      <w:r w:rsidR="00432AEF">
        <w:rPr>
          <w:bCs/>
          <w:iCs/>
          <w:sz w:val="22"/>
          <w:szCs w:val="22"/>
        </w:rPr>
        <w:t>XXXXXXXXXXX</w:t>
      </w:r>
      <w:r w:rsidR="00B856B6" w:rsidRPr="00B856B6">
        <w:rPr>
          <w:bCs/>
          <w:iCs/>
          <w:sz w:val="22"/>
          <w:szCs w:val="22"/>
        </w:rPr>
        <w:tab/>
      </w:r>
    </w:p>
    <w:p w14:paraId="2A5F992D" w14:textId="407010E5" w:rsidR="00DC1E6D" w:rsidRPr="00DC1E6D" w:rsidRDefault="00DC1E6D" w:rsidP="000D1B88">
      <w:pPr>
        <w:rPr>
          <w:bCs/>
          <w:sz w:val="22"/>
          <w:szCs w:val="22"/>
        </w:rPr>
      </w:pPr>
      <w:r w:rsidRPr="00DC1E6D">
        <w:rPr>
          <w:bCs/>
          <w:iCs/>
          <w:sz w:val="22"/>
          <w:szCs w:val="22"/>
        </w:rPr>
        <w:t xml:space="preserve">zastoupený:  </w:t>
      </w:r>
      <w:r w:rsidR="00891EAB">
        <w:rPr>
          <w:bCs/>
          <w:iCs/>
          <w:sz w:val="22"/>
          <w:szCs w:val="22"/>
        </w:rPr>
        <w:t xml:space="preserve">  </w:t>
      </w:r>
      <w:r w:rsidRPr="00DC1E6D">
        <w:rPr>
          <w:bCs/>
          <w:iCs/>
          <w:sz w:val="22"/>
          <w:szCs w:val="22"/>
        </w:rPr>
        <w:tab/>
      </w:r>
      <w:r w:rsidR="00505CE2">
        <w:rPr>
          <w:bCs/>
          <w:iCs/>
          <w:sz w:val="22"/>
          <w:szCs w:val="22"/>
        </w:rPr>
        <w:tab/>
      </w:r>
      <w:r w:rsidRPr="00DC1E6D">
        <w:rPr>
          <w:bCs/>
          <w:iCs/>
          <w:sz w:val="22"/>
          <w:szCs w:val="22"/>
        </w:rPr>
        <w:t>Mgr. Daliborem Blažkem, náměstkem hejtmana Karlovarského kraje</w:t>
      </w:r>
    </w:p>
    <w:p w14:paraId="49A33F3F" w14:textId="77777777" w:rsidR="00505CE2" w:rsidRDefault="00505CE2" w:rsidP="00505CE2">
      <w:pPr>
        <w:rPr>
          <w:bCs/>
          <w:i/>
          <w:sz w:val="22"/>
          <w:szCs w:val="22"/>
        </w:rPr>
      </w:pPr>
    </w:p>
    <w:p w14:paraId="30841F1A" w14:textId="2ED201FE" w:rsidR="00DC1E6D" w:rsidRPr="00B856B6" w:rsidRDefault="00DC1E6D" w:rsidP="000D1B88">
      <w:pPr>
        <w:rPr>
          <w:bCs/>
          <w:i/>
          <w:sz w:val="22"/>
          <w:szCs w:val="22"/>
        </w:rPr>
      </w:pPr>
      <w:r w:rsidRPr="00B856B6">
        <w:rPr>
          <w:bCs/>
          <w:i/>
          <w:sz w:val="22"/>
          <w:szCs w:val="22"/>
        </w:rPr>
        <w:t>(dále jen „objednatel“)</w:t>
      </w:r>
    </w:p>
    <w:p w14:paraId="1C76D69A" w14:textId="77777777" w:rsidR="006F74D0" w:rsidRDefault="006F74D0" w:rsidP="000D1B88">
      <w:pPr>
        <w:rPr>
          <w:sz w:val="22"/>
          <w:szCs w:val="22"/>
        </w:rPr>
      </w:pPr>
    </w:p>
    <w:p w14:paraId="16138187" w14:textId="77777777" w:rsidR="006F74D0" w:rsidRDefault="006F74D0" w:rsidP="00F93B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2A0041D" w14:textId="77777777" w:rsidR="00DC1E6D" w:rsidRDefault="00DC1E6D" w:rsidP="00005C0B">
      <w:pPr>
        <w:jc w:val="both"/>
        <w:rPr>
          <w:sz w:val="22"/>
          <w:szCs w:val="22"/>
        </w:rPr>
      </w:pPr>
      <w:bookmarkStart w:id="0" w:name="_Hlk20814744"/>
      <w:bookmarkEnd w:id="0"/>
    </w:p>
    <w:p w14:paraId="1798EA1D" w14:textId="77777777" w:rsidR="00DC1E6D" w:rsidRPr="00DC1E6D" w:rsidRDefault="00DC1E6D" w:rsidP="00DC1E6D">
      <w:pPr>
        <w:jc w:val="both"/>
        <w:rPr>
          <w:b/>
          <w:sz w:val="22"/>
          <w:szCs w:val="22"/>
        </w:rPr>
      </w:pPr>
      <w:r w:rsidRPr="00DC1E6D">
        <w:rPr>
          <w:b/>
          <w:sz w:val="22"/>
          <w:szCs w:val="22"/>
        </w:rPr>
        <w:t>INTAR a.s.</w:t>
      </w:r>
    </w:p>
    <w:p w14:paraId="605A10EE" w14:textId="77777777" w:rsidR="00DC1E6D" w:rsidRPr="00DC1E6D" w:rsidRDefault="00DC1E6D" w:rsidP="00DC1E6D">
      <w:pPr>
        <w:jc w:val="both"/>
        <w:rPr>
          <w:iCs/>
          <w:sz w:val="22"/>
          <w:szCs w:val="22"/>
        </w:rPr>
      </w:pPr>
      <w:r w:rsidRPr="00DC1E6D">
        <w:rPr>
          <w:sz w:val="22"/>
          <w:szCs w:val="22"/>
        </w:rPr>
        <w:t xml:space="preserve">sídlo: </w:t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  <w:r w:rsidRPr="00DC1E6D">
        <w:rPr>
          <w:iCs/>
          <w:sz w:val="22"/>
          <w:szCs w:val="22"/>
        </w:rPr>
        <w:t>Bezručova 81/17a, 602 22 Brno</w:t>
      </w:r>
    </w:p>
    <w:p w14:paraId="7A4875B7" w14:textId="77777777" w:rsidR="00DC1E6D" w:rsidRPr="00DC1E6D" w:rsidRDefault="00DC1E6D" w:rsidP="00DC1E6D">
      <w:pPr>
        <w:jc w:val="both"/>
        <w:rPr>
          <w:iCs/>
          <w:sz w:val="22"/>
          <w:szCs w:val="22"/>
        </w:rPr>
      </w:pPr>
      <w:r w:rsidRPr="00DC1E6D">
        <w:rPr>
          <w:sz w:val="22"/>
          <w:szCs w:val="22"/>
        </w:rPr>
        <w:t xml:space="preserve">IČO:         </w:t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  <w:r w:rsidRPr="00DC1E6D">
        <w:rPr>
          <w:iCs/>
          <w:sz w:val="22"/>
          <w:szCs w:val="22"/>
        </w:rPr>
        <w:t>25594443</w:t>
      </w:r>
      <w:r w:rsidRPr="00DC1E6D">
        <w:rPr>
          <w:sz w:val="22"/>
          <w:szCs w:val="22"/>
        </w:rPr>
        <w:t xml:space="preserve">          </w:t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</w:p>
    <w:p w14:paraId="48D8E5F7" w14:textId="77777777" w:rsidR="00DC1E6D" w:rsidRPr="00DC1E6D" w:rsidRDefault="00DC1E6D" w:rsidP="00DC1E6D">
      <w:pPr>
        <w:jc w:val="both"/>
        <w:rPr>
          <w:iCs/>
          <w:sz w:val="22"/>
          <w:szCs w:val="22"/>
        </w:rPr>
      </w:pPr>
      <w:r w:rsidRPr="00DC1E6D">
        <w:rPr>
          <w:sz w:val="22"/>
          <w:szCs w:val="22"/>
        </w:rPr>
        <w:t xml:space="preserve">DIČ: </w:t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  <w:t>CZ</w:t>
      </w:r>
      <w:r w:rsidRPr="00DC1E6D">
        <w:rPr>
          <w:iCs/>
          <w:sz w:val="22"/>
          <w:szCs w:val="22"/>
        </w:rPr>
        <w:t>25594443</w:t>
      </w:r>
    </w:p>
    <w:p w14:paraId="43FB1191" w14:textId="430BA9CC" w:rsidR="00DC1E6D" w:rsidRPr="00DC1E6D" w:rsidRDefault="00DC1E6D" w:rsidP="00DC1E6D">
      <w:pPr>
        <w:jc w:val="both"/>
        <w:rPr>
          <w:iCs/>
          <w:sz w:val="22"/>
          <w:szCs w:val="22"/>
        </w:rPr>
      </w:pPr>
      <w:r w:rsidRPr="00DC1E6D">
        <w:rPr>
          <w:sz w:val="22"/>
          <w:szCs w:val="22"/>
        </w:rPr>
        <w:t>bankovní spojení:</w:t>
      </w:r>
      <w:r w:rsidRPr="00DC1E6D">
        <w:rPr>
          <w:sz w:val="22"/>
          <w:szCs w:val="22"/>
        </w:rPr>
        <w:tab/>
      </w:r>
      <w:r w:rsidR="00432AEF">
        <w:rPr>
          <w:sz w:val="22"/>
          <w:szCs w:val="22"/>
        </w:rPr>
        <w:t>XXXXXXXXXXX</w:t>
      </w:r>
    </w:p>
    <w:p w14:paraId="11DDC38A" w14:textId="0B82E86C" w:rsidR="00DC1E6D" w:rsidRPr="00DC1E6D" w:rsidRDefault="00DC1E6D" w:rsidP="00DC1E6D">
      <w:pPr>
        <w:jc w:val="both"/>
        <w:rPr>
          <w:iCs/>
          <w:sz w:val="22"/>
          <w:szCs w:val="22"/>
        </w:rPr>
      </w:pPr>
      <w:r w:rsidRPr="00DC1E6D">
        <w:rPr>
          <w:sz w:val="22"/>
          <w:szCs w:val="22"/>
        </w:rPr>
        <w:t>číslo účtu:</w:t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  <w:r w:rsidR="00432AEF">
        <w:rPr>
          <w:sz w:val="22"/>
          <w:szCs w:val="22"/>
        </w:rPr>
        <w:t>XXXXXXXXXXX</w:t>
      </w:r>
    </w:p>
    <w:p w14:paraId="03A35323" w14:textId="77777777" w:rsidR="00DC1E6D" w:rsidRPr="00DC1E6D" w:rsidRDefault="00DC1E6D" w:rsidP="00DC1E6D">
      <w:pPr>
        <w:jc w:val="both"/>
        <w:rPr>
          <w:iCs/>
          <w:sz w:val="22"/>
          <w:szCs w:val="22"/>
        </w:rPr>
      </w:pPr>
      <w:r w:rsidRPr="00DC1E6D">
        <w:rPr>
          <w:sz w:val="22"/>
          <w:szCs w:val="22"/>
        </w:rPr>
        <w:t xml:space="preserve">zastoupený: </w:t>
      </w:r>
      <w:r w:rsidRPr="00DC1E6D">
        <w:rPr>
          <w:sz w:val="22"/>
          <w:szCs w:val="22"/>
        </w:rPr>
        <w:tab/>
      </w:r>
      <w:r w:rsidRPr="00DC1E6D">
        <w:rPr>
          <w:sz w:val="22"/>
          <w:szCs w:val="22"/>
        </w:rPr>
        <w:tab/>
      </w:r>
      <w:r w:rsidRPr="00DC1E6D">
        <w:rPr>
          <w:iCs/>
          <w:sz w:val="22"/>
          <w:szCs w:val="22"/>
        </w:rPr>
        <w:t>Ing. Františkem Houdkem, předsedou představenstva</w:t>
      </w:r>
    </w:p>
    <w:p w14:paraId="2BB91C90" w14:textId="7490047E" w:rsidR="00DC1E6D" w:rsidRPr="00DC1E6D" w:rsidRDefault="00DC1E6D" w:rsidP="00DC1E6D">
      <w:pPr>
        <w:jc w:val="both"/>
        <w:rPr>
          <w:sz w:val="22"/>
          <w:szCs w:val="22"/>
        </w:rPr>
      </w:pPr>
      <w:r w:rsidRPr="00DC1E6D">
        <w:rPr>
          <w:sz w:val="22"/>
          <w:szCs w:val="22"/>
        </w:rPr>
        <w:t>zapsaný v obchodním rejstříku vedeném Krajským soudem v Brně oddíl B vložka 3239</w:t>
      </w:r>
    </w:p>
    <w:p w14:paraId="4F42683F" w14:textId="77777777" w:rsidR="00DC1E6D" w:rsidRDefault="00DC1E6D" w:rsidP="00005C0B">
      <w:pPr>
        <w:jc w:val="both"/>
        <w:rPr>
          <w:sz w:val="22"/>
          <w:szCs w:val="22"/>
        </w:rPr>
      </w:pPr>
    </w:p>
    <w:p w14:paraId="397F481B" w14:textId="39707186" w:rsidR="00005C0B" w:rsidRPr="00005C0B" w:rsidRDefault="00005C0B" w:rsidP="00005C0B">
      <w:pPr>
        <w:jc w:val="both"/>
        <w:rPr>
          <w:sz w:val="22"/>
          <w:szCs w:val="22"/>
        </w:rPr>
      </w:pPr>
      <w:r w:rsidRPr="00005C0B">
        <w:rPr>
          <w:sz w:val="22"/>
          <w:szCs w:val="22"/>
        </w:rPr>
        <w:t>(</w:t>
      </w:r>
      <w:r w:rsidRPr="00B856B6">
        <w:rPr>
          <w:i/>
          <w:sz w:val="22"/>
          <w:szCs w:val="22"/>
        </w:rPr>
        <w:t>dále jen „</w:t>
      </w:r>
      <w:r w:rsidR="00DC1E6D" w:rsidRPr="00B856B6">
        <w:rPr>
          <w:i/>
          <w:sz w:val="22"/>
          <w:szCs w:val="22"/>
        </w:rPr>
        <w:t>zhotovitel</w:t>
      </w:r>
      <w:r w:rsidRPr="00B856B6">
        <w:rPr>
          <w:i/>
          <w:sz w:val="22"/>
          <w:szCs w:val="22"/>
        </w:rPr>
        <w:t>“)</w:t>
      </w:r>
    </w:p>
    <w:p w14:paraId="62FDF884" w14:textId="77777777" w:rsidR="00005C0B" w:rsidRPr="00005C0B" w:rsidRDefault="00005C0B" w:rsidP="00005C0B">
      <w:pPr>
        <w:jc w:val="both"/>
        <w:rPr>
          <w:rFonts w:eastAsia="Calibri"/>
          <w:i/>
          <w:iCs/>
          <w:sz w:val="22"/>
          <w:szCs w:val="22"/>
          <w:highlight w:val="lightGray"/>
        </w:rPr>
      </w:pPr>
    </w:p>
    <w:p w14:paraId="4433CF72" w14:textId="6F47C611" w:rsidR="00005C0B" w:rsidRPr="00005C0B" w:rsidRDefault="00005C0B" w:rsidP="00005C0B">
      <w:pPr>
        <w:jc w:val="both"/>
        <w:rPr>
          <w:rFonts w:eastAsia="Calibri"/>
          <w:color w:val="000000"/>
          <w:sz w:val="22"/>
          <w:szCs w:val="22"/>
        </w:rPr>
      </w:pPr>
      <w:r w:rsidRPr="00005C0B">
        <w:rPr>
          <w:rFonts w:eastAsia="Calibri"/>
          <w:color w:val="000000"/>
          <w:sz w:val="22"/>
          <w:szCs w:val="22"/>
        </w:rPr>
        <w:t>(</w:t>
      </w:r>
      <w:r w:rsidR="00505CE2">
        <w:rPr>
          <w:rFonts w:eastAsia="Calibri"/>
          <w:i/>
          <w:color w:val="000000"/>
          <w:sz w:val="22"/>
          <w:szCs w:val="22"/>
        </w:rPr>
        <w:t>o</w:t>
      </w:r>
      <w:r w:rsidR="00505CE2" w:rsidRPr="00B856B6">
        <w:rPr>
          <w:rFonts w:eastAsia="Calibri"/>
          <w:i/>
          <w:color w:val="000000"/>
          <w:sz w:val="22"/>
          <w:szCs w:val="22"/>
        </w:rPr>
        <w:t xml:space="preserve">bjednatel </w:t>
      </w:r>
      <w:r w:rsidRPr="00B856B6">
        <w:rPr>
          <w:rFonts w:eastAsia="Calibri"/>
          <w:i/>
          <w:color w:val="000000"/>
          <w:sz w:val="22"/>
          <w:szCs w:val="22"/>
        </w:rPr>
        <w:t xml:space="preserve">a </w:t>
      </w:r>
      <w:r w:rsidR="00B856B6">
        <w:rPr>
          <w:rFonts w:eastAsia="Calibri"/>
          <w:i/>
          <w:color w:val="000000"/>
          <w:sz w:val="22"/>
          <w:szCs w:val="22"/>
        </w:rPr>
        <w:t xml:space="preserve">zhotovitel </w:t>
      </w:r>
      <w:r w:rsidRPr="00B856B6">
        <w:rPr>
          <w:rFonts w:eastAsia="Calibri"/>
          <w:i/>
          <w:color w:val="000000"/>
          <w:sz w:val="22"/>
          <w:szCs w:val="22"/>
        </w:rPr>
        <w:t>společně dále jen</w:t>
      </w:r>
      <w:r w:rsidRPr="00005C0B">
        <w:rPr>
          <w:rFonts w:eastAsia="Calibri"/>
          <w:color w:val="000000"/>
          <w:sz w:val="22"/>
          <w:szCs w:val="22"/>
        </w:rPr>
        <w:t xml:space="preserve"> „</w:t>
      </w:r>
      <w:r w:rsidRPr="00005C0B">
        <w:rPr>
          <w:rFonts w:eastAsia="Calibri"/>
          <w:i/>
          <w:iCs/>
          <w:color w:val="000000"/>
          <w:sz w:val="22"/>
          <w:szCs w:val="22"/>
        </w:rPr>
        <w:t>smluvní strany</w:t>
      </w:r>
      <w:r w:rsidRPr="00005C0B">
        <w:rPr>
          <w:rFonts w:eastAsia="Calibri"/>
          <w:color w:val="000000"/>
          <w:sz w:val="22"/>
          <w:szCs w:val="22"/>
        </w:rPr>
        <w:t>“)</w:t>
      </w:r>
    </w:p>
    <w:p w14:paraId="12AA2D0C" w14:textId="77777777" w:rsidR="006F74D0" w:rsidRDefault="006F74D0" w:rsidP="00F93B44">
      <w:pPr>
        <w:spacing w:line="276" w:lineRule="auto"/>
        <w:rPr>
          <w:b/>
          <w:bCs/>
          <w:sz w:val="22"/>
          <w:szCs w:val="22"/>
        </w:rPr>
      </w:pPr>
    </w:p>
    <w:p w14:paraId="73CDFF29" w14:textId="77777777" w:rsidR="006F74D0" w:rsidRDefault="006F74D0" w:rsidP="00F93B44">
      <w:pPr>
        <w:spacing w:line="276" w:lineRule="auto"/>
        <w:jc w:val="both"/>
        <w:rPr>
          <w:sz w:val="22"/>
          <w:szCs w:val="22"/>
        </w:rPr>
      </w:pPr>
    </w:p>
    <w:p w14:paraId="0C1B91E7" w14:textId="0A7D6AF3" w:rsidR="00A2220F" w:rsidRDefault="00E75606" w:rsidP="00F93B44">
      <w:pPr>
        <w:pStyle w:val="BodyText21"/>
        <w:widowControl/>
        <w:spacing w:line="276" w:lineRule="auto"/>
      </w:pPr>
      <w:r>
        <w:t>uzavírají</w:t>
      </w:r>
      <w:r w:rsidR="006F74D0">
        <w:t xml:space="preserve"> ve smyslu </w:t>
      </w:r>
      <w:r w:rsidR="00A90360">
        <w:t xml:space="preserve">ustanovení </w:t>
      </w:r>
      <w:r w:rsidR="006F74D0">
        <w:t xml:space="preserve">zákona č. </w:t>
      </w:r>
      <w:r w:rsidR="00A90360">
        <w:t>89</w:t>
      </w:r>
      <w:r w:rsidR="006F74D0">
        <w:t>/</w:t>
      </w:r>
      <w:r w:rsidR="00A90360">
        <w:t>2012</w:t>
      </w:r>
      <w:r w:rsidR="006F74D0">
        <w:t xml:space="preserve"> Sb.</w:t>
      </w:r>
      <w:r w:rsidR="002F4FEB">
        <w:t xml:space="preserve">, </w:t>
      </w:r>
      <w:r w:rsidR="00415B57">
        <w:t>o</w:t>
      </w:r>
      <w:r w:rsidR="00A90360">
        <w:t>bčanský</w:t>
      </w:r>
      <w:r w:rsidR="002F4FEB" w:rsidRPr="00A55048">
        <w:t xml:space="preserve"> zákoník</w:t>
      </w:r>
      <w:r w:rsidR="002F4FEB">
        <w:t xml:space="preserve">, </w:t>
      </w:r>
      <w:r w:rsidR="00793228">
        <w:t>ve znění pozdějších předpisů (</w:t>
      </w:r>
      <w:r w:rsidR="009F5A4B">
        <w:t>dále jen „ob</w:t>
      </w:r>
      <w:r w:rsidR="00A90360">
        <w:t>čanský</w:t>
      </w:r>
      <w:r w:rsidR="009F5A4B">
        <w:t xml:space="preserve"> zákoník“)</w:t>
      </w:r>
      <w:r w:rsidR="00A2220F">
        <w:t xml:space="preserve"> </w:t>
      </w:r>
      <w:r w:rsidR="00234EF7">
        <w:t>tento</w:t>
      </w:r>
    </w:p>
    <w:p w14:paraId="18B909B6" w14:textId="77777777" w:rsidR="00CB2359" w:rsidRDefault="00CB2359" w:rsidP="00F93B44">
      <w:pPr>
        <w:pStyle w:val="BodyText21"/>
        <w:widowControl/>
        <w:spacing w:line="276" w:lineRule="auto"/>
      </w:pPr>
    </w:p>
    <w:p w14:paraId="0DB646D7" w14:textId="77777777" w:rsidR="006F74D0" w:rsidRDefault="006F74D0" w:rsidP="00E67B18">
      <w:pPr>
        <w:widowControl w:val="0"/>
        <w:tabs>
          <w:tab w:val="left" w:pos="9072"/>
        </w:tabs>
        <w:ind w:right="3742"/>
        <w:rPr>
          <w:snapToGrid w:val="0"/>
          <w:sz w:val="22"/>
          <w:szCs w:val="22"/>
        </w:rPr>
      </w:pPr>
    </w:p>
    <w:p w14:paraId="24C850AB" w14:textId="0B1399DE" w:rsidR="00234EF7" w:rsidRPr="00234EF7" w:rsidRDefault="00505CE2" w:rsidP="00234EF7">
      <w:pPr>
        <w:pStyle w:val="Nadpis1"/>
        <w:rPr>
          <w:sz w:val="22"/>
          <w:szCs w:val="22"/>
        </w:rPr>
      </w:pPr>
      <w:r>
        <w:rPr>
          <w:bCs w:val="0"/>
          <w:sz w:val="22"/>
          <w:szCs w:val="22"/>
        </w:rPr>
        <w:t>d</w:t>
      </w:r>
      <w:r w:rsidR="00234EF7" w:rsidRPr="00234EF7">
        <w:rPr>
          <w:bCs w:val="0"/>
          <w:sz w:val="22"/>
          <w:szCs w:val="22"/>
        </w:rPr>
        <w:t xml:space="preserve">odatek č. </w:t>
      </w:r>
      <w:r w:rsidR="00CC7B86">
        <w:rPr>
          <w:bCs w:val="0"/>
          <w:sz w:val="22"/>
          <w:szCs w:val="22"/>
        </w:rPr>
        <w:t>4</w:t>
      </w:r>
      <w:r w:rsidR="00234EF7" w:rsidRPr="00234EF7">
        <w:rPr>
          <w:bCs w:val="0"/>
          <w:sz w:val="22"/>
          <w:szCs w:val="22"/>
        </w:rPr>
        <w:t xml:space="preserve"> </w:t>
      </w:r>
      <w:r w:rsidR="00234EF7" w:rsidRPr="00234EF7">
        <w:rPr>
          <w:sz w:val="22"/>
          <w:szCs w:val="22"/>
        </w:rPr>
        <w:t xml:space="preserve">smlouvy </w:t>
      </w:r>
      <w:r w:rsidR="00DC1E6D">
        <w:rPr>
          <w:sz w:val="22"/>
          <w:szCs w:val="22"/>
        </w:rPr>
        <w:t>o dílo ev. č. KK 03583/2021 ze dne 20. 9</w:t>
      </w:r>
      <w:r w:rsidR="00005C0B">
        <w:rPr>
          <w:sz w:val="22"/>
          <w:szCs w:val="22"/>
        </w:rPr>
        <w:t>. 2021</w:t>
      </w:r>
    </w:p>
    <w:p w14:paraId="33CB6A31" w14:textId="77777777" w:rsidR="00DA6FB0" w:rsidRDefault="00DA6FB0" w:rsidP="001C23AE">
      <w:pPr>
        <w:jc w:val="center"/>
      </w:pPr>
    </w:p>
    <w:p w14:paraId="1DB5AAE0" w14:textId="77777777" w:rsidR="00B904ED" w:rsidRDefault="00B904ED" w:rsidP="00655C46">
      <w:pPr>
        <w:pStyle w:val="Zkladntext"/>
        <w:jc w:val="center"/>
        <w:rPr>
          <w:bCs/>
        </w:rPr>
      </w:pPr>
      <w:r w:rsidRPr="00664E7D">
        <w:rPr>
          <w:bCs/>
        </w:rPr>
        <w:t xml:space="preserve">(dále jen </w:t>
      </w:r>
      <w:r w:rsidRPr="00570BB3">
        <w:rPr>
          <w:bCs/>
        </w:rPr>
        <w:t>„</w:t>
      </w:r>
      <w:r w:rsidR="00234EF7" w:rsidRPr="00570BB3">
        <w:rPr>
          <w:bCs/>
        </w:rPr>
        <w:t>dodatek</w:t>
      </w:r>
      <w:r w:rsidRPr="00570BB3">
        <w:rPr>
          <w:bCs/>
        </w:rPr>
        <w:t>“)</w:t>
      </w:r>
    </w:p>
    <w:p w14:paraId="5D691B61" w14:textId="77777777" w:rsidR="00323269" w:rsidRDefault="00323269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244C476F" w14:textId="77777777" w:rsidR="006F74D0" w:rsidRDefault="004049F0" w:rsidP="004049F0">
      <w:pPr>
        <w:widowControl w:val="0"/>
        <w:tabs>
          <w:tab w:val="left" w:pos="6208"/>
        </w:tabs>
        <w:ind w:right="-48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ab/>
      </w:r>
    </w:p>
    <w:p w14:paraId="1D5D3615" w14:textId="77082562" w:rsidR="006F74D0" w:rsidRDefault="006F74D0">
      <w:pPr>
        <w:pStyle w:val="Nadpis8"/>
      </w:pPr>
      <w:r>
        <w:t>I. Úvodní ustanovení</w:t>
      </w:r>
    </w:p>
    <w:p w14:paraId="1BF0856B" w14:textId="77777777" w:rsidR="00417E00" w:rsidRPr="00417E00" w:rsidRDefault="00417E00" w:rsidP="00417E00"/>
    <w:p w14:paraId="06C661F8" w14:textId="7EA7C0C8" w:rsidR="00AA505D" w:rsidRPr="00AA505D" w:rsidRDefault="00417E00" w:rsidP="00AA505D">
      <w:pPr>
        <w:spacing w:after="120"/>
        <w:jc w:val="both"/>
        <w:rPr>
          <w:bCs/>
          <w:sz w:val="22"/>
          <w:szCs w:val="22"/>
        </w:rPr>
      </w:pPr>
      <w:r w:rsidRPr="00417E00">
        <w:rPr>
          <w:sz w:val="22"/>
          <w:szCs w:val="22"/>
        </w:rPr>
        <w:t xml:space="preserve">Smluvní strany </w:t>
      </w:r>
      <w:r w:rsidR="00DC1E6D">
        <w:rPr>
          <w:sz w:val="22"/>
          <w:szCs w:val="22"/>
        </w:rPr>
        <w:t>uzavřely dne 20. 9</w:t>
      </w:r>
      <w:r w:rsidRPr="00417E00">
        <w:rPr>
          <w:sz w:val="22"/>
          <w:szCs w:val="22"/>
        </w:rPr>
        <w:t xml:space="preserve">. </w:t>
      </w:r>
      <w:r w:rsidR="00591F88">
        <w:rPr>
          <w:sz w:val="22"/>
          <w:szCs w:val="22"/>
        </w:rPr>
        <w:t>20</w:t>
      </w:r>
      <w:r w:rsidRPr="00417E00">
        <w:rPr>
          <w:sz w:val="22"/>
          <w:szCs w:val="22"/>
        </w:rPr>
        <w:t>2</w:t>
      </w:r>
      <w:r w:rsidR="00591F88">
        <w:rPr>
          <w:sz w:val="22"/>
          <w:szCs w:val="22"/>
        </w:rPr>
        <w:t>1</w:t>
      </w:r>
      <w:r w:rsidRPr="00417E00">
        <w:rPr>
          <w:sz w:val="22"/>
          <w:szCs w:val="22"/>
        </w:rPr>
        <w:t xml:space="preserve"> smlouvu </w:t>
      </w:r>
      <w:r w:rsidR="00DC1E6D">
        <w:rPr>
          <w:sz w:val="22"/>
          <w:szCs w:val="22"/>
        </w:rPr>
        <w:t xml:space="preserve">na zpracování projektové dokumentace a inženýrskou činnost na akci </w:t>
      </w:r>
      <w:r w:rsidR="00DC1E6D" w:rsidRPr="00DC1E6D">
        <w:rPr>
          <w:sz w:val="22"/>
          <w:szCs w:val="22"/>
        </w:rPr>
        <w:t>Zpracování projektové dokumentace na zhotovení stavby Společné operační středisko integrovaného záchranného systému</w:t>
      </w:r>
      <w:r w:rsidR="00DC1E6D" w:rsidRPr="00DC1E6D" w:rsidDel="00977450">
        <w:rPr>
          <w:sz w:val="22"/>
          <w:szCs w:val="22"/>
        </w:rPr>
        <w:t xml:space="preserve"> </w:t>
      </w:r>
      <w:r w:rsidR="00DC1E6D" w:rsidRPr="00DC1E6D">
        <w:rPr>
          <w:sz w:val="22"/>
          <w:szCs w:val="22"/>
        </w:rPr>
        <w:t>včetně výkonu autorského dozoru</w:t>
      </w:r>
      <w:r w:rsidR="00DC1E6D">
        <w:rPr>
          <w:sz w:val="22"/>
          <w:szCs w:val="22"/>
        </w:rPr>
        <w:t xml:space="preserve"> </w:t>
      </w:r>
      <w:r w:rsidR="00B31C11" w:rsidRPr="00DC1E6D">
        <w:rPr>
          <w:sz w:val="22"/>
          <w:szCs w:val="22"/>
        </w:rPr>
        <w:t>(dále jen „smlouva“)</w:t>
      </w:r>
      <w:r w:rsidRPr="00DC1E6D">
        <w:rPr>
          <w:sz w:val="22"/>
          <w:szCs w:val="22"/>
        </w:rPr>
        <w:t xml:space="preserve">. </w:t>
      </w:r>
      <w:r w:rsidR="00C36E9E" w:rsidRPr="00C36E9E">
        <w:rPr>
          <w:sz w:val="22"/>
          <w:szCs w:val="22"/>
        </w:rPr>
        <w:t xml:space="preserve">Dne 3. 2. 2022 </w:t>
      </w:r>
      <w:r w:rsidR="002F555D">
        <w:rPr>
          <w:sz w:val="22"/>
          <w:szCs w:val="22"/>
        </w:rPr>
        <w:t xml:space="preserve">byl </w:t>
      </w:r>
      <w:r w:rsidR="00C36E9E" w:rsidRPr="00C36E9E">
        <w:rPr>
          <w:sz w:val="22"/>
          <w:szCs w:val="22"/>
        </w:rPr>
        <w:t>uzavřen dodatek č.</w:t>
      </w:r>
      <w:r w:rsidR="00505CE2">
        <w:rPr>
          <w:sz w:val="22"/>
          <w:szCs w:val="22"/>
        </w:rPr>
        <w:t xml:space="preserve"> </w:t>
      </w:r>
      <w:r w:rsidR="00AA505D">
        <w:rPr>
          <w:sz w:val="22"/>
          <w:szCs w:val="22"/>
        </w:rPr>
        <w:t xml:space="preserve">1 </w:t>
      </w:r>
      <w:r w:rsidR="00C36E9E" w:rsidRPr="00C36E9E">
        <w:rPr>
          <w:sz w:val="22"/>
          <w:szCs w:val="22"/>
        </w:rPr>
        <w:t xml:space="preserve">KK 03583/2021/1 </w:t>
      </w:r>
      <w:bookmarkStart w:id="1" w:name="_Hlk140504494"/>
      <w:r w:rsidR="00C36E9E" w:rsidRPr="00C36E9E">
        <w:rPr>
          <w:sz w:val="22"/>
          <w:szCs w:val="22"/>
        </w:rPr>
        <w:t xml:space="preserve">ke smlouvě o dílo, který se týkal změny </w:t>
      </w:r>
      <w:bookmarkEnd w:id="1"/>
      <w:r w:rsidR="00C36E9E" w:rsidRPr="00C36E9E">
        <w:rPr>
          <w:sz w:val="22"/>
          <w:szCs w:val="22"/>
        </w:rPr>
        <w:t xml:space="preserve">osoby koordinátora BIM a oprávněné osoby za zhotovitele. </w:t>
      </w:r>
      <w:r w:rsidR="00C36E9E">
        <w:rPr>
          <w:sz w:val="22"/>
          <w:szCs w:val="22"/>
        </w:rPr>
        <w:t>Dále</w:t>
      </w:r>
      <w:r w:rsidR="00541B62">
        <w:rPr>
          <w:sz w:val="22"/>
          <w:szCs w:val="22"/>
        </w:rPr>
        <w:t xml:space="preserve"> byl</w:t>
      </w:r>
      <w:r w:rsidR="00C36E9E">
        <w:rPr>
          <w:sz w:val="22"/>
          <w:szCs w:val="22"/>
        </w:rPr>
        <w:t xml:space="preserve"> dne 2.</w:t>
      </w:r>
      <w:r w:rsidR="002F555D">
        <w:rPr>
          <w:sz w:val="22"/>
          <w:szCs w:val="22"/>
        </w:rPr>
        <w:t xml:space="preserve"> </w:t>
      </w:r>
      <w:r w:rsidR="00C36E9E">
        <w:rPr>
          <w:sz w:val="22"/>
          <w:szCs w:val="22"/>
        </w:rPr>
        <w:t>2.</w:t>
      </w:r>
      <w:r w:rsidR="002F555D">
        <w:rPr>
          <w:sz w:val="22"/>
          <w:szCs w:val="22"/>
        </w:rPr>
        <w:t xml:space="preserve"> </w:t>
      </w:r>
      <w:r w:rsidR="00C36E9E">
        <w:rPr>
          <w:sz w:val="22"/>
          <w:szCs w:val="22"/>
        </w:rPr>
        <w:t xml:space="preserve">2023 uzavřen dodatek č. 2. KK 03583/2021/2 </w:t>
      </w:r>
      <w:r w:rsidR="002F555D">
        <w:rPr>
          <w:sz w:val="22"/>
          <w:szCs w:val="22"/>
        </w:rPr>
        <w:br/>
      </w:r>
      <w:r w:rsidR="00C36E9E" w:rsidRPr="00C36E9E">
        <w:rPr>
          <w:sz w:val="22"/>
          <w:szCs w:val="22"/>
        </w:rPr>
        <w:t>ke smlouvě o dílo, který se týkal změny</w:t>
      </w:r>
      <w:r w:rsidR="00C36E9E" w:rsidRPr="00C36E9E">
        <w:rPr>
          <w:b/>
          <w:bCs/>
          <w:sz w:val="22"/>
          <w:szCs w:val="22"/>
        </w:rPr>
        <w:t xml:space="preserve"> </w:t>
      </w:r>
      <w:r w:rsidR="00C36E9E" w:rsidRPr="00C36E9E">
        <w:rPr>
          <w:bCs/>
          <w:sz w:val="22"/>
          <w:szCs w:val="22"/>
        </w:rPr>
        <w:t>v článku III. bodu 3.1 a konkrétně dílčího termínu „Podání žádosti o územní rozhodnutí a vodoprávní rozhodnutí“</w:t>
      </w:r>
      <w:r w:rsidR="00C36E9E">
        <w:rPr>
          <w:bCs/>
          <w:sz w:val="22"/>
          <w:szCs w:val="22"/>
        </w:rPr>
        <w:t xml:space="preserve">, kdy došlo k prodloužení </w:t>
      </w:r>
      <w:r w:rsidR="00C36E9E" w:rsidRPr="00C36E9E">
        <w:rPr>
          <w:bCs/>
          <w:sz w:val="22"/>
          <w:szCs w:val="22"/>
        </w:rPr>
        <w:t>lhůt</w:t>
      </w:r>
      <w:r w:rsidR="009660CA">
        <w:rPr>
          <w:bCs/>
          <w:sz w:val="22"/>
          <w:szCs w:val="22"/>
        </w:rPr>
        <w:t>y</w:t>
      </w:r>
      <w:r w:rsidR="00C36E9E" w:rsidRPr="00C36E9E">
        <w:rPr>
          <w:bCs/>
          <w:sz w:val="22"/>
          <w:szCs w:val="22"/>
        </w:rPr>
        <w:t xml:space="preserve"> o dobu, po kterou nemohla být </w:t>
      </w:r>
      <w:r w:rsidR="00C36E9E" w:rsidRPr="00C36E9E">
        <w:rPr>
          <w:bCs/>
          <w:sz w:val="22"/>
          <w:szCs w:val="22"/>
        </w:rPr>
        <w:lastRenderedPageBreak/>
        <w:t>tato dílčí část díla prováděna v důsledku okolností vylučující odpovědnost ve smyslu ustanovení § 2913 odst.</w:t>
      </w:r>
      <w:r w:rsidR="00505CE2">
        <w:rPr>
          <w:bCs/>
          <w:sz w:val="22"/>
          <w:szCs w:val="22"/>
        </w:rPr>
        <w:t> </w:t>
      </w:r>
      <w:r w:rsidR="00C36E9E" w:rsidRPr="00C36E9E">
        <w:rPr>
          <w:bCs/>
          <w:sz w:val="22"/>
          <w:szCs w:val="22"/>
        </w:rPr>
        <w:t>2 občansk</w:t>
      </w:r>
      <w:r w:rsidR="009660CA">
        <w:rPr>
          <w:bCs/>
          <w:sz w:val="22"/>
          <w:szCs w:val="22"/>
        </w:rPr>
        <w:t>ého</w:t>
      </w:r>
      <w:r w:rsidR="00C36E9E" w:rsidRPr="00C36E9E">
        <w:rPr>
          <w:bCs/>
          <w:sz w:val="22"/>
          <w:szCs w:val="22"/>
        </w:rPr>
        <w:t xml:space="preserve"> zákoník</w:t>
      </w:r>
      <w:r w:rsidR="009660CA">
        <w:rPr>
          <w:bCs/>
          <w:sz w:val="22"/>
          <w:szCs w:val="22"/>
        </w:rPr>
        <w:t>u.</w:t>
      </w:r>
      <w:r w:rsidR="00CC7B86">
        <w:rPr>
          <w:bCs/>
          <w:sz w:val="22"/>
          <w:szCs w:val="22"/>
        </w:rPr>
        <w:t xml:space="preserve"> </w:t>
      </w:r>
      <w:r w:rsidR="00AA505D" w:rsidRPr="00AA505D">
        <w:rPr>
          <w:bCs/>
          <w:sz w:val="22"/>
          <w:szCs w:val="22"/>
        </w:rPr>
        <w:t>Dále byl dne 15.</w:t>
      </w:r>
      <w:r w:rsidR="00505CE2">
        <w:rPr>
          <w:bCs/>
          <w:sz w:val="22"/>
          <w:szCs w:val="22"/>
        </w:rPr>
        <w:t xml:space="preserve"> </w:t>
      </w:r>
      <w:r w:rsidR="00AA505D" w:rsidRPr="00AA505D">
        <w:rPr>
          <w:bCs/>
          <w:sz w:val="22"/>
          <w:szCs w:val="22"/>
        </w:rPr>
        <w:t>8.</w:t>
      </w:r>
      <w:r w:rsidR="00505CE2">
        <w:rPr>
          <w:bCs/>
          <w:sz w:val="22"/>
          <w:szCs w:val="22"/>
        </w:rPr>
        <w:t xml:space="preserve"> </w:t>
      </w:r>
      <w:r w:rsidR="00AA505D" w:rsidRPr="00AA505D">
        <w:rPr>
          <w:bCs/>
          <w:sz w:val="22"/>
          <w:szCs w:val="22"/>
        </w:rPr>
        <w:t>2023 uzavřen dodatek č. 3</w:t>
      </w:r>
      <w:r w:rsidR="00AA505D">
        <w:rPr>
          <w:bCs/>
          <w:sz w:val="22"/>
          <w:szCs w:val="22"/>
        </w:rPr>
        <w:t>.</w:t>
      </w:r>
      <w:r w:rsidR="00AA505D" w:rsidRPr="00AA505D">
        <w:rPr>
          <w:bCs/>
          <w:sz w:val="22"/>
          <w:szCs w:val="22"/>
        </w:rPr>
        <w:t xml:space="preserve"> KK03583/2021/4 ke smlouvě o dílo, který se týkal změny osoby koordinátora BIM.  </w:t>
      </w:r>
    </w:p>
    <w:p w14:paraId="241D7DDC" w14:textId="428FD845" w:rsidR="00417E00" w:rsidRPr="00314B4A" w:rsidRDefault="00165242" w:rsidP="00DC1E6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v průběhu realizace díla </w:t>
      </w:r>
      <w:r w:rsidR="009342D4">
        <w:rPr>
          <w:sz w:val="22"/>
          <w:szCs w:val="22"/>
        </w:rPr>
        <w:t>požádal o</w:t>
      </w:r>
      <w:r>
        <w:rPr>
          <w:sz w:val="22"/>
          <w:szCs w:val="22"/>
        </w:rPr>
        <w:t xml:space="preserve"> změnu</w:t>
      </w:r>
      <w:r w:rsidR="00EC58D3" w:rsidRPr="00EC58D3">
        <w:rPr>
          <w:sz w:val="22"/>
          <w:szCs w:val="22"/>
        </w:rPr>
        <w:t xml:space="preserve"> </w:t>
      </w:r>
      <w:r w:rsidR="00F00840">
        <w:rPr>
          <w:sz w:val="22"/>
          <w:szCs w:val="22"/>
        </w:rPr>
        <w:t>ve s</w:t>
      </w:r>
      <w:r w:rsidR="00EC58D3" w:rsidRPr="00EC58D3">
        <w:rPr>
          <w:sz w:val="22"/>
          <w:szCs w:val="22"/>
        </w:rPr>
        <w:t>mlouvě o dílo v článku III, bodu 3.1</w:t>
      </w:r>
      <w:r w:rsidR="00F00840">
        <w:rPr>
          <w:sz w:val="22"/>
          <w:szCs w:val="22"/>
        </w:rPr>
        <w:t>,</w:t>
      </w:r>
      <w:r w:rsidR="00EC58D3" w:rsidRPr="00EC58D3">
        <w:rPr>
          <w:sz w:val="22"/>
          <w:szCs w:val="22"/>
        </w:rPr>
        <w:t xml:space="preserve"> a </w:t>
      </w:r>
      <w:r w:rsidR="00F00840">
        <w:rPr>
          <w:sz w:val="22"/>
          <w:szCs w:val="22"/>
        </w:rPr>
        <w:t xml:space="preserve">to </w:t>
      </w:r>
      <w:r w:rsidR="00EC58D3" w:rsidRPr="00EC58D3">
        <w:rPr>
          <w:sz w:val="22"/>
          <w:szCs w:val="22"/>
        </w:rPr>
        <w:t xml:space="preserve">konkrétně o změnu </w:t>
      </w:r>
      <w:r w:rsidR="00DF67E9">
        <w:rPr>
          <w:sz w:val="22"/>
          <w:szCs w:val="22"/>
        </w:rPr>
        <w:t xml:space="preserve">dílčího </w:t>
      </w:r>
      <w:r w:rsidR="00EC58D3" w:rsidRPr="00EC58D3">
        <w:rPr>
          <w:sz w:val="22"/>
          <w:szCs w:val="22"/>
        </w:rPr>
        <w:t>termínu „Předání dokumentace pro provedení stavby se zapracovanými požadavky a připomínkami ze stavebního řízení a předání certifikátu SBToolCZ: nejpozději do 6 měsíců od nabytí právní moci stavebního povolení.“</w:t>
      </w:r>
      <w:r w:rsidR="00282C09">
        <w:rPr>
          <w:sz w:val="22"/>
          <w:szCs w:val="22"/>
        </w:rPr>
        <w:t>.</w:t>
      </w:r>
      <w:r w:rsidR="00DB2F19" w:rsidRPr="00DB2F19">
        <w:rPr>
          <w:sz w:val="22"/>
          <w:szCs w:val="22"/>
        </w:rPr>
        <w:t xml:space="preserve"> Důvodem žádosti je aktuální zjištění u zpracovatele hodnocení SBToolCZ (UCEEB, ČVUT v Praze), který k hodnocení vyžaduje kompletní projektovou dokumentaci pro provedení stavby a výkaz výměr akce. Výkaz výměr je možné vyhotovit až na základě ucelené dokumentace. Zároveň bylo sděleno, že certifikační firmy, např. TZUS, potřebují pro zpracování certifikace takto velkého projektu alespoň 2 měsíce od předání kompletní projektové dokumentace vč. vyhodnocení.</w:t>
      </w:r>
      <w:r w:rsidR="001F0492">
        <w:rPr>
          <w:sz w:val="22"/>
          <w:szCs w:val="22"/>
        </w:rPr>
        <w:t xml:space="preserve"> </w:t>
      </w:r>
    </w:p>
    <w:p w14:paraId="261AD801" w14:textId="77777777" w:rsidR="009A1625" w:rsidRDefault="009A1625" w:rsidP="00417E00">
      <w:pPr>
        <w:pStyle w:val="Odstavecseseznamem"/>
        <w:ind w:left="0"/>
        <w:jc w:val="both"/>
        <w:rPr>
          <w:sz w:val="22"/>
          <w:szCs w:val="22"/>
        </w:rPr>
      </w:pPr>
    </w:p>
    <w:p w14:paraId="6EDD6146" w14:textId="49218C8D" w:rsidR="00417E00" w:rsidRDefault="00B31C11" w:rsidP="00B31C11">
      <w:pPr>
        <w:pStyle w:val="Nadpis8"/>
      </w:pPr>
      <w:r>
        <w:t>II.</w:t>
      </w:r>
      <w:r w:rsidR="00570BB3">
        <w:t xml:space="preserve">  Změna smlouvy</w:t>
      </w:r>
    </w:p>
    <w:p w14:paraId="3DE99C23" w14:textId="77777777" w:rsidR="00417E00" w:rsidRDefault="00417E00" w:rsidP="00417E00">
      <w:pPr>
        <w:pStyle w:val="Odstavecseseznamem"/>
        <w:ind w:left="360"/>
        <w:jc w:val="center"/>
        <w:rPr>
          <w:b/>
          <w:sz w:val="22"/>
          <w:szCs w:val="22"/>
        </w:rPr>
      </w:pPr>
    </w:p>
    <w:p w14:paraId="4617BF29" w14:textId="24EEFA76" w:rsidR="00417E00" w:rsidRDefault="00B31C11" w:rsidP="00856CC6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B31C11">
        <w:rPr>
          <w:sz w:val="22"/>
          <w:szCs w:val="22"/>
        </w:rPr>
        <w:t>Smluvní strany se dohodly na změně</w:t>
      </w:r>
      <w:r w:rsidR="002F320D" w:rsidRPr="002F320D">
        <w:rPr>
          <w:sz w:val="22"/>
          <w:szCs w:val="22"/>
        </w:rPr>
        <w:t>, bodu 3.1</w:t>
      </w:r>
      <w:r w:rsidR="00417E00" w:rsidRPr="00B31C11">
        <w:rPr>
          <w:sz w:val="22"/>
          <w:szCs w:val="22"/>
        </w:rPr>
        <w:t xml:space="preserve"> </w:t>
      </w:r>
      <w:r w:rsidR="002F320D" w:rsidRPr="002F320D">
        <w:rPr>
          <w:sz w:val="22"/>
          <w:szCs w:val="22"/>
        </w:rPr>
        <w:t>článku III</w:t>
      </w:r>
      <w:r w:rsidR="00505CE2">
        <w:rPr>
          <w:sz w:val="22"/>
          <w:szCs w:val="22"/>
        </w:rPr>
        <w:t>.</w:t>
      </w:r>
      <w:r w:rsidR="002F320D" w:rsidRPr="002F320D">
        <w:rPr>
          <w:sz w:val="22"/>
          <w:szCs w:val="22"/>
        </w:rPr>
        <w:t xml:space="preserve"> </w:t>
      </w:r>
      <w:r w:rsidRPr="00B31C11">
        <w:rPr>
          <w:sz w:val="22"/>
          <w:szCs w:val="22"/>
        </w:rPr>
        <w:t>smlouvy, který</w:t>
      </w:r>
      <w:r w:rsidR="00417E00" w:rsidRPr="00B31C11">
        <w:rPr>
          <w:sz w:val="22"/>
          <w:szCs w:val="22"/>
        </w:rPr>
        <w:t xml:space="preserve"> </w:t>
      </w:r>
      <w:r w:rsidRPr="00B31C11">
        <w:rPr>
          <w:sz w:val="22"/>
          <w:szCs w:val="22"/>
        </w:rPr>
        <w:t>zní nově takto</w:t>
      </w:r>
      <w:r w:rsidR="00417E00" w:rsidRPr="00B31C11">
        <w:rPr>
          <w:sz w:val="22"/>
          <w:szCs w:val="22"/>
        </w:rPr>
        <w:t>:</w:t>
      </w:r>
    </w:p>
    <w:p w14:paraId="24B7A7EE" w14:textId="77777777" w:rsidR="00343E34" w:rsidRPr="008A031B" w:rsidRDefault="00343E34" w:rsidP="008A031B">
      <w:pPr>
        <w:jc w:val="both"/>
        <w:rPr>
          <w:sz w:val="22"/>
          <w:szCs w:val="22"/>
        </w:rPr>
      </w:pPr>
    </w:p>
    <w:p w14:paraId="498D0EDA" w14:textId="436E5346" w:rsidR="009F22DC" w:rsidRPr="009F22DC" w:rsidRDefault="009F22DC" w:rsidP="009F22DC">
      <w:pPr>
        <w:jc w:val="both"/>
        <w:rPr>
          <w:sz w:val="22"/>
          <w:szCs w:val="22"/>
        </w:rPr>
      </w:pPr>
      <w:r w:rsidRPr="009F22DC">
        <w:rPr>
          <w:sz w:val="22"/>
          <w:szCs w:val="22"/>
        </w:rPr>
        <w:t xml:space="preserve">Dílo bude provedeno v následujících dílčích termínech: </w:t>
      </w:r>
    </w:p>
    <w:p w14:paraId="15461FD5" w14:textId="77777777" w:rsidR="008A031B" w:rsidRDefault="008A031B" w:rsidP="008A031B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16535AD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Předání aktualizované studie: </w:t>
      </w:r>
    </w:p>
    <w:p w14:paraId="37D051CE" w14:textId="1B5C50CD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nejpozději do 3 měsíců od účinnosti smlouvy.</w:t>
      </w:r>
    </w:p>
    <w:p w14:paraId="15DE6E60" w14:textId="3E3FFCC1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Předání zaměření a všech potřebných průzkumů a podkladů:</w:t>
      </w:r>
    </w:p>
    <w:p w14:paraId="113D0D2E" w14:textId="12C622FE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nejpozději do 3 měsíců od účinnosti smlouvy.</w:t>
      </w:r>
    </w:p>
    <w:p w14:paraId="6E2F48F1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Předání DUR včetně dokumentace dle čl. I. odst. 1.3 písm. d) a e) smlouvy (mimo inženýrské činnosti):</w:t>
      </w:r>
    </w:p>
    <w:p w14:paraId="687A3B96" w14:textId="7291112A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 nejpozději do 4 měsíců od předání a převzetí aktualizované studie.</w:t>
      </w:r>
    </w:p>
    <w:p w14:paraId="344CDB3C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Podání žádosti o územní rozhodnutí:</w:t>
      </w:r>
    </w:p>
    <w:p w14:paraId="03835C4D" w14:textId="063ADDD1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nejpozději do 5 měsíců od předání DUR.</w:t>
      </w:r>
    </w:p>
    <w:p w14:paraId="61789EBB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Podání žádosti o vodoprávní rozhodnutí:</w:t>
      </w:r>
    </w:p>
    <w:p w14:paraId="052358CE" w14:textId="1864D00C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nejpozději do 2 měsíců od nabytí právní moci územního rozhodnutí</w:t>
      </w:r>
    </w:p>
    <w:p w14:paraId="4FB9AF7A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Předání DSP: </w:t>
      </w:r>
    </w:p>
    <w:p w14:paraId="3C115C8F" w14:textId="6B6EE56F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nejpozději do 6 měsíců od nabytí právní moci územního rozhodnutí.</w:t>
      </w:r>
    </w:p>
    <w:p w14:paraId="5A1C60C2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Podání žádosti o stavební povolení: </w:t>
      </w:r>
    </w:p>
    <w:p w14:paraId="0118BCA2" w14:textId="7BC61C71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nejpozději do 2 měsíců od předání DSP.</w:t>
      </w:r>
    </w:p>
    <w:p w14:paraId="2D094ECC" w14:textId="43994FFF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Předání DPS se zapracovanými požadavky a připomínkami ze stavebního řízení a předání vyhodnocení</w:t>
      </w:r>
    </w:p>
    <w:p w14:paraId="5920A793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SBToolCZ:</w:t>
      </w:r>
    </w:p>
    <w:p w14:paraId="53F1DE43" w14:textId="2FA2D3B5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nejpozději do 6 měsíců od nabytí právní moci stavebního povolení.</w:t>
      </w:r>
    </w:p>
    <w:p w14:paraId="00E8A442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Zřízení Společného datového prostředí:</w:t>
      </w:r>
    </w:p>
    <w:p w14:paraId="77F22B60" w14:textId="6BAB9641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do 5 pracovních dnů od účinnosti smlouvy.</w:t>
      </w:r>
    </w:p>
    <w:p w14:paraId="2076F2F2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Dopracování BEP (na základě předloženého PRE-BEP z nabídky) v součinnosti s BIM manažerem a</w:t>
      </w:r>
    </w:p>
    <w:p w14:paraId="0E52F0AE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jeho předložení objednateli ke kontrole a schválení:</w:t>
      </w:r>
    </w:p>
    <w:p w14:paraId="1EE7F09F" w14:textId="6D01466B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 do 20 pracovních dnů od účinnosti smlouvy.</w:t>
      </w:r>
    </w:p>
    <w:p w14:paraId="4306BA16" w14:textId="77777777" w:rsidR="008A031B" w:rsidRDefault="008A031B" w:rsidP="008A031B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Převod dat ze SDP na interní úložiště zadavatele:</w:t>
      </w:r>
    </w:p>
    <w:p w14:paraId="437F9C62" w14:textId="2079CE49" w:rsidR="009F22DC" w:rsidRPr="009F22DC" w:rsidRDefault="008A031B" w:rsidP="008A031B">
      <w:pPr>
        <w:spacing w:after="120"/>
        <w:jc w:val="both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             do 30 pracovních dnů od finální kontroly BIM modelu.</w:t>
      </w:r>
    </w:p>
    <w:p w14:paraId="26770A1C" w14:textId="77777777" w:rsidR="008A031B" w:rsidRDefault="008A031B" w:rsidP="008A031B">
      <w:pPr>
        <w:spacing w:after="120"/>
        <w:jc w:val="both"/>
        <w:rPr>
          <w:sz w:val="22"/>
          <w:szCs w:val="22"/>
        </w:rPr>
      </w:pPr>
      <w:r w:rsidRPr="008A031B">
        <w:rPr>
          <w:sz w:val="22"/>
          <w:szCs w:val="22"/>
        </w:rPr>
        <w:t xml:space="preserve">Předání certifikátu SBToolCZ: </w:t>
      </w:r>
    </w:p>
    <w:p w14:paraId="6F23CC6D" w14:textId="5077BF37" w:rsidR="008A031B" w:rsidRPr="008A031B" w:rsidRDefault="008A031B" w:rsidP="008A031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8A031B">
        <w:rPr>
          <w:sz w:val="22"/>
          <w:szCs w:val="22"/>
        </w:rPr>
        <w:t>nejpozději do 2 měsíců od předání DPS.</w:t>
      </w:r>
    </w:p>
    <w:p w14:paraId="75EADBCC" w14:textId="77777777" w:rsidR="009F22DC" w:rsidRPr="009F22DC" w:rsidRDefault="009F22DC" w:rsidP="009F22DC">
      <w:pPr>
        <w:jc w:val="both"/>
        <w:rPr>
          <w:sz w:val="22"/>
          <w:szCs w:val="22"/>
        </w:rPr>
      </w:pPr>
    </w:p>
    <w:p w14:paraId="73FD0421" w14:textId="77777777" w:rsidR="00417E00" w:rsidRPr="00A55048" w:rsidRDefault="00417E00" w:rsidP="00417E0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4C944BAA" w14:textId="77777777" w:rsidR="00417E00" w:rsidRPr="00570BB3" w:rsidRDefault="00570BB3" w:rsidP="00570BB3">
      <w:pPr>
        <w:pStyle w:val="Nadpis8"/>
      </w:pPr>
      <w:r>
        <w:t xml:space="preserve">III.  </w:t>
      </w:r>
      <w:r w:rsidR="00417E00" w:rsidRPr="00F9387B">
        <w:t>Závěrečná ustanovení</w:t>
      </w:r>
    </w:p>
    <w:p w14:paraId="7027A554" w14:textId="77777777" w:rsidR="00417E00" w:rsidRPr="00F9387B" w:rsidRDefault="00417E00" w:rsidP="00417E00">
      <w:pPr>
        <w:pStyle w:val="Odstavecseseznamem"/>
        <w:ind w:left="0"/>
        <w:jc w:val="center"/>
        <w:rPr>
          <w:b/>
          <w:sz w:val="22"/>
          <w:szCs w:val="22"/>
        </w:rPr>
      </w:pPr>
    </w:p>
    <w:p w14:paraId="3BFE68EC" w14:textId="66E99CF8" w:rsidR="00E655B1" w:rsidRDefault="00B31C11" w:rsidP="000D1B88">
      <w:pPr>
        <w:pStyle w:val="Normlnodsazen"/>
        <w:numPr>
          <w:ilvl w:val="1"/>
          <w:numId w:val="22"/>
        </w:numPr>
        <w:spacing w:after="120"/>
        <w:ind w:left="709" w:hanging="709"/>
        <w:jc w:val="both"/>
        <w:rPr>
          <w:snapToGrid w:val="0"/>
        </w:rPr>
      </w:pPr>
      <w:r w:rsidRPr="00B31C11">
        <w:rPr>
          <w:snapToGrid w:val="0"/>
        </w:rPr>
        <w:t>Ostatní ujednání smlouvy nedotčená tímto dodatkem zůstávají v platnosti v původním znění</w:t>
      </w:r>
      <w:r w:rsidR="00B668A6">
        <w:rPr>
          <w:snapToGrid w:val="0"/>
        </w:rPr>
        <w:t xml:space="preserve"> </w:t>
      </w:r>
      <w:r w:rsidR="00F44B5D">
        <w:rPr>
          <w:snapToGrid w:val="0"/>
        </w:rPr>
        <w:t xml:space="preserve">smlouvy a ve znění </w:t>
      </w:r>
      <w:r w:rsidR="00B668A6">
        <w:rPr>
          <w:snapToGrid w:val="0"/>
        </w:rPr>
        <w:t xml:space="preserve">předchozích </w:t>
      </w:r>
      <w:r w:rsidR="00413318">
        <w:rPr>
          <w:snapToGrid w:val="0"/>
        </w:rPr>
        <w:t>do</w:t>
      </w:r>
      <w:r w:rsidR="00F44B5D">
        <w:rPr>
          <w:snapToGrid w:val="0"/>
        </w:rPr>
        <w:t>datků</w:t>
      </w:r>
      <w:r w:rsidRPr="00B31C11">
        <w:rPr>
          <w:snapToGrid w:val="0"/>
        </w:rPr>
        <w:t>.</w:t>
      </w:r>
    </w:p>
    <w:p w14:paraId="72825F42" w14:textId="77777777" w:rsidR="00E655B1" w:rsidRDefault="00E655B1" w:rsidP="000D1B88">
      <w:pPr>
        <w:pStyle w:val="Normlnodsazen"/>
        <w:numPr>
          <w:ilvl w:val="1"/>
          <w:numId w:val="22"/>
        </w:numPr>
        <w:spacing w:after="120"/>
        <w:ind w:left="709" w:hanging="709"/>
        <w:jc w:val="both"/>
        <w:rPr>
          <w:snapToGrid w:val="0"/>
        </w:rPr>
      </w:pPr>
      <w:r>
        <w:rPr>
          <w:snapToGrid w:val="0"/>
        </w:rPr>
        <w:t xml:space="preserve">Tento dodatek </w:t>
      </w:r>
      <w:r w:rsidRPr="003719DA">
        <w:rPr>
          <w:snapToGrid w:val="0"/>
        </w:rPr>
        <w:t xml:space="preserve">nabývá platnosti podpisem smluvních stran a účinnosti dnem </w:t>
      </w:r>
      <w:r>
        <w:rPr>
          <w:snapToGrid w:val="0"/>
        </w:rPr>
        <w:t>uveřejnění v Registru smluv dle zákona č. 340/2015 Sb.</w:t>
      </w:r>
      <w:r w:rsidR="00B31C11">
        <w:rPr>
          <w:snapToGrid w:val="0"/>
        </w:rPr>
        <w:t xml:space="preserve">, </w:t>
      </w:r>
      <w:r w:rsidR="00B31C11" w:rsidRPr="00B31C11">
        <w:rPr>
          <w:snapToGrid w:val="0"/>
        </w:rPr>
        <w:t>o zvláštních podmínkách účinnosti některých smluv, uveřejňování těchto smluv a o registru smluv (zákon o registru smluv)</w:t>
      </w:r>
      <w:r w:rsidR="00B31C11">
        <w:rPr>
          <w:snapToGrid w:val="0"/>
        </w:rPr>
        <w:t>,</w:t>
      </w:r>
      <w:r>
        <w:rPr>
          <w:snapToGrid w:val="0"/>
        </w:rPr>
        <w:t xml:space="preserve"> ve znění pozdějších předpisů. </w:t>
      </w:r>
    </w:p>
    <w:p w14:paraId="5E3B49CE" w14:textId="3B53F8F3" w:rsidR="00E655B1" w:rsidRDefault="00E655B1" w:rsidP="000D1B88">
      <w:pPr>
        <w:pStyle w:val="Normlnodsazen"/>
        <w:numPr>
          <w:ilvl w:val="1"/>
          <w:numId w:val="22"/>
        </w:numPr>
        <w:spacing w:after="120"/>
        <w:ind w:left="709" w:hanging="709"/>
        <w:jc w:val="both"/>
      </w:pPr>
      <w:r w:rsidRPr="004B6B3E">
        <w:t xml:space="preserve">Smluvní strany se dohodly, že uveřejnění </w:t>
      </w:r>
      <w:r>
        <w:t>tohoto dodatku</w:t>
      </w:r>
      <w:r w:rsidRPr="004B6B3E">
        <w:t xml:space="preserve"> v</w:t>
      </w:r>
      <w:r w:rsidR="0036675E">
        <w:t> registru smluv zajistí Objednatel</w:t>
      </w:r>
      <w:r w:rsidRPr="004B6B3E">
        <w:t xml:space="preserve">, </w:t>
      </w:r>
      <w:r w:rsidR="0036675E" w:rsidRPr="0036675E">
        <w:t xml:space="preserve">který se současně zavazuje informovat </w:t>
      </w:r>
      <w:r w:rsidR="00963275">
        <w:t xml:space="preserve">zhotovitele </w:t>
      </w:r>
      <w:r w:rsidR="0036675E" w:rsidRPr="0036675E">
        <w:t xml:space="preserve">o provedení registrace tak, že zašle </w:t>
      </w:r>
      <w:r w:rsidR="00963275">
        <w:t xml:space="preserve">zhotoviteli </w:t>
      </w:r>
      <w:r w:rsidR="0036675E" w:rsidRPr="0036675E">
        <w:t xml:space="preserve">potvrzení správce registru smluv o uveřejnění smlouvy bez zbytečného odkladu poté, kdy sám potvrzení obdrží. </w:t>
      </w:r>
    </w:p>
    <w:p w14:paraId="33BADA21" w14:textId="747BBAB0" w:rsidR="0036675E" w:rsidRDefault="0036675E" w:rsidP="000D1B88">
      <w:pPr>
        <w:pStyle w:val="Normlnodsazen"/>
        <w:numPr>
          <w:ilvl w:val="1"/>
          <w:numId w:val="22"/>
        </w:numPr>
        <w:spacing w:after="120"/>
        <w:ind w:left="709" w:hanging="709"/>
        <w:jc w:val="both"/>
      </w:pPr>
      <w:r w:rsidRPr="0036675E">
        <w:t xml:space="preserve">Tato smlouva je v souladu </w:t>
      </w:r>
      <w:r w:rsidR="00505CE2">
        <w:t xml:space="preserve">ustanovením </w:t>
      </w:r>
      <w:r w:rsidRPr="0036675E">
        <w:t>§ 211 odst. 3 ZZVZ ve spojení se zákonem č. 300/2008 Sb., o elektronických úkonech a autorizované konverzi dokumentů, ve znění pozdějších předpisů uzavřena elektronicky.</w:t>
      </w:r>
    </w:p>
    <w:p w14:paraId="224EE255" w14:textId="36B106B0" w:rsidR="00E655B1" w:rsidRPr="00EE3F0B" w:rsidRDefault="00963275" w:rsidP="000D1B88">
      <w:pPr>
        <w:pStyle w:val="Normlnodsazen"/>
        <w:numPr>
          <w:ilvl w:val="1"/>
          <w:numId w:val="22"/>
        </w:numPr>
        <w:spacing w:after="120"/>
        <w:ind w:left="709" w:hanging="709"/>
        <w:jc w:val="both"/>
      </w:pPr>
      <w:r>
        <w:t xml:space="preserve">Uzavření tohoto dodatku č. </w:t>
      </w:r>
      <w:r w:rsidR="00D03ECF">
        <w:t>3</w:t>
      </w:r>
      <w:r>
        <w:t xml:space="preserve"> ke smlouvě o dílo bylo schváleno Radou Karlovarského kraje usnesením </w:t>
      </w:r>
      <w:r w:rsidR="003E0A09">
        <w:t xml:space="preserve">RK 241/03/24 </w:t>
      </w:r>
      <w:r w:rsidR="00EE3F0B">
        <w:t>ze dne</w:t>
      </w:r>
      <w:r w:rsidR="00F00840">
        <w:t xml:space="preserve"> </w:t>
      </w:r>
      <w:r w:rsidR="003E0A09">
        <w:t>04.03.2024.</w:t>
      </w:r>
    </w:p>
    <w:p w14:paraId="474D8F26" w14:textId="77777777" w:rsidR="00417E00" w:rsidRDefault="00E655B1" w:rsidP="000D1B88">
      <w:pPr>
        <w:pStyle w:val="Normlnodsazen"/>
        <w:numPr>
          <w:ilvl w:val="1"/>
          <w:numId w:val="22"/>
        </w:numPr>
        <w:spacing w:after="120"/>
        <w:ind w:left="709" w:hanging="709"/>
        <w:jc w:val="both"/>
        <w:rPr>
          <w:snapToGrid w:val="0"/>
        </w:rPr>
      </w:pPr>
      <w:r w:rsidRPr="00A55048">
        <w:rPr>
          <w:snapToGrid w:val="0"/>
        </w:rPr>
        <w:t xml:space="preserve">Smluvní strany potvrzují autentičnost </w:t>
      </w:r>
      <w:r w:rsidR="009A1625">
        <w:rPr>
          <w:snapToGrid w:val="0"/>
        </w:rPr>
        <w:t>tohoto dodatku</w:t>
      </w:r>
      <w:r>
        <w:rPr>
          <w:snapToGrid w:val="0"/>
        </w:rPr>
        <w:t xml:space="preserve"> a prohlašují, že si </w:t>
      </w:r>
      <w:r w:rsidR="009A1625">
        <w:rPr>
          <w:snapToGrid w:val="0"/>
        </w:rPr>
        <w:t>dodatek</w:t>
      </w:r>
      <w:r w:rsidRPr="00A55048">
        <w:rPr>
          <w:snapToGrid w:val="0"/>
        </w:rPr>
        <w:t xml:space="preserve"> přečetly, s jejím obsahem souhlasí, že </w:t>
      </w:r>
      <w:r w:rsidR="009A1625">
        <w:rPr>
          <w:snapToGrid w:val="0"/>
        </w:rPr>
        <w:t>dodatek</w:t>
      </w:r>
      <w:r w:rsidRPr="00A55048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svými podpisy.</w:t>
      </w:r>
    </w:p>
    <w:p w14:paraId="6EDD145A" w14:textId="6D9D9C6B" w:rsidR="00B31C11" w:rsidRPr="009A1625" w:rsidRDefault="00B31C11" w:rsidP="000D1B88">
      <w:pPr>
        <w:pStyle w:val="Normlnodsazen"/>
        <w:spacing w:after="120"/>
        <w:ind w:left="0"/>
        <w:jc w:val="both"/>
        <w:rPr>
          <w:snapToGrid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3"/>
      </w:tblGrid>
      <w:tr w:rsidR="00753D73" w14:paraId="4D4964E3" w14:textId="77777777" w:rsidTr="00B856B6">
        <w:trPr>
          <w:trHeight w:val="72"/>
        </w:trPr>
        <w:tc>
          <w:tcPr>
            <w:tcW w:w="4812" w:type="dxa"/>
          </w:tcPr>
          <w:p w14:paraId="3262B79C" w14:textId="3B448D9D" w:rsidR="00753D73" w:rsidRDefault="00753D73" w:rsidP="00417E00"/>
        </w:tc>
        <w:tc>
          <w:tcPr>
            <w:tcW w:w="4813" w:type="dxa"/>
          </w:tcPr>
          <w:p w14:paraId="102A9957" w14:textId="6E9DEAC6" w:rsidR="00753D73" w:rsidRDefault="00753D73" w:rsidP="00417E00"/>
        </w:tc>
      </w:tr>
      <w:tr w:rsidR="00753D73" w14:paraId="06F2E65B" w14:textId="77777777" w:rsidTr="00753D73">
        <w:tc>
          <w:tcPr>
            <w:tcW w:w="4812" w:type="dxa"/>
          </w:tcPr>
          <w:p w14:paraId="24EFA2E6" w14:textId="77777777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184915F8" w14:textId="77777777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6DC83DA" w14:textId="77777777" w:rsidR="00753D73" w:rsidRDefault="00753D73" w:rsidP="00753D73">
            <w:pPr>
              <w:jc w:val="center"/>
            </w:pPr>
            <w:r>
              <w:rPr>
                <w:snapToGrid w:val="0"/>
                <w:sz w:val="22"/>
                <w:szCs w:val="22"/>
              </w:rPr>
              <w:t>………………………………….</w:t>
            </w:r>
          </w:p>
        </w:tc>
        <w:tc>
          <w:tcPr>
            <w:tcW w:w="4813" w:type="dxa"/>
          </w:tcPr>
          <w:p w14:paraId="14BB1F99" w14:textId="77777777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69B7E0D5" w14:textId="77777777"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E394AAE" w14:textId="77777777" w:rsidR="00753D73" w:rsidRDefault="00753D73" w:rsidP="00753D73">
            <w:pPr>
              <w:jc w:val="center"/>
            </w:pPr>
            <w:r>
              <w:rPr>
                <w:snapToGrid w:val="0"/>
                <w:sz w:val="22"/>
                <w:szCs w:val="22"/>
              </w:rPr>
              <w:t>………………………………….</w:t>
            </w:r>
          </w:p>
        </w:tc>
      </w:tr>
      <w:tr w:rsidR="00753D73" w14:paraId="7019DDE9" w14:textId="77777777" w:rsidTr="00753D73">
        <w:tc>
          <w:tcPr>
            <w:tcW w:w="4812" w:type="dxa"/>
          </w:tcPr>
          <w:p w14:paraId="2F7BEF2D" w14:textId="77777777" w:rsidR="00753D73" w:rsidRDefault="00656160" w:rsidP="00656160">
            <w:pPr>
              <w:tabs>
                <w:tab w:val="left" w:pos="1075"/>
              </w:tabs>
            </w:pPr>
            <w:r>
              <w:tab/>
            </w:r>
          </w:p>
        </w:tc>
        <w:tc>
          <w:tcPr>
            <w:tcW w:w="4813" w:type="dxa"/>
          </w:tcPr>
          <w:p w14:paraId="40935B14" w14:textId="77777777" w:rsidR="00753D73" w:rsidRDefault="00753D73" w:rsidP="00753D73">
            <w:pPr>
              <w:spacing w:line="276" w:lineRule="auto"/>
              <w:jc w:val="center"/>
            </w:pPr>
          </w:p>
        </w:tc>
      </w:tr>
    </w:tbl>
    <w:p w14:paraId="2B633712" w14:textId="4F884BF4" w:rsidR="00656160" w:rsidRDefault="00417E00" w:rsidP="008D00CD">
      <w:pPr>
        <w:tabs>
          <w:tab w:val="left" w:pos="686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6160">
        <w:rPr>
          <w:sz w:val="22"/>
          <w:szCs w:val="22"/>
        </w:rPr>
        <w:t xml:space="preserve">                                   </w:t>
      </w:r>
      <w:r w:rsidR="00EE3F0B" w:rsidRPr="00EE3F0B">
        <w:rPr>
          <w:sz w:val="22"/>
          <w:szCs w:val="22"/>
        </w:rPr>
        <w:t>Zhotovite</w:t>
      </w:r>
      <w:r w:rsidR="00EE3F0B">
        <w:rPr>
          <w:sz w:val="22"/>
          <w:szCs w:val="22"/>
        </w:rPr>
        <w:t>l</w:t>
      </w:r>
      <w:r w:rsidR="008D00CD">
        <w:rPr>
          <w:sz w:val="22"/>
          <w:szCs w:val="22"/>
        </w:rPr>
        <w:tab/>
      </w:r>
      <w:r w:rsidR="00EE3F0B" w:rsidRPr="00EE3F0B">
        <w:rPr>
          <w:sz w:val="22"/>
          <w:szCs w:val="22"/>
        </w:rPr>
        <w:t>Objednatel</w:t>
      </w:r>
    </w:p>
    <w:p w14:paraId="18447818" w14:textId="3F26DE72" w:rsidR="00656160" w:rsidRPr="00656160" w:rsidRDefault="00656160" w:rsidP="008D00CD">
      <w:pPr>
        <w:tabs>
          <w:tab w:val="left" w:pos="686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63275">
        <w:rPr>
          <w:sz w:val="22"/>
          <w:szCs w:val="22"/>
        </w:rPr>
        <w:t xml:space="preserve">  </w:t>
      </w:r>
      <w:r w:rsidR="00EE3F0B" w:rsidRPr="00EE3F0B">
        <w:rPr>
          <w:sz w:val="22"/>
          <w:szCs w:val="22"/>
        </w:rPr>
        <w:t>Ing. František Houdek</w:t>
      </w:r>
      <w:r w:rsidR="00963275">
        <w:rPr>
          <w:sz w:val="22"/>
          <w:szCs w:val="22"/>
        </w:rPr>
        <w:t xml:space="preserve">                       </w:t>
      </w:r>
      <w:r w:rsidR="00EE3F0B">
        <w:rPr>
          <w:sz w:val="22"/>
          <w:szCs w:val="22"/>
        </w:rPr>
        <w:t xml:space="preserve">                             </w:t>
      </w:r>
      <w:r w:rsidR="001B7E90">
        <w:rPr>
          <w:sz w:val="22"/>
          <w:szCs w:val="22"/>
        </w:rPr>
        <w:t>Mgr</w:t>
      </w:r>
      <w:r w:rsidR="00EE3F0B" w:rsidRPr="00EE3F0B">
        <w:rPr>
          <w:sz w:val="22"/>
          <w:szCs w:val="22"/>
        </w:rPr>
        <w:t xml:space="preserve">. </w:t>
      </w:r>
      <w:r w:rsidR="001B7E90">
        <w:rPr>
          <w:sz w:val="22"/>
          <w:szCs w:val="22"/>
        </w:rPr>
        <w:t>Dalibor Blažek</w:t>
      </w:r>
    </w:p>
    <w:p w14:paraId="15C0004C" w14:textId="4AD65F91" w:rsidR="008D00CD" w:rsidRDefault="00656160" w:rsidP="008D00CD">
      <w:pPr>
        <w:tabs>
          <w:tab w:val="left" w:pos="7490"/>
        </w:tabs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</w:t>
      </w:r>
      <w:r w:rsidR="00EE3F0B">
        <w:rPr>
          <w:iCs/>
          <w:sz w:val="22"/>
          <w:szCs w:val="22"/>
        </w:rPr>
        <w:t xml:space="preserve">     </w:t>
      </w:r>
      <w:r w:rsidR="00EE3F0B" w:rsidRPr="00EE3F0B">
        <w:rPr>
          <w:iCs/>
          <w:sz w:val="22"/>
          <w:szCs w:val="22"/>
        </w:rPr>
        <w:t>předseda představenstva</w:t>
      </w:r>
      <w:r w:rsidR="008D00CD">
        <w:rPr>
          <w:iCs/>
          <w:sz w:val="22"/>
          <w:szCs w:val="22"/>
        </w:rPr>
        <w:t xml:space="preserve">                                  </w:t>
      </w:r>
      <w:r w:rsidR="001B7E90">
        <w:rPr>
          <w:iCs/>
          <w:sz w:val="22"/>
          <w:szCs w:val="22"/>
        </w:rPr>
        <w:t xml:space="preserve">   náměstek hejtmana Karlovarského kraje</w:t>
      </w:r>
    </w:p>
    <w:p w14:paraId="01D81358" w14:textId="77777777" w:rsidR="008D00CD" w:rsidRPr="008D00CD" w:rsidRDefault="008D00CD" w:rsidP="008D00CD">
      <w:pPr>
        <w:rPr>
          <w:sz w:val="22"/>
          <w:szCs w:val="22"/>
        </w:rPr>
      </w:pPr>
    </w:p>
    <w:p w14:paraId="596ABF21" w14:textId="77777777" w:rsidR="008D00CD" w:rsidRPr="008D00CD" w:rsidRDefault="008D00CD" w:rsidP="008D00CD">
      <w:pPr>
        <w:rPr>
          <w:sz w:val="22"/>
          <w:szCs w:val="22"/>
        </w:rPr>
      </w:pPr>
    </w:p>
    <w:p w14:paraId="6F333C9D" w14:textId="77777777" w:rsidR="008D00CD" w:rsidRPr="008D00CD" w:rsidRDefault="008D00CD" w:rsidP="008D00CD">
      <w:pPr>
        <w:rPr>
          <w:sz w:val="22"/>
          <w:szCs w:val="22"/>
        </w:rPr>
      </w:pPr>
    </w:p>
    <w:p w14:paraId="1BA94BE6" w14:textId="77777777" w:rsidR="008D00CD" w:rsidRPr="008D00CD" w:rsidRDefault="008D00CD" w:rsidP="008D00CD">
      <w:pPr>
        <w:rPr>
          <w:sz w:val="22"/>
          <w:szCs w:val="22"/>
        </w:rPr>
      </w:pPr>
    </w:p>
    <w:p w14:paraId="32300B04" w14:textId="77777777" w:rsidR="008D00CD" w:rsidRDefault="008D00CD" w:rsidP="008D00CD">
      <w:pPr>
        <w:rPr>
          <w:sz w:val="22"/>
          <w:szCs w:val="22"/>
        </w:rPr>
      </w:pPr>
    </w:p>
    <w:p w14:paraId="78236CF8" w14:textId="381B1D60" w:rsidR="00417E00" w:rsidRDefault="008D00CD" w:rsidP="008D00CD">
      <w:pPr>
        <w:rPr>
          <w:sz w:val="22"/>
          <w:szCs w:val="22"/>
        </w:rPr>
      </w:pPr>
      <w:r>
        <w:rPr>
          <w:sz w:val="22"/>
          <w:szCs w:val="22"/>
        </w:rPr>
        <w:t>Za správnost:</w:t>
      </w:r>
    </w:p>
    <w:p w14:paraId="0342B0D0" w14:textId="154B3AAD" w:rsidR="00432AEF" w:rsidRDefault="00432AEF" w:rsidP="008D00CD">
      <w:pPr>
        <w:rPr>
          <w:sz w:val="22"/>
          <w:szCs w:val="22"/>
        </w:rPr>
      </w:pPr>
      <w:r>
        <w:rPr>
          <w:sz w:val="22"/>
          <w:szCs w:val="22"/>
        </w:rPr>
        <w:t>XXXXXXXXXXXXX</w:t>
      </w:r>
      <w:bookmarkStart w:id="2" w:name="_GoBack"/>
      <w:bookmarkEnd w:id="2"/>
    </w:p>
    <w:sectPr w:rsidR="00432AEF" w:rsidSect="000D1B88">
      <w:footerReference w:type="default" r:id="rId11"/>
      <w:footerReference w:type="first" r:id="rId12"/>
      <w:pgSz w:w="11904" w:h="16836"/>
      <w:pgMar w:top="993" w:right="851" w:bottom="1134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936F4" w14:textId="77777777" w:rsidR="001277AE" w:rsidRDefault="001277AE">
      <w:r>
        <w:separator/>
      </w:r>
    </w:p>
  </w:endnote>
  <w:endnote w:type="continuationSeparator" w:id="0">
    <w:p w14:paraId="41C53E15" w14:textId="77777777" w:rsidR="001277AE" w:rsidRDefault="0012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5625" w14:textId="42F7AB35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B7E90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1B7E90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680A" w14:textId="6DD8EB87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EC171E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EC171E">
      <w:rPr>
        <w:rStyle w:val="slostrnky"/>
        <w:noProof/>
        <w:sz w:val="16"/>
        <w:szCs w:val="16"/>
      </w:rPr>
      <w:t>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A1A3" w14:textId="77777777" w:rsidR="001277AE" w:rsidRDefault="001277AE">
      <w:r>
        <w:separator/>
      </w:r>
    </w:p>
  </w:footnote>
  <w:footnote w:type="continuationSeparator" w:id="0">
    <w:p w14:paraId="5C68A472" w14:textId="77777777" w:rsidR="001277AE" w:rsidRDefault="0012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4" w15:restartNumberingAfterBreak="0">
    <w:nsid w:val="0E06376E"/>
    <w:multiLevelType w:val="hybridMultilevel"/>
    <w:tmpl w:val="E19CDDE8"/>
    <w:lvl w:ilvl="0" w:tplc="1C869812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020AB"/>
    <w:multiLevelType w:val="multilevel"/>
    <w:tmpl w:val="A0741B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21E800D4"/>
    <w:multiLevelType w:val="hybridMultilevel"/>
    <w:tmpl w:val="D25A47E0"/>
    <w:lvl w:ilvl="0" w:tplc="1556D458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41A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30712533"/>
    <w:multiLevelType w:val="hybridMultilevel"/>
    <w:tmpl w:val="7C7E6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7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905A0B"/>
    <w:multiLevelType w:val="hybridMultilevel"/>
    <w:tmpl w:val="2300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111"/>
    <w:multiLevelType w:val="hybridMultilevel"/>
    <w:tmpl w:val="B8C4CB86"/>
    <w:lvl w:ilvl="0" w:tplc="B55616D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BE108B4"/>
    <w:multiLevelType w:val="hybridMultilevel"/>
    <w:tmpl w:val="662C178A"/>
    <w:lvl w:ilvl="0" w:tplc="8AA07DB4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0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33" w15:restartNumberingAfterBreak="0">
    <w:nsid w:val="77636496"/>
    <w:multiLevelType w:val="hybridMultilevel"/>
    <w:tmpl w:val="B5B6B874"/>
    <w:lvl w:ilvl="0" w:tplc="EF620C36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6A75E8"/>
    <w:multiLevelType w:val="hybridMultilevel"/>
    <w:tmpl w:val="4D8418AC"/>
    <w:lvl w:ilvl="0" w:tplc="33E8B9D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8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D160BFE"/>
    <w:multiLevelType w:val="hybridMultilevel"/>
    <w:tmpl w:val="A5E27FB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8"/>
  </w:num>
  <w:num w:numId="2">
    <w:abstractNumId w:val="29"/>
  </w:num>
  <w:num w:numId="3">
    <w:abstractNumId w:val="3"/>
  </w:num>
  <w:num w:numId="4">
    <w:abstractNumId w:val="32"/>
  </w:num>
  <w:num w:numId="5">
    <w:abstractNumId w:val="2"/>
  </w:num>
  <w:num w:numId="6">
    <w:abstractNumId w:val="17"/>
  </w:num>
  <w:num w:numId="7">
    <w:abstractNumId w:val="25"/>
  </w:num>
  <w:num w:numId="8">
    <w:abstractNumId w:val="21"/>
  </w:num>
  <w:num w:numId="9">
    <w:abstractNumId w:val="30"/>
  </w:num>
  <w:num w:numId="10">
    <w:abstractNumId w:val="35"/>
  </w:num>
  <w:num w:numId="11">
    <w:abstractNumId w:val="18"/>
  </w:num>
  <w:num w:numId="12">
    <w:abstractNumId w:val="31"/>
  </w:num>
  <w:num w:numId="13">
    <w:abstractNumId w:val="36"/>
  </w:num>
  <w:num w:numId="14">
    <w:abstractNumId w:val="5"/>
  </w:num>
  <w:num w:numId="15">
    <w:abstractNumId w:val="15"/>
  </w:num>
  <w:num w:numId="16">
    <w:abstractNumId w:val="7"/>
  </w:num>
  <w:num w:numId="17">
    <w:abstractNumId w:val="11"/>
  </w:num>
  <w:num w:numId="18">
    <w:abstractNumId w:val="28"/>
  </w:num>
  <w:num w:numId="19">
    <w:abstractNumId w:val="10"/>
  </w:num>
  <w:num w:numId="20">
    <w:abstractNumId w:val="37"/>
  </w:num>
  <w:num w:numId="21">
    <w:abstractNumId w:val="26"/>
  </w:num>
  <w:num w:numId="22">
    <w:abstractNumId w:val="6"/>
  </w:num>
  <w:num w:numId="23">
    <w:abstractNumId w:val="22"/>
  </w:num>
  <w:num w:numId="24">
    <w:abstractNumId w:val="13"/>
  </w:num>
  <w:num w:numId="25">
    <w:abstractNumId w:val="23"/>
  </w:num>
  <w:num w:numId="26">
    <w:abstractNumId w:val="12"/>
  </w:num>
  <w:num w:numId="27">
    <w:abstractNumId w:val="0"/>
  </w:num>
  <w:num w:numId="28">
    <w:abstractNumId w:val="16"/>
  </w:num>
  <w:num w:numId="29">
    <w:abstractNumId w:val="19"/>
  </w:num>
  <w:num w:numId="30">
    <w:abstractNumId w:val="8"/>
  </w:num>
  <w:num w:numId="31">
    <w:abstractNumId w:val="34"/>
  </w:num>
  <w:num w:numId="32">
    <w:abstractNumId w:val="3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7"/>
  </w:num>
  <w:num w:numId="36">
    <w:abstractNumId w:val="1"/>
  </w:num>
  <w:num w:numId="37">
    <w:abstractNumId w:val="4"/>
  </w:num>
  <w:num w:numId="38">
    <w:abstractNumId w:val="39"/>
  </w:num>
  <w:num w:numId="39">
    <w:abstractNumId w:val="20"/>
  </w:num>
  <w:num w:numId="40">
    <w:abstractNumId w:val="24"/>
  </w:num>
  <w:num w:numId="4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5C0B"/>
    <w:rsid w:val="00011B0E"/>
    <w:rsid w:val="00017766"/>
    <w:rsid w:val="0003303B"/>
    <w:rsid w:val="00037C53"/>
    <w:rsid w:val="000403B9"/>
    <w:rsid w:val="00043C97"/>
    <w:rsid w:val="0004625B"/>
    <w:rsid w:val="0004693A"/>
    <w:rsid w:val="0005600D"/>
    <w:rsid w:val="000568A8"/>
    <w:rsid w:val="000578D9"/>
    <w:rsid w:val="00074D86"/>
    <w:rsid w:val="00074EFA"/>
    <w:rsid w:val="0007704D"/>
    <w:rsid w:val="00080E36"/>
    <w:rsid w:val="00081EB5"/>
    <w:rsid w:val="000833A7"/>
    <w:rsid w:val="00096AAC"/>
    <w:rsid w:val="000A4299"/>
    <w:rsid w:val="000A42EE"/>
    <w:rsid w:val="000B1101"/>
    <w:rsid w:val="000B35EB"/>
    <w:rsid w:val="000B3805"/>
    <w:rsid w:val="000B4B8F"/>
    <w:rsid w:val="000B538B"/>
    <w:rsid w:val="000C10DB"/>
    <w:rsid w:val="000C4996"/>
    <w:rsid w:val="000C5D97"/>
    <w:rsid w:val="000C718D"/>
    <w:rsid w:val="000D1B88"/>
    <w:rsid w:val="000D66EA"/>
    <w:rsid w:val="000D6D8C"/>
    <w:rsid w:val="000E03E9"/>
    <w:rsid w:val="000E1E4B"/>
    <w:rsid w:val="000E45F8"/>
    <w:rsid w:val="000E4851"/>
    <w:rsid w:val="000F019A"/>
    <w:rsid w:val="000F09C1"/>
    <w:rsid w:val="000F1C18"/>
    <w:rsid w:val="000F5A7E"/>
    <w:rsid w:val="00100F8E"/>
    <w:rsid w:val="0010163E"/>
    <w:rsid w:val="00102DEC"/>
    <w:rsid w:val="001069F2"/>
    <w:rsid w:val="00110435"/>
    <w:rsid w:val="00111DA6"/>
    <w:rsid w:val="001236A4"/>
    <w:rsid w:val="00127122"/>
    <w:rsid w:val="001277AE"/>
    <w:rsid w:val="00130F56"/>
    <w:rsid w:val="0013182A"/>
    <w:rsid w:val="0013287B"/>
    <w:rsid w:val="0013568A"/>
    <w:rsid w:val="00137AEA"/>
    <w:rsid w:val="00140F6F"/>
    <w:rsid w:val="00146CCA"/>
    <w:rsid w:val="00163905"/>
    <w:rsid w:val="001641DF"/>
    <w:rsid w:val="00164643"/>
    <w:rsid w:val="00165242"/>
    <w:rsid w:val="0016797D"/>
    <w:rsid w:val="001702BF"/>
    <w:rsid w:val="00170C30"/>
    <w:rsid w:val="00195019"/>
    <w:rsid w:val="00197130"/>
    <w:rsid w:val="001A05CE"/>
    <w:rsid w:val="001A504A"/>
    <w:rsid w:val="001B3B89"/>
    <w:rsid w:val="001B3BF4"/>
    <w:rsid w:val="001B6BC6"/>
    <w:rsid w:val="001B7E90"/>
    <w:rsid w:val="001C23AE"/>
    <w:rsid w:val="001D55C7"/>
    <w:rsid w:val="001E030B"/>
    <w:rsid w:val="001E21D3"/>
    <w:rsid w:val="001E7C6B"/>
    <w:rsid w:val="001F0492"/>
    <w:rsid w:val="001F68A0"/>
    <w:rsid w:val="00200104"/>
    <w:rsid w:val="00201F11"/>
    <w:rsid w:val="00211DB8"/>
    <w:rsid w:val="00213723"/>
    <w:rsid w:val="002276F7"/>
    <w:rsid w:val="00231063"/>
    <w:rsid w:val="002316DB"/>
    <w:rsid w:val="00231C17"/>
    <w:rsid w:val="00233D83"/>
    <w:rsid w:val="00234EF7"/>
    <w:rsid w:val="00242068"/>
    <w:rsid w:val="00244486"/>
    <w:rsid w:val="00245295"/>
    <w:rsid w:val="00246625"/>
    <w:rsid w:val="00252CB4"/>
    <w:rsid w:val="00257C3D"/>
    <w:rsid w:val="00261092"/>
    <w:rsid w:val="00261458"/>
    <w:rsid w:val="00262514"/>
    <w:rsid w:val="0026731E"/>
    <w:rsid w:val="00272BE8"/>
    <w:rsid w:val="00277AF3"/>
    <w:rsid w:val="00282594"/>
    <w:rsid w:val="00282C09"/>
    <w:rsid w:val="002848C6"/>
    <w:rsid w:val="002903AE"/>
    <w:rsid w:val="00290F3E"/>
    <w:rsid w:val="0029530B"/>
    <w:rsid w:val="002A36F7"/>
    <w:rsid w:val="002B0699"/>
    <w:rsid w:val="002B26C5"/>
    <w:rsid w:val="002B604A"/>
    <w:rsid w:val="002B70BB"/>
    <w:rsid w:val="002C3996"/>
    <w:rsid w:val="002C7F24"/>
    <w:rsid w:val="002D0920"/>
    <w:rsid w:val="002D2A2E"/>
    <w:rsid w:val="002D4CF9"/>
    <w:rsid w:val="002E5136"/>
    <w:rsid w:val="002E517F"/>
    <w:rsid w:val="002F320D"/>
    <w:rsid w:val="002F4FEB"/>
    <w:rsid w:val="002F555D"/>
    <w:rsid w:val="0030007A"/>
    <w:rsid w:val="0030026A"/>
    <w:rsid w:val="0030442A"/>
    <w:rsid w:val="00305C1D"/>
    <w:rsid w:val="003061EA"/>
    <w:rsid w:val="003062A9"/>
    <w:rsid w:val="00307EDC"/>
    <w:rsid w:val="003110A8"/>
    <w:rsid w:val="00314B4A"/>
    <w:rsid w:val="00317FFB"/>
    <w:rsid w:val="0032025D"/>
    <w:rsid w:val="003211AD"/>
    <w:rsid w:val="00322F13"/>
    <w:rsid w:val="00323269"/>
    <w:rsid w:val="00323CA8"/>
    <w:rsid w:val="00335B4E"/>
    <w:rsid w:val="003369DA"/>
    <w:rsid w:val="00343538"/>
    <w:rsid w:val="00343A63"/>
    <w:rsid w:val="00343E34"/>
    <w:rsid w:val="00353FB9"/>
    <w:rsid w:val="00354486"/>
    <w:rsid w:val="003555A4"/>
    <w:rsid w:val="00355DF1"/>
    <w:rsid w:val="00360DE7"/>
    <w:rsid w:val="00365F64"/>
    <w:rsid w:val="00366757"/>
    <w:rsid w:val="0036675E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604F"/>
    <w:rsid w:val="003B221F"/>
    <w:rsid w:val="003B6A0B"/>
    <w:rsid w:val="003C7CCA"/>
    <w:rsid w:val="003E0A09"/>
    <w:rsid w:val="003E311B"/>
    <w:rsid w:val="003F0869"/>
    <w:rsid w:val="003F24CB"/>
    <w:rsid w:val="003F36DF"/>
    <w:rsid w:val="004049F0"/>
    <w:rsid w:val="00411D23"/>
    <w:rsid w:val="00413318"/>
    <w:rsid w:val="00415B57"/>
    <w:rsid w:val="00417E00"/>
    <w:rsid w:val="00424F38"/>
    <w:rsid w:val="0043271A"/>
    <w:rsid w:val="00432AEF"/>
    <w:rsid w:val="0043332E"/>
    <w:rsid w:val="004343C9"/>
    <w:rsid w:val="00435857"/>
    <w:rsid w:val="00436021"/>
    <w:rsid w:val="00445396"/>
    <w:rsid w:val="0044705E"/>
    <w:rsid w:val="00447E6A"/>
    <w:rsid w:val="00452BCB"/>
    <w:rsid w:val="0045347C"/>
    <w:rsid w:val="00453519"/>
    <w:rsid w:val="00463378"/>
    <w:rsid w:val="00463E6D"/>
    <w:rsid w:val="00467812"/>
    <w:rsid w:val="004703B8"/>
    <w:rsid w:val="00473266"/>
    <w:rsid w:val="00474353"/>
    <w:rsid w:val="00475D49"/>
    <w:rsid w:val="00480235"/>
    <w:rsid w:val="00480537"/>
    <w:rsid w:val="00482E21"/>
    <w:rsid w:val="004832B0"/>
    <w:rsid w:val="004A5810"/>
    <w:rsid w:val="004B2543"/>
    <w:rsid w:val="004B48C1"/>
    <w:rsid w:val="004B6B3E"/>
    <w:rsid w:val="004C576D"/>
    <w:rsid w:val="004D0BE7"/>
    <w:rsid w:val="004D4260"/>
    <w:rsid w:val="004E2B65"/>
    <w:rsid w:val="005026C4"/>
    <w:rsid w:val="00505CE2"/>
    <w:rsid w:val="005063C9"/>
    <w:rsid w:val="00506665"/>
    <w:rsid w:val="00521BE4"/>
    <w:rsid w:val="00523516"/>
    <w:rsid w:val="005335D8"/>
    <w:rsid w:val="00541B62"/>
    <w:rsid w:val="00543794"/>
    <w:rsid w:val="00543B3F"/>
    <w:rsid w:val="00544784"/>
    <w:rsid w:val="005472A3"/>
    <w:rsid w:val="00563D7B"/>
    <w:rsid w:val="00567361"/>
    <w:rsid w:val="005704EE"/>
    <w:rsid w:val="00570BB3"/>
    <w:rsid w:val="00573865"/>
    <w:rsid w:val="00575976"/>
    <w:rsid w:val="0058025C"/>
    <w:rsid w:val="005814CE"/>
    <w:rsid w:val="005912C4"/>
    <w:rsid w:val="00591DDB"/>
    <w:rsid w:val="00591F88"/>
    <w:rsid w:val="00592C1D"/>
    <w:rsid w:val="00593D75"/>
    <w:rsid w:val="00594DC5"/>
    <w:rsid w:val="00595311"/>
    <w:rsid w:val="005971FB"/>
    <w:rsid w:val="005A316D"/>
    <w:rsid w:val="005A7BD7"/>
    <w:rsid w:val="005B69D1"/>
    <w:rsid w:val="005C611F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070B7"/>
    <w:rsid w:val="00613681"/>
    <w:rsid w:val="006201C9"/>
    <w:rsid w:val="00621DF1"/>
    <w:rsid w:val="00627F44"/>
    <w:rsid w:val="0063152F"/>
    <w:rsid w:val="006329CD"/>
    <w:rsid w:val="006407DD"/>
    <w:rsid w:val="00640AB3"/>
    <w:rsid w:val="00640E43"/>
    <w:rsid w:val="0064181B"/>
    <w:rsid w:val="006427D6"/>
    <w:rsid w:val="00647045"/>
    <w:rsid w:val="00647D9C"/>
    <w:rsid w:val="006544F7"/>
    <w:rsid w:val="00655C46"/>
    <w:rsid w:val="00656160"/>
    <w:rsid w:val="00664E7D"/>
    <w:rsid w:val="00672306"/>
    <w:rsid w:val="00672363"/>
    <w:rsid w:val="00672EE4"/>
    <w:rsid w:val="00674000"/>
    <w:rsid w:val="00677333"/>
    <w:rsid w:val="00677657"/>
    <w:rsid w:val="00677ADB"/>
    <w:rsid w:val="006808E5"/>
    <w:rsid w:val="00695604"/>
    <w:rsid w:val="00697BD2"/>
    <w:rsid w:val="006A1010"/>
    <w:rsid w:val="006A2554"/>
    <w:rsid w:val="006B19D0"/>
    <w:rsid w:val="006B2BDD"/>
    <w:rsid w:val="006B35F6"/>
    <w:rsid w:val="006C587F"/>
    <w:rsid w:val="006C5AE6"/>
    <w:rsid w:val="006E7B6B"/>
    <w:rsid w:val="006F74D0"/>
    <w:rsid w:val="007017B1"/>
    <w:rsid w:val="0070191C"/>
    <w:rsid w:val="00711337"/>
    <w:rsid w:val="00717037"/>
    <w:rsid w:val="00735346"/>
    <w:rsid w:val="007403BE"/>
    <w:rsid w:val="007444E6"/>
    <w:rsid w:val="0074460C"/>
    <w:rsid w:val="0075074B"/>
    <w:rsid w:val="00751786"/>
    <w:rsid w:val="00752661"/>
    <w:rsid w:val="00753D73"/>
    <w:rsid w:val="0075736F"/>
    <w:rsid w:val="00762CD8"/>
    <w:rsid w:val="00766F76"/>
    <w:rsid w:val="0077309C"/>
    <w:rsid w:val="00777584"/>
    <w:rsid w:val="0078418E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40C8"/>
    <w:rsid w:val="007D0DC2"/>
    <w:rsid w:val="007D3399"/>
    <w:rsid w:val="007E2F5B"/>
    <w:rsid w:val="007F0224"/>
    <w:rsid w:val="007F1E6D"/>
    <w:rsid w:val="0080029F"/>
    <w:rsid w:val="00803981"/>
    <w:rsid w:val="00806CF6"/>
    <w:rsid w:val="008153DA"/>
    <w:rsid w:val="00826A65"/>
    <w:rsid w:val="00830240"/>
    <w:rsid w:val="00832FAF"/>
    <w:rsid w:val="00834337"/>
    <w:rsid w:val="008503CE"/>
    <w:rsid w:val="008507E6"/>
    <w:rsid w:val="00853DC4"/>
    <w:rsid w:val="00856CC6"/>
    <w:rsid w:val="00856D34"/>
    <w:rsid w:val="008670EA"/>
    <w:rsid w:val="00867248"/>
    <w:rsid w:val="0087495B"/>
    <w:rsid w:val="008760C9"/>
    <w:rsid w:val="00880E77"/>
    <w:rsid w:val="008835C7"/>
    <w:rsid w:val="008877A2"/>
    <w:rsid w:val="008901C3"/>
    <w:rsid w:val="00891EAB"/>
    <w:rsid w:val="00897437"/>
    <w:rsid w:val="008A031B"/>
    <w:rsid w:val="008A78F9"/>
    <w:rsid w:val="008B279B"/>
    <w:rsid w:val="008B7A90"/>
    <w:rsid w:val="008C0141"/>
    <w:rsid w:val="008C1FBC"/>
    <w:rsid w:val="008D00CD"/>
    <w:rsid w:val="008D17F6"/>
    <w:rsid w:val="008D6956"/>
    <w:rsid w:val="008E6A0F"/>
    <w:rsid w:val="008E7E5F"/>
    <w:rsid w:val="009056BC"/>
    <w:rsid w:val="00912CBB"/>
    <w:rsid w:val="0091454A"/>
    <w:rsid w:val="00915957"/>
    <w:rsid w:val="00915E43"/>
    <w:rsid w:val="009163F0"/>
    <w:rsid w:val="00916BB1"/>
    <w:rsid w:val="00925CCE"/>
    <w:rsid w:val="00931087"/>
    <w:rsid w:val="0093108F"/>
    <w:rsid w:val="009342D4"/>
    <w:rsid w:val="00935478"/>
    <w:rsid w:val="00950007"/>
    <w:rsid w:val="009516B8"/>
    <w:rsid w:val="00952DDB"/>
    <w:rsid w:val="00963275"/>
    <w:rsid w:val="009643CF"/>
    <w:rsid w:val="009660CA"/>
    <w:rsid w:val="00971BEE"/>
    <w:rsid w:val="00972910"/>
    <w:rsid w:val="00973ADE"/>
    <w:rsid w:val="009813CF"/>
    <w:rsid w:val="009937AF"/>
    <w:rsid w:val="009A05A5"/>
    <w:rsid w:val="009A1625"/>
    <w:rsid w:val="009A4B9A"/>
    <w:rsid w:val="009B29ED"/>
    <w:rsid w:val="009B6D71"/>
    <w:rsid w:val="009C1AE2"/>
    <w:rsid w:val="009D6502"/>
    <w:rsid w:val="009D684B"/>
    <w:rsid w:val="009E2562"/>
    <w:rsid w:val="009E64AF"/>
    <w:rsid w:val="009F22DC"/>
    <w:rsid w:val="009F4B40"/>
    <w:rsid w:val="009F5A4B"/>
    <w:rsid w:val="00A01A62"/>
    <w:rsid w:val="00A01D45"/>
    <w:rsid w:val="00A01F43"/>
    <w:rsid w:val="00A0418E"/>
    <w:rsid w:val="00A050B6"/>
    <w:rsid w:val="00A074F7"/>
    <w:rsid w:val="00A13274"/>
    <w:rsid w:val="00A14C55"/>
    <w:rsid w:val="00A22104"/>
    <w:rsid w:val="00A2220F"/>
    <w:rsid w:val="00A309F3"/>
    <w:rsid w:val="00A407CC"/>
    <w:rsid w:val="00A43D5D"/>
    <w:rsid w:val="00A45AF6"/>
    <w:rsid w:val="00A4747A"/>
    <w:rsid w:val="00A50500"/>
    <w:rsid w:val="00A5484E"/>
    <w:rsid w:val="00A55048"/>
    <w:rsid w:val="00A55F17"/>
    <w:rsid w:val="00A57F71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3BD7"/>
    <w:rsid w:val="00AA4E85"/>
    <w:rsid w:val="00AA505D"/>
    <w:rsid w:val="00AA76B4"/>
    <w:rsid w:val="00AA7B62"/>
    <w:rsid w:val="00AB106A"/>
    <w:rsid w:val="00AB6107"/>
    <w:rsid w:val="00AC5823"/>
    <w:rsid w:val="00AC5D30"/>
    <w:rsid w:val="00AC742E"/>
    <w:rsid w:val="00AC7B37"/>
    <w:rsid w:val="00AE2F69"/>
    <w:rsid w:val="00AF288E"/>
    <w:rsid w:val="00B03C2D"/>
    <w:rsid w:val="00B07935"/>
    <w:rsid w:val="00B11AE0"/>
    <w:rsid w:val="00B12DF2"/>
    <w:rsid w:val="00B12E63"/>
    <w:rsid w:val="00B15A52"/>
    <w:rsid w:val="00B164CF"/>
    <w:rsid w:val="00B2092F"/>
    <w:rsid w:val="00B21A35"/>
    <w:rsid w:val="00B23F9C"/>
    <w:rsid w:val="00B31C11"/>
    <w:rsid w:val="00B3202E"/>
    <w:rsid w:val="00B41546"/>
    <w:rsid w:val="00B45FE4"/>
    <w:rsid w:val="00B50E01"/>
    <w:rsid w:val="00B510D7"/>
    <w:rsid w:val="00B51143"/>
    <w:rsid w:val="00B51264"/>
    <w:rsid w:val="00B54EF1"/>
    <w:rsid w:val="00B5759B"/>
    <w:rsid w:val="00B6378F"/>
    <w:rsid w:val="00B668A6"/>
    <w:rsid w:val="00B671ED"/>
    <w:rsid w:val="00B713D2"/>
    <w:rsid w:val="00B74065"/>
    <w:rsid w:val="00B74A05"/>
    <w:rsid w:val="00B75CE6"/>
    <w:rsid w:val="00B8320E"/>
    <w:rsid w:val="00B83905"/>
    <w:rsid w:val="00B8494F"/>
    <w:rsid w:val="00B856B6"/>
    <w:rsid w:val="00B904ED"/>
    <w:rsid w:val="00B91AB0"/>
    <w:rsid w:val="00B91BC5"/>
    <w:rsid w:val="00B91D90"/>
    <w:rsid w:val="00B93E68"/>
    <w:rsid w:val="00B94CEC"/>
    <w:rsid w:val="00B96909"/>
    <w:rsid w:val="00BB11CC"/>
    <w:rsid w:val="00BB2895"/>
    <w:rsid w:val="00BC6E92"/>
    <w:rsid w:val="00BD2FDB"/>
    <w:rsid w:val="00BD7567"/>
    <w:rsid w:val="00BE4F3A"/>
    <w:rsid w:val="00BE559C"/>
    <w:rsid w:val="00BF1470"/>
    <w:rsid w:val="00C029D8"/>
    <w:rsid w:val="00C146AC"/>
    <w:rsid w:val="00C21A88"/>
    <w:rsid w:val="00C2258B"/>
    <w:rsid w:val="00C27651"/>
    <w:rsid w:val="00C367E7"/>
    <w:rsid w:val="00C36E9E"/>
    <w:rsid w:val="00C400AE"/>
    <w:rsid w:val="00C40B55"/>
    <w:rsid w:val="00C427B9"/>
    <w:rsid w:val="00C504D0"/>
    <w:rsid w:val="00C74DB3"/>
    <w:rsid w:val="00C83126"/>
    <w:rsid w:val="00C8466B"/>
    <w:rsid w:val="00C872D8"/>
    <w:rsid w:val="00C91CE7"/>
    <w:rsid w:val="00C932AC"/>
    <w:rsid w:val="00C952FF"/>
    <w:rsid w:val="00CA67FF"/>
    <w:rsid w:val="00CB0E27"/>
    <w:rsid w:val="00CB2359"/>
    <w:rsid w:val="00CB76B6"/>
    <w:rsid w:val="00CC1DF0"/>
    <w:rsid w:val="00CC7B86"/>
    <w:rsid w:val="00CD55F7"/>
    <w:rsid w:val="00CD6359"/>
    <w:rsid w:val="00CD707A"/>
    <w:rsid w:val="00CD7111"/>
    <w:rsid w:val="00CF03D4"/>
    <w:rsid w:val="00CF17B6"/>
    <w:rsid w:val="00CF63EA"/>
    <w:rsid w:val="00D00347"/>
    <w:rsid w:val="00D033F6"/>
    <w:rsid w:val="00D03ECF"/>
    <w:rsid w:val="00D045DC"/>
    <w:rsid w:val="00D06E85"/>
    <w:rsid w:val="00D0719E"/>
    <w:rsid w:val="00D12117"/>
    <w:rsid w:val="00D12771"/>
    <w:rsid w:val="00D17499"/>
    <w:rsid w:val="00D26E4B"/>
    <w:rsid w:val="00D301DA"/>
    <w:rsid w:val="00D3177D"/>
    <w:rsid w:val="00D37042"/>
    <w:rsid w:val="00D453F7"/>
    <w:rsid w:val="00D45FF0"/>
    <w:rsid w:val="00D476D7"/>
    <w:rsid w:val="00D52A19"/>
    <w:rsid w:val="00D52E60"/>
    <w:rsid w:val="00D6231A"/>
    <w:rsid w:val="00D63354"/>
    <w:rsid w:val="00D67381"/>
    <w:rsid w:val="00D67B11"/>
    <w:rsid w:val="00D729AF"/>
    <w:rsid w:val="00D73736"/>
    <w:rsid w:val="00D760DE"/>
    <w:rsid w:val="00D82110"/>
    <w:rsid w:val="00D83BDA"/>
    <w:rsid w:val="00DA0FB2"/>
    <w:rsid w:val="00DA6D06"/>
    <w:rsid w:val="00DA6FB0"/>
    <w:rsid w:val="00DA7F5A"/>
    <w:rsid w:val="00DB2F19"/>
    <w:rsid w:val="00DB3742"/>
    <w:rsid w:val="00DB594F"/>
    <w:rsid w:val="00DB6210"/>
    <w:rsid w:val="00DC1E6D"/>
    <w:rsid w:val="00DC3804"/>
    <w:rsid w:val="00DC5A1D"/>
    <w:rsid w:val="00DD2049"/>
    <w:rsid w:val="00DD6443"/>
    <w:rsid w:val="00DD6AC1"/>
    <w:rsid w:val="00DE0F0F"/>
    <w:rsid w:val="00DE5D18"/>
    <w:rsid w:val="00DE6DE8"/>
    <w:rsid w:val="00DF1750"/>
    <w:rsid w:val="00DF2A24"/>
    <w:rsid w:val="00DF3048"/>
    <w:rsid w:val="00DF3562"/>
    <w:rsid w:val="00DF5513"/>
    <w:rsid w:val="00DF67E9"/>
    <w:rsid w:val="00E00AE9"/>
    <w:rsid w:val="00E025CF"/>
    <w:rsid w:val="00E12309"/>
    <w:rsid w:val="00E2094F"/>
    <w:rsid w:val="00E24916"/>
    <w:rsid w:val="00E2544D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20FC"/>
    <w:rsid w:val="00E54C2A"/>
    <w:rsid w:val="00E575BD"/>
    <w:rsid w:val="00E57654"/>
    <w:rsid w:val="00E655B1"/>
    <w:rsid w:val="00E665C2"/>
    <w:rsid w:val="00E67B18"/>
    <w:rsid w:val="00E748B5"/>
    <w:rsid w:val="00E75606"/>
    <w:rsid w:val="00E75BC9"/>
    <w:rsid w:val="00E8035C"/>
    <w:rsid w:val="00E807CD"/>
    <w:rsid w:val="00E8269B"/>
    <w:rsid w:val="00E854F4"/>
    <w:rsid w:val="00E9206B"/>
    <w:rsid w:val="00E92CF7"/>
    <w:rsid w:val="00E9351A"/>
    <w:rsid w:val="00E937DA"/>
    <w:rsid w:val="00E952DB"/>
    <w:rsid w:val="00E960D2"/>
    <w:rsid w:val="00E968D8"/>
    <w:rsid w:val="00EB50D8"/>
    <w:rsid w:val="00EC0368"/>
    <w:rsid w:val="00EC0E3B"/>
    <w:rsid w:val="00EC171E"/>
    <w:rsid w:val="00EC2C9E"/>
    <w:rsid w:val="00EC2D5B"/>
    <w:rsid w:val="00EC34D6"/>
    <w:rsid w:val="00EC4247"/>
    <w:rsid w:val="00EC58D3"/>
    <w:rsid w:val="00ED15C2"/>
    <w:rsid w:val="00ED2142"/>
    <w:rsid w:val="00ED399F"/>
    <w:rsid w:val="00ED4E5C"/>
    <w:rsid w:val="00EE2D4F"/>
    <w:rsid w:val="00EE3F0B"/>
    <w:rsid w:val="00EE5950"/>
    <w:rsid w:val="00EE6E85"/>
    <w:rsid w:val="00F00840"/>
    <w:rsid w:val="00F01349"/>
    <w:rsid w:val="00F100BB"/>
    <w:rsid w:val="00F103E0"/>
    <w:rsid w:val="00F211EA"/>
    <w:rsid w:val="00F225B6"/>
    <w:rsid w:val="00F22915"/>
    <w:rsid w:val="00F25F12"/>
    <w:rsid w:val="00F33746"/>
    <w:rsid w:val="00F347EF"/>
    <w:rsid w:val="00F37782"/>
    <w:rsid w:val="00F43536"/>
    <w:rsid w:val="00F44B5D"/>
    <w:rsid w:val="00F45DCD"/>
    <w:rsid w:val="00F4749B"/>
    <w:rsid w:val="00F51A9E"/>
    <w:rsid w:val="00F544B7"/>
    <w:rsid w:val="00F56E94"/>
    <w:rsid w:val="00F62279"/>
    <w:rsid w:val="00F63053"/>
    <w:rsid w:val="00F703C0"/>
    <w:rsid w:val="00F70ACE"/>
    <w:rsid w:val="00F73D00"/>
    <w:rsid w:val="00F73D44"/>
    <w:rsid w:val="00F73F03"/>
    <w:rsid w:val="00F832C9"/>
    <w:rsid w:val="00F85500"/>
    <w:rsid w:val="00F86FBA"/>
    <w:rsid w:val="00F93B44"/>
    <w:rsid w:val="00FA0212"/>
    <w:rsid w:val="00FB148A"/>
    <w:rsid w:val="00FB36B3"/>
    <w:rsid w:val="00FB45FE"/>
    <w:rsid w:val="00FB605C"/>
    <w:rsid w:val="00FC0BF5"/>
    <w:rsid w:val="00FC4405"/>
    <w:rsid w:val="00FD24AD"/>
    <w:rsid w:val="00FD25A6"/>
    <w:rsid w:val="00FD57EE"/>
    <w:rsid w:val="00FE6C5C"/>
    <w:rsid w:val="00FF008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B02EC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3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9ce2b15-0efb-4f62-aca0-3c5cc41f3d5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1D94EC-80D1-4809-921C-A042ECF3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Brtek Tomáš</dc:creator>
  <cp:lastModifiedBy>Drahokoupilová Šárka</cp:lastModifiedBy>
  <cp:revision>4</cp:revision>
  <cp:lastPrinted>2019-01-23T06:50:00Z</cp:lastPrinted>
  <dcterms:created xsi:type="dcterms:W3CDTF">2024-02-23T11:07:00Z</dcterms:created>
  <dcterms:modified xsi:type="dcterms:W3CDTF">2024-03-08T06:37:00Z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