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74" w:rsidRDefault="007F39DD">
      <w:pPr>
        <w:spacing w:after="68" w:line="259" w:lineRule="auto"/>
        <w:ind w:left="24" w:right="0" w:firstLine="0"/>
        <w:jc w:val="center"/>
      </w:pPr>
      <w:r>
        <w:rPr>
          <w:sz w:val="44"/>
        </w:rPr>
        <w:t>Dodatek č. 1 Smlouvy o zabezpečení stravy</w:t>
      </w:r>
    </w:p>
    <w:p w:rsidR="00900A74" w:rsidRDefault="00354B93">
      <w:pPr>
        <w:spacing w:after="226"/>
        <w:ind w:left="14" w:firstLine="5"/>
      </w:pPr>
      <w:r>
        <w:t>uzavřený ve smyslu ustanovení §</w:t>
      </w:r>
      <w:r w:rsidR="007F39DD">
        <w:t xml:space="preserve"> </w:t>
      </w:r>
      <w:r>
        <w:t>1</w:t>
      </w:r>
      <w:r w:rsidR="007F39DD">
        <w:t>746 odst. 2 zákona č. 8</w:t>
      </w:r>
      <w:r>
        <w:t>9/2012 Sb., občanský zákoník, v </w:t>
      </w:r>
      <w:r w:rsidR="007F39DD">
        <w:t>platném znění, mezi smluvními stranami:</w:t>
      </w:r>
    </w:p>
    <w:p w:rsidR="00354B93" w:rsidRDefault="007F39DD">
      <w:pPr>
        <w:spacing w:after="0"/>
        <w:ind w:left="14" w:right="4514" w:firstLine="14"/>
      </w:pPr>
      <w:r>
        <w:t xml:space="preserve">Název organizace: </w:t>
      </w:r>
      <w:proofErr w:type="spellStart"/>
      <w:r>
        <w:t>Greengrass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s.r.o. </w:t>
      </w:r>
    </w:p>
    <w:p w:rsidR="00354B93" w:rsidRDefault="007F39DD">
      <w:pPr>
        <w:spacing w:after="0"/>
        <w:ind w:left="14" w:right="4514" w:firstLine="14"/>
      </w:pPr>
      <w:r>
        <w:t xml:space="preserve">se sídlem: Praha 5, K Zahradám 127, 159 00 zastoupená: Ing. Milan </w:t>
      </w:r>
      <w:proofErr w:type="gramStart"/>
      <w:r>
        <w:t>Jiruška</w:t>
      </w:r>
      <w:proofErr w:type="gramEnd"/>
      <w:r>
        <w:t xml:space="preserve"> —</w:t>
      </w:r>
      <w:proofErr w:type="gramStart"/>
      <w:r>
        <w:t>jednatel</w:t>
      </w:r>
      <w:proofErr w:type="gramEnd"/>
      <w:r>
        <w:t xml:space="preserve"> </w:t>
      </w:r>
    </w:p>
    <w:p w:rsidR="00354B93" w:rsidRDefault="007F39DD">
      <w:pPr>
        <w:spacing w:after="0"/>
        <w:ind w:left="14" w:right="4514" w:firstLine="14"/>
      </w:pPr>
      <w:r>
        <w:t xml:space="preserve">IČO: 05 68 29 67, </w:t>
      </w:r>
      <w:proofErr w:type="spellStart"/>
      <w:r>
        <w:t>Dič</w:t>
      </w:r>
      <w:proofErr w:type="spellEnd"/>
      <w:r>
        <w:t xml:space="preserve"> : CZ 05682967 </w:t>
      </w:r>
    </w:p>
    <w:p w:rsidR="00900A74" w:rsidRDefault="007F39DD">
      <w:pPr>
        <w:spacing w:after="0"/>
        <w:ind w:left="14" w:right="4514" w:firstLine="14"/>
      </w:pPr>
      <w:r>
        <w:t>bankovní spojení:</w:t>
      </w:r>
    </w:p>
    <w:p w:rsidR="00900A74" w:rsidRDefault="007F39DD">
      <w:pPr>
        <w:ind w:left="14" w:right="0" w:firstLine="0"/>
      </w:pPr>
      <w:r>
        <w:t xml:space="preserve">zapsaná v obchodním rejstříku vedeném Městským soudem v Praze, spis. </w:t>
      </w:r>
      <w:proofErr w:type="gramStart"/>
      <w:r>
        <w:t>značk</w:t>
      </w:r>
      <w:r>
        <w:t>a</w:t>
      </w:r>
      <w:proofErr w:type="gramEnd"/>
      <w:r>
        <w:t xml:space="preserve"> C 268</w:t>
      </w:r>
    </w:p>
    <w:p w:rsidR="00354B93" w:rsidRDefault="007F39DD">
      <w:pPr>
        <w:spacing w:after="0" w:line="352" w:lineRule="auto"/>
        <w:ind w:left="14" w:right="5724" w:firstLine="0"/>
        <w:jc w:val="left"/>
      </w:pPr>
      <w:r>
        <w:t xml:space="preserve">495 </w:t>
      </w:r>
    </w:p>
    <w:p w:rsidR="00354B93" w:rsidRDefault="00354B93">
      <w:pPr>
        <w:spacing w:after="0" w:line="352" w:lineRule="auto"/>
        <w:ind w:left="14" w:right="5724" w:firstLine="0"/>
        <w:jc w:val="left"/>
      </w:pPr>
      <w:r>
        <w:t xml:space="preserve">dále jen dodavatel na straně </w:t>
      </w:r>
      <w:r w:rsidR="007F39DD">
        <w:t xml:space="preserve">jedné </w:t>
      </w:r>
    </w:p>
    <w:p w:rsidR="00900A74" w:rsidRDefault="007F39DD">
      <w:pPr>
        <w:spacing w:after="0" w:line="352" w:lineRule="auto"/>
        <w:ind w:left="14" w:right="5724" w:firstLine="0"/>
        <w:jc w:val="left"/>
      </w:pPr>
      <w:r>
        <w:t>a</w:t>
      </w:r>
    </w:p>
    <w:p w:rsidR="00354B93" w:rsidRDefault="007F39DD" w:rsidP="007F39DD">
      <w:pPr>
        <w:spacing w:after="0" w:line="218" w:lineRule="auto"/>
        <w:ind w:left="11" w:right="142" w:firstLine="11"/>
      </w:pPr>
      <w:r>
        <w:t xml:space="preserve">Centrum sociálních služeb a pomoci Chrudim </w:t>
      </w:r>
    </w:p>
    <w:p w:rsidR="007F39DD" w:rsidRDefault="007F39DD" w:rsidP="007F39DD">
      <w:pPr>
        <w:spacing w:after="0" w:line="218" w:lineRule="auto"/>
        <w:ind w:left="11" w:right="142" w:firstLine="11"/>
      </w:pPr>
      <w:r>
        <w:t xml:space="preserve">se sídlem: Soukenická 158, 537 01 Chrudim </w:t>
      </w:r>
    </w:p>
    <w:p w:rsidR="007F39DD" w:rsidRDefault="007F39DD" w:rsidP="007F39DD">
      <w:pPr>
        <w:spacing w:after="0" w:line="218" w:lineRule="auto"/>
        <w:ind w:left="11" w:right="142" w:firstLine="11"/>
      </w:pPr>
      <w:r>
        <w:t>zastoupené: Mgr. Hanou Darmovzalovou,</w:t>
      </w:r>
      <w:r>
        <w:t xml:space="preserve"> ředitelkou </w:t>
      </w:r>
    </w:p>
    <w:p w:rsidR="007F39DD" w:rsidRDefault="007F39DD" w:rsidP="007F39DD">
      <w:pPr>
        <w:spacing w:after="0" w:line="218" w:lineRule="auto"/>
        <w:ind w:left="11" w:right="142" w:firstLine="11"/>
      </w:pPr>
      <w:r>
        <w:t>IČO: 150 54 </w:t>
      </w:r>
      <w:r>
        <w:t xml:space="preserve">080 </w:t>
      </w:r>
    </w:p>
    <w:p w:rsidR="007F39DD" w:rsidRDefault="007F39DD" w:rsidP="007F39DD">
      <w:pPr>
        <w:spacing w:after="0" w:line="218" w:lineRule="auto"/>
        <w:ind w:left="11" w:right="142" w:firstLine="11"/>
      </w:pPr>
      <w:r>
        <w:t xml:space="preserve">bankovní spojení: Komerční banka, a.s., č. </w:t>
      </w:r>
      <w:proofErr w:type="spellStart"/>
      <w:r>
        <w:t>ú.</w:t>
      </w:r>
      <w:proofErr w:type="spellEnd"/>
      <w:r>
        <w:t xml:space="preserve"> 17839531/01</w:t>
      </w:r>
      <w:r>
        <w:t xml:space="preserve">00 </w:t>
      </w:r>
    </w:p>
    <w:p w:rsidR="007F39DD" w:rsidRDefault="007F39DD" w:rsidP="007F39DD">
      <w:pPr>
        <w:spacing w:after="0" w:line="218" w:lineRule="auto"/>
        <w:ind w:left="11" w:right="142" w:firstLine="11"/>
      </w:pPr>
      <w:r>
        <w:t xml:space="preserve">zapsaná v obchodním rejstříku vedeném Krajským soudem v Hradci Králové, oddíl </w:t>
      </w:r>
      <w:proofErr w:type="spellStart"/>
      <w:r>
        <w:t>Pr</w:t>
      </w:r>
      <w:proofErr w:type="spellEnd"/>
      <w:r>
        <w:t xml:space="preserve">. </w:t>
      </w:r>
      <w:proofErr w:type="spellStart"/>
      <w:r>
        <w:t>vl</w:t>
      </w:r>
      <w:proofErr w:type="spellEnd"/>
      <w:r>
        <w:t xml:space="preserve">. 26 </w:t>
      </w:r>
    </w:p>
    <w:p w:rsidR="007F39DD" w:rsidRDefault="007F39DD" w:rsidP="007F39DD">
      <w:pPr>
        <w:spacing w:after="0" w:line="218" w:lineRule="auto"/>
        <w:ind w:left="11" w:right="142" w:firstLine="11"/>
      </w:pPr>
    </w:p>
    <w:p w:rsidR="00900A74" w:rsidRDefault="007F39DD" w:rsidP="007F39DD">
      <w:pPr>
        <w:spacing w:after="0" w:line="218" w:lineRule="auto"/>
        <w:ind w:left="11" w:right="142" w:firstLine="11"/>
      </w:pPr>
      <w:r>
        <w:t>dále jen odběratel na straně druhé</w:t>
      </w:r>
      <w:r>
        <w:rPr>
          <w:noProof/>
        </w:rPr>
        <w:drawing>
          <wp:inline distT="0" distB="0" distL="0" distR="0">
            <wp:extent cx="15246" cy="18288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9DD" w:rsidRDefault="007F39DD">
      <w:pPr>
        <w:spacing w:after="0" w:line="259" w:lineRule="auto"/>
        <w:ind w:left="10" w:right="0" w:hanging="10"/>
        <w:jc w:val="center"/>
        <w:rPr>
          <w:sz w:val="28"/>
        </w:rPr>
      </w:pPr>
    </w:p>
    <w:p w:rsidR="00900A74" w:rsidRDefault="007F39DD">
      <w:pPr>
        <w:spacing w:after="0" w:line="259" w:lineRule="auto"/>
        <w:ind w:left="10" w:right="0" w:hanging="10"/>
        <w:jc w:val="center"/>
      </w:pPr>
      <w:r>
        <w:rPr>
          <w:sz w:val="28"/>
        </w:rPr>
        <w:t xml:space="preserve">tento Dodatek č. 1 ke Smlouvě u zabezpečení stavy uzavřené </w:t>
      </w:r>
      <w:proofErr w:type="gramStart"/>
      <w:r>
        <w:rPr>
          <w:sz w:val="28"/>
        </w:rPr>
        <w:t>21.2.2023</w:t>
      </w:r>
      <w:proofErr w:type="gramEnd"/>
      <w:r>
        <w:rPr>
          <w:sz w:val="28"/>
        </w:rPr>
        <w:t>:</w:t>
      </w:r>
    </w:p>
    <w:p w:rsidR="00900A74" w:rsidRDefault="007F39DD">
      <w:pPr>
        <w:spacing w:after="914" w:line="265" w:lineRule="auto"/>
        <w:ind w:left="423" w:right="466" w:hanging="10"/>
        <w:jc w:val="center"/>
      </w:pPr>
      <w:r>
        <w:rPr>
          <w:sz w:val="26"/>
        </w:rPr>
        <w:t>(v textu této smlouvy dále jen „Dodatek”)</w:t>
      </w:r>
    </w:p>
    <w:p w:rsidR="00900A74" w:rsidRDefault="007F39DD">
      <w:pPr>
        <w:spacing w:after="204" w:line="259" w:lineRule="auto"/>
        <w:ind w:left="82" w:right="0" w:hanging="10"/>
        <w:jc w:val="center"/>
      </w:pPr>
      <w:r>
        <w:rPr>
          <w:sz w:val="30"/>
        </w:rPr>
        <w:t>Změna následujíc</w:t>
      </w:r>
      <w:r>
        <w:rPr>
          <w:sz w:val="30"/>
        </w:rPr>
        <w:t>ích článků výše specifikované smlouvy:</w:t>
      </w:r>
    </w:p>
    <w:p w:rsidR="00900A74" w:rsidRDefault="007F39DD">
      <w:pPr>
        <w:spacing w:after="0" w:line="259" w:lineRule="auto"/>
        <w:ind w:left="82" w:right="144" w:hanging="10"/>
        <w:jc w:val="center"/>
      </w:pPr>
      <w:r>
        <w:rPr>
          <w:sz w:val="30"/>
        </w:rPr>
        <w:t>Článek II.</w:t>
      </w:r>
    </w:p>
    <w:p w:rsidR="00900A74" w:rsidRDefault="007F39DD">
      <w:pPr>
        <w:spacing w:after="144" w:line="259" w:lineRule="auto"/>
        <w:ind w:left="10" w:right="72" w:hanging="10"/>
        <w:jc w:val="center"/>
      </w:pPr>
      <w:r>
        <w:rPr>
          <w:sz w:val="28"/>
        </w:rPr>
        <w:t>Cena a platební podmínky</w:t>
      </w:r>
    </w:p>
    <w:p w:rsidR="00900A74" w:rsidRDefault="007F39DD">
      <w:pPr>
        <w:spacing w:after="95"/>
        <w:ind w:left="360" w:right="0" w:firstLine="0"/>
      </w:pPr>
      <w:r>
        <w:t>1. Cena obědu ve výši, která je dána kalkulací stravy pro cizí strávníky:</w:t>
      </w:r>
    </w:p>
    <w:p w:rsidR="00900A74" w:rsidRDefault="007F39DD">
      <w:pPr>
        <w:pStyle w:val="Nadpis1"/>
        <w:ind w:left="706"/>
      </w:pPr>
      <w:r>
        <w:t>polévka + hlavní jídlo + ovoce 115,00 Kč vč. DPH</w:t>
      </w:r>
    </w:p>
    <w:p w:rsidR="00900A74" w:rsidRDefault="007F39DD">
      <w:pPr>
        <w:ind w:left="696" w:right="0" w:firstLine="5"/>
      </w:pPr>
      <w:r>
        <w:t>měsíční režijní cena (zahrnující uskladnění jídlonosičů, mytí jídlonosičů a nádobí a servírování jídla do jídlonosiče) činí 4,50 Kč za jídlonosič a den vč. DPH</w:t>
      </w:r>
    </w:p>
    <w:p w:rsidR="00900A74" w:rsidRDefault="007F39DD">
      <w:pPr>
        <w:numPr>
          <w:ilvl w:val="0"/>
          <w:numId w:val="1"/>
        </w:numPr>
        <w:spacing w:after="113"/>
        <w:ind w:right="38"/>
      </w:pPr>
      <w:r>
        <w:t>Odběratel se zavazuje uhradit faktury za odebrané obědy vystavené dodavatelem a to převodním pří</w:t>
      </w:r>
      <w:r>
        <w:t>kazem na účet dodavatele uvedený v záhlaví této smlouvy se splatností 14 dnů ode dne vystavení platebního dokladu. Fakturaci provede dodavatel 1x měsíčně. Faktura za odebrané obědy bude odeslána na e-mailovou adresu odběratele: centrum@socialni-sluzby.cz.</w:t>
      </w:r>
    </w:p>
    <w:p w:rsidR="007F39DD" w:rsidRDefault="007F39DD">
      <w:pPr>
        <w:numPr>
          <w:ilvl w:val="0"/>
          <w:numId w:val="1"/>
        </w:numPr>
        <w:ind w:right="38"/>
      </w:pPr>
      <w:r>
        <w:t xml:space="preserve">V případě pozdní úhrady vyfakturované ceny se odběratel zavazuje uhradit dodavateli smluvní pokutu ve výši 0,05 % z dlužné částky za každý den prodlení. </w:t>
      </w:r>
    </w:p>
    <w:p w:rsidR="00900A74" w:rsidRDefault="007F39DD" w:rsidP="007F39DD">
      <w:pPr>
        <w:ind w:left="687" w:right="38" w:firstLine="0"/>
      </w:pPr>
      <w:r>
        <w:lastRenderedPageBreak/>
        <w:t>Ostatní ustanovení původní Smlouvy zůstávají v platnosti.</w:t>
      </w:r>
    </w:p>
    <w:p w:rsidR="007F39DD" w:rsidRDefault="007F39DD">
      <w:pPr>
        <w:spacing w:after="270" w:line="265" w:lineRule="auto"/>
        <w:ind w:left="423" w:right="0" w:hanging="10"/>
        <w:jc w:val="center"/>
        <w:rPr>
          <w:sz w:val="26"/>
        </w:rPr>
      </w:pPr>
    </w:p>
    <w:p w:rsidR="00900A74" w:rsidRDefault="007F39DD">
      <w:pPr>
        <w:spacing w:after="270" w:line="265" w:lineRule="auto"/>
        <w:ind w:left="423" w:right="0" w:hanging="10"/>
        <w:jc w:val="center"/>
      </w:pPr>
      <w:r>
        <w:rPr>
          <w:sz w:val="26"/>
        </w:rPr>
        <w:t>Závěrečná ustanovení</w:t>
      </w:r>
    </w:p>
    <w:p w:rsidR="00900A74" w:rsidRDefault="007F39DD">
      <w:pPr>
        <w:ind w:left="471" w:right="0"/>
      </w:pPr>
      <w:r>
        <w:t>1</w:t>
      </w:r>
      <w:r>
        <w:t xml:space="preserve">. </w:t>
      </w:r>
      <w:proofErr w:type="gramStart"/>
      <w:r>
        <w:t>Dodatek</w:t>
      </w:r>
      <w:proofErr w:type="gramEnd"/>
      <w:r>
        <w:t xml:space="preserve"> č. 1 nabývá </w:t>
      </w:r>
      <w:r>
        <w:t>platnosti dnem jeho podpisu z účinnosti od 1. 3. 2024. Dodatek č. 1 se uzavírá na dobu neurčitou.</w:t>
      </w:r>
    </w:p>
    <w:p w:rsidR="00900A74" w:rsidRDefault="007F39DD">
      <w:pPr>
        <w:ind w:left="457" w:right="0"/>
      </w:pPr>
      <w:r>
        <w:t xml:space="preserve">2. </w:t>
      </w:r>
      <w:r>
        <w:t>Dodatek č. 1 je vyhotoven ve dvou exemplářích s platností originálu. Každá smluvní strana obdrží jedno vyhotovení.</w:t>
      </w:r>
    </w:p>
    <w:p w:rsidR="00900A74" w:rsidRDefault="007F39DD">
      <w:pPr>
        <w:spacing w:after="0"/>
        <w:ind w:left="452" w:right="0"/>
      </w:pPr>
      <w:r>
        <w:t>3.</w:t>
      </w:r>
      <w:r>
        <w:t xml:space="preserve"> </w:t>
      </w:r>
      <w:r>
        <w:t>Smluvní strany prohlašují, že Dodatek</w:t>
      </w:r>
      <w:r>
        <w:t xml:space="preserve"> č. 1 vyjadřuje jejich pravou a svobodnou vůli a že ho neuzavřely v tísni za nápadně nevýhodných podmínek.</w:t>
      </w:r>
    </w:p>
    <w:p w:rsidR="00900A74" w:rsidRDefault="007F39DD">
      <w:pPr>
        <w:spacing w:after="975"/>
        <w:ind w:left="442" w:right="0"/>
      </w:pPr>
      <w:r>
        <w:t xml:space="preserve">4. </w:t>
      </w:r>
      <w:r>
        <w:t>Smluvní strany prohlašují, že si Dodatek č. 1 přečetly, jeho obsahu rozumí a s jeho obsahem úplně a bezvýhradně souhlasí, což stvrzují svými vlastnoručními podpisy.</w:t>
      </w:r>
    </w:p>
    <w:tbl>
      <w:tblPr>
        <w:tblStyle w:val="TableGrid"/>
        <w:tblW w:w="9441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1366"/>
      </w:tblGrid>
      <w:tr w:rsidR="00900A74">
        <w:trPr>
          <w:trHeight w:val="379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A74" w:rsidRDefault="00900A74">
            <w:pPr>
              <w:spacing w:after="0" w:line="259" w:lineRule="auto"/>
              <w:ind w:left="-1258" w:right="79" w:firstLine="0"/>
              <w:jc w:val="left"/>
            </w:pPr>
          </w:p>
          <w:tbl>
            <w:tblPr>
              <w:tblStyle w:val="TableGrid"/>
              <w:tblW w:w="7995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2986"/>
              <w:gridCol w:w="2872"/>
              <w:gridCol w:w="269"/>
            </w:tblGrid>
            <w:tr w:rsidR="00900A74">
              <w:trPr>
                <w:trHeight w:val="206"/>
              </w:trPr>
              <w:tc>
                <w:tcPr>
                  <w:tcW w:w="1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A74" w:rsidRDefault="007F39DD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V Chrudimi dne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0A74" w:rsidRDefault="007F39DD">
                  <w:pPr>
                    <w:spacing w:after="0" w:line="259" w:lineRule="auto"/>
                    <w:ind w:left="389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42" cy="64008"/>
                        <wp:effectExtent l="0" t="0" r="0" b="0"/>
                        <wp:docPr id="2729" name="Picture 27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29" name="Picture 272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42" cy="64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A74" w:rsidRDefault="007F39DD">
                  <w:pPr>
                    <w:spacing w:after="0" w:line="259" w:lineRule="auto"/>
                    <w:ind w:left="807" w:right="0" w:firstLine="0"/>
                    <w:jc w:val="left"/>
                  </w:pPr>
                  <w:r>
                    <w:t>V Chrudimi dne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00A74" w:rsidRDefault="007F39DD">
                  <w:pPr>
                    <w:spacing w:after="0" w:line="259" w:lineRule="auto"/>
                    <w:ind w:left="245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6" cy="18288"/>
                        <wp:effectExtent l="0" t="0" r="0" b="0"/>
                        <wp:docPr id="5647" name="Picture 56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47" name="Picture 564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6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0A74" w:rsidRDefault="00900A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900A74" w:rsidRDefault="007F39DD">
            <w:pPr>
              <w:spacing w:after="0" w:line="259" w:lineRule="auto"/>
              <w:ind w:left="7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17203" cy="213360"/>
                  <wp:effectExtent l="0" t="0" r="0" b="0"/>
                  <wp:docPr id="2832" name="Picture 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Picture 28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03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A74" w:rsidRDefault="007F39DD">
      <w:pPr>
        <w:tabs>
          <w:tab w:val="center" w:pos="3767"/>
          <w:tab w:val="center" w:pos="7686"/>
        </w:tabs>
        <w:spacing w:after="0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15246</wp:posOffset>
                </wp:positionH>
                <wp:positionV relativeFrom="paragraph">
                  <wp:posOffset>-39709</wp:posOffset>
                </wp:positionV>
                <wp:extent cx="2033860" cy="740664"/>
                <wp:effectExtent l="0" t="0" r="0" b="0"/>
                <wp:wrapSquare wrapText="bothSides"/>
                <wp:docPr id="5252" name="Group 5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860" cy="740664"/>
                          <a:chOff x="0" y="0"/>
                          <a:chExt cx="2033860" cy="740664"/>
                        </a:xfrm>
                      </wpg:grpSpPr>
                      <pic:pic xmlns:pic="http://schemas.openxmlformats.org/drawingml/2006/picture">
                        <pic:nvPicPr>
                          <pic:cNvPr id="5649" name="Picture 56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"/>
                            <a:ext cx="1765525" cy="719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6" name="Rectangle 2076"/>
                        <wps:cNvSpPr/>
                        <wps:spPr>
                          <a:xfrm>
                            <a:off x="1180066" y="0"/>
                            <a:ext cx="1042269" cy="231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A74" w:rsidRDefault="007F39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Greengrass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0" name="Rectangle 2080"/>
                        <wps:cNvSpPr/>
                        <wps:spPr>
                          <a:xfrm>
                            <a:off x="1311184" y="164592"/>
                            <a:ext cx="669161" cy="1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A74" w:rsidRDefault="007F39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ěKradám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7" name="Rectangle 2087"/>
                        <wps:cNvSpPr/>
                        <wps:spPr>
                          <a:xfrm>
                            <a:off x="1305086" y="347472"/>
                            <a:ext cx="96927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0A74" w:rsidRDefault="007F39D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95682967-DIC: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52" style="width:160.146pt;height:58.32pt;position:absolute;mso-position-horizontal-relative:text;mso-position-horizontal:absolute;margin-left:1.2005pt;mso-position-vertical-relative:text;margin-top:-3.1268pt;" coordsize="20338,7406">
                <v:shape id="Picture 5649" style="position:absolute;width:17655;height:7193;left:0;top:213;" filled="f">
                  <v:imagedata r:id="rId10"/>
                </v:shape>
                <v:rect id="Rectangle 2076" style="position:absolute;width:10422;height:2310;left:118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Greengrass </w:t>
                        </w:r>
                      </w:p>
                    </w:txbxContent>
                  </v:textbox>
                </v:rect>
                <v:rect id="Rectangle 2080" style="position:absolute;width:6691;height:1945;left:13111;top:1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ěKradám </w:t>
                        </w:r>
                      </w:p>
                    </w:txbxContent>
                  </v:textbox>
                </v:rect>
                <v:rect id="Rectangle 2087" style="position:absolute;width:9692;height:1864;left:13050;top:3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95682967-DIC: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3610331</wp:posOffset>
            </wp:positionH>
            <wp:positionV relativeFrom="paragraph">
              <wp:posOffset>85258</wp:posOffset>
            </wp:positionV>
            <wp:extent cx="2079599" cy="615696"/>
            <wp:effectExtent l="0" t="0" r="0" b="0"/>
            <wp:wrapSquare wrapText="bothSides"/>
            <wp:docPr id="5650" name="Picture 5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" name="Picture 56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959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proofErr w:type="spellStart"/>
      <w:r>
        <w:rPr>
          <w:sz w:val="22"/>
        </w:rPr>
        <w:t>Consult</w:t>
      </w:r>
      <w:proofErr w:type="spellEnd"/>
      <w:r>
        <w:rPr>
          <w:sz w:val="22"/>
        </w:rPr>
        <w:t xml:space="preserve"> s.r.o.</w:t>
      </w:r>
      <w:r>
        <w:rPr>
          <w:sz w:val="22"/>
        </w:rPr>
        <w:tab/>
      </w:r>
      <w:r>
        <w:rPr>
          <w:sz w:val="22"/>
        </w:rPr>
        <w:t>CENTRUM</w:t>
      </w:r>
    </w:p>
    <w:p w:rsidR="00900A74" w:rsidRDefault="007F39DD">
      <w:pPr>
        <w:spacing w:after="21" w:line="259" w:lineRule="auto"/>
        <w:ind w:left="2881" w:right="125" w:firstLine="0"/>
        <w:jc w:val="left"/>
      </w:pPr>
      <w:bookmarkStart w:id="0" w:name="_GoBack"/>
      <w:bookmarkEnd w:id="0"/>
      <w:r>
        <w:rPr>
          <w:sz w:val="20"/>
        </w:rPr>
        <w:t>127, 159 00 Praha 5</w:t>
      </w:r>
    </w:p>
    <w:p w:rsidR="00900A74" w:rsidRDefault="007F39DD">
      <w:pPr>
        <w:pStyle w:val="Nadpis2"/>
      </w:pPr>
      <w:r>
        <w:t>CZ05682967 @</w:t>
      </w:r>
    </w:p>
    <w:p w:rsidR="00900A74" w:rsidRDefault="007F39DD">
      <w:pPr>
        <w:spacing w:after="0" w:line="216" w:lineRule="auto"/>
        <w:ind w:left="715" w:right="408" w:hanging="307"/>
        <w:jc w:val="left"/>
      </w:pPr>
      <w:r>
        <w:rPr>
          <w:sz w:val="22"/>
        </w:rPr>
        <w:t xml:space="preserve">Ing. Milan Jiruška Mgr. Hana Da </w:t>
      </w:r>
      <w:proofErr w:type="spellStart"/>
      <w:r>
        <w:rPr>
          <w:sz w:val="22"/>
        </w:rPr>
        <w:t>movzalová</w:t>
      </w:r>
      <w:proofErr w:type="spellEnd"/>
      <w:r>
        <w:rPr>
          <w:sz w:val="22"/>
        </w:rPr>
        <w:t xml:space="preserve"> jednatel</w:t>
      </w:r>
      <w:r>
        <w:rPr>
          <w:sz w:val="22"/>
        </w:rPr>
        <w:tab/>
        <w:t>ředitelka CSSP</w:t>
      </w:r>
    </w:p>
    <w:sectPr w:rsidR="00900A74">
      <w:pgSz w:w="11563" w:h="16488"/>
      <w:pgMar w:top="1213" w:right="1234" w:bottom="1285" w:left="12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23A6"/>
    <w:multiLevelType w:val="hybridMultilevel"/>
    <w:tmpl w:val="87A8AE94"/>
    <w:lvl w:ilvl="0" w:tplc="194AAF8A">
      <w:start w:val="2"/>
      <w:numFmt w:val="decimal"/>
      <w:lvlText w:val="%1."/>
      <w:lvlJc w:val="left"/>
      <w:pPr>
        <w:ind w:left="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085246">
      <w:start w:val="1"/>
      <w:numFmt w:val="lowerLetter"/>
      <w:lvlText w:val="%2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A8EB1C">
      <w:start w:val="1"/>
      <w:numFmt w:val="lowerRoman"/>
      <w:lvlText w:val="%3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14CB30">
      <w:start w:val="1"/>
      <w:numFmt w:val="decimal"/>
      <w:lvlText w:val="%4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4C3A72">
      <w:start w:val="1"/>
      <w:numFmt w:val="lowerLetter"/>
      <w:lvlText w:val="%5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72106C">
      <w:start w:val="1"/>
      <w:numFmt w:val="lowerRoman"/>
      <w:lvlText w:val="%6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F02A7C">
      <w:start w:val="1"/>
      <w:numFmt w:val="decimal"/>
      <w:lvlText w:val="%7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064AA6">
      <w:start w:val="1"/>
      <w:numFmt w:val="lowerLetter"/>
      <w:lvlText w:val="%8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F834DC">
      <w:start w:val="1"/>
      <w:numFmt w:val="lowerRoman"/>
      <w:lvlText w:val="%9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74"/>
    <w:rsid w:val="00216C01"/>
    <w:rsid w:val="00354B93"/>
    <w:rsid w:val="007F39DD"/>
    <w:rsid w:val="0090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E6CF"/>
  <w15:docId w15:val="{81929E07-B681-4694-9A05-B8606ADE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6" w:line="219" w:lineRule="auto"/>
      <w:ind w:left="380" w:right="346" w:hanging="351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37"/>
      <w:ind w:left="3227" w:right="125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Hájková</dc:creator>
  <cp:keywords/>
  <cp:lastModifiedBy>Věra Hájková</cp:lastModifiedBy>
  <cp:revision>3</cp:revision>
  <dcterms:created xsi:type="dcterms:W3CDTF">2024-03-07T13:53:00Z</dcterms:created>
  <dcterms:modified xsi:type="dcterms:W3CDTF">2024-03-07T14:07:00Z</dcterms:modified>
</cp:coreProperties>
</file>