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F41E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RÁMCOVÁ DOHODA NA POSKYTOVÁNÍ KONZULTANTSKÝCH SLUŽEB V</w:t>
      </w:r>
    </w:p>
    <w:p w14:paraId="10C1546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OBLASTI IT PRO MUO</w:t>
      </w:r>
    </w:p>
    <w:p w14:paraId="63CFC07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Smluvní strany</w:t>
      </w:r>
    </w:p>
    <w:p w14:paraId="3416A4C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Název </w:t>
      </w:r>
      <w:r>
        <w:rPr>
          <w:rFonts w:ascii="Calibri-Bold" w:hAnsi="Calibri-Bold" w:cs="Calibri-Bold"/>
          <w:b/>
          <w:bCs/>
          <w:color w:val="000000"/>
          <w:kern w:val="0"/>
        </w:rPr>
        <w:t>Muzeum umění Olomouc, státní příspěvková organizace</w:t>
      </w:r>
    </w:p>
    <w:p w14:paraId="63BBB46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IČO 75079950</w:t>
      </w:r>
    </w:p>
    <w:p w14:paraId="33043B3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DIČ CZ75079950 (není plátce DPH)</w:t>
      </w:r>
    </w:p>
    <w:p w14:paraId="4460937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Adresa sídla Denisova 824/47, 77900, Olomouc</w:t>
      </w:r>
    </w:p>
    <w:p w14:paraId="4806C21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Osoba oprávněná zastupovat</w:t>
      </w:r>
    </w:p>
    <w:p w14:paraId="4651594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objednatele Mgr. Ondřej Zatloukal, ředitel</w:t>
      </w:r>
    </w:p>
    <w:p w14:paraId="39DADFF8" w14:textId="6100A3F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Bankovní </w:t>
      </w:r>
      <w:r>
        <w:rPr>
          <w:rFonts w:ascii="Calibri" w:hAnsi="Calibri" w:cs="Calibri"/>
          <w:color w:val="000000"/>
          <w:kern w:val="0"/>
        </w:rPr>
        <w:t>xx</w:t>
      </w:r>
    </w:p>
    <w:p w14:paraId="1CCF0B82" w14:textId="6F36D38C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Číslo účtu </w:t>
      </w:r>
      <w:r>
        <w:rPr>
          <w:rFonts w:ascii="Calibri" w:hAnsi="Calibri" w:cs="Calibri"/>
          <w:color w:val="000000"/>
          <w:kern w:val="0"/>
        </w:rPr>
        <w:t>xx</w:t>
      </w:r>
    </w:p>
    <w:p w14:paraId="4DF9289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Datová schránka gidfxbg</w:t>
      </w:r>
    </w:p>
    <w:p w14:paraId="6A97ACDB" w14:textId="7E729445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Kontaktní osoba </w:t>
      </w:r>
      <w:r>
        <w:rPr>
          <w:rFonts w:ascii="Calibri" w:hAnsi="Calibri" w:cs="Calibri"/>
          <w:color w:val="000000"/>
          <w:kern w:val="0"/>
        </w:rPr>
        <w:t>xx</w:t>
      </w:r>
    </w:p>
    <w:p w14:paraId="57CF32A3" w14:textId="70E66775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Telefon </w:t>
      </w:r>
      <w:r>
        <w:rPr>
          <w:rFonts w:ascii="Calibri" w:hAnsi="Calibri" w:cs="Calibri"/>
          <w:color w:val="000000"/>
          <w:kern w:val="0"/>
        </w:rPr>
        <w:t>xx</w:t>
      </w:r>
    </w:p>
    <w:p w14:paraId="42D67254" w14:textId="1F231C79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Mail </w:t>
      </w:r>
      <w:r>
        <w:rPr>
          <w:rFonts w:ascii="Calibri" w:hAnsi="Calibri" w:cs="Calibri"/>
          <w:color w:val="000000"/>
          <w:kern w:val="0"/>
        </w:rPr>
        <w:t>xx</w:t>
      </w:r>
    </w:p>
    <w:p w14:paraId="37ECD58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(dále jen „</w:t>
      </w:r>
      <w:r>
        <w:rPr>
          <w:rFonts w:ascii="Calibri-Bold" w:hAnsi="Calibri-Bold" w:cs="Calibri-Bold"/>
          <w:b/>
          <w:bCs/>
          <w:color w:val="000000"/>
          <w:kern w:val="0"/>
        </w:rPr>
        <w:t>Objednatel</w:t>
      </w:r>
      <w:r>
        <w:rPr>
          <w:rFonts w:ascii="Calibri" w:hAnsi="Calibri" w:cs="Calibri"/>
          <w:color w:val="000000"/>
          <w:kern w:val="0"/>
        </w:rPr>
        <w:t>“)</w:t>
      </w:r>
    </w:p>
    <w:p w14:paraId="13C9AF0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</w:t>
      </w:r>
    </w:p>
    <w:p w14:paraId="3B4BB45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Název </w:t>
      </w:r>
      <w:r>
        <w:rPr>
          <w:rFonts w:ascii="Calibri-Bold" w:hAnsi="Calibri-Bold" w:cs="Calibri-Bold"/>
          <w:b/>
          <w:bCs/>
          <w:color w:val="000000"/>
          <w:kern w:val="0"/>
        </w:rPr>
        <w:t>DGline s.r.o.</w:t>
      </w:r>
    </w:p>
    <w:p w14:paraId="62518A6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IČO 10970835</w:t>
      </w:r>
    </w:p>
    <w:p w14:paraId="6D37585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DIČ CZ10970835</w:t>
      </w:r>
    </w:p>
    <w:p w14:paraId="7F46353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Adresa sídla Národní 961/25, Staré Město, 110 00 Praha 1</w:t>
      </w:r>
    </w:p>
    <w:p w14:paraId="4375416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Zápis v obchodním rejstříku C 351557 vedená u Městského soudu v Praze</w:t>
      </w:r>
    </w:p>
    <w:p w14:paraId="045AB09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Osoba oprávněná zastupovat</w:t>
      </w:r>
    </w:p>
    <w:p w14:paraId="2636203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poskytovatele Petra Blínová, jednatel</w:t>
      </w:r>
    </w:p>
    <w:p w14:paraId="057FE6F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Datová schránka w3c5c8b</w:t>
      </w:r>
    </w:p>
    <w:p w14:paraId="16CCF9B6" w14:textId="1FC34171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Bankovní spojení </w:t>
      </w:r>
      <w:r w:rsidR="001D2BF4">
        <w:rPr>
          <w:rFonts w:ascii="Calibri" w:hAnsi="Calibri" w:cs="Calibri"/>
          <w:color w:val="000000"/>
          <w:kern w:val="0"/>
        </w:rPr>
        <w:t>xx</w:t>
      </w:r>
    </w:p>
    <w:p w14:paraId="50947C61" w14:textId="46DB451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Číslo účtu </w:t>
      </w:r>
      <w:r w:rsidR="001D2BF4">
        <w:rPr>
          <w:rFonts w:ascii="Calibri" w:hAnsi="Calibri" w:cs="Calibri"/>
          <w:color w:val="000000"/>
          <w:kern w:val="0"/>
        </w:rPr>
        <w:t>xx</w:t>
      </w:r>
    </w:p>
    <w:p w14:paraId="6B747718" w14:textId="5B43CD10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Kontaktní osoba </w:t>
      </w:r>
      <w:r w:rsidR="001D2BF4">
        <w:rPr>
          <w:rFonts w:ascii="Calibri" w:hAnsi="Calibri" w:cs="Calibri"/>
          <w:color w:val="000000"/>
          <w:kern w:val="0"/>
        </w:rPr>
        <w:t>xx</w:t>
      </w:r>
    </w:p>
    <w:p w14:paraId="6E09B619" w14:textId="6A5A17A3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Telefon </w:t>
      </w:r>
      <w:r w:rsidR="001D2BF4">
        <w:rPr>
          <w:rFonts w:ascii="Calibri" w:hAnsi="Calibri" w:cs="Calibri"/>
          <w:color w:val="000000"/>
          <w:kern w:val="0"/>
        </w:rPr>
        <w:t>xx</w:t>
      </w:r>
    </w:p>
    <w:p w14:paraId="059BC9F5" w14:textId="247C5A0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Mail petra.</w:t>
      </w:r>
      <w:r w:rsidR="001D2BF4">
        <w:rPr>
          <w:rFonts w:ascii="Calibri" w:hAnsi="Calibri" w:cs="Calibri"/>
          <w:color w:val="000000"/>
          <w:kern w:val="0"/>
        </w:rPr>
        <w:t>xx</w:t>
      </w:r>
    </w:p>
    <w:p w14:paraId="449F6CA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(dále jen „</w:t>
      </w:r>
      <w:r>
        <w:rPr>
          <w:rFonts w:ascii="Calibri-Bold" w:hAnsi="Calibri-Bold" w:cs="Calibri-Bold"/>
          <w:b/>
          <w:bCs/>
          <w:color w:val="000000"/>
          <w:kern w:val="0"/>
        </w:rPr>
        <w:t>Poskytovatel</w:t>
      </w:r>
      <w:r>
        <w:rPr>
          <w:rFonts w:ascii="Calibri" w:hAnsi="Calibri" w:cs="Calibri"/>
          <w:color w:val="000000"/>
          <w:kern w:val="0"/>
        </w:rPr>
        <w:t>“)</w:t>
      </w:r>
    </w:p>
    <w:p w14:paraId="3317584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Preambule</w:t>
      </w:r>
    </w:p>
    <w:p w14:paraId="21A22B9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(A) Objednatel má zájem o poskytování konzultantských služeb v oblastí IT.</w:t>
      </w:r>
    </w:p>
    <w:p w14:paraId="656F994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(B) Objednatel provedl průzkum trhu s názvem „Poptávka na poskytování konzultantských služeb"</w:t>
      </w:r>
    </w:p>
    <w:p w14:paraId="0558D71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(„</w:t>
      </w:r>
      <w:r>
        <w:rPr>
          <w:rFonts w:ascii="Calibri-Bold" w:hAnsi="Calibri-Bold" w:cs="Calibri-Bold"/>
          <w:b/>
          <w:bCs/>
          <w:color w:val="000000"/>
          <w:kern w:val="0"/>
        </w:rPr>
        <w:t>průzkum trhu</w:t>
      </w:r>
      <w:r>
        <w:rPr>
          <w:rFonts w:ascii="Calibri" w:hAnsi="Calibri" w:cs="Calibri"/>
          <w:color w:val="000000"/>
          <w:kern w:val="0"/>
        </w:rPr>
        <w:t>“). Tato smlouva je uzavírána s poskytovatelem na základě výsledku průzkumu</w:t>
      </w:r>
    </w:p>
    <w:p w14:paraId="3C408F6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</w:rPr>
        <w:t>trhu</w:t>
      </w:r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13CB556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</w:t>
      </w:r>
    </w:p>
    <w:p w14:paraId="7A979C6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1. Předmět smlouvy</w:t>
      </w:r>
    </w:p>
    <w:p w14:paraId="25588C7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1.1. Předmětem této rámcové dohody je vymezení podmínek, na jejichž základě budou mezi</w:t>
      </w:r>
    </w:p>
    <w:p w14:paraId="511171B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objednatelem na straně jedné a poskytovatelem na konzultantských služeb v oblasti IT (dále</w:t>
      </w:r>
    </w:p>
    <w:p w14:paraId="25456EE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též „služby“).</w:t>
      </w:r>
    </w:p>
    <w:p w14:paraId="73BD38F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1.2. Předmětem jsou konzultantské služby v oblasti IT, a to zejména:</w:t>
      </w:r>
    </w:p>
    <w:p w14:paraId="3D3F1E6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řídit koncepční směřování IT oddělení MUO</w:t>
      </w:r>
    </w:p>
    <w:p w14:paraId="397EBBD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konzultovat s IT oddělením MUO nákupy IT techniky</w:t>
      </w:r>
    </w:p>
    <w:p w14:paraId="4DF8560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konzultovat s IT oddělením MUO strukturu zapojení IT techniky a navrhovat optimální</w:t>
      </w:r>
    </w:p>
    <w:p w14:paraId="4B095C9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řešení</w:t>
      </w:r>
    </w:p>
    <w:p w14:paraId="4131744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konzultovat s IT oddělením MUO administraci VZ</w:t>
      </w:r>
    </w:p>
    <w:p w14:paraId="2146B1D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koordinovat a určovat koncepci kyberbezpečnosti IT komponent MUO</w:t>
      </w:r>
    </w:p>
    <w:p w14:paraId="3020799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řešit kybernetické útoky a koordinovat práce na jejich odstranění</w:t>
      </w:r>
    </w:p>
    <w:p w14:paraId="68E5677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poskytovat konzultace v oblasti digitalizace</w:t>
      </w:r>
    </w:p>
    <w:p w14:paraId="43BE9F9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aktivně vyhledávat grantové možnosti v oblasti kyberbezpečnosti a digitalizace</w:t>
      </w:r>
    </w:p>
    <w:p w14:paraId="02FC29A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lastRenderedPageBreak/>
        <w:t>– poskytovat konzultace a řídit koncepci zabezpečení, správy, uchování a archivaci digitalizátů</w:t>
      </w:r>
    </w:p>
    <w:p w14:paraId="1ED703C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MUO</w:t>
      </w:r>
    </w:p>
    <w:p w14:paraId="39B8926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kern w:val="0"/>
        </w:rPr>
      </w:pPr>
      <w:r>
        <w:rPr>
          <w:rFonts w:ascii="Calibri-Bold" w:hAnsi="Calibri-Bold" w:cs="Calibri-Bold"/>
          <w:b/>
          <w:bCs/>
          <w:color w:val="212121"/>
          <w:kern w:val="0"/>
        </w:rPr>
        <w:t>Na základě přípravy projektové žádosti z programu Národního plánu obnovy – výzva 42 –</w:t>
      </w:r>
    </w:p>
    <w:p w14:paraId="78D66C1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kern w:val="0"/>
        </w:rPr>
      </w:pPr>
      <w:r>
        <w:rPr>
          <w:rFonts w:ascii="Calibri-Bold" w:hAnsi="Calibri-Bold" w:cs="Calibri-Bold"/>
          <w:b/>
          <w:bCs/>
          <w:color w:val="212121"/>
          <w:kern w:val="0"/>
        </w:rPr>
        <w:t>Kybernetická bezpečnost</w:t>
      </w:r>
    </w:p>
    <w:p w14:paraId="54FD77E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Poskytovat konzultantské služby a připravit relevantní podklady pro projektovou žádost</w:t>
      </w:r>
    </w:p>
    <w:p w14:paraId="1AEEF40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Poskytovat konzultantské služby a řídit odbornou část plnění projektu</w:t>
      </w:r>
    </w:p>
    <w:p w14:paraId="5C15639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připravit technickou část zadávací dokumentace a podklady pro veřejnou zakázku</w:t>
      </w:r>
    </w:p>
    <w:p w14:paraId="3B9ACC5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(VZ)</w:t>
      </w:r>
    </w:p>
    <w:p w14:paraId="3C9EAED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konzultovat administraci VZ</w:t>
      </w:r>
    </w:p>
    <w:p w14:paraId="2EA6BB5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řídit dodání HW a SW technologií</w:t>
      </w:r>
    </w:p>
    <w:p w14:paraId="4D6D996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kern w:val="0"/>
        </w:rPr>
      </w:pPr>
      <w:r>
        <w:rPr>
          <w:rFonts w:ascii="Calibri" w:hAnsi="Calibri" w:cs="Calibri"/>
          <w:color w:val="212121"/>
          <w:kern w:val="0"/>
        </w:rPr>
        <w:t>– navrhnout a řídit související IT práce</w:t>
      </w:r>
    </w:p>
    <w:p w14:paraId="00A3B38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2. Uzavírání prováděcích smluv / objednávek</w:t>
      </w:r>
    </w:p>
    <w:p w14:paraId="232A2B9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2.1. Jednotlivá plnění budou zadávána dle konkrétních požadavků objednatele v souladu</w:t>
      </w:r>
    </w:p>
    <w:p w14:paraId="23D6FD8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 podmínkami této smlouvy.</w:t>
      </w:r>
    </w:p>
    <w:p w14:paraId="09C8CF7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2.2. Veškerá komunikace bude probíhat elektronicky prostřednictvím e-mailových schránek</w:t>
      </w:r>
    </w:p>
    <w:p w14:paraId="77CBD8E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případně telefonicky.</w:t>
      </w:r>
    </w:p>
    <w:p w14:paraId="624C7E0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2.3. Celková nabídková cena pro účely konkrétního plnění bude stanovena jako součin hodinové</w:t>
      </w:r>
    </w:p>
    <w:p w14:paraId="2B8CAB7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sazby poskytovatele a počtu hodin, které poskytovatel jakožto odborná osoba určí na základě</w:t>
      </w:r>
    </w:p>
    <w:p w14:paraId="4E99C50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vymezení a popisu požadovaného plnění poskytnutého objednatelem jako předpokládaný</w:t>
      </w:r>
    </w:p>
    <w:p w14:paraId="7C2943A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maximální počet hodin nutný pro realizaci jednotlivého plnění. Celkovou nabídkovou cenu není</w:t>
      </w:r>
    </w:p>
    <w:p w14:paraId="56149BB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poskytovatel oprávněn překročit s výjimkou případu uvedeného v odst. 2.4. této smlouvy.</w:t>
      </w:r>
    </w:p>
    <w:p w14:paraId="6FA734C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2.4. Celková nabídková cena za všechna plnění na základě této smlouvy nesmí překročit částku ve</w:t>
      </w:r>
    </w:p>
    <w:p w14:paraId="7CA0294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výši 749.999 Kč s DPH.</w:t>
      </w:r>
    </w:p>
    <w:p w14:paraId="275B8BB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2.5. Hodinovou sazbou se rozumí cena za jednu hodinu poskytování požadovaných služeb.</w:t>
      </w:r>
    </w:p>
    <w:p w14:paraId="7E0CA58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2.6. Prováděcí smlouva/objednávka zaniká řádným a včasným splněním nebo z důvodů uvedených</w:t>
      </w:r>
    </w:p>
    <w:p w14:paraId="4636298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 této smlouvě či v občanském zákoníku.</w:t>
      </w:r>
    </w:p>
    <w:p w14:paraId="26E39D4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2.7. Případné ukončení této smlouvy nebude mít vliv na platnost a účinnost prováděcích smluv</w:t>
      </w:r>
    </w:p>
    <w:p w14:paraId="051544A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řádně uzavřených v době trvání této smlouvy.</w:t>
      </w:r>
    </w:p>
    <w:p w14:paraId="1BF6587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</w:t>
      </w:r>
    </w:p>
    <w:p w14:paraId="54AC726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3. Místo plnění</w:t>
      </w:r>
    </w:p>
    <w:p w14:paraId="76AD6A2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3.1. Místem plnění je provozovna objednatele a provozovna poskytovatele, případně jiné</w:t>
      </w:r>
    </w:p>
    <w:p w14:paraId="75CD3AD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dohodnuté místo, a to vždy podle povahy předmětu plnění.</w:t>
      </w:r>
    </w:p>
    <w:p w14:paraId="5D58508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3.2. Dopravu výstupu služeb a členů realizačního týmu z provozovny poskytovatele do místa</w:t>
      </w:r>
    </w:p>
    <w:p w14:paraId="201745C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určeného objednatelem zajišťuje poskytovatel na své náklady.</w:t>
      </w:r>
    </w:p>
    <w:p w14:paraId="37DDD11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3.3. O předání výstupu služeb bude smluvními stranami sepsán předávací protokol ve dvou</w:t>
      </w:r>
    </w:p>
    <w:p w14:paraId="53AB56B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vyhotoveních, z nichž jedno obdrží objednatel a jedno poskytovatel.</w:t>
      </w:r>
    </w:p>
    <w:p w14:paraId="6F2A91E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4. Cena služeb a platební podmínky</w:t>
      </w:r>
    </w:p>
    <w:p w14:paraId="4F2B580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4.1. Cena za služby poskytované poskytovatelem objednateli dle prováděcí smlouvy bude</w:t>
      </w:r>
    </w:p>
    <w:p w14:paraId="4CDDD98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stanovena na základě počtu hodin skutečně odpracovaných při poskytování služeb v rámci</w:t>
      </w:r>
    </w:p>
    <w:p w14:paraId="75EF75C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sjednaného předmětu příslušné prováděcí smlouvy a sjednané hodinové sazby za jednu hodinu</w:t>
      </w:r>
    </w:p>
    <w:p w14:paraId="7E86035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takových služeb, přičemž platí odst. 2.4 této smlouvy.</w:t>
      </w:r>
    </w:p>
    <w:p w14:paraId="763A4B4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4.2. DPH bude vyúčtována dle právních předpisů platných ke dni fakturace.</w:t>
      </w:r>
    </w:p>
    <w:p w14:paraId="3566278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4.3. Splatnost faktur činí 30 dnů ode dne doručení objednateli.</w:t>
      </w:r>
    </w:p>
    <w:p w14:paraId="2B0725F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4.4. Za den platby se považuje den, kdy došlo k jejímu odepsání z účtu objednatele.</w:t>
      </w:r>
    </w:p>
    <w:p w14:paraId="4C47FF8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4.5. Veškeré účetní doklady musí obsahovat náležitosti daňového dokladu a náležitosti předepsané</w:t>
      </w:r>
    </w:p>
    <w:p w14:paraId="0122712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touto smlouvou a prováděcí smlouvou. Dále musí být všechny účetní doklady opatřeny názvem</w:t>
      </w:r>
    </w:p>
    <w:p w14:paraId="215BA4D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projektu a jeho registračním číslem. V případě, že účetní doklady nebudou obsahovat</w:t>
      </w:r>
    </w:p>
    <w:p w14:paraId="53D04E8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požadované náležitosti, je objednatel oprávněn je vrátit zpět k doplnění, lhůta splatnosti počne</w:t>
      </w:r>
    </w:p>
    <w:p w14:paraId="7961AF1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běžet znovu od doručení řádně opraveného dokladu.</w:t>
      </w:r>
    </w:p>
    <w:p w14:paraId="33876BF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5. Práva a povinnosti objednatele</w:t>
      </w:r>
    </w:p>
    <w:p w14:paraId="6D467FF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5.1. Objednatel se zavazuje poskytnout poskytovateli úplné, pravdivé a včasné informace potřebné</w:t>
      </w:r>
    </w:p>
    <w:p w14:paraId="44A8AD6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k řádnému poskytování služeb.</w:t>
      </w:r>
    </w:p>
    <w:p w14:paraId="1612288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lastRenderedPageBreak/>
        <w:t>5.2. Objednatel je povinen poskytovateli poskytnout a zajistit nezbytnou spolupráci a součinnost</w:t>
      </w:r>
    </w:p>
    <w:p w14:paraId="51A8CB0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 vytvořit poskytovateli podmínky pro jeho práci v případech, kdy je poskytovatel povinen plnit</w:t>
      </w:r>
    </w:p>
    <w:p w14:paraId="5380E60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své úkoly v provozovně objednatele.</w:t>
      </w:r>
    </w:p>
    <w:p w14:paraId="1304FC9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6. Práva a povinnosti poskytovatele</w:t>
      </w:r>
    </w:p>
    <w:p w14:paraId="415A541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6.1. Poskytovatel je povinen při poskytování sjednaných služeb podle této smlouvy a prováděcích</w:t>
      </w:r>
    </w:p>
    <w:p w14:paraId="4157E0A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smluv postupovat s odbornou péčí, v souladu se svými povinnostmi stanovenými touto</w:t>
      </w:r>
    </w:p>
    <w:p w14:paraId="63521D4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smlouvou a prováděcí smlouvou, v souladu s obecně závaznými právními předpisy a interními</w:t>
      </w:r>
    </w:p>
    <w:p w14:paraId="603A89A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předpisy objednatele, které objednatel poskytovateli poskytne.</w:t>
      </w:r>
    </w:p>
    <w:p w14:paraId="40C0C45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6.2. Poskytovatel je povinen řídit se pokyny objednatele. Od těchto pokynů se může poskytovatel</w:t>
      </w:r>
    </w:p>
    <w:p w14:paraId="3E38CED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odchýlit jen tehdy, je-li to naléhavé a nezbytné v zájmu objednatele a poskytovatel nemůže</w:t>
      </w:r>
    </w:p>
    <w:p w14:paraId="2463DF6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včas obdržet jeho souhlas, případně pokud jsou pokyny objednatele v rozporu s účinnými</w:t>
      </w:r>
    </w:p>
    <w:p w14:paraId="267E4F5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právními předpisy.</w:t>
      </w:r>
    </w:p>
    <w:p w14:paraId="56B62C5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6.3. Zjistí-li poskytovatel, že pokyny objednatele jsou nevhodné, neúčelné či v rozporu s právními</w:t>
      </w:r>
    </w:p>
    <w:p w14:paraId="25D01C3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předpisy, je povinen na tuto skutečnost objednatele upozornit. Bude-li objednatel přes toto</w:t>
      </w:r>
    </w:p>
    <w:p w14:paraId="3BD7213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upozornění na splnění svých pokynů trvat, má poskytovatel právo požádat o písemné potvrzení</w:t>
      </w:r>
    </w:p>
    <w:p w14:paraId="47219CB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pokynu.</w:t>
      </w:r>
    </w:p>
    <w:p w14:paraId="6F85BD4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6.4. Poskytovatel se zavazuje uhradit objednateli veškerou škodu, která mu vznikne při realizaci</w:t>
      </w:r>
    </w:p>
    <w:p w14:paraId="78BAE10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této smlouvy anebo prováděcí smlouvy/objednávky v případě, že poskytované služby se</w:t>
      </w:r>
    </w:p>
    <w:p w14:paraId="34577ED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ukážou být nedostatečné, neúplné a/nebo v rozporu s touto smlouvou, prováděcí</w:t>
      </w:r>
    </w:p>
    <w:p w14:paraId="1BA8F77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smlouvou/objednávkou či s právními předpisy.</w:t>
      </w:r>
    </w:p>
    <w:p w14:paraId="3C2A340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</w:t>
      </w:r>
    </w:p>
    <w:p w14:paraId="3A1B837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6.5. Poskytovatel tímto prohlašuje, že mu nejsou známy žádné okolnosti, které by bránily uzavření</w:t>
      </w:r>
    </w:p>
    <w:p w14:paraId="4C8EE3D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této smlouvy a plnění závazků z ní vyplývajících.</w:t>
      </w:r>
    </w:p>
    <w:p w14:paraId="20C77BC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7. Předání a převzetí výstupu služeb</w:t>
      </w:r>
    </w:p>
    <w:p w14:paraId="1FE3945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7.1. Při převzetí fyzického výstupu služeb je objednatel povinen podepsat protokol o předání</w:t>
      </w:r>
    </w:p>
    <w:p w14:paraId="78BEF01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 převzetí.</w:t>
      </w:r>
    </w:p>
    <w:p w14:paraId="500ED4A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7.2. Schválení konkrétní služby poskytnuté na základě prováděcí smlouvy je možné pouze na</w:t>
      </w:r>
    </w:p>
    <w:p w14:paraId="6400695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základě písemného akceptačního protokolu zaslaného objednateli poskytovatelem.</w:t>
      </w:r>
    </w:p>
    <w:p w14:paraId="7ED5758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7.3. Akceptační protokol bude zasílán na e-mailovou adresu kontaktní osoby objednatele pro</w:t>
      </w:r>
    </w:p>
    <w:p w14:paraId="5E09ECB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jednotlivé plnění. Kontaktní osoba objednatele pro jednotlivé plnění je oprávněna akceptační</w:t>
      </w:r>
    </w:p>
    <w:p w14:paraId="3DCA34D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protokol schválit, případně vrátit s připomínkami k přepracování.</w:t>
      </w:r>
    </w:p>
    <w:p w14:paraId="115AF81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7.4. Objednatel je oprávněn rozporovat plnění, pokud je poskytovatel nevypracoval v souladu se</w:t>
      </w:r>
    </w:p>
    <w:p w14:paraId="69EBB90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svými povinnostmi dle této smlouvy nebo prováděcí smlouvy nebo podle pokynů objednatele.</w:t>
      </w:r>
    </w:p>
    <w:p w14:paraId="13274B3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 takovém případě je poskytovatel povinen bez nároku na navýšení ceny upravit plnění tak,</w:t>
      </w:r>
    </w:p>
    <w:p w14:paraId="657D63D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aby bylo v souladu s jeho povinnostmi.</w:t>
      </w:r>
    </w:p>
    <w:p w14:paraId="166CB17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7.5. Nedílnou součástí akceptačního protokolu bude potvrzený přehled poskytnutých služeb se</w:t>
      </w:r>
    </w:p>
    <w:p w14:paraId="62E0BAB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stručným popisem jednotlivých služeb a s uvedením počtu hodin strávených poskytováním</w:t>
      </w:r>
    </w:p>
    <w:p w14:paraId="626880F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dané služby.</w:t>
      </w:r>
    </w:p>
    <w:p w14:paraId="5E29105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7.6. Schválení akceptačního protokolu objednatelem (kontaktní osobou objednatele pro jednotlivé</w:t>
      </w:r>
    </w:p>
    <w:p w14:paraId="6865072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plnění) je podmínkou pro vystavení faktury.</w:t>
      </w:r>
    </w:p>
    <w:p w14:paraId="06CFBDA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8. Plnění prostřednictvím subdodavatelů</w:t>
      </w:r>
    </w:p>
    <w:p w14:paraId="6AAAA34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8.1. Poskytovatel je oprávněn za účelem zajištění realizace veřejné zakázky poskytnout plnění</w:t>
      </w:r>
    </w:p>
    <w:p w14:paraId="2F45BF5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prostřednictvím svých subdodavatelů. Poskytovatel je povinen vést a průběžně aktualizovat</w:t>
      </w:r>
    </w:p>
    <w:p w14:paraId="21C963F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seznam všech subdodavatelů včetně výše jejich podílu na plnění. O každé aktualizaci je</w:t>
      </w:r>
    </w:p>
    <w:p w14:paraId="460BBC0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poskytovatel povinen informovat objednatele. V případě, že by poskytovatel hodlal provést</w:t>
      </w:r>
    </w:p>
    <w:p w14:paraId="4B399AE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změnu v seznamu subdodavatelů a zároveň by se jednalo o subdodavatele, prostřednictvím</w:t>
      </w:r>
    </w:p>
    <w:p w14:paraId="7BF896D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kterého poskytovatel prokazoval ve výběrovém řízení kvalifikaci, nový subdodavatel musí</w:t>
      </w:r>
    </w:p>
    <w:p w14:paraId="0AC07B4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splňovat tytéž kvalifikační předpoklady jako subdodavatel původní.</w:t>
      </w:r>
    </w:p>
    <w:p w14:paraId="1546D26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8.2. Žádný z poskytovatelů nemůže být v rámci jednotlivého plnění na základě prováděcí smlouvy</w:t>
      </w:r>
    </w:p>
    <w:p w14:paraId="5901767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subdodavatelem jiného poskytovatele.</w:t>
      </w:r>
    </w:p>
    <w:p w14:paraId="282A283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8.3. V případě, že jsou služby poskytovány prostřednictvím subdodavatele, je poskytovatel</w:t>
      </w:r>
    </w:p>
    <w:p w14:paraId="7455AB4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zavázán, jako by služby poskytoval sám.</w:t>
      </w:r>
    </w:p>
    <w:p w14:paraId="1598D92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lastRenderedPageBreak/>
        <w:t>9. Mlčenlivost a ochrana informací</w:t>
      </w:r>
    </w:p>
    <w:p w14:paraId="23D05C1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9.1. Poskytovatel se zavazuje zachovávat mlčenlivost o všech skutečnostech, o nichž se dozví</w:t>
      </w:r>
    </w:p>
    <w:p w14:paraId="0B6A399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 souvislosti s poskytováním služeb podle této smlouvy. Povinnost poskytovatele zachovávat</w:t>
      </w:r>
    </w:p>
    <w:p w14:paraId="0530687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mlčenlivost dle věty první trvá i po skončení platnosti této smlouvy. Poskytovatel se zavazuje</w:t>
      </w:r>
    </w:p>
    <w:p w14:paraId="2D256F4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zajistit, aby veškeré osoby, jež se budou v rámci jeho realizačního týmu podílet na poskytování</w:t>
      </w:r>
    </w:p>
    <w:p w14:paraId="102BF2C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příslušných právních služeb, byly zavázány mlčenlivostí.</w:t>
      </w:r>
    </w:p>
    <w:p w14:paraId="010CB3C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9.2. Smluvní strany jsou oprávněné zpřístupnit skutečnosti, které tvoří obsah této smlouvy nebo</w:t>
      </w:r>
    </w:p>
    <w:p w14:paraId="5F598EB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které se týkají plnění dle této smlouvy, svým ekonomickým a právním poradcům, pokud jsou</w:t>
      </w:r>
    </w:p>
    <w:p w14:paraId="09C4EFE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tito vázáni povinností mlčenlivosti.</w:t>
      </w:r>
    </w:p>
    <w:p w14:paraId="6333512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9.3. Poskytovatel se zavazuje, že informace a poznatky získané při plnění této smlouvy</w:t>
      </w:r>
    </w:p>
    <w:p w14:paraId="42BDD4E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 jednotlivých prováděcích smluv, uzavřených na základě této smlouvy, na které se vztahuje</w:t>
      </w:r>
    </w:p>
    <w:p w14:paraId="079EA76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povinnost mlčenlivosti, nebude využívat při poskytování právních služeb jiným klientům</w:t>
      </w:r>
    </w:p>
    <w:p w14:paraId="6C88ADF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 třetím osobám.</w:t>
      </w:r>
    </w:p>
    <w:p w14:paraId="528712F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5</w:t>
      </w:r>
    </w:p>
    <w:p w14:paraId="22EF114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9.4. Poskytovatel se zavazuje uhradit objednateli či třetí straně, kterou porušením povinnosti</w:t>
      </w:r>
    </w:p>
    <w:p w14:paraId="4875B2B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mlčenlivosti nebo jiné své povinnosti v tomto článku uvedené poškodí, veškeré škody tímto</w:t>
      </w:r>
    </w:p>
    <w:p w14:paraId="6655267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porušením způsobené.</w:t>
      </w:r>
    </w:p>
    <w:p w14:paraId="6BB167D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10. Smluvní sankce</w:t>
      </w:r>
    </w:p>
    <w:p w14:paraId="0FEA71D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10.1. V případě prodlení objednatele s úhradou faktury má poskytovatel nárok účtovat úrok</w:t>
      </w:r>
    </w:p>
    <w:p w14:paraId="301CFB0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z prodlení ve výši 0,01 % z dlužné částky bez DPH za každý den prodlení.</w:t>
      </w:r>
    </w:p>
    <w:p w14:paraId="62D6F37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10.2. V případě prodlení poskytovatele s předáním výstupu služeb je poskytovatel povinen zaplatit</w:t>
      </w:r>
    </w:p>
    <w:p w14:paraId="6B45FCD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objednateli smluvní pokutu ve výši 0,01 % z celkové nabídkové ceny nabídnuté poskytovatelem</w:t>
      </w:r>
    </w:p>
    <w:p w14:paraId="7702505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pro příslušnou službu, a to za každý započatý den prodlení.</w:t>
      </w:r>
    </w:p>
    <w:p w14:paraId="2ED14AA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10.3. Zaplacením výše uvedených smluvních pokut není dotčen nárok na náhradu škody.</w:t>
      </w:r>
    </w:p>
    <w:p w14:paraId="2E2A17A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10.4. Sankci (smluvní pokutu, úrok z prodlení) vyúčtuje oprávněná strana straně povinné písemnou</w:t>
      </w:r>
    </w:p>
    <w:p w14:paraId="1FD933F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formou. Strana povinná je povinna uhradit vyúčtované sankce nejpozději do 30 kalendářních</w:t>
      </w:r>
    </w:p>
    <w:p w14:paraId="6AAC22B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dnů ode dne obdržení příslušného vyúčtování.</w:t>
      </w:r>
    </w:p>
    <w:p w14:paraId="68BD7E7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11. Platnost a účinnost smlouvy</w:t>
      </w:r>
    </w:p>
    <w:p w14:paraId="48AA1C0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11.1. Tato smlouva nabývá platnosti dnem podpisu a účinnosti nejdříve dnem zveřejnění v Registru</w:t>
      </w:r>
    </w:p>
    <w:p w14:paraId="4101651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smluv.</w:t>
      </w:r>
    </w:p>
    <w:p w14:paraId="6D8F566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11.2. Tato smlouva se uzavírá na dobu určitou, a to 36 měsíců od podpisu smlouvy poslední smluvní</w:t>
      </w:r>
    </w:p>
    <w:p w14:paraId="2EF298B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stranou, nebo do ukončení projektu, a to podle toho, která z těchto skutečností nastane dříve.</w:t>
      </w:r>
    </w:p>
    <w:p w14:paraId="2BD98284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12. Výpověď smlouvy a odstoupení od smlouvy</w:t>
      </w:r>
    </w:p>
    <w:p w14:paraId="5270DA3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12.1. Objednatel si vyhrazuje právo vypovědět tuto smlouvu nebo kteroukoli prováděcí smlouvu,</w:t>
      </w:r>
    </w:p>
    <w:p w14:paraId="4E706F2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 to i bez udání důvodu, s výpovědní dobou v délce jednoho měsíce. Výpovědní doba počíná</w:t>
      </w:r>
    </w:p>
    <w:p w14:paraId="4A644E8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běžet prvním dnem kalendářního měsíce následujícího po doručení výpovědi poslednímu</w:t>
      </w:r>
    </w:p>
    <w:p w14:paraId="05268A5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poskytovateli.</w:t>
      </w:r>
    </w:p>
    <w:p w14:paraId="3294C1A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12.2. Objednatel je oprávněn odstoupit od této smlouvy nebo od kterékoli prováděcí smlouvy</w:t>
      </w:r>
    </w:p>
    <w:p w14:paraId="0FD706E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 případě podstatného porušení smlouvy ze strany poskytovatele.</w:t>
      </w:r>
    </w:p>
    <w:p w14:paraId="4730ABD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12.3. Za podstatné porušení smlouvy se považuje zejména:</w:t>
      </w:r>
    </w:p>
    <w:p w14:paraId="313CAAAD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a) vadnost plnění již v průběhu jeho provádění, pokud poskytovatel na písemnou výzvu</w:t>
      </w:r>
    </w:p>
    <w:p w14:paraId="7F6C6D5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objednatele vady neodstraní v stanovené lhůtě,</w:t>
      </w:r>
    </w:p>
    <w:p w14:paraId="7DAB68C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b) prodlení poskytovatele se splněním zákonných nebo smluvních termínů,</w:t>
      </w:r>
    </w:p>
    <w:p w14:paraId="33E0D50C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c) úpadek poskytovatele ve smyslu zák. č. 182/2006 Sb., insolvenčního zákona,</w:t>
      </w:r>
    </w:p>
    <w:p w14:paraId="5359ECF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d) porušení povinnosti mlčenlivosti a ochrany informací stanovené v čl. 9. této smlouvy,</w:t>
      </w:r>
    </w:p>
    <w:p w14:paraId="3BE4EE7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e) v případě, že poskytovatel již potřetí i přes předchozí písemné upozornění objednatelem</w:t>
      </w:r>
    </w:p>
    <w:p w14:paraId="589D152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poskytuje služby v nedostatečné kvalitě,</w:t>
      </w:r>
    </w:p>
    <w:p w14:paraId="1D4290A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f) v případě, že poskytovatel již potřetí nesprávně vyúčtuje cenu za poskytnuté služby.</w:t>
      </w:r>
    </w:p>
    <w:p w14:paraId="1DB3413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12.4. Poskytovatel je oprávněn odstoupit od smlouvy nebo prováděcí smlouvy pouze v případech</w:t>
      </w:r>
    </w:p>
    <w:p w14:paraId="00D899F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uvedených v účinných právních předpisech.</w:t>
      </w:r>
    </w:p>
    <w:p w14:paraId="1097762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12.5. Účinky odstoupení od smlouvy nastávají dnem doručení oznámení o odstoupení poskytovateli.</w:t>
      </w:r>
    </w:p>
    <w:p w14:paraId="1D9D168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13. Závěrečná ujednání</w:t>
      </w:r>
    </w:p>
    <w:p w14:paraId="2E7531C3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lastRenderedPageBreak/>
        <w:t>13.1. Právní vztahy touto smlouvou výslovně neupravené se řídí právním řádem České republiky,</w:t>
      </w:r>
    </w:p>
    <w:p w14:paraId="6102CE55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zejména ustanoveními zákona č. 89/2012 Sb., občanský zákoník.</w:t>
      </w:r>
    </w:p>
    <w:p w14:paraId="43B275D2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6</w:t>
      </w:r>
    </w:p>
    <w:p w14:paraId="305EE0D7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13.2. Poskytovatel je povinen na žádost objednatele či příslušného kontrolního orgánu poskytnout</w:t>
      </w:r>
    </w:p>
    <w:p w14:paraId="42E472F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jako osoba povinná součinnost při výkonu finanční kontroly (viz 2 písm. e) zákona č. 320/2001</w:t>
      </w:r>
    </w:p>
    <w:p w14:paraId="511C60C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Sb., o finanční kontrole).</w:t>
      </w:r>
    </w:p>
    <w:p w14:paraId="48B9785A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13.3. Pokud by bylo jedno z výše uvedených ustanovení zcela nebo zčásti právně neúčinné, zůstává</w:t>
      </w:r>
    </w:p>
    <w:p w14:paraId="0E4AE82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tím nedotčena právní účinnost ostatních ustanovení.</w:t>
      </w:r>
    </w:p>
    <w:p w14:paraId="6AB97A6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13.4. Tato Smlouva je vyhotovena v českém jazyce v elektronické podobě a bude podepsána</w:t>
      </w:r>
    </w:p>
    <w:p w14:paraId="689AD2B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elektronickými certifikáty (podpisy). Vzhledem k tomu bude za originál smlouvy považováno</w:t>
      </w:r>
    </w:p>
    <w:p w14:paraId="16934B0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pouze elektronické vyhotovení smlouvy, případně listinné vyhotovení provedené řádnou</w:t>
      </w:r>
    </w:p>
    <w:p w14:paraId="2BB2A92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konverzí, zajišťující shodu obsahu dokumentů, s připojením doložky o provedení konverze.</w:t>
      </w:r>
    </w:p>
    <w:p w14:paraId="00112EC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13.5. Tuto smlouvu je možné měnit ve formě písemného dodatku. Jiná forma změny než písemná,</w:t>
      </w:r>
    </w:p>
    <w:p w14:paraId="2E3CD67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se vylučuje.</w:t>
      </w:r>
    </w:p>
    <w:p w14:paraId="6EFD9B2E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13.6. Smluvní strany si smlouvu přečetly, s jejím obsahem souhlasí, smlouva vyjadřuje pravou,</w:t>
      </w:r>
    </w:p>
    <w:p w14:paraId="1237216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svobodnou a vážnou vůli smluvních stran a na důkaz toho k ní smluvní strany připojují svůj</w:t>
      </w:r>
    </w:p>
    <w:p w14:paraId="6809699F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podpis.</w:t>
      </w:r>
    </w:p>
    <w:p w14:paraId="4C25E69B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13.7. Smluvní strany berou na vědomí, že tato Smlouva podléhá smyslu zákona č. 340/2015 Sb.</w:t>
      </w:r>
    </w:p>
    <w:p w14:paraId="650CAD16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 registru smluv zveřejnění v Registru smluv. Toto zveřejnění provede Objednatel s tím, že</w:t>
      </w:r>
    </w:p>
    <w:p w14:paraId="32590A9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Poskytovatel je povinen poskytnout ke zveřejnění nezbytnou součinnost. O zveřejnění Smlouvy</w:t>
      </w:r>
    </w:p>
    <w:p w14:paraId="1CF84EC0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informuje Objednatel Poskytovatele.</w:t>
      </w:r>
    </w:p>
    <w:p w14:paraId="7CF1D3F1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Přílohy:</w:t>
      </w:r>
    </w:p>
    <w:p w14:paraId="645CCD98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Kalkulace ceny (nabídka) za poskytování konzultantských služeb v oblasti IT</w:t>
      </w:r>
    </w:p>
    <w:p w14:paraId="57482299" w14:textId="77777777" w:rsidR="00F96654" w:rsidRDefault="00F96654" w:rsidP="00F96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V Olomouci dne __________ V Praze dne 6.3.2024</w:t>
      </w:r>
    </w:p>
    <w:p w14:paraId="6AACE440" w14:textId="05643462" w:rsidR="00CE229A" w:rsidRDefault="00F96654" w:rsidP="00F96654">
      <w:r>
        <w:rPr>
          <w:rFonts w:ascii="Calibri" w:hAnsi="Calibri" w:cs="Calibri"/>
          <w:color w:val="000000"/>
          <w:kern w:val="0"/>
        </w:rPr>
        <w:t>_______________________________ __________________________</w:t>
      </w:r>
    </w:p>
    <w:sectPr w:rsidR="00CE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09"/>
    <w:rsid w:val="001D2BF4"/>
    <w:rsid w:val="00BD4D09"/>
    <w:rsid w:val="00CE229A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3D2F"/>
  <w15:chartTrackingRefBased/>
  <w15:docId w15:val="{2B80EE1F-3B57-4332-BBB5-D4067C3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4D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4D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4D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4D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4D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D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4D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4D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4D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D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4D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4D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4D0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4D0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4D0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4D0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4D0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4D0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D4D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4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D4D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D4D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D4D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D4D0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D4D0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D4D0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D4D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D4D0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D4D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2070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 Jana</dc:creator>
  <cp:keywords/>
  <dc:description/>
  <cp:lastModifiedBy>Blahová Jana</cp:lastModifiedBy>
  <cp:revision>3</cp:revision>
  <dcterms:created xsi:type="dcterms:W3CDTF">2024-03-07T08:24:00Z</dcterms:created>
  <dcterms:modified xsi:type="dcterms:W3CDTF">2024-03-07T08:31:00Z</dcterms:modified>
</cp:coreProperties>
</file>