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23D8F" w14:textId="61109EC2" w:rsidR="00C5418F" w:rsidRPr="007731BB" w:rsidRDefault="00C5418F" w:rsidP="00C500A2">
      <w:pPr>
        <w:pStyle w:val="Nadpis3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731BB">
        <w:rPr>
          <w:rFonts w:asciiTheme="minorHAnsi" w:hAnsiTheme="minorHAnsi" w:cstheme="minorHAnsi"/>
          <w:sz w:val="22"/>
          <w:szCs w:val="22"/>
        </w:rPr>
        <w:t xml:space="preserve">Dodatek č. </w:t>
      </w:r>
      <w:r w:rsidR="00D02261">
        <w:rPr>
          <w:rFonts w:asciiTheme="minorHAnsi" w:hAnsiTheme="minorHAnsi" w:cstheme="minorHAnsi"/>
          <w:sz w:val="22"/>
          <w:szCs w:val="22"/>
        </w:rPr>
        <w:t>4</w:t>
      </w:r>
      <w:r w:rsidR="001B1187" w:rsidRPr="007731BB">
        <w:rPr>
          <w:rFonts w:asciiTheme="minorHAnsi" w:hAnsiTheme="minorHAnsi" w:cstheme="minorHAnsi"/>
          <w:sz w:val="22"/>
          <w:szCs w:val="22"/>
        </w:rPr>
        <w:t xml:space="preserve"> </w:t>
      </w:r>
      <w:r w:rsidRPr="007731BB">
        <w:rPr>
          <w:rFonts w:asciiTheme="minorHAnsi" w:hAnsiTheme="minorHAnsi" w:cstheme="minorHAnsi"/>
          <w:sz w:val="22"/>
          <w:szCs w:val="22"/>
        </w:rPr>
        <w:t xml:space="preserve">ke </w:t>
      </w:r>
      <w:r w:rsidR="001B1187">
        <w:rPr>
          <w:rFonts w:asciiTheme="minorHAnsi" w:hAnsiTheme="minorHAnsi" w:cstheme="minorHAnsi"/>
          <w:sz w:val="22"/>
          <w:szCs w:val="22"/>
        </w:rPr>
        <w:t xml:space="preserve">Smlouvě </w:t>
      </w:r>
      <w:r w:rsidR="00C500A2">
        <w:rPr>
          <w:rFonts w:asciiTheme="minorHAnsi" w:hAnsiTheme="minorHAnsi" w:cstheme="minorHAnsi"/>
          <w:sz w:val="22"/>
          <w:szCs w:val="22"/>
        </w:rPr>
        <w:t xml:space="preserve">o plném servisu a </w:t>
      </w:r>
      <w:proofErr w:type="gramStart"/>
      <w:r w:rsidR="00C500A2">
        <w:rPr>
          <w:rFonts w:asciiTheme="minorHAnsi" w:hAnsiTheme="minorHAnsi" w:cstheme="minorHAnsi"/>
          <w:sz w:val="22"/>
          <w:szCs w:val="22"/>
        </w:rPr>
        <w:t>údržbě -FSMA</w:t>
      </w:r>
      <w:proofErr w:type="gramEnd"/>
      <w:r w:rsidR="00C500A2">
        <w:rPr>
          <w:rFonts w:asciiTheme="minorHAnsi" w:hAnsiTheme="minorHAnsi" w:cstheme="minorHAnsi"/>
          <w:sz w:val="22"/>
          <w:szCs w:val="22"/>
        </w:rPr>
        <w:t xml:space="preserve"> </w:t>
      </w:r>
      <w:r w:rsidR="00C500A2" w:rsidRPr="007731BB">
        <w:rPr>
          <w:rFonts w:asciiTheme="minorHAnsi" w:hAnsiTheme="minorHAnsi" w:cstheme="minorHAnsi"/>
          <w:sz w:val="22"/>
          <w:szCs w:val="22"/>
        </w:rPr>
        <w:t xml:space="preserve">č. </w:t>
      </w:r>
      <w:r w:rsidR="00C500A2" w:rsidRPr="007E72DD">
        <w:rPr>
          <w:rFonts w:asciiTheme="minorHAnsi" w:hAnsiTheme="minorHAnsi" w:cstheme="minorHAnsi"/>
          <w:sz w:val="22"/>
          <w:szCs w:val="22"/>
        </w:rPr>
        <w:t>SML/7956/2018</w:t>
      </w:r>
    </w:p>
    <w:p w14:paraId="4B50A0BE" w14:textId="77777777" w:rsidR="00C5418F" w:rsidRPr="007731BB" w:rsidRDefault="00C5418F" w:rsidP="00C5418F">
      <w:pPr>
        <w:rPr>
          <w:rFonts w:asciiTheme="minorHAnsi" w:hAnsiTheme="minorHAnsi" w:cstheme="minorHAnsi"/>
          <w:bCs/>
          <w:sz w:val="22"/>
          <w:szCs w:val="22"/>
        </w:rPr>
      </w:pPr>
    </w:p>
    <w:p w14:paraId="6F33745C" w14:textId="31EEBFFE" w:rsidR="00C5418F" w:rsidRPr="007731BB" w:rsidRDefault="00C5418F" w:rsidP="00C5418F">
      <w:pPr>
        <w:rPr>
          <w:rFonts w:asciiTheme="minorHAnsi" w:hAnsiTheme="minorHAnsi" w:cstheme="minorHAnsi"/>
          <w:bCs/>
          <w:sz w:val="22"/>
          <w:szCs w:val="22"/>
        </w:rPr>
      </w:pPr>
      <w:r w:rsidRPr="007731BB">
        <w:rPr>
          <w:rFonts w:asciiTheme="minorHAnsi" w:hAnsiTheme="minorHAnsi" w:cstheme="minorHAnsi"/>
          <w:bCs/>
          <w:sz w:val="22"/>
          <w:szCs w:val="22"/>
        </w:rPr>
        <w:t xml:space="preserve">Název obchodní firmy: </w:t>
      </w:r>
      <w:r w:rsidRPr="007731BB">
        <w:rPr>
          <w:rFonts w:asciiTheme="minorHAnsi" w:hAnsiTheme="minorHAnsi" w:cstheme="minorHAnsi"/>
          <w:bCs/>
          <w:sz w:val="22"/>
          <w:szCs w:val="22"/>
        </w:rPr>
        <w:tab/>
      </w:r>
      <w:r w:rsidRPr="007731BB">
        <w:rPr>
          <w:rFonts w:asciiTheme="minorHAnsi" w:hAnsiTheme="minorHAnsi" w:cstheme="minorHAnsi"/>
          <w:bCs/>
          <w:sz w:val="22"/>
          <w:szCs w:val="22"/>
        </w:rPr>
        <w:tab/>
      </w:r>
      <w:r w:rsidRPr="007731BB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b/>
          <w:color w:val="000000"/>
          <w:szCs w:val="18"/>
        </w:rPr>
        <w:t>SPIN SERVIS s.r.o.</w:t>
      </w:r>
    </w:p>
    <w:p w14:paraId="2403D75F" w14:textId="6A0AD263" w:rsidR="00C5418F" w:rsidRPr="00D02261" w:rsidRDefault="00C5418F" w:rsidP="00C5418F">
      <w:pPr>
        <w:pStyle w:val="XRXBase"/>
        <w:snapToGrid w:val="0"/>
        <w:rPr>
          <w:rFonts w:ascii="Calibri" w:hAnsi="Calibri" w:cs="Calibri"/>
          <w:color w:val="000000"/>
          <w:sz w:val="22"/>
          <w:szCs w:val="22"/>
        </w:rPr>
      </w:pPr>
      <w:r w:rsidRPr="00D02261">
        <w:rPr>
          <w:rFonts w:ascii="Calibri" w:hAnsi="Calibri" w:cs="Calibri"/>
          <w:bCs/>
          <w:sz w:val="22"/>
          <w:szCs w:val="22"/>
        </w:rPr>
        <w:t xml:space="preserve">se sídlem: </w:t>
      </w:r>
      <w:r w:rsidRPr="00D02261">
        <w:rPr>
          <w:rFonts w:ascii="Calibri" w:hAnsi="Calibri" w:cs="Calibri"/>
          <w:bCs/>
          <w:sz w:val="22"/>
          <w:szCs w:val="22"/>
        </w:rPr>
        <w:tab/>
      </w:r>
      <w:r w:rsidRPr="00D02261">
        <w:rPr>
          <w:rFonts w:ascii="Calibri" w:hAnsi="Calibri" w:cs="Calibri"/>
          <w:bCs/>
          <w:sz w:val="22"/>
          <w:szCs w:val="22"/>
        </w:rPr>
        <w:tab/>
      </w:r>
      <w:r w:rsidRPr="00D02261">
        <w:rPr>
          <w:rFonts w:ascii="Calibri" w:hAnsi="Calibri" w:cs="Calibri"/>
          <w:bCs/>
          <w:sz w:val="22"/>
          <w:szCs w:val="22"/>
        </w:rPr>
        <w:tab/>
      </w:r>
      <w:r w:rsidRPr="00D02261">
        <w:rPr>
          <w:rFonts w:ascii="Calibri" w:hAnsi="Calibri" w:cs="Calibri"/>
          <w:color w:val="000000"/>
          <w:sz w:val="22"/>
          <w:szCs w:val="22"/>
        </w:rPr>
        <w:tab/>
        <w:t>Škroupova 62, 636 00 Brno</w:t>
      </w:r>
    </w:p>
    <w:p w14:paraId="426A2B5B" w14:textId="769721BE" w:rsidR="00C5418F" w:rsidRPr="00D02261" w:rsidRDefault="00414B37" w:rsidP="00C5418F">
      <w:pPr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</w:pPr>
      <w:r w:rsidRPr="00D02261"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  <w:t>osoba oprávněná jednat za společnost</w:t>
      </w:r>
      <w:r w:rsidR="00C5418F" w:rsidRPr="00D02261"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  <w:t xml:space="preserve">: </w:t>
      </w:r>
      <w:r w:rsidR="00C5418F" w:rsidRPr="00D02261"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  <w:tab/>
      </w:r>
      <w:r w:rsidR="00FA37C2" w:rsidRPr="00D02261"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  <w:t>Ing. Kamil Bednář, Martin Nešpor, jednatelé společnosti</w:t>
      </w:r>
    </w:p>
    <w:p w14:paraId="7E0E25B6" w14:textId="124DF80C" w:rsidR="00C5418F" w:rsidRPr="00D02261" w:rsidRDefault="00C5418F" w:rsidP="00414B37">
      <w:pPr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</w:pPr>
      <w:r w:rsidRPr="00D02261"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  <w:t xml:space="preserve">Zapsán v obchodním rejstříku </w:t>
      </w:r>
      <w:proofErr w:type="gramStart"/>
      <w:r w:rsidRPr="00D02261"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  <w:t xml:space="preserve">vedeným </w:t>
      </w:r>
      <w:r w:rsidR="00414B37" w:rsidRPr="00D02261"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  <w:t xml:space="preserve"> v</w:t>
      </w:r>
      <w:proofErr w:type="gramEnd"/>
      <w:r w:rsidR="00414B37" w:rsidRPr="00D02261"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  <w:t xml:space="preserve"> OR u Krajského soudu v Brně, </w:t>
      </w:r>
      <w:r w:rsidR="00414B37" w:rsidRPr="00D02261"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  <w:br/>
        <w:t xml:space="preserve"> </w:t>
      </w:r>
      <w:r w:rsidR="00414B37" w:rsidRPr="00D02261"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  <w:tab/>
      </w:r>
      <w:r w:rsidR="00414B37" w:rsidRPr="00D02261"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  <w:tab/>
      </w:r>
      <w:r w:rsidR="00414B37" w:rsidRPr="00D02261"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  <w:tab/>
      </w:r>
      <w:r w:rsidR="00414B37" w:rsidRPr="00D02261"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  <w:tab/>
      </w:r>
      <w:r w:rsidR="00414B37" w:rsidRPr="00D02261"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  <w:tab/>
        <w:t>oddíl C, vložka 35806</w:t>
      </w:r>
    </w:p>
    <w:p w14:paraId="7FC9A748" w14:textId="6A0ED7BF" w:rsidR="00C5418F" w:rsidRPr="00D02261" w:rsidRDefault="00C5418F" w:rsidP="00C5418F">
      <w:pPr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</w:pPr>
      <w:r w:rsidRPr="00D02261"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  <w:t xml:space="preserve">Bankovní spojení: </w:t>
      </w:r>
      <w:r w:rsidRPr="00D02261"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  <w:tab/>
      </w:r>
      <w:r w:rsidRPr="00D02261"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  <w:tab/>
      </w:r>
      <w:r w:rsidRPr="00D02261"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  <w:tab/>
      </w:r>
      <w:proofErr w:type="spellStart"/>
      <w:r w:rsidR="00FA37C2" w:rsidRPr="00D02261">
        <w:rPr>
          <w:rFonts w:ascii="Calibri" w:hAnsi="Calibri" w:cs="Calibri"/>
          <w:color w:val="000000"/>
          <w:sz w:val="22"/>
          <w:szCs w:val="22"/>
          <w:lang w:val="en-GB"/>
        </w:rPr>
        <w:t>Unicredit</w:t>
      </w:r>
      <w:proofErr w:type="spellEnd"/>
      <w:r w:rsidR="00FA37C2" w:rsidRPr="00D02261">
        <w:rPr>
          <w:rFonts w:ascii="Calibri" w:hAnsi="Calibri" w:cs="Calibri"/>
          <w:color w:val="000000"/>
          <w:sz w:val="22"/>
          <w:szCs w:val="22"/>
          <w:lang w:val="en-GB"/>
        </w:rPr>
        <w:t xml:space="preserve"> Bank Czech Republic a.s.</w:t>
      </w:r>
    </w:p>
    <w:p w14:paraId="76237235" w14:textId="2D858CB2" w:rsidR="00C5418F" w:rsidRPr="00D02261" w:rsidRDefault="00C5418F" w:rsidP="00C5418F">
      <w:pPr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</w:pPr>
      <w:r w:rsidRPr="00D02261"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  <w:t xml:space="preserve">Číslo účtu: </w:t>
      </w:r>
      <w:r w:rsidRPr="00D02261"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  <w:tab/>
      </w:r>
      <w:r w:rsidRPr="00D02261"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  <w:tab/>
      </w:r>
      <w:r w:rsidRPr="00D02261"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  <w:tab/>
      </w:r>
      <w:r w:rsidRPr="00D02261"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  <w:tab/>
      </w:r>
      <w:r w:rsidR="00FA37C2" w:rsidRPr="00D02261">
        <w:rPr>
          <w:rFonts w:ascii="Calibri" w:hAnsi="Calibri" w:cs="Calibri"/>
          <w:color w:val="000000"/>
          <w:sz w:val="22"/>
          <w:szCs w:val="22"/>
          <w:lang w:val="en-GB"/>
        </w:rPr>
        <w:t>2109676572/2700</w:t>
      </w:r>
    </w:p>
    <w:p w14:paraId="48E1619A" w14:textId="1D068E04" w:rsidR="00C5418F" w:rsidRPr="00D02261" w:rsidRDefault="00C5418F" w:rsidP="00C5418F">
      <w:pPr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</w:pPr>
      <w:r w:rsidRPr="00D02261"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  <w:t xml:space="preserve">IČ: </w:t>
      </w:r>
      <w:r w:rsidRPr="00D02261"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  <w:tab/>
      </w:r>
      <w:r w:rsidRPr="00D02261"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  <w:tab/>
      </w:r>
      <w:r w:rsidRPr="00D02261"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  <w:tab/>
      </w:r>
      <w:r w:rsidRPr="00D02261"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  <w:tab/>
      </w:r>
      <w:r w:rsidRPr="00D02261"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  <w:tab/>
        <w:t>25583735</w:t>
      </w:r>
    </w:p>
    <w:p w14:paraId="28088780" w14:textId="77777777" w:rsidR="00C5418F" w:rsidRPr="00D02261" w:rsidRDefault="00C5418F" w:rsidP="00C5418F">
      <w:pPr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</w:pPr>
      <w:r w:rsidRPr="00D02261"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  <w:t xml:space="preserve">DIČ: </w:t>
      </w:r>
      <w:r w:rsidRPr="00D02261"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  <w:tab/>
      </w:r>
      <w:r w:rsidRPr="00D02261"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  <w:tab/>
      </w:r>
      <w:r w:rsidRPr="00D02261"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  <w:tab/>
      </w:r>
      <w:r w:rsidRPr="00D02261"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  <w:tab/>
      </w:r>
      <w:r w:rsidRPr="00D02261"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  <w:tab/>
        <w:t>CZ25583735</w:t>
      </w:r>
    </w:p>
    <w:p w14:paraId="42B55984" w14:textId="16216E64" w:rsidR="00C5418F" w:rsidRPr="00D02261" w:rsidRDefault="00C5418F" w:rsidP="00C5418F">
      <w:pPr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</w:pPr>
      <w:r w:rsidRPr="00D02261"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  <w:t xml:space="preserve">Telefon: </w:t>
      </w:r>
      <w:r w:rsidRPr="00D02261"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  <w:tab/>
      </w:r>
      <w:r w:rsidRPr="00D02261"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  <w:tab/>
      </w:r>
      <w:r w:rsidRPr="00D02261"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  <w:tab/>
      </w:r>
      <w:r w:rsidRPr="00D02261"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  <w:tab/>
      </w:r>
      <w:proofErr w:type="spellStart"/>
      <w:r w:rsidR="003F5052"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  <w:t>xxxxxx</w:t>
      </w:r>
      <w:proofErr w:type="spellEnd"/>
    </w:p>
    <w:p w14:paraId="2C2E8768" w14:textId="248CA57C" w:rsidR="00C5418F" w:rsidRPr="00D02261" w:rsidRDefault="00C5418F" w:rsidP="00C5418F">
      <w:pPr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</w:pPr>
      <w:r w:rsidRPr="00D02261"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  <w:t xml:space="preserve">Fax: </w:t>
      </w:r>
    </w:p>
    <w:p w14:paraId="07415E97" w14:textId="77777777" w:rsidR="00C5418F" w:rsidRPr="00D02261" w:rsidRDefault="00C5418F" w:rsidP="00C5418F">
      <w:pPr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</w:pPr>
      <w:r w:rsidRPr="00D02261"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  <w:t xml:space="preserve">Email: </w:t>
      </w:r>
      <w:r w:rsidRPr="00D02261"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  <w:tab/>
      </w:r>
      <w:r w:rsidRPr="00D02261"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  <w:tab/>
      </w:r>
      <w:r w:rsidRPr="00D02261"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  <w:tab/>
      </w:r>
      <w:r w:rsidRPr="00D02261"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  <w:tab/>
      </w:r>
      <w:r w:rsidRPr="00D02261"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  <w:tab/>
      </w:r>
      <w:hyperlink r:id="rId5" w:history="1">
        <w:r w:rsidRPr="00D02261">
          <w:rPr>
            <w:rFonts w:ascii="Calibri" w:eastAsia="SimSun" w:hAnsi="Calibri" w:cs="Calibri"/>
            <w:color w:val="000000"/>
            <w:kern w:val="2"/>
            <w:sz w:val="22"/>
            <w:szCs w:val="22"/>
            <w:lang w:eastAsia="hi-IN" w:bidi="hi-IN"/>
          </w:rPr>
          <w:t>info@spinservis.cz</w:t>
        </w:r>
      </w:hyperlink>
      <w:r w:rsidRPr="00D02261">
        <w:rPr>
          <w:rFonts w:ascii="Calibri" w:eastAsia="SimSun" w:hAnsi="Calibri" w:cs="Calibri"/>
          <w:color w:val="000000"/>
          <w:kern w:val="2"/>
          <w:sz w:val="22"/>
          <w:szCs w:val="22"/>
          <w:lang w:eastAsia="hi-IN" w:bidi="hi-IN"/>
        </w:rPr>
        <w:t xml:space="preserve"> </w:t>
      </w:r>
    </w:p>
    <w:p w14:paraId="6B0FD204" w14:textId="6984B1E0" w:rsidR="00C5418F" w:rsidRPr="00D02261" w:rsidRDefault="00C5418F" w:rsidP="00C5418F">
      <w:pPr>
        <w:rPr>
          <w:rFonts w:ascii="Calibri" w:hAnsi="Calibri" w:cs="Calibri"/>
          <w:sz w:val="22"/>
          <w:szCs w:val="22"/>
        </w:rPr>
      </w:pPr>
      <w:r w:rsidRPr="00D02261">
        <w:rPr>
          <w:rFonts w:ascii="Calibri" w:hAnsi="Calibri" w:cs="Calibri"/>
          <w:bCs/>
          <w:sz w:val="22"/>
          <w:szCs w:val="22"/>
        </w:rPr>
        <w:t>(na straně</w:t>
      </w:r>
      <w:r w:rsidRPr="00D02261">
        <w:rPr>
          <w:rFonts w:ascii="Calibri" w:hAnsi="Calibri" w:cs="Calibri"/>
          <w:sz w:val="22"/>
          <w:szCs w:val="22"/>
        </w:rPr>
        <w:t xml:space="preserve"> druhé jako prodávající </w:t>
      </w:r>
      <w:r w:rsidRPr="00D02261">
        <w:rPr>
          <w:rFonts w:ascii="Calibri" w:hAnsi="Calibri" w:cs="Calibri"/>
          <w:b/>
          <w:sz w:val="22"/>
          <w:szCs w:val="22"/>
        </w:rPr>
        <w:t>dále jen „</w:t>
      </w:r>
      <w:r w:rsidR="00C5007B" w:rsidRPr="00D02261">
        <w:rPr>
          <w:rFonts w:ascii="Calibri" w:hAnsi="Calibri" w:cs="Calibri"/>
          <w:b/>
          <w:sz w:val="22"/>
          <w:szCs w:val="22"/>
        </w:rPr>
        <w:t>Poskytovatel</w:t>
      </w:r>
      <w:r w:rsidRPr="00D02261">
        <w:rPr>
          <w:rFonts w:ascii="Calibri" w:hAnsi="Calibri" w:cs="Calibri"/>
          <w:b/>
          <w:sz w:val="22"/>
          <w:szCs w:val="22"/>
        </w:rPr>
        <w:t>“</w:t>
      </w:r>
      <w:r w:rsidRPr="00D02261">
        <w:rPr>
          <w:rFonts w:ascii="Calibri" w:hAnsi="Calibri" w:cs="Calibri"/>
          <w:sz w:val="22"/>
          <w:szCs w:val="22"/>
        </w:rPr>
        <w:t>)</w:t>
      </w:r>
    </w:p>
    <w:p w14:paraId="58F8D63E" w14:textId="77777777" w:rsidR="00C5418F" w:rsidRDefault="00C5418F" w:rsidP="00C5418F">
      <w:pPr>
        <w:rPr>
          <w:rFonts w:asciiTheme="minorHAnsi" w:eastAsia="Arial Unicode MS" w:hAnsiTheme="minorHAnsi" w:cstheme="minorHAnsi"/>
          <w:bCs/>
          <w:sz w:val="22"/>
          <w:szCs w:val="22"/>
        </w:rPr>
      </w:pPr>
    </w:p>
    <w:p w14:paraId="5D3FECDA" w14:textId="77777777" w:rsidR="00C5418F" w:rsidRDefault="00C5418F" w:rsidP="00C5418F">
      <w:pPr>
        <w:rPr>
          <w:rFonts w:asciiTheme="minorHAnsi" w:eastAsia="Arial Unicode MS" w:hAnsiTheme="minorHAnsi" w:cstheme="minorHAnsi"/>
          <w:bCs/>
          <w:sz w:val="22"/>
          <w:szCs w:val="22"/>
        </w:rPr>
      </w:pPr>
      <w:r>
        <w:rPr>
          <w:rFonts w:asciiTheme="minorHAnsi" w:eastAsia="Arial Unicode MS" w:hAnsiTheme="minorHAnsi" w:cstheme="minorHAnsi"/>
          <w:bCs/>
          <w:sz w:val="22"/>
          <w:szCs w:val="22"/>
        </w:rPr>
        <w:t>a</w:t>
      </w:r>
    </w:p>
    <w:p w14:paraId="786E4959" w14:textId="77777777" w:rsidR="00C5418F" w:rsidRPr="007731BB" w:rsidRDefault="00C5418F" w:rsidP="00C5418F">
      <w:pPr>
        <w:pStyle w:val="Bezmezer"/>
        <w:jc w:val="both"/>
        <w:rPr>
          <w:rFonts w:asciiTheme="minorHAnsi" w:hAnsiTheme="minorHAnsi" w:cstheme="minorHAnsi"/>
          <w:b/>
          <w:bCs/>
        </w:rPr>
      </w:pPr>
      <w:r w:rsidRPr="007731BB">
        <w:rPr>
          <w:rFonts w:asciiTheme="minorHAnsi" w:hAnsiTheme="minorHAnsi" w:cstheme="minorHAnsi"/>
          <w:b/>
          <w:bCs/>
        </w:rPr>
        <w:t xml:space="preserve">Centrum dopravního výzkumu, </w:t>
      </w:r>
      <w:proofErr w:type="spellStart"/>
      <w:r w:rsidRPr="007731BB">
        <w:rPr>
          <w:rFonts w:asciiTheme="minorHAnsi" w:hAnsiTheme="minorHAnsi" w:cstheme="minorHAnsi"/>
          <w:b/>
          <w:bCs/>
        </w:rPr>
        <w:t>v.v.i</w:t>
      </w:r>
      <w:proofErr w:type="spellEnd"/>
      <w:r w:rsidRPr="007731BB">
        <w:rPr>
          <w:rFonts w:asciiTheme="minorHAnsi" w:hAnsiTheme="minorHAnsi" w:cstheme="minorHAnsi"/>
          <w:b/>
          <w:bCs/>
        </w:rPr>
        <w:t>.</w:t>
      </w:r>
    </w:p>
    <w:p w14:paraId="3A00D996" w14:textId="77777777" w:rsidR="00C5418F" w:rsidRPr="007731BB" w:rsidRDefault="00C5418F" w:rsidP="00C5418F">
      <w:pPr>
        <w:pStyle w:val="Bezmezer"/>
        <w:jc w:val="both"/>
        <w:rPr>
          <w:rFonts w:asciiTheme="minorHAnsi" w:hAnsiTheme="minorHAnsi" w:cstheme="minorHAnsi"/>
        </w:rPr>
      </w:pPr>
      <w:r w:rsidRPr="007731BB">
        <w:rPr>
          <w:rFonts w:asciiTheme="minorHAnsi" w:hAnsiTheme="minorHAnsi" w:cstheme="minorHAnsi"/>
        </w:rPr>
        <w:t>Sídlo/místo podnikání:</w:t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  <w:t>Líšeňská 2657/33a, 636 00 Brno - Líšeň</w:t>
      </w:r>
    </w:p>
    <w:p w14:paraId="4DA82BE1" w14:textId="77777777" w:rsidR="00C5418F" w:rsidRPr="007731BB" w:rsidRDefault="00C5418F" w:rsidP="00C5418F">
      <w:pPr>
        <w:pStyle w:val="Bezmezer"/>
        <w:jc w:val="both"/>
        <w:rPr>
          <w:rFonts w:asciiTheme="minorHAnsi" w:hAnsiTheme="minorHAnsi" w:cstheme="minorHAnsi"/>
        </w:rPr>
      </w:pPr>
      <w:r w:rsidRPr="007731BB">
        <w:rPr>
          <w:rFonts w:asciiTheme="minorHAnsi" w:hAnsiTheme="minorHAnsi" w:cstheme="minorHAnsi"/>
        </w:rPr>
        <w:t>IČ:</w:t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  <w:t>44994575</w:t>
      </w:r>
    </w:p>
    <w:p w14:paraId="47A82F27" w14:textId="77777777" w:rsidR="00C5418F" w:rsidRPr="007731BB" w:rsidRDefault="00C5418F" w:rsidP="00C5418F">
      <w:pPr>
        <w:pStyle w:val="Bezmezer"/>
        <w:jc w:val="both"/>
        <w:rPr>
          <w:rFonts w:asciiTheme="minorHAnsi" w:hAnsiTheme="minorHAnsi" w:cstheme="minorHAnsi"/>
        </w:rPr>
      </w:pPr>
      <w:r w:rsidRPr="007731BB">
        <w:rPr>
          <w:rFonts w:asciiTheme="minorHAnsi" w:hAnsiTheme="minorHAnsi" w:cstheme="minorHAnsi"/>
        </w:rPr>
        <w:t>DIČ:</w:t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  <w:t>CZ44994575</w:t>
      </w:r>
    </w:p>
    <w:p w14:paraId="1A25D1E6" w14:textId="106B9428" w:rsidR="00C5418F" w:rsidRPr="007731BB" w:rsidRDefault="00C5418F" w:rsidP="00C5418F">
      <w:pPr>
        <w:pStyle w:val="Bezmezer"/>
        <w:jc w:val="both"/>
        <w:rPr>
          <w:rFonts w:asciiTheme="minorHAnsi" w:hAnsiTheme="minorHAnsi" w:cstheme="minorHAnsi"/>
        </w:rPr>
      </w:pPr>
      <w:r w:rsidRPr="007731BB">
        <w:rPr>
          <w:rFonts w:asciiTheme="minorHAnsi" w:hAnsiTheme="minorHAnsi" w:cstheme="minorHAnsi"/>
        </w:rPr>
        <w:t>Jednající osoba:</w:t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  <w:t xml:space="preserve">Ing. Jindřich Frič, Ph.D., </w:t>
      </w:r>
      <w:r w:rsidR="003E5429">
        <w:rPr>
          <w:rFonts w:asciiTheme="minorHAnsi" w:hAnsiTheme="minorHAnsi" w:cstheme="minorHAnsi"/>
        </w:rPr>
        <w:t xml:space="preserve">MBA </w:t>
      </w:r>
      <w:r w:rsidRPr="007731BB">
        <w:rPr>
          <w:rFonts w:asciiTheme="minorHAnsi" w:hAnsiTheme="minorHAnsi" w:cstheme="minorHAnsi"/>
        </w:rPr>
        <w:t>ředitel</w:t>
      </w:r>
      <w:r w:rsidR="003E5429">
        <w:rPr>
          <w:rFonts w:asciiTheme="minorHAnsi" w:hAnsiTheme="minorHAnsi" w:cstheme="minorHAnsi"/>
        </w:rPr>
        <w:t xml:space="preserve"> instituce</w:t>
      </w:r>
    </w:p>
    <w:p w14:paraId="37F21928" w14:textId="77777777" w:rsidR="00C5418F" w:rsidRPr="007731BB" w:rsidRDefault="00C5418F" w:rsidP="00C5418F">
      <w:pPr>
        <w:pStyle w:val="Bezmezer"/>
        <w:jc w:val="both"/>
        <w:rPr>
          <w:rFonts w:asciiTheme="minorHAnsi" w:hAnsiTheme="minorHAnsi" w:cstheme="minorHAnsi"/>
          <w:w w:val="108"/>
          <w:lang w:bidi="he-IL"/>
        </w:rPr>
      </w:pPr>
      <w:r w:rsidRPr="007731BB">
        <w:rPr>
          <w:rFonts w:asciiTheme="minorHAnsi" w:hAnsiTheme="minorHAnsi" w:cstheme="minorHAnsi"/>
        </w:rPr>
        <w:t>Osoby odpovědné za realizaci:</w:t>
      </w:r>
      <w:r w:rsidRPr="007731BB">
        <w:rPr>
          <w:rFonts w:asciiTheme="minorHAnsi" w:hAnsiTheme="minorHAnsi" w:cstheme="minorHAnsi"/>
          <w:w w:val="108"/>
          <w:lang w:bidi="he-IL"/>
        </w:rPr>
        <w:t xml:space="preserve">        </w:t>
      </w:r>
      <w:r w:rsidRPr="007731BB">
        <w:rPr>
          <w:rFonts w:asciiTheme="minorHAnsi" w:hAnsiTheme="minorHAnsi" w:cstheme="minorHAnsi"/>
          <w:w w:val="108"/>
          <w:lang w:bidi="he-IL"/>
        </w:rPr>
        <w:tab/>
      </w:r>
    </w:p>
    <w:p w14:paraId="5DBBDAA3" w14:textId="47A23C22" w:rsidR="00C5418F" w:rsidRPr="007731BB" w:rsidRDefault="00C5418F" w:rsidP="00C5418F">
      <w:pPr>
        <w:pStyle w:val="Bezmezer"/>
        <w:jc w:val="both"/>
        <w:rPr>
          <w:rFonts w:asciiTheme="minorHAnsi" w:hAnsiTheme="minorHAnsi" w:cstheme="minorHAnsi"/>
        </w:rPr>
      </w:pPr>
      <w:r w:rsidRPr="007731BB">
        <w:rPr>
          <w:rFonts w:asciiTheme="minorHAnsi" w:hAnsiTheme="minorHAnsi" w:cstheme="minorHAnsi"/>
          <w:w w:val="108"/>
          <w:lang w:bidi="he-IL"/>
        </w:rPr>
        <w:t>Jméno</w:t>
      </w:r>
      <w:r w:rsidRPr="007731BB">
        <w:rPr>
          <w:rFonts w:asciiTheme="minorHAnsi" w:hAnsiTheme="minorHAnsi" w:cstheme="minorHAnsi"/>
          <w:w w:val="108"/>
          <w:lang w:bidi="he-IL"/>
        </w:rPr>
        <w:tab/>
      </w:r>
      <w:r w:rsidRPr="007731BB">
        <w:rPr>
          <w:rFonts w:asciiTheme="minorHAnsi" w:hAnsiTheme="minorHAnsi" w:cstheme="minorHAnsi"/>
          <w:w w:val="108"/>
          <w:lang w:bidi="he-IL"/>
        </w:rPr>
        <w:tab/>
      </w:r>
      <w:r w:rsidRPr="007731BB">
        <w:rPr>
          <w:rFonts w:asciiTheme="minorHAnsi" w:hAnsiTheme="minorHAnsi" w:cstheme="minorHAnsi"/>
          <w:w w:val="108"/>
          <w:lang w:bidi="he-IL"/>
        </w:rPr>
        <w:tab/>
      </w:r>
      <w:r w:rsidRPr="007731BB">
        <w:rPr>
          <w:rFonts w:asciiTheme="minorHAnsi" w:hAnsiTheme="minorHAnsi" w:cstheme="minorHAnsi"/>
          <w:w w:val="108"/>
          <w:lang w:bidi="he-IL"/>
        </w:rPr>
        <w:tab/>
      </w:r>
      <w:r w:rsidRPr="007731BB">
        <w:rPr>
          <w:rFonts w:asciiTheme="minorHAnsi" w:hAnsiTheme="minorHAnsi" w:cstheme="minorHAnsi"/>
          <w:w w:val="108"/>
          <w:lang w:bidi="he-IL"/>
        </w:rPr>
        <w:tab/>
      </w:r>
      <w:proofErr w:type="spellStart"/>
      <w:r w:rsidR="003F5052">
        <w:t>xxxxx</w:t>
      </w:r>
      <w:proofErr w:type="spellEnd"/>
    </w:p>
    <w:p w14:paraId="0ABF8785" w14:textId="7EC39D12" w:rsidR="00C5418F" w:rsidRPr="007731BB" w:rsidRDefault="00C5418F" w:rsidP="00C5418F">
      <w:pPr>
        <w:pStyle w:val="Bezmezer"/>
        <w:jc w:val="both"/>
        <w:rPr>
          <w:rFonts w:asciiTheme="minorHAnsi" w:hAnsiTheme="minorHAnsi" w:cstheme="minorHAnsi"/>
        </w:rPr>
      </w:pPr>
      <w:r w:rsidRPr="007731BB">
        <w:rPr>
          <w:rFonts w:asciiTheme="minorHAnsi" w:hAnsiTheme="minorHAnsi" w:cstheme="minorHAnsi"/>
        </w:rPr>
        <w:t>Telefon:</w:t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</w:r>
      <w:proofErr w:type="spellStart"/>
      <w:r w:rsidR="003F5052">
        <w:rPr>
          <w:rFonts w:ascii="XeroxSans" w:hAnsi="XeroxSans"/>
          <w:sz w:val="20"/>
          <w:szCs w:val="20"/>
        </w:rPr>
        <w:t>xxxxxxxx</w:t>
      </w:r>
      <w:proofErr w:type="spellEnd"/>
    </w:p>
    <w:p w14:paraId="28AD314E" w14:textId="2BAB5D11" w:rsidR="00C5007B" w:rsidRDefault="00C5418F" w:rsidP="00C5418F">
      <w:pPr>
        <w:pStyle w:val="Bezmezer"/>
        <w:jc w:val="both"/>
      </w:pPr>
      <w:r w:rsidRPr="007731BB">
        <w:rPr>
          <w:rFonts w:asciiTheme="minorHAnsi" w:hAnsiTheme="minorHAnsi" w:cstheme="minorHAnsi"/>
        </w:rPr>
        <w:t>Email:</w:t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</w:r>
      <w:r w:rsidRPr="007731BB">
        <w:rPr>
          <w:rFonts w:asciiTheme="minorHAnsi" w:hAnsiTheme="minorHAnsi" w:cstheme="minorHAnsi"/>
        </w:rPr>
        <w:tab/>
      </w:r>
      <w:hyperlink r:id="rId6" w:history="1">
        <w:r w:rsidR="003F5052">
          <w:rPr>
            <w:rStyle w:val="Hypertextovodkaz"/>
          </w:rPr>
          <w:t>xxxxxxx</w:t>
        </w:r>
      </w:hyperlink>
    </w:p>
    <w:p w14:paraId="3B137A74" w14:textId="77777777" w:rsidR="00C5418F" w:rsidRPr="00455895" w:rsidRDefault="00C5418F" w:rsidP="00C5418F">
      <w:pPr>
        <w:pStyle w:val="Bezmezer"/>
        <w:jc w:val="both"/>
        <w:rPr>
          <w:rFonts w:asciiTheme="minorHAnsi" w:hAnsiTheme="minorHAnsi" w:cstheme="minorHAnsi"/>
        </w:rPr>
      </w:pPr>
    </w:p>
    <w:p w14:paraId="754D7B05" w14:textId="77777777" w:rsidR="00C5418F" w:rsidRPr="007731BB" w:rsidRDefault="00C5418F" w:rsidP="00C5418F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Dále též společně jako „Smluvní strany“</w:t>
      </w:r>
    </w:p>
    <w:p w14:paraId="38756893" w14:textId="75FF8B46" w:rsidR="00C5418F" w:rsidRPr="007731BB" w:rsidRDefault="00C5418F" w:rsidP="00C5418F">
      <w:p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31BB">
        <w:rPr>
          <w:rFonts w:asciiTheme="minorHAnsi" w:hAnsiTheme="minorHAnsi" w:cstheme="minorHAnsi"/>
          <w:sz w:val="22"/>
          <w:szCs w:val="22"/>
        </w:rPr>
        <w:t xml:space="preserve">uzavírají ve smyslu </w:t>
      </w:r>
      <w:r>
        <w:rPr>
          <w:rFonts w:asciiTheme="minorHAnsi" w:hAnsiTheme="minorHAnsi" w:cstheme="minorHAnsi"/>
          <w:sz w:val="22"/>
          <w:szCs w:val="22"/>
        </w:rPr>
        <w:t xml:space="preserve">příslušných </w:t>
      </w:r>
      <w:r w:rsidRPr="007731BB">
        <w:rPr>
          <w:rFonts w:asciiTheme="minorHAnsi" w:hAnsiTheme="minorHAnsi" w:cstheme="minorHAnsi"/>
          <w:sz w:val="22"/>
          <w:szCs w:val="22"/>
        </w:rPr>
        <w:t>ustanovení zákona č. 89/2012 Sb., občanský zákoník, v</w:t>
      </w:r>
      <w:r w:rsidR="003E5429">
        <w:rPr>
          <w:rFonts w:asciiTheme="minorHAnsi" w:hAnsiTheme="minorHAnsi" w:cstheme="minorHAnsi"/>
          <w:sz w:val="22"/>
          <w:szCs w:val="22"/>
        </w:rPr>
        <w:t> </w:t>
      </w:r>
      <w:r w:rsidRPr="007731BB">
        <w:rPr>
          <w:rFonts w:asciiTheme="minorHAnsi" w:hAnsiTheme="minorHAnsi" w:cstheme="minorHAnsi"/>
          <w:sz w:val="22"/>
          <w:szCs w:val="22"/>
        </w:rPr>
        <w:t xml:space="preserve">platném znění (dále též </w:t>
      </w:r>
      <w:r w:rsidRPr="007731BB">
        <w:rPr>
          <w:rFonts w:asciiTheme="minorHAnsi" w:hAnsiTheme="minorHAnsi" w:cstheme="minorHAnsi"/>
          <w:b/>
          <w:sz w:val="22"/>
          <w:szCs w:val="22"/>
        </w:rPr>
        <w:t>„občanský zákoník“</w:t>
      </w:r>
      <w:r w:rsidRPr="007731BB">
        <w:rPr>
          <w:rFonts w:asciiTheme="minorHAnsi" w:hAnsiTheme="minorHAnsi" w:cstheme="minorHAnsi"/>
          <w:sz w:val="22"/>
          <w:szCs w:val="22"/>
        </w:rPr>
        <w:t>), tento</w:t>
      </w:r>
    </w:p>
    <w:p w14:paraId="3EF6C727" w14:textId="5C0AA9DB" w:rsidR="00C5418F" w:rsidRPr="007731BB" w:rsidRDefault="00C5418F" w:rsidP="00C5418F">
      <w:pPr>
        <w:pStyle w:val="zkltextcentr12"/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  <w:r w:rsidRPr="007731BB"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7731BB">
        <w:rPr>
          <w:rFonts w:asciiTheme="minorHAnsi" w:hAnsiTheme="minorHAnsi" w:cstheme="minorHAnsi"/>
          <w:b/>
          <w:sz w:val="22"/>
          <w:szCs w:val="22"/>
        </w:rPr>
        <w:t xml:space="preserve">„Dodatek č. </w:t>
      </w:r>
      <w:r w:rsidR="00D02261">
        <w:rPr>
          <w:rFonts w:asciiTheme="minorHAnsi" w:hAnsiTheme="minorHAnsi" w:cstheme="minorHAnsi"/>
          <w:b/>
          <w:sz w:val="22"/>
          <w:szCs w:val="22"/>
        </w:rPr>
        <w:t>4</w:t>
      </w:r>
      <w:r w:rsidRPr="007731BB">
        <w:rPr>
          <w:rFonts w:asciiTheme="minorHAnsi" w:hAnsiTheme="minorHAnsi" w:cstheme="minorHAnsi"/>
          <w:b/>
          <w:sz w:val="22"/>
          <w:szCs w:val="22"/>
        </w:rPr>
        <w:t>“</w:t>
      </w:r>
      <w:r w:rsidRPr="007731BB">
        <w:rPr>
          <w:rFonts w:asciiTheme="minorHAnsi" w:hAnsiTheme="minorHAnsi" w:cstheme="minorHAnsi"/>
          <w:sz w:val="22"/>
          <w:szCs w:val="22"/>
        </w:rPr>
        <w:t>):</w:t>
      </w:r>
    </w:p>
    <w:p w14:paraId="1C42EB40" w14:textId="77777777" w:rsidR="00C5418F" w:rsidRPr="007731BB" w:rsidRDefault="00C5418F" w:rsidP="00C5418F">
      <w:pPr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</w:p>
    <w:p w14:paraId="4E47C60C" w14:textId="77777777" w:rsidR="00C5418F" w:rsidRPr="007731BB" w:rsidRDefault="00C5418F" w:rsidP="00C5418F">
      <w:pPr>
        <w:pStyle w:val="Pipomnky"/>
        <w:spacing w:before="60" w:after="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31BB">
        <w:rPr>
          <w:rFonts w:asciiTheme="minorHAnsi" w:hAnsiTheme="minorHAnsi" w:cstheme="minorHAnsi"/>
          <w:b/>
          <w:sz w:val="22"/>
          <w:szCs w:val="22"/>
        </w:rPr>
        <w:t>Článek 1.</w:t>
      </w:r>
    </w:p>
    <w:p w14:paraId="3285A55C" w14:textId="77777777" w:rsidR="00C5418F" w:rsidRPr="007731BB" w:rsidRDefault="00C5418F" w:rsidP="00C5418F">
      <w:pPr>
        <w:pStyle w:val="Pipomnky"/>
        <w:spacing w:before="60" w:after="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31BB">
        <w:rPr>
          <w:rFonts w:asciiTheme="minorHAnsi" w:hAnsiTheme="minorHAnsi" w:cstheme="minorHAnsi"/>
          <w:b/>
          <w:sz w:val="22"/>
          <w:szCs w:val="22"/>
        </w:rPr>
        <w:t>Úvodní ustanovení dodatku</w:t>
      </w:r>
    </w:p>
    <w:p w14:paraId="3AEEA83C" w14:textId="73258888" w:rsidR="0060277F" w:rsidRPr="00BB0867" w:rsidRDefault="00C5418F" w:rsidP="0060277F">
      <w:pPr>
        <w:pStyle w:val="Pipomnky"/>
        <w:numPr>
          <w:ilvl w:val="0"/>
          <w:numId w:val="7"/>
        </w:numPr>
        <w:tabs>
          <w:tab w:val="left" w:pos="0"/>
        </w:tabs>
        <w:spacing w:before="60" w:after="60" w:line="276" w:lineRule="auto"/>
        <w:ind w:left="0" w:hanging="567"/>
        <w:rPr>
          <w:rFonts w:asciiTheme="minorHAnsi" w:hAnsiTheme="minorHAnsi" w:cstheme="minorHAnsi"/>
          <w:sz w:val="22"/>
          <w:szCs w:val="22"/>
        </w:rPr>
      </w:pPr>
      <w:r w:rsidRPr="00745E01">
        <w:rPr>
          <w:rFonts w:asciiTheme="minorHAnsi" w:hAnsiTheme="minorHAnsi" w:cstheme="minorHAnsi"/>
          <w:sz w:val="22"/>
          <w:szCs w:val="22"/>
        </w:rPr>
        <w:t xml:space="preserve">Smluvní strany shodně prohlašují, že dne </w:t>
      </w:r>
      <w:r w:rsidR="007E72DD">
        <w:rPr>
          <w:rFonts w:asciiTheme="minorHAnsi" w:hAnsiTheme="minorHAnsi" w:cstheme="minorHAnsi"/>
          <w:sz w:val="22"/>
          <w:szCs w:val="22"/>
        </w:rPr>
        <w:t>31.10.2018</w:t>
      </w:r>
      <w:r w:rsidRPr="00745E01">
        <w:rPr>
          <w:rFonts w:asciiTheme="minorHAnsi" w:hAnsiTheme="minorHAnsi" w:cstheme="minorHAnsi"/>
          <w:sz w:val="22"/>
          <w:szCs w:val="22"/>
        </w:rPr>
        <w:t xml:space="preserve"> mezi sebou uzavřely </w:t>
      </w:r>
      <w:r w:rsidR="00D61811">
        <w:rPr>
          <w:rFonts w:asciiTheme="minorHAnsi" w:hAnsiTheme="minorHAnsi" w:cstheme="minorHAnsi"/>
          <w:sz w:val="22"/>
          <w:szCs w:val="22"/>
        </w:rPr>
        <w:t xml:space="preserve">Smlouvu </w:t>
      </w:r>
      <w:r w:rsidR="007E72DD">
        <w:rPr>
          <w:rFonts w:asciiTheme="minorHAnsi" w:hAnsiTheme="minorHAnsi" w:cstheme="minorHAnsi"/>
          <w:sz w:val="22"/>
          <w:szCs w:val="22"/>
        </w:rPr>
        <w:t xml:space="preserve">o plném servisu a údržbě </w:t>
      </w:r>
      <w:r w:rsidR="003E5429">
        <w:rPr>
          <w:rFonts w:asciiTheme="minorHAnsi" w:hAnsiTheme="minorHAnsi" w:cstheme="minorHAnsi"/>
          <w:sz w:val="22"/>
          <w:szCs w:val="22"/>
        </w:rPr>
        <w:t>–</w:t>
      </w:r>
      <w:r w:rsidR="008268D7">
        <w:rPr>
          <w:rFonts w:asciiTheme="minorHAnsi" w:hAnsiTheme="minorHAnsi" w:cstheme="minorHAnsi"/>
          <w:sz w:val="22"/>
          <w:szCs w:val="22"/>
        </w:rPr>
        <w:t xml:space="preserve"> </w:t>
      </w:r>
      <w:r w:rsidR="007E72DD">
        <w:rPr>
          <w:rFonts w:asciiTheme="minorHAnsi" w:hAnsiTheme="minorHAnsi" w:cstheme="minorHAnsi"/>
          <w:sz w:val="22"/>
          <w:szCs w:val="22"/>
        </w:rPr>
        <w:t xml:space="preserve">FSMA </w:t>
      </w:r>
      <w:r w:rsidR="007E72DD" w:rsidRPr="007731BB">
        <w:rPr>
          <w:rFonts w:asciiTheme="minorHAnsi" w:hAnsiTheme="minorHAnsi" w:cstheme="minorHAnsi"/>
          <w:sz w:val="22"/>
          <w:szCs w:val="22"/>
        </w:rPr>
        <w:t xml:space="preserve">č. </w:t>
      </w:r>
      <w:r w:rsidR="007E72DD" w:rsidRPr="007E72DD">
        <w:rPr>
          <w:rFonts w:asciiTheme="minorHAnsi" w:hAnsiTheme="minorHAnsi" w:cstheme="minorHAnsi"/>
          <w:sz w:val="22"/>
          <w:szCs w:val="22"/>
        </w:rPr>
        <w:t>SML/7956/2018</w:t>
      </w:r>
      <w:r w:rsidR="007E72DD">
        <w:rPr>
          <w:rFonts w:asciiTheme="minorHAnsi" w:hAnsiTheme="minorHAnsi" w:cstheme="minorHAnsi"/>
          <w:sz w:val="22"/>
          <w:szCs w:val="22"/>
        </w:rPr>
        <w:t xml:space="preserve">, </w:t>
      </w:r>
      <w:r w:rsidRPr="00745E01">
        <w:rPr>
          <w:rFonts w:asciiTheme="minorHAnsi" w:hAnsiTheme="minorHAnsi" w:cstheme="minorHAnsi"/>
          <w:sz w:val="22"/>
          <w:szCs w:val="22"/>
        </w:rPr>
        <w:t xml:space="preserve">(dále jen „Smlouva“), jejímž předmětem je </w:t>
      </w:r>
      <w:r>
        <w:rPr>
          <w:rFonts w:asciiTheme="minorHAnsi" w:hAnsiTheme="minorHAnsi" w:cstheme="minorHAnsi"/>
          <w:sz w:val="22"/>
          <w:szCs w:val="22"/>
        </w:rPr>
        <w:t xml:space="preserve">závazek </w:t>
      </w:r>
      <w:r w:rsidR="007E72DD">
        <w:rPr>
          <w:rFonts w:asciiTheme="minorHAnsi" w:hAnsiTheme="minorHAnsi" w:cstheme="minorHAnsi"/>
          <w:sz w:val="22"/>
          <w:szCs w:val="22"/>
        </w:rPr>
        <w:t>Poskytovatele</w:t>
      </w:r>
      <w:r w:rsidR="007E72DD" w:rsidRPr="007E72DD">
        <w:rPr>
          <w:rFonts w:asciiTheme="minorHAnsi" w:hAnsiTheme="minorHAnsi" w:cstheme="minorHAnsi"/>
          <w:sz w:val="22"/>
          <w:szCs w:val="22"/>
        </w:rPr>
        <w:t xml:space="preserve"> poskytovat </w:t>
      </w:r>
      <w:r w:rsidR="0060277F">
        <w:rPr>
          <w:rFonts w:asciiTheme="minorHAnsi" w:hAnsiTheme="minorHAnsi" w:cstheme="minorHAnsi"/>
          <w:sz w:val="22"/>
          <w:szCs w:val="22"/>
        </w:rPr>
        <w:t>Objednateli</w:t>
      </w:r>
      <w:r w:rsidR="007E72DD" w:rsidRPr="007E72DD">
        <w:rPr>
          <w:rFonts w:asciiTheme="minorHAnsi" w:hAnsiTheme="minorHAnsi" w:cstheme="minorHAnsi"/>
          <w:sz w:val="22"/>
          <w:szCs w:val="22"/>
        </w:rPr>
        <w:t xml:space="preserve"> služby servisu a údržby popsané </w:t>
      </w:r>
      <w:r w:rsidR="0060277F">
        <w:rPr>
          <w:rFonts w:asciiTheme="minorHAnsi" w:hAnsiTheme="minorHAnsi" w:cstheme="minorHAnsi"/>
          <w:sz w:val="22"/>
          <w:szCs w:val="22"/>
        </w:rPr>
        <w:t>ve</w:t>
      </w:r>
      <w:r w:rsidR="007E72DD" w:rsidRPr="007E72DD">
        <w:rPr>
          <w:rFonts w:asciiTheme="minorHAnsi" w:hAnsiTheme="minorHAnsi" w:cstheme="minorHAnsi"/>
          <w:sz w:val="22"/>
          <w:szCs w:val="22"/>
        </w:rPr>
        <w:t xml:space="preserve"> </w:t>
      </w:r>
      <w:r w:rsidR="0060277F">
        <w:rPr>
          <w:rFonts w:asciiTheme="minorHAnsi" w:hAnsiTheme="minorHAnsi" w:cstheme="minorHAnsi"/>
          <w:sz w:val="22"/>
          <w:szCs w:val="22"/>
        </w:rPr>
        <w:t>S</w:t>
      </w:r>
      <w:r w:rsidR="007E72DD" w:rsidRPr="007E72DD">
        <w:rPr>
          <w:rFonts w:asciiTheme="minorHAnsi" w:hAnsiTheme="minorHAnsi" w:cstheme="minorHAnsi"/>
          <w:sz w:val="22"/>
          <w:szCs w:val="22"/>
        </w:rPr>
        <w:t>mlouvě po dobu zde stanovenou vztahující se k</w:t>
      </w:r>
      <w:r w:rsidR="003E5429">
        <w:rPr>
          <w:rFonts w:asciiTheme="minorHAnsi" w:hAnsiTheme="minorHAnsi" w:cstheme="minorHAnsi"/>
          <w:sz w:val="22"/>
          <w:szCs w:val="22"/>
        </w:rPr>
        <w:t> </w:t>
      </w:r>
      <w:r w:rsidR="0060277F">
        <w:rPr>
          <w:rFonts w:asciiTheme="minorHAnsi" w:hAnsiTheme="minorHAnsi" w:cstheme="minorHAnsi"/>
          <w:sz w:val="22"/>
          <w:szCs w:val="22"/>
        </w:rPr>
        <w:t>z</w:t>
      </w:r>
      <w:r w:rsidR="007E72DD" w:rsidRPr="007E72DD">
        <w:rPr>
          <w:rFonts w:asciiTheme="minorHAnsi" w:hAnsiTheme="minorHAnsi" w:cstheme="minorHAnsi"/>
          <w:sz w:val="22"/>
          <w:szCs w:val="22"/>
        </w:rPr>
        <w:t>ařízení</w:t>
      </w:r>
      <w:r w:rsidR="0060277F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8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2694"/>
        <w:gridCol w:w="3118"/>
      </w:tblGrid>
      <w:tr w:rsidR="0060277F" w14:paraId="34454E04" w14:textId="77777777" w:rsidTr="00D02261">
        <w:trPr>
          <w:trHeight w:val="288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25AEAE" w14:textId="647AD91C" w:rsidR="0060277F" w:rsidRPr="00434DD9" w:rsidRDefault="002D70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4D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="0060277F" w:rsidRPr="00434D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polečnost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AB1B8E" w14:textId="77777777" w:rsidR="0060277F" w:rsidRPr="00434DD9" w:rsidRDefault="006027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4D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Výrobní číslo zařízení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4D0853" w14:textId="1C43A008" w:rsidR="0060277F" w:rsidRPr="00434DD9" w:rsidRDefault="00D618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4D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 w:rsidR="0060277F" w:rsidRPr="00434D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odel</w:t>
            </w:r>
          </w:p>
        </w:tc>
      </w:tr>
      <w:tr w:rsidR="0060277F" w14:paraId="61A9F511" w14:textId="77777777" w:rsidTr="00D02261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CEBE93" w14:textId="77777777" w:rsidR="0060277F" w:rsidRPr="00434DD9" w:rsidRDefault="0060277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4D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Centrum dopravního výzkumu, </w:t>
            </w:r>
            <w:proofErr w:type="spellStart"/>
            <w:r w:rsidRPr="00434D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v.v.i</w:t>
            </w:r>
            <w:proofErr w:type="spellEnd"/>
            <w:r w:rsidRPr="00434D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720669" w14:textId="77777777" w:rsidR="0060277F" w:rsidRPr="00434DD9" w:rsidRDefault="006027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4D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3717819470, 3717818686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6CD165" w14:textId="77777777" w:rsidR="0060277F" w:rsidRPr="00434DD9" w:rsidRDefault="006027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434D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AltaLink</w:t>
            </w:r>
            <w:proofErr w:type="spellEnd"/>
            <w:r w:rsidRPr="00434D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C8035</w:t>
            </w:r>
          </w:p>
        </w:tc>
      </w:tr>
    </w:tbl>
    <w:p w14:paraId="552948E1" w14:textId="55B0AA28" w:rsidR="00C5418F" w:rsidRPr="007731BB" w:rsidRDefault="00F2288E" w:rsidP="00C5418F">
      <w:pPr>
        <w:pStyle w:val="Pipomnky"/>
        <w:spacing w:before="60" w:after="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</w:r>
      <w:r w:rsidR="00C5418F" w:rsidRPr="007731BB">
        <w:rPr>
          <w:rFonts w:asciiTheme="minorHAnsi" w:hAnsiTheme="minorHAnsi" w:cstheme="minorHAnsi"/>
          <w:b/>
          <w:sz w:val="22"/>
          <w:szCs w:val="22"/>
        </w:rPr>
        <w:t>Článek 2.</w:t>
      </w:r>
    </w:p>
    <w:p w14:paraId="2BDDB708" w14:textId="77777777" w:rsidR="00C5418F" w:rsidRPr="007731BB" w:rsidRDefault="00C5418F" w:rsidP="00C5418F">
      <w:pPr>
        <w:pStyle w:val="Pipomnky"/>
        <w:spacing w:before="60" w:after="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31BB">
        <w:rPr>
          <w:rFonts w:asciiTheme="minorHAnsi" w:hAnsiTheme="minorHAnsi" w:cstheme="minorHAnsi"/>
          <w:b/>
          <w:sz w:val="22"/>
          <w:szCs w:val="22"/>
        </w:rPr>
        <w:t>Předmět dodatku</w:t>
      </w:r>
    </w:p>
    <w:p w14:paraId="08714FBE" w14:textId="57B435EA" w:rsidR="00C004E7" w:rsidRDefault="00C004E7" w:rsidP="00C004E7">
      <w:pPr>
        <w:pStyle w:val="Odstavecseseznamem"/>
        <w:numPr>
          <w:ilvl w:val="0"/>
          <w:numId w:val="8"/>
        </w:numPr>
        <w:tabs>
          <w:tab w:val="left" w:pos="0"/>
        </w:tabs>
        <w:spacing w:before="60" w:after="60"/>
        <w:ind w:left="0" w:hanging="567"/>
        <w:jc w:val="both"/>
        <w:rPr>
          <w:rFonts w:asciiTheme="minorHAnsi" w:hAnsiTheme="minorHAnsi" w:cstheme="minorHAnsi"/>
        </w:rPr>
      </w:pPr>
      <w:r w:rsidRPr="00C351E5">
        <w:rPr>
          <w:rFonts w:asciiTheme="minorHAnsi" w:hAnsiTheme="minorHAnsi" w:cstheme="minorHAnsi"/>
        </w:rPr>
        <w:t>S</w:t>
      </w:r>
      <w:r w:rsidR="003E5429">
        <w:rPr>
          <w:rFonts w:asciiTheme="minorHAnsi" w:hAnsiTheme="minorHAnsi" w:cstheme="minorHAnsi"/>
        </w:rPr>
        <w:t> </w:t>
      </w:r>
      <w:r w:rsidRPr="00C351E5">
        <w:rPr>
          <w:rFonts w:asciiTheme="minorHAnsi" w:hAnsiTheme="minorHAnsi" w:cstheme="minorHAnsi"/>
        </w:rPr>
        <w:t>odvoláním na ustanovení čl. V. odst. 10 Smlouvy, kterým si smluvní strany stanovily možnost navýšení ceny servisu v</w:t>
      </w:r>
      <w:r w:rsidR="003E5429">
        <w:rPr>
          <w:rFonts w:asciiTheme="minorHAnsi" w:hAnsiTheme="minorHAnsi" w:cstheme="minorHAnsi"/>
        </w:rPr>
        <w:t> </w:t>
      </w:r>
      <w:r w:rsidRPr="00C351E5">
        <w:rPr>
          <w:rFonts w:asciiTheme="minorHAnsi" w:hAnsiTheme="minorHAnsi" w:cstheme="minorHAnsi"/>
        </w:rPr>
        <w:t>návaznosti na meziroční inflaci v</w:t>
      </w:r>
      <w:r w:rsidR="003E5429">
        <w:rPr>
          <w:rFonts w:asciiTheme="minorHAnsi" w:hAnsiTheme="minorHAnsi" w:cstheme="minorHAnsi"/>
        </w:rPr>
        <w:t> </w:t>
      </w:r>
      <w:r w:rsidRPr="00C351E5">
        <w:rPr>
          <w:rFonts w:asciiTheme="minorHAnsi" w:hAnsiTheme="minorHAnsi" w:cstheme="minorHAnsi"/>
        </w:rPr>
        <w:t>ČR (spotřebitelské ceny) v</w:t>
      </w:r>
      <w:r w:rsidR="003E5429">
        <w:rPr>
          <w:rFonts w:asciiTheme="minorHAnsi" w:hAnsiTheme="minorHAnsi" w:cstheme="minorHAnsi"/>
        </w:rPr>
        <w:t> </w:t>
      </w:r>
      <w:r w:rsidRPr="00C351E5">
        <w:rPr>
          <w:rFonts w:asciiTheme="minorHAnsi" w:hAnsiTheme="minorHAnsi" w:cstheme="minorHAnsi"/>
        </w:rPr>
        <w:t xml:space="preserve">předcházejícím kalendářním </w:t>
      </w:r>
      <w:r w:rsidRPr="00C351E5">
        <w:rPr>
          <w:rFonts w:asciiTheme="minorHAnsi" w:hAnsiTheme="minorHAnsi" w:cstheme="minorHAnsi"/>
        </w:rPr>
        <w:lastRenderedPageBreak/>
        <w:t>roce tak, jak je publikována Českým statistickým úřadem či jiným úřadem, který jej případně nahradí</w:t>
      </w:r>
      <w:r>
        <w:rPr>
          <w:rFonts w:asciiTheme="minorHAnsi" w:hAnsiTheme="minorHAnsi" w:cstheme="minorHAnsi"/>
        </w:rPr>
        <w:t xml:space="preserve">, se dohodly na navýšení ceny servisu a to o </w:t>
      </w:r>
      <w:proofErr w:type="gramStart"/>
      <w:r w:rsidR="00D02261">
        <w:t>10,7</w:t>
      </w:r>
      <w:r>
        <w:rPr>
          <w:rFonts w:asciiTheme="minorHAnsi" w:hAnsiTheme="minorHAnsi" w:cstheme="minorHAnsi"/>
        </w:rPr>
        <w:t>%</w:t>
      </w:r>
      <w:proofErr w:type="gramEnd"/>
      <w:r>
        <w:rPr>
          <w:rFonts w:asciiTheme="minorHAnsi" w:hAnsiTheme="minorHAnsi" w:cstheme="minorHAnsi"/>
        </w:rPr>
        <w:t>. Navýšení ceny blíže popsané výše bude s</w:t>
      </w:r>
      <w:r w:rsidR="003E5429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účinností ode </w:t>
      </w:r>
      <w:r w:rsidRPr="00FE4897">
        <w:rPr>
          <w:rFonts w:asciiTheme="minorHAnsi" w:hAnsiTheme="minorHAnsi" w:cstheme="minorHAnsi"/>
        </w:rPr>
        <w:t xml:space="preserve">dne </w:t>
      </w:r>
      <w:r w:rsidR="00D02261">
        <w:rPr>
          <w:rFonts w:asciiTheme="minorHAnsi" w:hAnsiTheme="minorHAnsi" w:cstheme="minorHAnsi"/>
        </w:rPr>
        <w:t>1</w:t>
      </w:r>
      <w:r w:rsidRPr="00FE4897">
        <w:rPr>
          <w:rFonts w:asciiTheme="minorHAnsi" w:hAnsiTheme="minorHAnsi" w:cstheme="minorHAnsi"/>
        </w:rPr>
        <w:t>.</w:t>
      </w:r>
      <w:r w:rsidR="0024313D" w:rsidRPr="00FE4897">
        <w:rPr>
          <w:rFonts w:asciiTheme="minorHAnsi" w:hAnsiTheme="minorHAnsi" w:cstheme="minorHAnsi"/>
        </w:rPr>
        <w:t xml:space="preserve"> </w:t>
      </w:r>
      <w:r w:rsidR="00D02261">
        <w:rPr>
          <w:rFonts w:asciiTheme="minorHAnsi" w:hAnsiTheme="minorHAnsi" w:cstheme="minorHAnsi"/>
        </w:rPr>
        <w:t>4</w:t>
      </w:r>
      <w:r w:rsidRPr="00FE4897">
        <w:rPr>
          <w:rFonts w:asciiTheme="minorHAnsi" w:hAnsiTheme="minorHAnsi" w:cstheme="minorHAnsi"/>
        </w:rPr>
        <w:t>.</w:t>
      </w:r>
      <w:r w:rsidR="0024313D" w:rsidRPr="00FE4897">
        <w:rPr>
          <w:rFonts w:asciiTheme="minorHAnsi" w:hAnsiTheme="minorHAnsi" w:cstheme="minorHAnsi"/>
        </w:rPr>
        <w:t xml:space="preserve"> </w:t>
      </w:r>
      <w:r w:rsidR="001B1187" w:rsidRPr="00FE4897">
        <w:rPr>
          <w:rFonts w:asciiTheme="minorHAnsi" w:hAnsiTheme="minorHAnsi" w:cstheme="minorHAnsi"/>
        </w:rPr>
        <w:t>202</w:t>
      </w:r>
      <w:r w:rsidR="00D02261">
        <w:rPr>
          <w:rFonts w:asciiTheme="minorHAnsi" w:hAnsiTheme="minorHAnsi" w:cstheme="minorHAnsi"/>
        </w:rPr>
        <w:t>4</w:t>
      </w:r>
      <w:r w:rsidR="001B1187">
        <w:rPr>
          <w:rFonts w:asciiTheme="minorHAnsi" w:hAnsiTheme="minorHAnsi" w:cstheme="minorHAnsi"/>
        </w:rPr>
        <w:t>.</w:t>
      </w:r>
    </w:p>
    <w:p w14:paraId="64832542" w14:textId="0D5439F6" w:rsidR="00703136" w:rsidRDefault="00C004E7" w:rsidP="00703136">
      <w:pPr>
        <w:pStyle w:val="Odstavecseseznamem"/>
        <w:numPr>
          <w:ilvl w:val="0"/>
          <w:numId w:val="8"/>
        </w:numPr>
        <w:tabs>
          <w:tab w:val="left" w:pos="0"/>
        </w:tabs>
        <w:spacing w:before="60" w:after="60"/>
        <w:ind w:left="0" w:hanging="567"/>
        <w:jc w:val="both"/>
        <w:rPr>
          <w:rFonts w:asciiTheme="minorHAnsi" w:hAnsiTheme="minorHAnsi" w:cstheme="minorHAnsi"/>
        </w:rPr>
      </w:pPr>
      <w:r w:rsidRPr="00C004E7">
        <w:rPr>
          <w:rFonts w:asciiTheme="minorHAnsi" w:hAnsiTheme="minorHAnsi" w:cstheme="minorHAnsi"/>
        </w:rPr>
        <w:t xml:space="preserve">Za účelem blíže specifikovaným výše se Smluvní strany rozhodly uzavřít tento Dodatek č. </w:t>
      </w:r>
      <w:r w:rsidR="00D02261">
        <w:rPr>
          <w:rFonts w:asciiTheme="minorHAnsi" w:hAnsiTheme="minorHAnsi" w:cstheme="minorHAnsi"/>
        </w:rPr>
        <w:t>4</w:t>
      </w:r>
      <w:r w:rsidR="00A36B16">
        <w:rPr>
          <w:rFonts w:asciiTheme="minorHAnsi" w:hAnsiTheme="minorHAnsi" w:cstheme="minorHAnsi"/>
        </w:rPr>
        <w:t>.</w:t>
      </w:r>
      <w:r w:rsidR="00703136">
        <w:rPr>
          <w:rFonts w:asciiTheme="minorHAnsi" w:hAnsiTheme="minorHAnsi" w:cstheme="minorHAnsi"/>
        </w:rPr>
        <w:t xml:space="preserve"> v</w:t>
      </w:r>
      <w:r w:rsidR="003E5429">
        <w:rPr>
          <w:rFonts w:asciiTheme="minorHAnsi" w:hAnsiTheme="minorHAnsi" w:cstheme="minorHAnsi"/>
        </w:rPr>
        <w:t> </w:t>
      </w:r>
      <w:r w:rsidR="00703136">
        <w:rPr>
          <w:rFonts w:asciiTheme="minorHAnsi" w:hAnsiTheme="minorHAnsi" w:cstheme="minorHAnsi"/>
        </w:rPr>
        <w:t>následujícím znění:</w:t>
      </w:r>
    </w:p>
    <w:p w14:paraId="73C378D5" w14:textId="734049F6" w:rsidR="00C5418F" w:rsidRPr="00703136" w:rsidRDefault="00703136" w:rsidP="00703136">
      <w:pPr>
        <w:pStyle w:val="Odstavecseseznamem"/>
        <w:numPr>
          <w:ilvl w:val="0"/>
          <w:numId w:val="8"/>
        </w:numPr>
        <w:tabs>
          <w:tab w:val="left" w:pos="0"/>
        </w:tabs>
        <w:spacing w:before="60" w:after="60"/>
        <w:ind w:left="0" w:hanging="567"/>
        <w:jc w:val="both"/>
        <w:rPr>
          <w:rFonts w:asciiTheme="minorHAnsi" w:hAnsiTheme="minorHAnsi" w:cstheme="minorHAnsi"/>
        </w:rPr>
      </w:pPr>
      <w:r w:rsidRPr="007731BB">
        <w:rPr>
          <w:rFonts w:asciiTheme="minorHAnsi" w:hAnsiTheme="minorHAnsi" w:cstheme="minorHAnsi"/>
        </w:rPr>
        <w:t>Smluvní strany se ve vazbě na skutečnosti uvedené v</w:t>
      </w:r>
      <w:r w:rsidR="003E5429">
        <w:rPr>
          <w:rFonts w:asciiTheme="minorHAnsi" w:hAnsiTheme="minorHAnsi" w:cstheme="minorHAnsi"/>
        </w:rPr>
        <w:t> </w:t>
      </w:r>
      <w:r w:rsidRPr="007731BB">
        <w:rPr>
          <w:rFonts w:asciiTheme="minorHAnsi" w:hAnsiTheme="minorHAnsi" w:cstheme="minorHAnsi"/>
        </w:rPr>
        <w:t xml:space="preserve">článku 1 tohoto </w:t>
      </w:r>
      <w:r>
        <w:rPr>
          <w:rFonts w:asciiTheme="minorHAnsi" w:hAnsiTheme="minorHAnsi" w:cstheme="minorHAnsi"/>
        </w:rPr>
        <w:t>D</w:t>
      </w:r>
      <w:r w:rsidRPr="007731BB">
        <w:rPr>
          <w:rFonts w:asciiTheme="minorHAnsi" w:hAnsiTheme="minorHAnsi" w:cstheme="minorHAnsi"/>
        </w:rPr>
        <w:t>odatku dohodly na změně článku I</w:t>
      </w:r>
      <w:r>
        <w:rPr>
          <w:rFonts w:asciiTheme="minorHAnsi" w:hAnsiTheme="minorHAnsi" w:cstheme="minorHAnsi"/>
        </w:rPr>
        <w:t>II</w:t>
      </w:r>
      <w:r w:rsidRPr="007731BB">
        <w:rPr>
          <w:rFonts w:asciiTheme="minorHAnsi" w:hAnsiTheme="minorHAnsi" w:cstheme="minorHAnsi"/>
        </w:rPr>
        <w:t>.</w:t>
      </w:r>
      <w:r w:rsidR="001B1187">
        <w:rPr>
          <w:rFonts w:asciiTheme="minorHAnsi" w:hAnsiTheme="minorHAnsi" w:cstheme="minorHAnsi"/>
        </w:rPr>
        <w:t xml:space="preserve"> Smlouvy s</w:t>
      </w:r>
      <w:r w:rsidR="003E5429">
        <w:rPr>
          <w:rFonts w:asciiTheme="minorHAnsi" w:hAnsiTheme="minorHAnsi" w:cstheme="minorHAnsi"/>
        </w:rPr>
        <w:t> </w:t>
      </w:r>
      <w:r w:rsidR="001B1187">
        <w:rPr>
          <w:rFonts w:asciiTheme="minorHAnsi" w:hAnsiTheme="minorHAnsi" w:cstheme="minorHAnsi"/>
        </w:rPr>
        <w:t>názvem: „</w:t>
      </w:r>
      <w:r>
        <w:rPr>
          <w:rFonts w:asciiTheme="minorHAnsi" w:hAnsiTheme="minorHAnsi" w:cstheme="minorHAnsi"/>
        </w:rPr>
        <w:t>Poplatky</w:t>
      </w:r>
      <w:r w:rsidR="001B1187">
        <w:rPr>
          <w:rFonts w:asciiTheme="minorHAnsi" w:hAnsiTheme="minorHAnsi" w:cstheme="minorHAnsi"/>
        </w:rPr>
        <w:t>“</w:t>
      </w:r>
      <w:r w:rsidR="00C5418F" w:rsidRPr="00703136">
        <w:rPr>
          <w:rFonts w:asciiTheme="minorHAnsi" w:hAnsiTheme="minorHAnsi" w:cstheme="minorHAnsi"/>
        </w:rPr>
        <w:t>, jenž nově zní:</w:t>
      </w:r>
    </w:p>
    <w:p w14:paraId="6BEFF6D9" w14:textId="380BEE31" w:rsidR="00A36B16" w:rsidRDefault="00A36B16" w:rsidP="00D02261">
      <w:pPr>
        <w:pStyle w:val="XRXSectionHead"/>
        <w:numPr>
          <w:ilvl w:val="0"/>
          <w:numId w:val="10"/>
        </w:numPr>
        <w:pBdr>
          <w:top w:val="none" w:sz="0" w:space="0" w:color="auto"/>
        </w:pBdr>
        <w:rPr>
          <w:rFonts w:ascii="Xerox Sans" w:hAnsi="Xerox Sans" w:cs="Xerox Sans"/>
          <w:bCs/>
          <w:szCs w:val="18"/>
        </w:rPr>
      </w:pPr>
      <w:r>
        <w:rPr>
          <w:rFonts w:ascii="Xerox Sans" w:eastAsia="Times New Roman" w:hAnsi="Xerox Sans" w:cs="Xerox Sans"/>
          <w:bCs/>
          <w:color w:val="6DAF3D"/>
          <w:sz w:val="20"/>
          <w:szCs w:val="20"/>
          <w:lang w:val="pt-PT" w:eastAsia="ar-SA" w:bidi="ar-SA"/>
        </w:rPr>
        <w:t xml:space="preserve">Poplatky </w:t>
      </w:r>
    </w:p>
    <w:tbl>
      <w:tblPr>
        <w:tblW w:w="9356" w:type="dxa"/>
        <w:tblInd w:w="-145" w:type="dxa"/>
        <w:tblLayout w:type="fixed"/>
        <w:tblCellMar>
          <w:top w:w="11" w:type="dxa"/>
          <w:left w:w="170" w:type="dxa"/>
          <w:bottom w:w="11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1843"/>
      </w:tblGrid>
      <w:tr w:rsidR="00A36B16" w14:paraId="2CF17250" w14:textId="77777777" w:rsidTr="00D02261">
        <w:tc>
          <w:tcPr>
            <w:tcW w:w="9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DDD997" w14:textId="77777777" w:rsidR="00A36B16" w:rsidRPr="00D02261" w:rsidRDefault="00A36B16">
            <w:pPr>
              <w:pStyle w:val="XRXBody"/>
              <w:snapToGrid w:val="0"/>
              <w:rPr>
                <w:szCs w:val="18"/>
              </w:rPr>
            </w:pPr>
            <w:r w:rsidRPr="006B5A6C">
              <w:rPr>
                <w:rFonts w:ascii="Xerox Sans" w:hAnsi="Xerox Sans" w:cs="Xerox Sans"/>
                <w:b/>
                <w:bCs/>
                <w:szCs w:val="18"/>
              </w:rPr>
              <w:t>Poplatek za kopie/tisk</w:t>
            </w:r>
          </w:p>
        </w:tc>
      </w:tr>
      <w:tr w:rsidR="00A36B16" w14:paraId="26DC01A6" w14:textId="77777777" w:rsidTr="00D02261">
        <w:tc>
          <w:tcPr>
            <w:tcW w:w="7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BB35AA" w14:textId="77777777" w:rsidR="00A36B16" w:rsidRPr="006B5A6C" w:rsidRDefault="00A36B16">
            <w:pPr>
              <w:pStyle w:val="XRXBody"/>
              <w:snapToGrid w:val="0"/>
              <w:rPr>
                <w:rFonts w:ascii="Xerox Sans" w:hAnsi="Xerox Sans" w:cs="Xerox Sans"/>
                <w:szCs w:val="18"/>
              </w:rPr>
            </w:pPr>
            <w:r w:rsidRPr="00D02261">
              <w:rPr>
                <w:rFonts w:ascii="Xerox Sans" w:hAnsi="Xerox Sans" w:cs="Xerox Sans"/>
                <w:szCs w:val="18"/>
              </w:rPr>
              <w:t>Základní měsíční poplatek splatný předem: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0682FD" w14:textId="2CD73B02" w:rsidR="00A36B16" w:rsidRPr="00D02261" w:rsidRDefault="007D4555">
            <w:pPr>
              <w:pStyle w:val="XRXBody"/>
              <w:snapToGrid w:val="0"/>
              <w:jc w:val="center"/>
              <w:rPr>
                <w:szCs w:val="18"/>
              </w:rPr>
            </w:pPr>
            <w:r w:rsidRPr="006B5A6C">
              <w:rPr>
                <w:rFonts w:ascii="Xerox Sans" w:hAnsi="Xerox Sans" w:cs="Xerox Sans"/>
                <w:szCs w:val="18"/>
              </w:rPr>
              <w:t>0</w:t>
            </w:r>
            <w:r w:rsidR="00A36B16" w:rsidRPr="006B5A6C">
              <w:rPr>
                <w:rFonts w:ascii="Xerox Sans" w:hAnsi="Xerox Sans" w:cs="Xerox Sans"/>
                <w:szCs w:val="18"/>
              </w:rPr>
              <w:t>,-Kč</w:t>
            </w:r>
          </w:p>
        </w:tc>
      </w:tr>
      <w:tr w:rsidR="00A36B16" w14:paraId="47777AE5" w14:textId="77777777" w:rsidTr="00D02261">
        <w:tc>
          <w:tcPr>
            <w:tcW w:w="7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37F9B2" w14:textId="56D7987D" w:rsidR="00A36B16" w:rsidRPr="006B5A6C" w:rsidRDefault="007D4555">
            <w:pPr>
              <w:pStyle w:val="XRXBody"/>
              <w:snapToGrid w:val="0"/>
              <w:rPr>
                <w:rFonts w:ascii="Xerox Sans" w:hAnsi="Xerox Sans" w:cs="Xerox Sans"/>
                <w:szCs w:val="18"/>
              </w:rPr>
            </w:pPr>
            <w:r w:rsidRPr="00D02261">
              <w:rPr>
                <w:rFonts w:ascii="Xerox Sans" w:hAnsi="Xerox Sans" w:cs="Xerox Sans"/>
                <w:szCs w:val="18"/>
              </w:rPr>
              <w:t>M</w:t>
            </w:r>
            <w:r w:rsidR="00A36B16" w:rsidRPr="00D02261">
              <w:rPr>
                <w:rFonts w:ascii="Xerox Sans" w:hAnsi="Xerox Sans" w:cs="Xerox Sans"/>
                <w:szCs w:val="18"/>
              </w:rPr>
              <w:t>ěsíční objem/počet ČB kopií/tisků/A4 zahrnutých v</w:t>
            </w:r>
            <w:r w:rsidR="003E5429" w:rsidRPr="00D02261">
              <w:rPr>
                <w:rFonts w:ascii="Xerox Sans" w:hAnsi="Xerox Sans" w:cs="Xerox Sans"/>
                <w:szCs w:val="18"/>
              </w:rPr>
              <w:t> </w:t>
            </w:r>
            <w:r w:rsidR="00A36B16" w:rsidRPr="00D02261">
              <w:rPr>
                <w:rFonts w:ascii="Xerox Sans" w:hAnsi="Xerox Sans" w:cs="Xerox Sans"/>
                <w:szCs w:val="18"/>
              </w:rPr>
              <w:t>základním měsíčním poplatku: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730AF0" w14:textId="2F88705A" w:rsidR="00A36B16" w:rsidRPr="00D02261" w:rsidRDefault="007D4555">
            <w:pPr>
              <w:pStyle w:val="XRXBody"/>
              <w:snapToGrid w:val="0"/>
              <w:jc w:val="center"/>
              <w:rPr>
                <w:szCs w:val="18"/>
              </w:rPr>
            </w:pPr>
            <w:r w:rsidRPr="006B5A6C">
              <w:rPr>
                <w:rFonts w:ascii="Xerox Sans" w:hAnsi="Xerox Sans" w:cs="Xerox Sans"/>
                <w:szCs w:val="18"/>
              </w:rPr>
              <w:t>0</w:t>
            </w:r>
            <w:r w:rsidR="00A36B16" w:rsidRPr="006B5A6C">
              <w:rPr>
                <w:rFonts w:ascii="Xerox Sans" w:hAnsi="Xerox Sans" w:cs="Xerox Sans"/>
                <w:szCs w:val="18"/>
              </w:rPr>
              <w:t xml:space="preserve"> ks</w:t>
            </w:r>
          </w:p>
        </w:tc>
      </w:tr>
      <w:tr w:rsidR="00A36B16" w14:paraId="0A71D808" w14:textId="77777777" w:rsidTr="00D02261">
        <w:tc>
          <w:tcPr>
            <w:tcW w:w="7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B277A3" w14:textId="2801E202" w:rsidR="00A36B16" w:rsidRPr="006B5A6C" w:rsidRDefault="00A36B16">
            <w:pPr>
              <w:pStyle w:val="XRXBody"/>
              <w:snapToGrid w:val="0"/>
              <w:rPr>
                <w:rFonts w:ascii="Xerox Sans" w:hAnsi="Xerox Sans" w:cs="Xerox Sans"/>
                <w:szCs w:val="18"/>
              </w:rPr>
            </w:pPr>
            <w:r w:rsidRPr="00D02261">
              <w:rPr>
                <w:rFonts w:ascii="Xerox Sans" w:hAnsi="Xerox Sans" w:cs="Xerox Sans"/>
                <w:szCs w:val="18"/>
              </w:rPr>
              <w:t>Měsíční objem/počet barevných kopií/tisků/A4 zahrnutých v</w:t>
            </w:r>
            <w:r w:rsidR="003E5429" w:rsidRPr="00D02261">
              <w:rPr>
                <w:rFonts w:ascii="Xerox Sans" w:hAnsi="Xerox Sans" w:cs="Xerox Sans"/>
                <w:szCs w:val="18"/>
              </w:rPr>
              <w:t> </w:t>
            </w:r>
            <w:r w:rsidRPr="00D02261">
              <w:rPr>
                <w:rFonts w:ascii="Xerox Sans" w:hAnsi="Xerox Sans" w:cs="Xerox Sans"/>
                <w:szCs w:val="18"/>
              </w:rPr>
              <w:t>základním měsíčním poplatku: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A476E4" w14:textId="1848D606" w:rsidR="00A36B16" w:rsidRPr="00D02261" w:rsidRDefault="007D4555">
            <w:pPr>
              <w:pStyle w:val="XRXBody"/>
              <w:snapToGrid w:val="0"/>
              <w:jc w:val="center"/>
              <w:rPr>
                <w:szCs w:val="18"/>
              </w:rPr>
            </w:pPr>
            <w:r w:rsidRPr="006B5A6C">
              <w:rPr>
                <w:rFonts w:ascii="Xerox Sans" w:hAnsi="Xerox Sans" w:cs="Xerox Sans"/>
                <w:szCs w:val="18"/>
              </w:rPr>
              <w:t>0</w:t>
            </w:r>
            <w:r w:rsidR="00A36B16" w:rsidRPr="006B5A6C">
              <w:rPr>
                <w:rFonts w:ascii="Xerox Sans" w:hAnsi="Xerox Sans" w:cs="Xerox Sans"/>
                <w:szCs w:val="18"/>
              </w:rPr>
              <w:t xml:space="preserve"> ks</w:t>
            </w:r>
          </w:p>
        </w:tc>
      </w:tr>
      <w:tr w:rsidR="00A36B16" w:rsidRPr="000A1B55" w14:paraId="0618C427" w14:textId="77777777" w:rsidTr="00D02261">
        <w:tc>
          <w:tcPr>
            <w:tcW w:w="7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795E28" w14:textId="77777777" w:rsidR="00A36B16" w:rsidRPr="006B5A6C" w:rsidRDefault="00A36B16">
            <w:pPr>
              <w:pStyle w:val="XRXBody"/>
              <w:snapToGrid w:val="0"/>
              <w:rPr>
                <w:rFonts w:ascii="Xerox Sans" w:hAnsi="Xerox Sans" w:cs="Xerox Sans"/>
                <w:szCs w:val="18"/>
              </w:rPr>
            </w:pPr>
            <w:r w:rsidRPr="00D02261">
              <w:rPr>
                <w:rFonts w:ascii="Xerox Sans" w:hAnsi="Xerox Sans" w:cs="Xerox Sans"/>
                <w:szCs w:val="18"/>
              </w:rPr>
              <w:t>Poplatek za další ČB kopie/tisk/do formátu A4: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1E07A9" w14:textId="48B787D6" w:rsidR="00A36B16" w:rsidRPr="00D02261" w:rsidRDefault="007D4555">
            <w:pPr>
              <w:pStyle w:val="XRXBody"/>
              <w:snapToGrid w:val="0"/>
              <w:jc w:val="center"/>
              <w:rPr>
                <w:szCs w:val="18"/>
              </w:rPr>
            </w:pPr>
            <w:r w:rsidRPr="00D02261">
              <w:rPr>
                <w:rFonts w:ascii="Xerox Sans" w:hAnsi="Xerox Sans" w:cs="Xerox Sans"/>
                <w:szCs w:val="18"/>
              </w:rPr>
              <w:t>0,</w:t>
            </w:r>
            <w:r w:rsidR="00E03921" w:rsidRPr="00D02261">
              <w:rPr>
                <w:rFonts w:ascii="Xerox Sans" w:hAnsi="Xerox Sans" w:cs="Xerox Sans"/>
                <w:szCs w:val="18"/>
              </w:rPr>
              <w:t>2</w:t>
            </w:r>
            <w:r w:rsidR="006B5A6C" w:rsidRPr="00D02261">
              <w:rPr>
                <w:rFonts w:ascii="Xerox Sans" w:hAnsi="Xerox Sans" w:cs="Xerox Sans"/>
                <w:szCs w:val="18"/>
              </w:rPr>
              <w:t>67</w:t>
            </w:r>
            <w:r w:rsidR="003E5429" w:rsidRPr="00D02261">
              <w:rPr>
                <w:rFonts w:ascii="Xerox Sans" w:hAnsi="Xerox Sans" w:cs="Xerox Sans"/>
                <w:szCs w:val="18"/>
              </w:rPr>
              <w:t xml:space="preserve"> </w:t>
            </w:r>
            <w:r w:rsidR="00A36B16" w:rsidRPr="00D02261">
              <w:rPr>
                <w:rFonts w:ascii="Xerox Sans" w:hAnsi="Xerox Sans" w:cs="Xerox Sans"/>
                <w:szCs w:val="18"/>
              </w:rPr>
              <w:t>Kč</w:t>
            </w:r>
          </w:p>
        </w:tc>
      </w:tr>
      <w:tr w:rsidR="00A36B16" w:rsidRPr="000A1B55" w14:paraId="7A718502" w14:textId="77777777" w:rsidTr="00D02261">
        <w:tc>
          <w:tcPr>
            <w:tcW w:w="7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29B2E7" w14:textId="77777777" w:rsidR="00A36B16" w:rsidRPr="006B5A6C" w:rsidRDefault="00A36B16">
            <w:pPr>
              <w:pStyle w:val="XRXBody"/>
              <w:snapToGrid w:val="0"/>
              <w:rPr>
                <w:rFonts w:ascii="Xerox Sans" w:hAnsi="Xerox Sans" w:cs="Xerox Sans"/>
                <w:szCs w:val="18"/>
              </w:rPr>
            </w:pPr>
            <w:r w:rsidRPr="00D02261">
              <w:rPr>
                <w:rFonts w:ascii="Xerox Sans" w:hAnsi="Xerox Sans" w:cs="Xerox Sans"/>
                <w:szCs w:val="18"/>
              </w:rPr>
              <w:t>Poplatek za další barevnou kopii/tisk/A4: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C14498" w14:textId="777068E6" w:rsidR="00A36B16" w:rsidRPr="00D02261" w:rsidRDefault="007D4555">
            <w:pPr>
              <w:pStyle w:val="XRXBody"/>
              <w:snapToGrid w:val="0"/>
              <w:jc w:val="center"/>
              <w:rPr>
                <w:szCs w:val="18"/>
              </w:rPr>
            </w:pPr>
            <w:r w:rsidRPr="00D02261">
              <w:rPr>
                <w:rFonts w:ascii="Xerox Sans" w:hAnsi="Xerox Sans" w:cs="Xerox Sans"/>
                <w:szCs w:val="18"/>
              </w:rPr>
              <w:t>1,</w:t>
            </w:r>
            <w:r w:rsidR="006B5A6C" w:rsidRPr="00D02261">
              <w:rPr>
                <w:rFonts w:ascii="Xerox Sans" w:hAnsi="Xerox Sans" w:cs="Xerox Sans"/>
                <w:szCs w:val="18"/>
              </w:rPr>
              <w:t>335</w:t>
            </w:r>
            <w:r w:rsidR="003E5429" w:rsidRPr="00D02261">
              <w:rPr>
                <w:rFonts w:ascii="Xerox Sans" w:hAnsi="Xerox Sans" w:cs="Xerox Sans"/>
                <w:szCs w:val="18"/>
              </w:rPr>
              <w:t xml:space="preserve"> </w:t>
            </w:r>
            <w:r w:rsidR="00A36B16" w:rsidRPr="00D02261">
              <w:rPr>
                <w:rFonts w:ascii="Xerox Sans" w:hAnsi="Xerox Sans" w:cs="Xerox Sans"/>
                <w:szCs w:val="18"/>
              </w:rPr>
              <w:t>Kč</w:t>
            </w:r>
          </w:p>
        </w:tc>
      </w:tr>
      <w:tr w:rsidR="00A36B16" w14:paraId="41466880" w14:textId="77777777" w:rsidTr="00D02261">
        <w:tc>
          <w:tcPr>
            <w:tcW w:w="7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089F6D" w14:textId="77777777" w:rsidR="00A36B16" w:rsidRPr="006B5A6C" w:rsidRDefault="00A36B16">
            <w:pPr>
              <w:pStyle w:val="XRXBody"/>
              <w:snapToGrid w:val="0"/>
              <w:rPr>
                <w:rFonts w:ascii="Xerox Sans" w:hAnsi="Xerox Sans" w:cs="Xerox Sans"/>
                <w:szCs w:val="18"/>
              </w:rPr>
            </w:pPr>
            <w:r w:rsidRPr="00D02261">
              <w:rPr>
                <w:rFonts w:ascii="Xerox Sans" w:hAnsi="Xerox Sans" w:cs="Xerox Sans"/>
                <w:szCs w:val="18"/>
              </w:rPr>
              <w:t xml:space="preserve">Fakturace základního měsíčního poplatku: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D902A0" w14:textId="77777777" w:rsidR="00A36B16" w:rsidRPr="00D02261" w:rsidRDefault="00A36B16">
            <w:pPr>
              <w:pStyle w:val="XRXBody"/>
              <w:snapToGrid w:val="0"/>
              <w:jc w:val="center"/>
              <w:rPr>
                <w:szCs w:val="18"/>
              </w:rPr>
            </w:pPr>
            <w:r w:rsidRPr="006B5A6C">
              <w:rPr>
                <w:rFonts w:ascii="Xerox Sans" w:hAnsi="Xerox Sans" w:cs="Xerox Sans"/>
                <w:szCs w:val="18"/>
              </w:rPr>
              <w:t>Měsíčně předem</w:t>
            </w:r>
          </w:p>
        </w:tc>
      </w:tr>
      <w:tr w:rsidR="00A36B16" w14:paraId="60FF540A" w14:textId="77777777" w:rsidTr="00D02261"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23CF11" w14:textId="77777777" w:rsidR="00A36B16" w:rsidRPr="006B5A6C" w:rsidRDefault="00A36B16">
            <w:pPr>
              <w:pStyle w:val="XRXBody"/>
              <w:snapToGrid w:val="0"/>
              <w:rPr>
                <w:rFonts w:ascii="Xerox Sans" w:hAnsi="Xerox Sans" w:cs="Xerox Sans"/>
                <w:szCs w:val="18"/>
              </w:rPr>
            </w:pPr>
            <w:r w:rsidRPr="00D02261">
              <w:rPr>
                <w:rFonts w:ascii="Xerox Sans" w:hAnsi="Xerox Sans" w:cs="Xerox Sans"/>
                <w:szCs w:val="18"/>
              </w:rPr>
              <w:t>Fakturace kopií/tisků/A4 nad rámec sjednaného měsíčního objemu: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CB8D7B" w14:textId="77777777" w:rsidR="00A36B16" w:rsidRPr="00D02261" w:rsidRDefault="00A36B16">
            <w:pPr>
              <w:pStyle w:val="XRXBody"/>
              <w:snapToGrid w:val="0"/>
              <w:jc w:val="center"/>
              <w:rPr>
                <w:szCs w:val="18"/>
              </w:rPr>
            </w:pPr>
            <w:r w:rsidRPr="006B5A6C">
              <w:rPr>
                <w:rFonts w:ascii="Xerox Sans" w:hAnsi="Xerox Sans" w:cs="Xerox Sans"/>
                <w:szCs w:val="18"/>
              </w:rPr>
              <w:t>Měsíčně zpětně</w:t>
            </w:r>
          </w:p>
        </w:tc>
      </w:tr>
      <w:tr w:rsidR="00A36B16" w14:paraId="0FDB4824" w14:textId="77777777" w:rsidTr="00D02261"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47F1DA" w14:textId="77777777" w:rsidR="00A36B16" w:rsidRPr="00D02261" w:rsidRDefault="00A36B16">
            <w:pPr>
              <w:pStyle w:val="XRXBody"/>
              <w:snapToGrid w:val="0"/>
              <w:rPr>
                <w:rFonts w:ascii="Xerox Sans" w:hAnsi="Xerox Sans" w:cs="Xerox Sans"/>
                <w:szCs w:val="18"/>
              </w:rPr>
            </w:pPr>
            <w:r w:rsidRPr="00D02261">
              <w:rPr>
                <w:rFonts w:ascii="Xerox Sans" w:hAnsi="Xerox Sans" w:cs="Xerox Sans"/>
                <w:szCs w:val="18"/>
              </w:rPr>
              <w:t>Jednorázový poplatek za instalaci Zařízení: (je zahrnuto v ceně)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161973" w14:textId="04AF9EFD" w:rsidR="00A36B16" w:rsidRPr="00D02261" w:rsidRDefault="00FA37C2">
            <w:pPr>
              <w:pStyle w:val="XRXBody"/>
              <w:snapToGrid w:val="0"/>
              <w:jc w:val="center"/>
              <w:rPr>
                <w:szCs w:val="18"/>
              </w:rPr>
            </w:pPr>
            <w:r w:rsidRPr="00D02261">
              <w:rPr>
                <w:rFonts w:ascii="Xerox Sans" w:hAnsi="Xerox Sans" w:cs="Xerox Sans"/>
                <w:szCs w:val="18"/>
              </w:rPr>
              <w:t>-</w:t>
            </w:r>
          </w:p>
        </w:tc>
      </w:tr>
      <w:tr w:rsidR="00A36B16" w14:paraId="7A6DF093" w14:textId="77777777" w:rsidTr="00D02261"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6B4E1D" w14:textId="77777777" w:rsidR="00A36B16" w:rsidRPr="00D02261" w:rsidRDefault="00A36B16">
            <w:pPr>
              <w:pStyle w:val="XRXBody"/>
              <w:snapToGrid w:val="0"/>
              <w:rPr>
                <w:rFonts w:ascii="Xerox Sans" w:hAnsi="Xerox Sans" w:cs="Xerox Sans"/>
                <w:szCs w:val="18"/>
              </w:rPr>
            </w:pPr>
            <w:r w:rsidRPr="00D02261">
              <w:rPr>
                <w:rFonts w:ascii="Xerox Sans" w:hAnsi="Xerox Sans" w:cs="Xerox Sans"/>
                <w:szCs w:val="18"/>
              </w:rPr>
              <w:t>Jednorázový poplatek za zaškolení obsluhy: (je zahrnuto v ceně)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A0A1DA" w14:textId="271A6D3A" w:rsidR="00A36B16" w:rsidRPr="00D02261" w:rsidRDefault="00FA37C2">
            <w:pPr>
              <w:pStyle w:val="XRXBody"/>
              <w:snapToGrid w:val="0"/>
              <w:jc w:val="center"/>
              <w:rPr>
                <w:szCs w:val="18"/>
              </w:rPr>
            </w:pPr>
            <w:r w:rsidRPr="00D02261">
              <w:rPr>
                <w:rFonts w:ascii="Xerox Sans" w:hAnsi="Xerox Sans" w:cs="Xerox Sans"/>
                <w:szCs w:val="18"/>
              </w:rPr>
              <w:t>-</w:t>
            </w:r>
          </w:p>
        </w:tc>
      </w:tr>
    </w:tbl>
    <w:p w14:paraId="2C6C87FA" w14:textId="77777777" w:rsidR="004E5D67" w:rsidRDefault="004E5D67" w:rsidP="00C5418F">
      <w:pPr>
        <w:pStyle w:val="Zkladntext1"/>
        <w:tabs>
          <w:tab w:val="left" w:pos="0"/>
        </w:tabs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F56D4AC" w14:textId="72D33A32" w:rsidR="00C5418F" w:rsidRPr="007731BB" w:rsidRDefault="00C5418F" w:rsidP="00C5418F">
      <w:pPr>
        <w:pStyle w:val="Zkladntext1"/>
        <w:tabs>
          <w:tab w:val="left" w:pos="0"/>
        </w:tabs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7731BB">
        <w:rPr>
          <w:rFonts w:asciiTheme="minorHAnsi" w:hAnsiTheme="minorHAnsi" w:cstheme="minorHAnsi"/>
          <w:b/>
          <w:sz w:val="22"/>
          <w:szCs w:val="22"/>
        </w:rPr>
        <w:t>Článek 3.</w:t>
      </w:r>
    </w:p>
    <w:p w14:paraId="2129A1DA" w14:textId="77777777" w:rsidR="00C5418F" w:rsidRPr="007731BB" w:rsidRDefault="00C5418F" w:rsidP="00C5418F">
      <w:pPr>
        <w:pStyle w:val="Pipomnky"/>
        <w:spacing w:before="60" w:after="60" w:line="276" w:lineRule="auto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31BB">
        <w:rPr>
          <w:rFonts w:asciiTheme="minorHAnsi" w:hAnsiTheme="minorHAnsi" w:cstheme="minorHAnsi"/>
          <w:b/>
          <w:sz w:val="22"/>
          <w:szCs w:val="22"/>
        </w:rPr>
        <w:t>Závěrečná ustanovení dodatku</w:t>
      </w:r>
    </w:p>
    <w:p w14:paraId="5532FA17" w14:textId="4C249B87" w:rsidR="00C5418F" w:rsidRPr="007731BB" w:rsidRDefault="00C5418F" w:rsidP="00C5418F">
      <w:pPr>
        <w:pStyle w:val="slo1text"/>
        <w:numPr>
          <w:ilvl w:val="0"/>
          <w:numId w:val="3"/>
        </w:numPr>
        <w:tabs>
          <w:tab w:val="clear" w:pos="720"/>
          <w:tab w:val="left" w:pos="708"/>
        </w:tabs>
        <w:spacing w:before="60" w:after="60"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7731BB">
        <w:rPr>
          <w:rFonts w:asciiTheme="minorHAnsi" w:hAnsiTheme="minorHAnsi" w:cstheme="minorHAnsi"/>
          <w:sz w:val="22"/>
          <w:szCs w:val="22"/>
        </w:rPr>
        <w:t xml:space="preserve">Ostatní ustanovení Smlouvy nedotčená tímto Dodatkem č. </w:t>
      </w:r>
      <w:r w:rsidR="00D02261">
        <w:rPr>
          <w:rFonts w:asciiTheme="minorHAnsi" w:hAnsiTheme="minorHAnsi" w:cstheme="minorHAnsi"/>
          <w:sz w:val="22"/>
          <w:szCs w:val="22"/>
        </w:rPr>
        <w:t>4</w:t>
      </w:r>
      <w:r w:rsidRPr="007731BB">
        <w:rPr>
          <w:rFonts w:asciiTheme="minorHAnsi" w:hAnsiTheme="minorHAnsi" w:cstheme="minorHAnsi"/>
          <w:sz w:val="22"/>
          <w:szCs w:val="22"/>
        </w:rPr>
        <w:t xml:space="preserve"> zůstávají beze změn.</w:t>
      </w:r>
    </w:p>
    <w:p w14:paraId="1FB132A7" w14:textId="08F0FD92" w:rsidR="00C5418F" w:rsidRDefault="00C5418F" w:rsidP="00C5418F">
      <w:pPr>
        <w:pStyle w:val="slo1text"/>
        <w:numPr>
          <w:ilvl w:val="0"/>
          <w:numId w:val="3"/>
        </w:numPr>
        <w:tabs>
          <w:tab w:val="clear" w:pos="720"/>
          <w:tab w:val="left" w:pos="708"/>
        </w:tabs>
        <w:spacing w:before="60" w:after="60"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7731BB">
        <w:rPr>
          <w:rFonts w:asciiTheme="minorHAnsi" w:hAnsiTheme="minorHAnsi" w:cstheme="minorHAnsi"/>
          <w:sz w:val="22"/>
          <w:szCs w:val="22"/>
        </w:rPr>
        <w:t xml:space="preserve">Každá ze smluvních stran prohlašuje, že tento dodatek č. </w:t>
      </w:r>
      <w:r w:rsidR="00D02261">
        <w:rPr>
          <w:rFonts w:asciiTheme="minorHAnsi" w:hAnsiTheme="minorHAnsi" w:cstheme="minorHAnsi"/>
          <w:sz w:val="22"/>
          <w:szCs w:val="22"/>
        </w:rPr>
        <w:t>4</w:t>
      </w:r>
      <w:r w:rsidRPr="007731BB">
        <w:rPr>
          <w:rFonts w:asciiTheme="minorHAnsi" w:hAnsiTheme="minorHAnsi" w:cstheme="minorHAnsi"/>
          <w:sz w:val="22"/>
          <w:szCs w:val="22"/>
        </w:rPr>
        <w:t xml:space="preserve"> ke Smlouvě uzavírá svobodně a vážně, že považuje obsah tohoto dodatku č. </w:t>
      </w:r>
      <w:r w:rsidR="00D02261">
        <w:rPr>
          <w:rFonts w:asciiTheme="minorHAnsi" w:hAnsiTheme="minorHAnsi" w:cstheme="minorHAnsi"/>
          <w:sz w:val="22"/>
          <w:szCs w:val="22"/>
        </w:rPr>
        <w:t>4</w:t>
      </w:r>
      <w:r w:rsidRPr="007731BB">
        <w:rPr>
          <w:rFonts w:asciiTheme="minorHAnsi" w:hAnsiTheme="minorHAnsi" w:cstheme="minorHAnsi"/>
          <w:sz w:val="22"/>
          <w:szCs w:val="22"/>
        </w:rPr>
        <w:t xml:space="preserve"> ke Smlouvě za určitý a srozumitelný a že jsou jí známy všechny skutečnosti, jež jsou pro uzavření tohoto dodatku č. </w:t>
      </w:r>
      <w:r w:rsidR="00D02261">
        <w:rPr>
          <w:rFonts w:asciiTheme="minorHAnsi" w:hAnsiTheme="minorHAnsi" w:cstheme="minorHAnsi"/>
          <w:sz w:val="22"/>
          <w:szCs w:val="22"/>
        </w:rPr>
        <w:t>4</w:t>
      </w:r>
      <w:r w:rsidRPr="007731BB">
        <w:rPr>
          <w:rFonts w:asciiTheme="minorHAnsi" w:hAnsiTheme="minorHAnsi" w:cstheme="minorHAnsi"/>
          <w:sz w:val="22"/>
          <w:szCs w:val="22"/>
        </w:rPr>
        <w:t xml:space="preserve"> ke Smlouvě rozhodující. Na uzavření tohoto dodatku č. </w:t>
      </w:r>
      <w:r w:rsidR="00D02261">
        <w:rPr>
          <w:rFonts w:asciiTheme="minorHAnsi" w:hAnsiTheme="minorHAnsi" w:cstheme="minorHAnsi"/>
          <w:sz w:val="22"/>
          <w:szCs w:val="22"/>
        </w:rPr>
        <w:t>4</w:t>
      </w:r>
      <w:r w:rsidRPr="007731BB">
        <w:rPr>
          <w:rFonts w:asciiTheme="minorHAnsi" w:hAnsiTheme="minorHAnsi" w:cstheme="minorHAnsi"/>
          <w:sz w:val="22"/>
          <w:szCs w:val="22"/>
        </w:rPr>
        <w:t xml:space="preserve"> se Smluvní strany shodly a byly s ním srozuměny. </w:t>
      </w:r>
    </w:p>
    <w:p w14:paraId="6BF0F287" w14:textId="027D957B" w:rsidR="00C5418F" w:rsidRPr="007731BB" w:rsidRDefault="001B1187" w:rsidP="00C5418F">
      <w:pPr>
        <w:pStyle w:val="slo1text"/>
        <w:numPr>
          <w:ilvl w:val="0"/>
          <w:numId w:val="3"/>
        </w:numPr>
        <w:tabs>
          <w:tab w:val="clear" w:pos="720"/>
          <w:tab w:val="left" w:pos="708"/>
        </w:tabs>
        <w:spacing w:before="60" w:after="60"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B1187">
        <w:rPr>
          <w:rFonts w:asciiTheme="minorHAnsi" w:hAnsiTheme="minorHAnsi" w:cstheme="minorHAnsi"/>
          <w:sz w:val="22"/>
          <w:szCs w:val="22"/>
          <w:lang w:bidi="cs-CZ"/>
        </w:rPr>
        <w:t>Tento dodatek č.</w:t>
      </w:r>
      <w:r w:rsidR="00E03921">
        <w:rPr>
          <w:rFonts w:asciiTheme="minorHAnsi" w:hAnsiTheme="minorHAnsi" w:cstheme="minorHAnsi"/>
          <w:sz w:val="22"/>
          <w:szCs w:val="22"/>
          <w:lang w:bidi="cs-CZ"/>
        </w:rPr>
        <w:t xml:space="preserve"> </w:t>
      </w:r>
      <w:r w:rsidR="00D02261">
        <w:rPr>
          <w:rFonts w:asciiTheme="minorHAnsi" w:hAnsiTheme="minorHAnsi" w:cstheme="minorHAnsi"/>
          <w:sz w:val="22"/>
          <w:szCs w:val="22"/>
          <w:lang w:bidi="cs-CZ"/>
        </w:rPr>
        <w:t>4</w:t>
      </w:r>
      <w:r w:rsidR="00E03921">
        <w:rPr>
          <w:rFonts w:asciiTheme="minorHAnsi" w:hAnsiTheme="minorHAnsi" w:cstheme="minorHAnsi"/>
          <w:sz w:val="22"/>
          <w:szCs w:val="22"/>
          <w:lang w:bidi="cs-CZ"/>
        </w:rPr>
        <w:t xml:space="preserve"> </w:t>
      </w:r>
      <w:r w:rsidRPr="001B1187">
        <w:rPr>
          <w:rFonts w:asciiTheme="minorHAnsi" w:hAnsiTheme="minorHAnsi" w:cstheme="minorHAnsi"/>
          <w:sz w:val="22"/>
          <w:szCs w:val="22"/>
          <w:lang w:bidi="cs-CZ"/>
        </w:rPr>
        <w:t>se vyhotovuje v takovém počtu stejnopisů, aby každá smluvní strana obdržela po jednom vyhotovení. V případě, že je dodatek č.</w:t>
      </w:r>
      <w:r>
        <w:rPr>
          <w:rFonts w:asciiTheme="minorHAnsi" w:hAnsiTheme="minorHAnsi" w:cstheme="minorHAnsi"/>
          <w:sz w:val="22"/>
          <w:szCs w:val="22"/>
          <w:lang w:bidi="cs-CZ"/>
        </w:rPr>
        <w:t xml:space="preserve"> </w:t>
      </w:r>
      <w:r w:rsidR="00D02261">
        <w:rPr>
          <w:rFonts w:asciiTheme="minorHAnsi" w:hAnsiTheme="minorHAnsi" w:cstheme="minorHAnsi"/>
          <w:sz w:val="22"/>
          <w:szCs w:val="22"/>
          <w:lang w:bidi="cs-CZ"/>
        </w:rPr>
        <w:t>4</w:t>
      </w:r>
      <w:r>
        <w:rPr>
          <w:rFonts w:asciiTheme="minorHAnsi" w:hAnsiTheme="minorHAnsi" w:cstheme="minorHAnsi"/>
          <w:sz w:val="22"/>
          <w:szCs w:val="22"/>
          <w:lang w:bidi="cs-CZ"/>
        </w:rPr>
        <w:t xml:space="preserve"> </w:t>
      </w:r>
      <w:r w:rsidRPr="001B1187">
        <w:rPr>
          <w:rFonts w:asciiTheme="minorHAnsi" w:hAnsiTheme="minorHAnsi" w:cstheme="minorHAnsi"/>
          <w:sz w:val="22"/>
          <w:szCs w:val="22"/>
          <w:lang w:bidi="cs-CZ"/>
        </w:rPr>
        <w:t>uzavírán elektronicky za využití uznávaných elektronických podpisů, postačí jedno vyhotovení dodatk</w:t>
      </w:r>
      <w:r>
        <w:rPr>
          <w:rFonts w:asciiTheme="minorHAnsi" w:hAnsiTheme="minorHAnsi" w:cstheme="minorHAnsi"/>
          <w:sz w:val="22"/>
          <w:szCs w:val="22"/>
          <w:lang w:bidi="cs-CZ"/>
        </w:rPr>
        <w:t xml:space="preserve">u </w:t>
      </w:r>
      <w:r w:rsidRPr="001B1187">
        <w:rPr>
          <w:rFonts w:asciiTheme="minorHAnsi" w:hAnsiTheme="minorHAnsi" w:cstheme="minorHAnsi"/>
          <w:sz w:val="22"/>
          <w:szCs w:val="22"/>
          <w:lang w:bidi="cs-CZ"/>
        </w:rPr>
        <w:t>č.</w:t>
      </w:r>
      <w:r>
        <w:rPr>
          <w:rFonts w:asciiTheme="minorHAnsi" w:hAnsiTheme="minorHAnsi" w:cstheme="minorHAnsi"/>
          <w:sz w:val="22"/>
          <w:szCs w:val="22"/>
          <w:lang w:bidi="cs-CZ"/>
        </w:rPr>
        <w:t xml:space="preserve"> </w:t>
      </w:r>
      <w:r w:rsidR="00D02261">
        <w:rPr>
          <w:rFonts w:asciiTheme="minorHAnsi" w:hAnsiTheme="minorHAnsi" w:cstheme="minorHAnsi"/>
          <w:sz w:val="22"/>
          <w:szCs w:val="22"/>
          <w:lang w:bidi="cs-CZ"/>
        </w:rPr>
        <w:t>4</w:t>
      </w:r>
      <w:r w:rsidRPr="001B1187">
        <w:rPr>
          <w:rFonts w:asciiTheme="minorHAnsi" w:hAnsiTheme="minorHAnsi" w:cstheme="minorHAnsi"/>
          <w:sz w:val="22"/>
          <w:szCs w:val="22"/>
          <w:lang w:bidi="cs-CZ"/>
        </w:rPr>
        <w:t>, na kterém jsou zaznamenány uznávané elektronické podpisy zástupců Smluvních stran</w:t>
      </w:r>
      <w:r w:rsidR="00C5418F" w:rsidRPr="00455895">
        <w:rPr>
          <w:rFonts w:asciiTheme="minorHAnsi" w:hAnsiTheme="minorHAnsi" w:cstheme="minorHAnsi"/>
          <w:sz w:val="22"/>
          <w:szCs w:val="22"/>
        </w:rPr>
        <w:t>.</w:t>
      </w:r>
      <w:r w:rsidR="00C5418F" w:rsidRPr="00C91E5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D16A16" w14:textId="28A6F95D" w:rsidR="00C5418F" w:rsidRPr="003B61C6" w:rsidRDefault="00C5418F" w:rsidP="00C5418F">
      <w:pPr>
        <w:pStyle w:val="slo1text"/>
        <w:numPr>
          <w:ilvl w:val="0"/>
          <w:numId w:val="3"/>
        </w:numPr>
        <w:tabs>
          <w:tab w:val="clear" w:pos="720"/>
          <w:tab w:val="left" w:pos="708"/>
        </w:tabs>
        <w:spacing w:before="60" w:after="60"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7731BB">
        <w:rPr>
          <w:rFonts w:asciiTheme="minorHAnsi" w:hAnsiTheme="minorHAnsi" w:cstheme="minorHAnsi"/>
          <w:sz w:val="22"/>
          <w:szCs w:val="22"/>
        </w:rPr>
        <w:t>Tento dodatek ke Smlouvě nabývá účinnosti dnem uveřejnění v registru smluv.</w:t>
      </w:r>
    </w:p>
    <w:p w14:paraId="63DF7EFE" w14:textId="6DF09F28" w:rsidR="00C5418F" w:rsidRDefault="00C5418F" w:rsidP="00C5418F">
      <w:p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16C0FC" w14:textId="77777777" w:rsidR="00D02261" w:rsidRPr="007731BB" w:rsidRDefault="00D02261" w:rsidP="00C5418F">
      <w:p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  <w:gridCol w:w="3905"/>
      </w:tblGrid>
      <w:tr w:rsidR="00C5418F" w:rsidRPr="001F0EFC" w14:paraId="4FC22C41" w14:textId="77777777" w:rsidTr="0035066A">
        <w:trPr>
          <w:trHeight w:val="517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14:paraId="1017CE89" w14:textId="77777777" w:rsidR="00C5418F" w:rsidRPr="007E739F" w:rsidRDefault="00C5418F" w:rsidP="0035066A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E739F">
              <w:rPr>
                <w:rFonts w:asciiTheme="minorHAnsi" w:hAnsiTheme="minorHAnsi" w:cstheme="minorHAnsi"/>
                <w:noProof/>
                <w:sz w:val="22"/>
                <w:szCs w:val="22"/>
              </w:rPr>
              <w:t>V _________________dne_____________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14:paraId="7C5B25B3" w14:textId="77777777" w:rsidR="00C5418F" w:rsidRPr="007E739F" w:rsidRDefault="00C5418F" w:rsidP="0035066A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E739F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V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_______________</w:t>
            </w:r>
            <w:r w:rsidRPr="007E739F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dne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_____________</w:t>
            </w:r>
          </w:p>
        </w:tc>
      </w:tr>
      <w:tr w:rsidR="00C5418F" w:rsidRPr="001F0EFC" w14:paraId="79C9D1C1" w14:textId="77777777" w:rsidTr="0035066A">
        <w:trPr>
          <w:trHeight w:val="529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14:paraId="67288690" w14:textId="77777777" w:rsidR="00C5418F" w:rsidRPr="007E739F" w:rsidRDefault="00C5418F" w:rsidP="0035066A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14:paraId="18BF310F" w14:textId="77777777" w:rsidR="00C5418F" w:rsidRPr="007E739F" w:rsidRDefault="00C5418F" w:rsidP="0035066A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C5418F" w:rsidRPr="001F0EFC" w14:paraId="3258B37D" w14:textId="77777777" w:rsidTr="0035066A">
        <w:trPr>
          <w:trHeight w:val="517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14:paraId="4E80D9FD" w14:textId="77777777" w:rsidR="00C5418F" w:rsidRPr="007E739F" w:rsidRDefault="00C5418F" w:rsidP="0035066A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E739F">
              <w:rPr>
                <w:rFonts w:asciiTheme="minorHAnsi" w:hAnsiTheme="minorHAnsi" w:cstheme="minorHAnsi"/>
                <w:noProof/>
                <w:sz w:val="22"/>
                <w:szCs w:val="22"/>
              </w:rPr>
              <w:t>Prodávající: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14:paraId="4037A8EF" w14:textId="77777777" w:rsidR="00C5418F" w:rsidRPr="007E739F" w:rsidRDefault="00C5418F" w:rsidP="0035066A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E739F">
              <w:rPr>
                <w:rFonts w:asciiTheme="minorHAnsi" w:hAnsiTheme="minorHAnsi" w:cstheme="minorHAnsi"/>
                <w:noProof/>
                <w:sz w:val="22"/>
                <w:szCs w:val="22"/>
              </w:rPr>
              <w:t>Kupující:</w:t>
            </w:r>
          </w:p>
        </w:tc>
      </w:tr>
      <w:tr w:rsidR="003B61C6" w:rsidRPr="001F0EFC" w14:paraId="7BE2FB26" w14:textId="77777777" w:rsidTr="0035066A">
        <w:trPr>
          <w:trHeight w:val="529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14:paraId="0FEA9403" w14:textId="7928AC10" w:rsidR="003B61C6" w:rsidRPr="007E739F" w:rsidRDefault="003B61C6" w:rsidP="003B61C6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E739F">
              <w:rPr>
                <w:rFonts w:asciiTheme="minorHAnsi" w:hAnsiTheme="minorHAnsi" w:cstheme="minorHAnsi"/>
                <w:noProof/>
                <w:sz w:val="22"/>
                <w:szCs w:val="22"/>
              </w:rPr>
              <w:t>________________________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14:paraId="353CE326" w14:textId="285DDF8B" w:rsidR="003B61C6" w:rsidRPr="007E739F" w:rsidRDefault="003B61C6" w:rsidP="003B61C6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E739F">
              <w:rPr>
                <w:rFonts w:asciiTheme="minorHAnsi" w:hAnsiTheme="minorHAnsi" w:cstheme="minorHAnsi"/>
                <w:noProof/>
                <w:sz w:val="22"/>
                <w:szCs w:val="22"/>
              </w:rPr>
              <w:t>______________________________</w:t>
            </w:r>
          </w:p>
        </w:tc>
      </w:tr>
      <w:tr w:rsidR="003B61C6" w:rsidRPr="001F0EFC" w14:paraId="3BE29C4A" w14:textId="77777777" w:rsidTr="00EF1889">
        <w:trPr>
          <w:trHeight w:val="517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14:paraId="4DC9D28C" w14:textId="3AF19E83" w:rsidR="003B61C6" w:rsidRPr="007E739F" w:rsidRDefault="00FA37C2" w:rsidP="003B61C6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Ing. Kamil Bednář, Martin Nešpor, jednatelé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DE6D3" w14:textId="77777777" w:rsidR="003E5429" w:rsidRDefault="003B61C6" w:rsidP="003B61C6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E739F">
              <w:rPr>
                <w:rFonts w:asciiTheme="minorHAnsi" w:hAnsiTheme="minorHAnsi" w:cstheme="minorHAnsi"/>
                <w:noProof/>
                <w:sz w:val="22"/>
                <w:szCs w:val="22"/>
              </w:rPr>
              <w:t>Ing. Jindřich Frič Ph.D.</w:t>
            </w:r>
            <w:r w:rsidR="001B1187">
              <w:rPr>
                <w:rFonts w:asciiTheme="minorHAnsi" w:hAnsiTheme="minorHAnsi" w:cstheme="minorHAnsi"/>
                <w:noProof/>
                <w:sz w:val="22"/>
                <w:szCs w:val="22"/>
              </w:rPr>
              <w:t>, MBA</w:t>
            </w:r>
            <w:r w:rsidRPr="007E739F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55560F5D" w14:textId="0EEA0927" w:rsidR="003B61C6" w:rsidRPr="007E739F" w:rsidRDefault="003B61C6" w:rsidP="003B61C6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E739F">
              <w:rPr>
                <w:rFonts w:asciiTheme="minorHAnsi" w:hAnsiTheme="minorHAnsi" w:cstheme="minorHAnsi"/>
                <w:noProof/>
                <w:sz w:val="22"/>
                <w:szCs w:val="22"/>
              </w:rPr>
              <w:t>ředitel</w:t>
            </w:r>
            <w:r w:rsidR="003E542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instituce</w:t>
            </w:r>
          </w:p>
          <w:p w14:paraId="529F1482" w14:textId="096A1980" w:rsidR="003B61C6" w:rsidRPr="007E739F" w:rsidRDefault="003B61C6" w:rsidP="003B61C6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14:paraId="62BB632B" w14:textId="77777777" w:rsidR="00D004B2" w:rsidRDefault="00D004B2"/>
    <w:sectPr w:rsidR="00D004B2" w:rsidSect="002F147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Xerox Sans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eroxSans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cs="Xerox San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rFonts w:cs="Xerox Sans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080" w:hanging="360"/>
      </w:pPr>
      <w:rPr>
        <w:rFonts w:cs="Xerox Sans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Xerox Sans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Xerox Sans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Xerox Sans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Xerox San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Xerox Sans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Xerox Sans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Xerox Sans" w:hAnsi="Xerox Sans" w:cs="Xerox Sans" w:hint="default"/>
        <w:sz w:val="18"/>
        <w:szCs w:val="18"/>
      </w:rPr>
    </w:lvl>
  </w:abstractNum>
  <w:abstractNum w:abstractNumId="2" w15:restartNumberingAfterBreak="0">
    <w:nsid w:val="12A73F94"/>
    <w:multiLevelType w:val="hybridMultilevel"/>
    <w:tmpl w:val="CD04BFF8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3764265"/>
    <w:multiLevelType w:val="hybridMultilevel"/>
    <w:tmpl w:val="A2CCF9E2"/>
    <w:lvl w:ilvl="0" w:tplc="033C6B80">
      <w:start w:val="1"/>
      <w:numFmt w:val="decimal"/>
      <w:lvlText w:val="1.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C51B6"/>
    <w:multiLevelType w:val="hybridMultilevel"/>
    <w:tmpl w:val="CD04BFF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0347145"/>
    <w:multiLevelType w:val="hybridMultilevel"/>
    <w:tmpl w:val="39F85396"/>
    <w:lvl w:ilvl="0" w:tplc="192CFD16">
      <w:start w:val="1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D52F1"/>
    <w:multiLevelType w:val="hybridMultilevel"/>
    <w:tmpl w:val="9320C1AC"/>
    <w:lvl w:ilvl="0" w:tplc="DCC8930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6DAF3D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726CE"/>
    <w:multiLevelType w:val="hybridMultilevel"/>
    <w:tmpl w:val="C0088D94"/>
    <w:lvl w:ilvl="0" w:tplc="61543B40">
      <w:start w:val="1"/>
      <w:numFmt w:val="decimal"/>
      <w:lvlText w:val="3.%1."/>
      <w:lvlJc w:val="left"/>
      <w:pPr>
        <w:tabs>
          <w:tab w:val="num" w:pos="720"/>
        </w:tabs>
        <w:ind w:left="720" w:hanging="363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0C24D7F"/>
    <w:multiLevelType w:val="multilevel"/>
    <w:tmpl w:val="B2284FB6"/>
    <w:lvl w:ilvl="0">
      <w:start w:val="1"/>
      <w:numFmt w:val="decimal"/>
      <w:pStyle w:val="slo1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49148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44526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46773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8328258">
    <w:abstractNumId w:val="5"/>
  </w:num>
  <w:num w:numId="5" w16cid:durableId="295842711">
    <w:abstractNumId w:val="1"/>
    <w:lvlOverride w:ilvl="0">
      <w:startOverride w:val="1"/>
    </w:lvlOverride>
  </w:num>
  <w:num w:numId="6" w16cid:durableId="90704241">
    <w:abstractNumId w:val="3"/>
  </w:num>
  <w:num w:numId="7" w16cid:durableId="1299728344">
    <w:abstractNumId w:val="4"/>
  </w:num>
  <w:num w:numId="8" w16cid:durableId="1924795721">
    <w:abstractNumId w:val="2"/>
  </w:num>
  <w:num w:numId="9" w16cid:durableId="13928530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92406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8F"/>
    <w:rsid w:val="00031974"/>
    <w:rsid w:val="00090076"/>
    <w:rsid w:val="000A1B55"/>
    <w:rsid w:val="000B0F32"/>
    <w:rsid w:val="001B1187"/>
    <w:rsid w:val="0024313D"/>
    <w:rsid w:val="002D70C2"/>
    <w:rsid w:val="002E61BA"/>
    <w:rsid w:val="002F1479"/>
    <w:rsid w:val="003B61C6"/>
    <w:rsid w:val="003E5429"/>
    <w:rsid w:val="003F5052"/>
    <w:rsid w:val="00414B37"/>
    <w:rsid w:val="00434DD9"/>
    <w:rsid w:val="004E5D67"/>
    <w:rsid w:val="005F1AD0"/>
    <w:rsid w:val="0060277F"/>
    <w:rsid w:val="0065169A"/>
    <w:rsid w:val="006B5A6C"/>
    <w:rsid w:val="00703136"/>
    <w:rsid w:val="007D4555"/>
    <w:rsid w:val="007E72DD"/>
    <w:rsid w:val="008268D7"/>
    <w:rsid w:val="009F1D06"/>
    <w:rsid w:val="00A36B16"/>
    <w:rsid w:val="00AA54EF"/>
    <w:rsid w:val="00B3372D"/>
    <w:rsid w:val="00B51070"/>
    <w:rsid w:val="00B60262"/>
    <w:rsid w:val="00B6634E"/>
    <w:rsid w:val="00B93C3D"/>
    <w:rsid w:val="00BB0867"/>
    <w:rsid w:val="00BF764B"/>
    <w:rsid w:val="00C004E7"/>
    <w:rsid w:val="00C351E5"/>
    <w:rsid w:val="00C45BC1"/>
    <w:rsid w:val="00C5007B"/>
    <w:rsid w:val="00C500A2"/>
    <w:rsid w:val="00C5418F"/>
    <w:rsid w:val="00C82D52"/>
    <w:rsid w:val="00D004B2"/>
    <w:rsid w:val="00D02261"/>
    <w:rsid w:val="00D33835"/>
    <w:rsid w:val="00D61811"/>
    <w:rsid w:val="00E03921"/>
    <w:rsid w:val="00EB120A"/>
    <w:rsid w:val="00F2288E"/>
    <w:rsid w:val="00F273A3"/>
    <w:rsid w:val="00FA37C2"/>
    <w:rsid w:val="00FE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76903"/>
  <w15:chartTrackingRefBased/>
  <w15:docId w15:val="{3762C660-64B8-4D47-B89D-636D80B5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4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unhideWhenUsed/>
    <w:qFormat/>
    <w:rsid w:val="00C541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5418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ipomnky">
    <w:name w:val="Připomínky"/>
    <w:basedOn w:val="Zkladntext"/>
    <w:rsid w:val="00C5418F"/>
    <w:pPr>
      <w:jc w:val="both"/>
    </w:pPr>
    <w:rPr>
      <w:rFonts w:ascii="Arial" w:hAnsi="Arial" w:cs="Arial"/>
    </w:rPr>
  </w:style>
  <w:style w:type="paragraph" w:customStyle="1" w:styleId="zkltextcentr12">
    <w:name w:val="zákl. text centr 12"/>
    <w:basedOn w:val="Normln"/>
    <w:rsid w:val="00C5418F"/>
    <w:pPr>
      <w:tabs>
        <w:tab w:val="left" w:pos="0"/>
        <w:tab w:val="left" w:pos="284"/>
        <w:tab w:val="left" w:pos="1701"/>
      </w:tabs>
      <w:jc w:val="center"/>
    </w:pPr>
    <w:rPr>
      <w:szCs w:val="20"/>
    </w:rPr>
  </w:style>
  <w:style w:type="paragraph" w:customStyle="1" w:styleId="zkltextcentrbold12">
    <w:name w:val="zákl. text centr bold 12"/>
    <w:basedOn w:val="Normln"/>
    <w:rsid w:val="00C5418F"/>
    <w:pPr>
      <w:tabs>
        <w:tab w:val="left" w:pos="0"/>
        <w:tab w:val="left" w:pos="284"/>
        <w:tab w:val="left" w:pos="1701"/>
      </w:tabs>
      <w:jc w:val="center"/>
    </w:pPr>
    <w:rPr>
      <w:b/>
      <w:szCs w:val="20"/>
    </w:rPr>
  </w:style>
  <w:style w:type="paragraph" w:customStyle="1" w:styleId="slo1text">
    <w:name w:val="Číslo1 text"/>
    <w:basedOn w:val="Normln"/>
    <w:rsid w:val="00C5418F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Zkladntext0">
    <w:name w:val="Základní text_"/>
    <w:basedOn w:val="Standardnpsmoodstavce"/>
    <w:link w:val="Zkladntext1"/>
    <w:locked/>
    <w:rsid w:val="00C5418F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0"/>
    <w:rsid w:val="00C5418F"/>
    <w:pPr>
      <w:widowControl w:val="0"/>
      <w:spacing w:line="252" w:lineRule="auto"/>
    </w:pPr>
    <w:rPr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5418F"/>
    <w:rPr>
      <w:color w:val="0000FF"/>
      <w:u w:val="single"/>
    </w:rPr>
  </w:style>
  <w:style w:type="paragraph" w:styleId="Bezmezer">
    <w:name w:val="No Spacing"/>
    <w:uiPriority w:val="1"/>
    <w:qFormat/>
    <w:rsid w:val="00C5418F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help">
    <w:name w:val="help"/>
    <w:basedOn w:val="Standardnpsmoodstavce"/>
    <w:rsid w:val="00C5418F"/>
  </w:style>
  <w:style w:type="paragraph" w:styleId="Odstavecseseznamem">
    <w:name w:val="List Paragraph"/>
    <w:basedOn w:val="Normln"/>
    <w:uiPriority w:val="34"/>
    <w:qFormat/>
    <w:rsid w:val="00C5418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5418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41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RXBase">
    <w:name w:val="XRX_Base"/>
    <w:basedOn w:val="Normln"/>
    <w:rsid w:val="00C5418F"/>
    <w:pPr>
      <w:widowControl w:val="0"/>
      <w:suppressAutoHyphens/>
      <w:spacing w:before="57"/>
    </w:pPr>
    <w:rPr>
      <w:rFonts w:ascii="Xerox Sans" w:eastAsia="SimSun" w:hAnsi="Xerox Sans" w:cs="Xerox Sans"/>
      <w:kern w:val="2"/>
      <w:sz w:val="18"/>
      <w:szCs w:val="16"/>
      <w:lang w:eastAsia="hi-I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C5007B"/>
    <w:rPr>
      <w:color w:val="605E5C"/>
      <w:shd w:val="clear" w:color="auto" w:fill="E1DFDD"/>
    </w:rPr>
  </w:style>
  <w:style w:type="paragraph" w:customStyle="1" w:styleId="XRXBody">
    <w:name w:val="XRX_Body"/>
    <w:basedOn w:val="Normln"/>
    <w:rsid w:val="00A36B16"/>
    <w:pPr>
      <w:widowControl w:val="0"/>
      <w:suppressAutoHyphens/>
      <w:spacing w:before="57"/>
    </w:pPr>
    <w:rPr>
      <w:rFonts w:eastAsia="SimSun" w:cs="Tahoma"/>
      <w:kern w:val="2"/>
      <w:sz w:val="18"/>
      <w:szCs w:val="21"/>
      <w:lang w:eastAsia="hi-IN" w:bidi="hi-IN"/>
    </w:rPr>
  </w:style>
  <w:style w:type="paragraph" w:customStyle="1" w:styleId="XRXSectionHead">
    <w:name w:val="XRX_SectionHead"/>
    <w:basedOn w:val="XRXBody"/>
    <w:rsid w:val="00A36B16"/>
    <w:pPr>
      <w:pBdr>
        <w:top w:val="single" w:sz="4" w:space="8" w:color="FF00FF"/>
      </w:pBdr>
    </w:pPr>
    <w:rPr>
      <w:b/>
      <w:color w:val="EB4BA2"/>
      <w:sz w:val="21"/>
    </w:rPr>
  </w:style>
  <w:style w:type="paragraph" w:styleId="Revize">
    <w:name w:val="Revision"/>
    <w:hidden/>
    <w:uiPriority w:val="99"/>
    <w:semiHidden/>
    <w:rsid w:val="007D4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2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26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sef.marek@cdv.cz" TargetMode="External"/><Relationship Id="rId5" Type="http://schemas.openxmlformats.org/officeDocument/2006/relationships/hyperlink" Target="mailto:info@spinservi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2</cp:revision>
  <dcterms:created xsi:type="dcterms:W3CDTF">2024-03-05T13:32:00Z</dcterms:created>
  <dcterms:modified xsi:type="dcterms:W3CDTF">2024-03-05T13:32:00Z</dcterms:modified>
</cp:coreProperties>
</file>