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1960" w14:textId="77777777"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03D14D39" w14:textId="7559C457" w:rsidR="00BB5C51" w:rsidRDefault="003C0D7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</w:t>
      </w:r>
      <w:r w:rsidR="00F97EB8">
        <w:rPr>
          <w:b/>
          <w:bCs/>
          <w:sz w:val="32"/>
          <w:szCs w:val="32"/>
        </w:rPr>
        <w:t>2</w:t>
      </w:r>
    </w:p>
    <w:p w14:paraId="0F8C32EA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1089FF1F" w14:textId="77777777" w:rsidR="00BB5C51" w:rsidRDefault="003C0D7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12323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190D0003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22C62BF6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2791510A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>Česká pošta, s.p.</w:t>
      </w:r>
    </w:p>
    <w:p w14:paraId="0CDEA9DA" w14:textId="77777777" w:rsidR="00BB5C51" w:rsidRPr="007D64F8" w:rsidRDefault="00BB5C51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5526D308" w14:textId="77777777" w:rsidR="007D64F8" w:rsidRDefault="00BB5C51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4D7AB4A5" w14:textId="77777777" w:rsidR="00BB5C51" w:rsidRDefault="00BB5C51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7770F681" w14:textId="77777777" w:rsidR="007D64F8" w:rsidRDefault="00B36535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43ADA787" w14:textId="77777777" w:rsidR="007D64F8" w:rsidRPr="00E97E16" w:rsidRDefault="00AA2477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14:paraId="7800B8D6" w14:textId="77777777" w:rsidR="00BB5C51" w:rsidRPr="0069268C" w:rsidRDefault="00BB5C51" w:rsidP="001C72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4EBFDEEE" w14:textId="2F39921E" w:rsidR="00BB5C51" w:rsidRPr="007D64F8" w:rsidRDefault="00BB5C51" w:rsidP="001C7253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/>
        </w:rPr>
      </w:pPr>
      <w:r>
        <w:t>bankovní spojení:</w:t>
      </w:r>
      <w:r w:rsidR="00AA2477">
        <w:tab/>
      </w:r>
      <w:r w:rsidR="00527397">
        <w:rPr>
          <w:bCs/>
        </w:rPr>
        <w:t>XXXXXXXXXX</w:t>
      </w:r>
    </w:p>
    <w:p w14:paraId="31D82D99" w14:textId="7B43CF74" w:rsidR="00BB5C51" w:rsidRDefault="00BB5C51" w:rsidP="001C72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527397">
        <w:rPr>
          <w:bCs/>
        </w:rPr>
        <w:t>XXXXXXXXXX</w:t>
      </w:r>
    </w:p>
    <w:p w14:paraId="4D5A17F4" w14:textId="77777777" w:rsidR="00BB5C51" w:rsidRDefault="00BB5C51" w:rsidP="001C72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 w:rsidRPr="0082174A">
        <w:t>korespondenční adresa:</w:t>
      </w:r>
      <w:r w:rsidR="0082174A">
        <w:tab/>
        <w:t>Česká pošta, s.p.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1455CF86" w14:textId="77777777" w:rsidR="0082174A" w:rsidRPr="0082174A" w:rsidRDefault="0082174A" w:rsidP="001C72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</w:pPr>
      <w:r>
        <w:tab/>
        <w:t>700 90 Ostrava - Hrabůvka</w:t>
      </w:r>
    </w:p>
    <w:p w14:paraId="3B070007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1698D6CD" w14:textId="77777777" w:rsidR="007D64F8" w:rsidRDefault="007D64F8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7" w:firstLine="0"/>
      </w:pPr>
      <w:r>
        <w:t>a</w:t>
      </w:r>
    </w:p>
    <w:p w14:paraId="00752A2D" w14:textId="77777777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3C0D7A">
        <w:t xml:space="preserve"> 38266001</w:t>
      </w:r>
    </w:p>
    <w:p w14:paraId="65FB2365" w14:textId="77777777" w:rsidR="00E977BC" w:rsidRDefault="00E977BC" w:rsidP="001C7253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539" w:firstLine="0"/>
      </w:pPr>
      <w:r>
        <w:rPr>
          <w:b/>
        </w:rPr>
        <w:t>Slavia pojišťovna a.s.</w:t>
      </w:r>
    </w:p>
    <w:p w14:paraId="6E89C0F1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539" w:firstLine="0"/>
      </w:pPr>
      <w:r>
        <w:t>se sídlem:</w:t>
      </w:r>
      <w:r>
        <w:tab/>
        <w:t>Táborská 940/31, Nusle, 140 00 Praha 4</w:t>
      </w:r>
    </w:p>
    <w:p w14:paraId="35BBC2EE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539" w:firstLine="0"/>
      </w:pPr>
      <w:r>
        <w:t>IČO:</w:t>
      </w:r>
      <w:r>
        <w:tab/>
        <w:t>60197501</w:t>
      </w:r>
    </w:p>
    <w:p w14:paraId="7F31F528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539" w:firstLine="0"/>
      </w:pPr>
      <w:r>
        <w:t>DIČ:</w:t>
      </w:r>
      <w:r>
        <w:tab/>
        <w:t>CZ60197501</w:t>
      </w:r>
    </w:p>
    <w:p w14:paraId="3A96F16C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  <w:rPr>
          <w:b/>
        </w:rPr>
      </w:pPr>
      <w:r>
        <w:t>zastoupena:</w:t>
      </w:r>
      <w:r>
        <w:tab/>
      </w:r>
      <w:r>
        <w:rPr>
          <w:b/>
        </w:rPr>
        <w:t>Mgr. Karlem Waisserem, předsedou představenstva</w:t>
      </w:r>
    </w:p>
    <w:p w14:paraId="4BB899AB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</w:pPr>
      <w:r>
        <w:rPr>
          <w:b/>
        </w:rPr>
        <w:tab/>
        <w:t>Mgr. Karlem Bezděkou, MBA, členem představenstva</w:t>
      </w:r>
    </w:p>
    <w:p w14:paraId="03EC225F" w14:textId="77777777" w:rsidR="00E977BC" w:rsidRDefault="00E977BC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539" w:firstLine="0"/>
      </w:pPr>
      <w:r>
        <w:t>zapsána v obchodním rejstříku</w:t>
      </w:r>
      <w:r>
        <w:tab/>
        <w:t>Městského soudu v Praze, oddíl B, vložka 2591</w:t>
      </w:r>
    </w:p>
    <w:p w14:paraId="065BECAD" w14:textId="417AFA3C" w:rsidR="00761F86" w:rsidRDefault="002C1DB4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bankovní spojení:</w:t>
      </w:r>
      <w:r>
        <w:tab/>
      </w:r>
      <w:r w:rsidR="00527397">
        <w:rPr>
          <w:bCs/>
        </w:rPr>
        <w:t>XXXXXXXXXX</w:t>
      </w:r>
    </w:p>
    <w:p w14:paraId="0F93661B" w14:textId="6A2A235E" w:rsidR="005C5D2C" w:rsidRDefault="002C1DB4" w:rsidP="00107E6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číslo účtu:</w:t>
      </w:r>
      <w:r>
        <w:tab/>
      </w:r>
      <w:r w:rsidR="00527397">
        <w:rPr>
          <w:bCs/>
        </w:rPr>
        <w:t>XXXXXXXXXX</w:t>
      </w:r>
    </w:p>
    <w:p w14:paraId="24C0CCF3" w14:textId="77777777" w:rsidR="00BB5C51" w:rsidRPr="00FC16CA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14:paraId="13834BC7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2EFEC3AF" w14:textId="77777777" w:rsidR="00BB5C51" w:rsidRPr="00D234A5" w:rsidRDefault="00076D3F" w:rsidP="005F02D8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714" w:right="28" w:hanging="35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7EA5DD1C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3C207D23" w14:textId="05C3B235" w:rsidR="00076D3F" w:rsidRDefault="00BB5C51" w:rsidP="003C4061">
      <w:pPr>
        <w:spacing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2C1DB4">
        <w:t xml:space="preserve">č. 12323 </w:t>
      </w:r>
      <w:r w:rsidR="005C5D2C">
        <w:t>ze</w:t>
      </w:r>
      <w:r w:rsidR="002C1DB4">
        <w:t xml:space="preserve"> dne 15.5.2017 </w:t>
      </w:r>
      <w:r w:rsidR="00526E1F">
        <w:t xml:space="preserve">ve znění Dodatku č. 1 ze dne 8.10.2020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5F4DBDE8" w14:textId="77777777" w:rsidR="008B3221" w:rsidRDefault="009A55E6" w:rsidP="009A55E6">
      <w:pPr>
        <w:spacing w:before="240" w:line="300" w:lineRule="exact"/>
        <w:ind w:left="567" w:hanging="567"/>
        <w:jc w:val="both"/>
      </w:pPr>
      <w:r>
        <w:lastRenderedPageBreak/>
        <w:t>1.2</w:t>
      </w:r>
      <w:r w:rsidR="00A3791F">
        <w:t>.</w:t>
      </w:r>
      <w:r w:rsidR="00256A53">
        <w:tab/>
      </w:r>
      <w:r w:rsidR="00343C99">
        <w:t>Zhotovitel</w:t>
      </w:r>
      <w:r w:rsidR="00A3791F">
        <w:t xml:space="preserve"> ber</w:t>
      </w:r>
      <w:r w:rsidR="00343C99">
        <w:t>e</w:t>
      </w:r>
      <w:r w:rsidR="00A3791F">
        <w:t xml:space="preserve"> na vědomí </w:t>
      </w:r>
      <w:r w:rsidR="008374FA" w:rsidRPr="008374FA">
        <w:rPr>
          <w:b/>
          <w:bCs/>
        </w:rPr>
        <w:t>změnu zastoupení</w:t>
      </w:r>
      <w:r w:rsidR="008374FA" w:rsidRPr="008374FA">
        <w:rPr>
          <w:b/>
        </w:rPr>
        <w:t xml:space="preserve"> </w:t>
      </w:r>
      <w:r w:rsidR="00A3791F" w:rsidRPr="009A55E6">
        <w:rPr>
          <w:b/>
        </w:rPr>
        <w:t>Objednatele.</w:t>
      </w:r>
      <w:r w:rsidR="00A9556F">
        <w:tab/>
      </w:r>
    </w:p>
    <w:p w14:paraId="330805B5" w14:textId="4F99ED83" w:rsidR="008B3221" w:rsidRPr="008B3221" w:rsidRDefault="008B3221" w:rsidP="00C00A5C">
      <w:pPr>
        <w:spacing w:before="360" w:line="300" w:lineRule="exact"/>
        <w:ind w:left="567" w:hanging="567"/>
        <w:jc w:val="both"/>
      </w:pPr>
      <w:r w:rsidRPr="008B3221">
        <w:t>1.</w:t>
      </w:r>
      <w:r>
        <w:t>3</w:t>
      </w:r>
      <w:r w:rsidRPr="008B3221">
        <w:t>.</w:t>
      </w:r>
      <w:r w:rsidRPr="008B3221">
        <w:tab/>
        <w:t xml:space="preserve">Smluvní strany se dohodly na </w:t>
      </w:r>
      <w:r w:rsidRPr="008B3221">
        <w:rPr>
          <w:b/>
        </w:rPr>
        <w:t>úplném nahrazení</w:t>
      </w:r>
      <w:r w:rsidRPr="008B3221">
        <w:t xml:space="preserve"> stávajícího ustanovení Čl. I. odst. 1.1. následujícím textem:</w:t>
      </w:r>
    </w:p>
    <w:p w14:paraId="55CFB623" w14:textId="09C0BF40" w:rsidR="008B3221" w:rsidRPr="008B3221" w:rsidRDefault="008B3221" w:rsidP="008B3221">
      <w:pPr>
        <w:spacing w:before="240" w:line="300" w:lineRule="exact"/>
        <w:ind w:left="567" w:hanging="567"/>
        <w:jc w:val="both"/>
      </w:pPr>
      <w:r w:rsidRPr="008B3221">
        <w:t>„</w:t>
      </w:r>
      <w:r w:rsidRPr="008B3221">
        <w:rPr>
          <w:b/>
        </w:rPr>
        <w:t xml:space="preserve">1.1. </w:t>
      </w:r>
      <w:r w:rsidRPr="008B3221">
        <w:t xml:space="preserve">Zhotovitel se zavazuje pro účet Objednatele číslo: </w:t>
      </w:r>
      <w:r w:rsidR="00527397">
        <w:rPr>
          <w:bCs/>
        </w:rPr>
        <w:t>XXXXXXXXXX</w:t>
      </w:r>
      <w:r w:rsidR="00527397" w:rsidRPr="008B3221">
        <w:rPr>
          <w:bCs/>
        </w:rPr>
        <w:t xml:space="preserve"> </w:t>
      </w:r>
      <w:r w:rsidRPr="008B3221">
        <w:rPr>
          <w:bCs/>
        </w:rPr>
        <w:t>vyhotovovat</w:t>
      </w:r>
      <w:r w:rsidRPr="008B3221">
        <w:rPr>
          <w:b/>
          <w:bCs/>
        </w:rPr>
        <w:t xml:space="preserve"> </w:t>
      </w:r>
      <w:r w:rsidRPr="008B3221">
        <w:rPr>
          <w:bCs/>
        </w:rPr>
        <w:t>způsobem uvedeným v čl. II. této Smlouvy,</w:t>
      </w:r>
      <w:r w:rsidRPr="008B3221">
        <w:t xml:space="preserve"> v nadstandardní formě informace o poštovních poukázkách A, k jejichž připsání na účet Objednatele dal bance příkaz, a tyto informace Objednateli zasílat za podmínek stanovených touto Smlouvou.“</w:t>
      </w:r>
    </w:p>
    <w:p w14:paraId="1B82A4B1" w14:textId="77777777" w:rsidR="008E3BF6" w:rsidRDefault="008E3BF6" w:rsidP="00C00A5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67" w:hanging="567"/>
        <w:jc w:val="both"/>
      </w:pPr>
      <w:r>
        <w:t>1.</w:t>
      </w:r>
      <w:r w:rsidR="005E53DB">
        <w:t>4</w:t>
      </w:r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</w:t>
      </w:r>
      <w:r w:rsidR="0050464C">
        <w:t xml:space="preserve"> následujícím textem</w:t>
      </w:r>
      <w:r>
        <w:t xml:space="preserve">: </w:t>
      </w:r>
    </w:p>
    <w:p w14:paraId="7DF4ED2B" w14:textId="4EFB4F9C" w:rsidR="0034520E" w:rsidRPr="008B3221" w:rsidRDefault="0050464C" w:rsidP="008B322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hanging="567"/>
        <w:jc w:val="both"/>
        <w:rPr>
          <w:b/>
          <w:bCs/>
        </w:rPr>
      </w:pPr>
      <w:r w:rsidRPr="0050464C">
        <w:t>„</w:t>
      </w:r>
      <w:r w:rsidR="008E3BF6" w:rsidRPr="008E3BF6">
        <w:rPr>
          <w:b/>
        </w:rPr>
        <w:t>2.4.</w:t>
      </w:r>
      <w:r w:rsidR="00053E57">
        <w:rPr>
          <w:b/>
        </w:rPr>
        <w:t xml:space="preserve"> </w:t>
      </w:r>
      <w:r w:rsidR="008B3221">
        <w:rPr>
          <w:b/>
        </w:rPr>
        <w:tab/>
      </w:r>
      <w:r w:rsidR="00BB5C51" w:rsidRPr="008B3221">
        <w:rPr>
          <w:b/>
          <w:bCs/>
        </w:rPr>
        <w:t xml:space="preserve">Kontaktní osoby na straně </w:t>
      </w:r>
      <w:r w:rsidR="004D2980" w:rsidRPr="008B3221">
        <w:rPr>
          <w:b/>
          <w:bCs/>
        </w:rPr>
        <w:t>O</w:t>
      </w:r>
      <w:r w:rsidR="00BB5C51" w:rsidRPr="008B3221">
        <w:rPr>
          <w:b/>
          <w:bCs/>
        </w:rPr>
        <w:t>bjednatele:</w:t>
      </w:r>
      <w:r w:rsidR="0034520E" w:rsidRPr="008B3221">
        <w:rPr>
          <w:b/>
          <w:bCs/>
        </w:rPr>
        <w:t xml:space="preserve">   </w:t>
      </w:r>
    </w:p>
    <w:p w14:paraId="6A295C25" w14:textId="5D925F5C" w:rsidR="008B3221" w:rsidRPr="008B3221" w:rsidRDefault="0034520E" w:rsidP="008B3221">
      <w:pPr>
        <w:pStyle w:val="Import18"/>
        <w:tabs>
          <w:tab w:val="clear" w:pos="4176"/>
          <w:tab w:val="left" w:pos="4820"/>
        </w:tabs>
        <w:spacing w:before="60" w:line="300" w:lineRule="exact"/>
        <w:ind w:left="567" w:hanging="567"/>
        <w:rPr>
          <w:bCs/>
        </w:rPr>
      </w:pPr>
      <w:r>
        <w:rPr>
          <w:b/>
        </w:rPr>
        <w:tab/>
      </w:r>
      <w:r w:rsidR="00527397">
        <w:rPr>
          <w:bCs/>
        </w:rPr>
        <w:t>XXXXXXXXXX</w:t>
      </w:r>
      <w:r w:rsidR="008B3221" w:rsidRPr="008B3221">
        <w:rPr>
          <w:bCs/>
        </w:rPr>
        <w:tab/>
      </w:r>
      <w:r w:rsidR="008B3221">
        <w:rPr>
          <w:bCs/>
        </w:rPr>
        <w:tab/>
      </w:r>
      <w:r w:rsidR="008B3221">
        <w:rPr>
          <w:bCs/>
        </w:rPr>
        <w:tab/>
      </w:r>
      <w:r w:rsidR="008B3221" w:rsidRPr="008B3221">
        <w:rPr>
          <w:bCs/>
        </w:rPr>
        <w:t xml:space="preserve">tel.: </w:t>
      </w:r>
      <w:r w:rsidR="00527397">
        <w:rPr>
          <w:bCs/>
        </w:rPr>
        <w:t>XXXXXXXXXX</w:t>
      </w:r>
      <w:r w:rsidR="008B3221" w:rsidRPr="008B3221">
        <w:rPr>
          <w:bCs/>
        </w:rPr>
        <w:tab/>
      </w:r>
      <w:r w:rsidR="008B3221" w:rsidRPr="008B3221">
        <w:rPr>
          <w:bCs/>
        </w:rPr>
        <w:tab/>
      </w:r>
    </w:p>
    <w:p w14:paraId="4FC0E56F" w14:textId="6A8048B1" w:rsidR="008B3221" w:rsidRPr="008B3221" w:rsidRDefault="008B3221" w:rsidP="008B3221">
      <w:pPr>
        <w:pStyle w:val="Import18"/>
        <w:spacing w:before="60" w:line="300" w:lineRule="exact"/>
        <w:ind w:left="567" w:hanging="567"/>
        <w:rPr>
          <w:bCs/>
          <w:color w:val="000000" w:themeColor="text1"/>
        </w:rPr>
      </w:pPr>
      <w:r w:rsidRPr="008B3221">
        <w:rPr>
          <w:bCs/>
        </w:rPr>
        <w:tab/>
      </w:r>
      <w:r w:rsidR="00527397">
        <w:rPr>
          <w:bCs/>
        </w:rPr>
        <w:t>XXXXXXXXXX</w:t>
      </w:r>
    </w:p>
    <w:p w14:paraId="362EC60A" w14:textId="55BCF3B2" w:rsidR="008B3221" w:rsidRPr="008B3221" w:rsidRDefault="008B3221" w:rsidP="008B3221">
      <w:pPr>
        <w:pStyle w:val="Import18"/>
        <w:tabs>
          <w:tab w:val="clear" w:pos="5040"/>
          <w:tab w:val="left" w:pos="4820"/>
        </w:tabs>
        <w:spacing w:before="60" w:line="300" w:lineRule="exact"/>
        <w:ind w:left="567" w:hanging="567"/>
        <w:rPr>
          <w:bCs/>
        </w:rPr>
      </w:pPr>
      <w:r w:rsidRPr="008B3221">
        <w:rPr>
          <w:bCs/>
        </w:rPr>
        <w:tab/>
      </w:r>
      <w:r w:rsidR="00527397">
        <w:rPr>
          <w:bCs/>
        </w:rPr>
        <w:t>XXXXXXXXXX</w:t>
      </w:r>
      <w:r w:rsidRPr="008B32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3221">
        <w:rPr>
          <w:bCs/>
        </w:rPr>
        <w:t xml:space="preserve">tel.: </w:t>
      </w:r>
      <w:r w:rsidR="00527397">
        <w:rPr>
          <w:bCs/>
        </w:rPr>
        <w:t>XXXXXXXXXX</w:t>
      </w:r>
      <w:r w:rsidRPr="008B3221">
        <w:rPr>
          <w:bCs/>
        </w:rPr>
        <w:tab/>
      </w:r>
      <w:r w:rsidRPr="008B3221">
        <w:rPr>
          <w:bCs/>
        </w:rPr>
        <w:tab/>
      </w:r>
    </w:p>
    <w:p w14:paraId="3B704AFE" w14:textId="3C6CAFED" w:rsidR="008B3221" w:rsidRPr="008B3221" w:rsidRDefault="008B3221" w:rsidP="008B3221">
      <w:pPr>
        <w:pStyle w:val="Import18"/>
        <w:spacing w:before="60" w:line="300" w:lineRule="exact"/>
        <w:ind w:left="567" w:hanging="567"/>
        <w:rPr>
          <w:bCs/>
          <w:color w:val="000000" w:themeColor="text1"/>
        </w:rPr>
      </w:pPr>
      <w:r w:rsidRPr="008B3221">
        <w:rPr>
          <w:bCs/>
        </w:rPr>
        <w:tab/>
      </w:r>
      <w:r w:rsidR="00527397">
        <w:rPr>
          <w:bCs/>
        </w:rPr>
        <w:t>XXXXXXXXXX</w:t>
      </w:r>
    </w:p>
    <w:p w14:paraId="5DF9D88D" w14:textId="5ACAD760" w:rsidR="008B3221" w:rsidRPr="008B3221" w:rsidRDefault="008B3221" w:rsidP="008B3221">
      <w:pPr>
        <w:pStyle w:val="Import18"/>
        <w:tabs>
          <w:tab w:val="left" w:pos="4820"/>
        </w:tabs>
        <w:spacing w:before="60" w:line="300" w:lineRule="exact"/>
        <w:ind w:left="567" w:hanging="709"/>
        <w:rPr>
          <w:bCs/>
        </w:rPr>
      </w:pPr>
      <w:r w:rsidRPr="008B3221">
        <w:rPr>
          <w:bCs/>
        </w:rPr>
        <w:tab/>
      </w:r>
      <w:r w:rsidR="00527397">
        <w:rPr>
          <w:bCs/>
        </w:rPr>
        <w:t>XXXXXXXXXX</w:t>
      </w:r>
      <w:r w:rsidRPr="008B32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27397">
        <w:rPr>
          <w:bCs/>
        </w:rPr>
        <w:tab/>
      </w:r>
      <w:r w:rsidRPr="008B3221">
        <w:rPr>
          <w:bCs/>
        </w:rPr>
        <w:t xml:space="preserve">tel.: </w:t>
      </w:r>
      <w:r w:rsidR="00527397">
        <w:rPr>
          <w:bCs/>
        </w:rPr>
        <w:t>XXXXXXXXXX</w:t>
      </w:r>
      <w:r w:rsidRPr="008B3221">
        <w:rPr>
          <w:bCs/>
        </w:rPr>
        <w:tab/>
      </w:r>
      <w:r w:rsidRPr="008B3221">
        <w:rPr>
          <w:bCs/>
        </w:rPr>
        <w:tab/>
      </w:r>
    </w:p>
    <w:p w14:paraId="54F570BD" w14:textId="72435587" w:rsidR="008B3221" w:rsidRPr="008B3221" w:rsidRDefault="008B3221" w:rsidP="008B3221">
      <w:pPr>
        <w:pStyle w:val="Import18"/>
        <w:spacing w:before="60" w:line="300" w:lineRule="exact"/>
        <w:ind w:left="567" w:hanging="567"/>
        <w:rPr>
          <w:bCs/>
          <w:u w:val="single"/>
        </w:rPr>
      </w:pPr>
      <w:r w:rsidRPr="008B3221">
        <w:rPr>
          <w:bCs/>
        </w:rPr>
        <w:tab/>
      </w:r>
      <w:r w:rsidR="00527397">
        <w:rPr>
          <w:bCs/>
        </w:rPr>
        <w:t>XXXXXXXXXX</w:t>
      </w:r>
    </w:p>
    <w:p w14:paraId="270A6C3D" w14:textId="77777777" w:rsidR="008E3BF6" w:rsidRDefault="008E3BF6" w:rsidP="00C00A5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360" w:line="300" w:lineRule="exact"/>
        <w:ind w:left="567" w:hanging="567"/>
        <w:jc w:val="both"/>
      </w:pPr>
      <w:r>
        <w:t>1.</w:t>
      </w:r>
      <w:r w:rsidR="00964C8C">
        <w:t>5</w:t>
      </w:r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</w:t>
      </w:r>
      <w:r w:rsidR="0050464C">
        <w:t xml:space="preserve"> následujícím textem</w:t>
      </w:r>
      <w:r>
        <w:t xml:space="preserve">: </w:t>
      </w:r>
    </w:p>
    <w:p w14:paraId="55E728EA" w14:textId="7251258A" w:rsidR="00BB5C51" w:rsidRPr="008B3221" w:rsidRDefault="0050464C" w:rsidP="008B32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hanging="567"/>
        <w:jc w:val="both"/>
        <w:rPr>
          <w:b/>
          <w:bCs/>
        </w:rPr>
      </w:pPr>
      <w:r w:rsidRPr="0050464C">
        <w:t>„</w:t>
      </w:r>
      <w:r w:rsidR="008E3BF6" w:rsidRPr="008E3BF6">
        <w:rPr>
          <w:b/>
        </w:rPr>
        <w:t>2.5.</w:t>
      </w:r>
      <w:r w:rsidR="008E3BF6">
        <w:t xml:space="preserve"> </w:t>
      </w:r>
      <w:r w:rsidR="008B3221">
        <w:tab/>
      </w:r>
      <w:r w:rsidR="00BB5C51" w:rsidRPr="008B3221">
        <w:rPr>
          <w:b/>
          <w:bCs/>
        </w:rPr>
        <w:t xml:space="preserve">Kontaktní osoby na straně </w:t>
      </w:r>
      <w:r w:rsidR="004D2980" w:rsidRPr="008B3221">
        <w:rPr>
          <w:b/>
          <w:bCs/>
        </w:rPr>
        <w:t>Z</w:t>
      </w:r>
      <w:r w:rsidR="00BB5C51" w:rsidRPr="008B3221">
        <w:rPr>
          <w:b/>
          <w:bCs/>
        </w:rPr>
        <w:t>hotovitele:</w:t>
      </w:r>
    </w:p>
    <w:p w14:paraId="1D9A3A6A" w14:textId="5FA1662B" w:rsidR="00527397" w:rsidRPr="008B3221" w:rsidRDefault="00527397" w:rsidP="00527397">
      <w:pPr>
        <w:pStyle w:val="Import18"/>
        <w:tabs>
          <w:tab w:val="clear" w:pos="4176"/>
          <w:tab w:val="left" w:pos="4820"/>
        </w:tabs>
        <w:spacing w:before="60" w:line="300" w:lineRule="exact"/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>XXXXXXXXXX</w:t>
      </w:r>
      <w:r w:rsidRPr="008B32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3221">
        <w:rPr>
          <w:bCs/>
        </w:rPr>
        <w:t xml:space="preserve">tel.: </w:t>
      </w:r>
      <w:r>
        <w:rPr>
          <w:bCs/>
        </w:rPr>
        <w:t>XXXXXXXXXX</w:t>
      </w:r>
      <w:r w:rsidRPr="008B3221">
        <w:rPr>
          <w:bCs/>
        </w:rPr>
        <w:tab/>
      </w:r>
      <w:r w:rsidRPr="008B3221">
        <w:rPr>
          <w:bCs/>
        </w:rPr>
        <w:tab/>
      </w:r>
    </w:p>
    <w:p w14:paraId="40BFADAE" w14:textId="77777777" w:rsidR="00527397" w:rsidRPr="008B3221" w:rsidRDefault="00527397" w:rsidP="00527397">
      <w:pPr>
        <w:pStyle w:val="Import18"/>
        <w:spacing w:before="60" w:line="300" w:lineRule="exact"/>
        <w:ind w:left="567" w:hanging="567"/>
        <w:rPr>
          <w:bCs/>
          <w:color w:val="000000" w:themeColor="text1"/>
        </w:rPr>
      </w:pPr>
      <w:r w:rsidRPr="008B3221">
        <w:rPr>
          <w:bCs/>
        </w:rPr>
        <w:tab/>
      </w:r>
      <w:r>
        <w:rPr>
          <w:bCs/>
        </w:rPr>
        <w:t>XXXXXXXXXX</w:t>
      </w:r>
    </w:p>
    <w:p w14:paraId="1476B665" w14:textId="77777777" w:rsidR="00527397" w:rsidRPr="008B3221" w:rsidRDefault="00527397" w:rsidP="00527397">
      <w:pPr>
        <w:pStyle w:val="Import18"/>
        <w:tabs>
          <w:tab w:val="clear" w:pos="5040"/>
          <w:tab w:val="left" w:pos="4820"/>
        </w:tabs>
        <w:spacing w:before="60" w:line="300" w:lineRule="exact"/>
        <w:ind w:left="567" w:hanging="567"/>
        <w:rPr>
          <w:bCs/>
        </w:rPr>
      </w:pPr>
      <w:r w:rsidRPr="008B3221">
        <w:rPr>
          <w:bCs/>
        </w:rPr>
        <w:tab/>
      </w:r>
      <w:r>
        <w:rPr>
          <w:bCs/>
        </w:rPr>
        <w:t>XXXXXXXXXX</w:t>
      </w:r>
      <w:r w:rsidRPr="008B32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3221">
        <w:rPr>
          <w:bCs/>
        </w:rPr>
        <w:t xml:space="preserve">tel.: </w:t>
      </w:r>
      <w:r>
        <w:rPr>
          <w:bCs/>
        </w:rPr>
        <w:t>XXXXXXXXXX</w:t>
      </w:r>
      <w:r w:rsidRPr="008B3221">
        <w:rPr>
          <w:bCs/>
        </w:rPr>
        <w:tab/>
      </w:r>
      <w:r w:rsidRPr="008B3221">
        <w:rPr>
          <w:bCs/>
        </w:rPr>
        <w:tab/>
      </w:r>
    </w:p>
    <w:p w14:paraId="293FED6D" w14:textId="77777777" w:rsidR="00527397" w:rsidRPr="008B3221" w:rsidRDefault="00527397" w:rsidP="00527397">
      <w:pPr>
        <w:pStyle w:val="Import18"/>
        <w:spacing w:before="60" w:line="300" w:lineRule="exact"/>
        <w:ind w:left="567" w:hanging="567"/>
        <w:rPr>
          <w:bCs/>
          <w:color w:val="000000" w:themeColor="text1"/>
        </w:rPr>
      </w:pPr>
      <w:r w:rsidRPr="008B3221">
        <w:rPr>
          <w:bCs/>
        </w:rPr>
        <w:tab/>
      </w:r>
      <w:r>
        <w:rPr>
          <w:bCs/>
        </w:rPr>
        <w:t>XXXXXXXXXX</w:t>
      </w:r>
    </w:p>
    <w:p w14:paraId="148432EF" w14:textId="77777777" w:rsidR="00527397" w:rsidRPr="008B3221" w:rsidRDefault="00527397" w:rsidP="00527397">
      <w:pPr>
        <w:pStyle w:val="Import18"/>
        <w:tabs>
          <w:tab w:val="left" w:pos="4820"/>
        </w:tabs>
        <w:spacing w:before="60" w:line="300" w:lineRule="exact"/>
        <w:ind w:left="567" w:hanging="709"/>
        <w:rPr>
          <w:bCs/>
        </w:rPr>
      </w:pPr>
      <w:r w:rsidRPr="008B3221">
        <w:rPr>
          <w:bCs/>
        </w:rPr>
        <w:tab/>
      </w:r>
      <w:r>
        <w:rPr>
          <w:bCs/>
        </w:rPr>
        <w:t>XXXXXXXXXX</w:t>
      </w:r>
      <w:r w:rsidRPr="008B322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3221">
        <w:rPr>
          <w:bCs/>
        </w:rPr>
        <w:t xml:space="preserve">tel.: </w:t>
      </w:r>
      <w:r>
        <w:rPr>
          <w:bCs/>
        </w:rPr>
        <w:t>XXXXXXXXXX</w:t>
      </w:r>
      <w:r w:rsidRPr="008B3221">
        <w:rPr>
          <w:bCs/>
        </w:rPr>
        <w:tab/>
      </w:r>
      <w:r w:rsidRPr="008B3221">
        <w:rPr>
          <w:bCs/>
        </w:rPr>
        <w:tab/>
      </w:r>
    </w:p>
    <w:p w14:paraId="720C8F07" w14:textId="4DD971E3" w:rsidR="00D63B13" w:rsidRDefault="00527397" w:rsidP="00527397">
      <w:pPr>
        <w:pStyle w:val="Import18"/>
        <w:spacing w:before="60" w:line="300" w:lineRule="exact"/>
        <w:ind w:left="567" w:hanging="567"/>
        <w:rPr>
          <w:bCs/>
        </w:rPr>
      </w:pPr>
      <w:r w:rsidRPr="008B3221">
        <w:rPr>
          <w:bCs/>
        </w:rPr>
        <w:tab/>
      </w:r>
      <w:r>
        <w:rPr>
          <w:bCs/>
        </w:rPr>
        <w:t>XXXXXXXXXX</w:t>
      </w:r>
      <w:r w:rsidR="008B3221" w:rsidRPr="008B3221">
        <w:rPr>
          <w:bCs/>
          <w:color w:val="000000" w:themeColor="text1"/>
        </w:rPr>
        <w:t>“</w:t>
      </w:r>
      <w:r w:rsidR="008B3221" w:rsidRPr="008B3221">
        <w:rPr>
          <w:bCs/>
        </w:rPr>
        <w:tab/>
      </w:r>
      <w:r w:rsidR="00D8429E">
        <w:rPr>
          <w:bCs/>
        </w:rPr>
        <w:tab/>
      </w:r>
    </w:p>
    <w:p w14:paraId="0121F8CB" w14:textId="77777777" w:rsidR="00E22C07" w:rsidRPr="00D234A5" w:rsidRDefault="00D234A5" w:rsidP="00C00A5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60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0F523940" w14:textId="77777777" w:rsidR="005E25A1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606AF3E3" w14:textId="77777777" w:rsidR="00267D2D" w:rsidRDefault="00D234A5" w:rsidP="00C00A5C">
      <w:pPr>
        <w:pStyle w:val="Odstavecseseznamem"/>
        <w:spacing w:before="36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021B342E" w14:textId="77777777" w:rsidR="004926DA" w:rsidRDefault="00D234A5" w:rsidP="00C00A5C">
      <w:pPr>
        <w:pStyle w:val="Odstavecseseznamem"/>
        <w:spacing w:before="360"/>
        <w:ind w:left="56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14:paraId="38371852" w14:textId="781CAE6A" w:rsidR="00267D2D" w:rsidRDefault="00267D2D" w:rsidP="00C77C8A">
      <w:pPr>
        <w:spacing w:before="240" w:line="300" w:lineRule="exact"/>
        <w:ind w:left="567" w:right="27" w:hanging="567"/>
        <w:jc w:val="both"/>
      </w:pPr>
      <w:r>
        <w:lastRenderedPageBreak/>
        <w:t>2.</w:t>
      </w:r>
      <w:r w:rsidR="00C00A5C">
        <w:t>4</w:t>
      </w:r>
      <w:r>
        <w:t>.</w:t>
      </w:r>
      <w:r>
        <w:tab/>
      </w:r>
      <w:r w:rsidR="00C77C8A">
        <w:t>Tento dodatek</w:t>
      </w:r>
      <w:r>
        <w:t xml:space="preserve"> bude </w:t>
      </w:r>
      <w:r w:rsidR="005C1FF8">
        <w:t>u</w:t>
      </w:r>
      <w:r>
        <w:t xml:space="preserve">veřejněn v registru smluv dle zákona č. 340/2015 Sb., o zvláštních podmínkách účinnosti některých smluv, uveřejňování těchto smluv a o registru smluv (zákon o registru smluv). Dle dohody Smluvních stran zajistí odeslání </w:t>
      </w:r>
      <w:r w:rsidR="00C77C8A">
        <w:t>tohoto</w:t>
      </w:r>
      <w:r>
        <w:t xml:space="preserve"> </w:t>
      </w:r>
      <w:r w:rsidR="00C77C8A">
        <w:t>Dodatku</w:t>
      </w:r>
      <w:r>
        <w:t xml:space="preserve"> správci registru smluv Zhotovitel. Zhotovitel je oprávněn před odesláním </w:t>
      </w:r>
      <w:r w:rsidR="00C77C8A">
        <w:t xml:space="preserve">Dodatku </w:t>
      </w:r>
      <w:r>
        <w:t xml:space="preserve">správci registru smluv v </w:t>
      </w:r>
      <w:r w:rsidR="00C77C8A">
        <w:t>Dodatku</w:t>
      </w:r>
      <w:r>
        <w:t xml:space="preserve"> znečitelnit informace, na něž se nevztahuje uveřejňovací povinnost podle zákona </w:t>
      </w:r>
      <w:r w:rsidR="00C77C8A">
        <w:br/>
      </w:r>
      <w:r>
        <w:t>o registru smluv.</w:t>
      </w:r>
    </w:p>
    <w:p w14:paraId="34ACCA3F" w14:textId="77777777" w:rsidR="0069268C" w:rsidRDefault="0069268C" w:rsidP="008722A8">
      <w:pPr>
        <w:tabs>
          <w:tab w:val="left" w:pos="284"/>
          <w:tab w:val="left" w:pos="5387"/>
        </w:tabs>
        <w:spacing w:before="48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63D79F29" w14:textId="569F6762" w:rsidR="00BB5C51" w:rsidRDefault="0082337D" w:rsidP="00C55527">
      <w:pPr>
        <w:pStyle w:val="Import26"/>
        <w:tabs>
          <w:tab w:val="clear" w:pos="5184"/>
          <w:tab w:val="left" w:leader="dot" w:pos="3686"/>
          <w:tab w:val="left" w:pos="5387"/>
          <w:tab w:val="left" w:leader="dot" w:pos="9356"/>
        </w:tabs>
        <w:spacing w:before="240" w:line="300" w:lineRule="exact"/>
        <w:ind w:right="27" w:firstLine="0"/>
      </w:pPr>
      <w:r>
        <w:t>V</w:t>
      </w:r>
      <w:r w:rsidR="00C55527">
        <w:t> </w:t>
      </w:r>
      <w:r>
        <w:t>Praze</w:t>
      </w:r>
      <w:r w:rsidR="00C55527">
        <w:t xml:space="preserve"> </w:t>
      </w:r>
      <w:r w:rsidR="00BB5C51">
        <w:t>d</w:t>
      </w:r>
      <w:r w:rsidR="006C5393">
        <w:t>ne</w:t>
      </w:r>
      <w:r w:rsidR="00C55527">
        <w:tab/>
      </w:r>
      <w:r w:rsidR="00FC62F0">
        <w:tab/>
      </w:r>
      <w:r w:rsidR="00C55527">
        <w:t>V </w:t>
      </w:r>
      <w:r w:rsidR="006C5393">
        <w:t>Ostravě</w:t>
      </w:r>
      <w:r w:rsidR="00C55527">
        <w:t xml:space="preserve"> </w:t>
      </w:r>
      <w:r w:rsidR="00AA2477">
        <w:t>dne</w:t>
      </w:r>
      <w:r w:rsidR="00AA2477">
        <w:tab/>
      </w:r>
    </w:p>
    <w:p w14:paraId="6201E4A6" w14:textId="0AFCA469" w:rsidR="00AA2477" w:rsidRDefault="00AA2477" w:rsidP="00C55527">
      <w:pPr>
        <w:pStyle w:val="Import26"/>
        <w:tabs>
          <w:tab w:val="clear" w:pos="5184"/>
          <w:tab w:val="left" w:leader="dot" w:pos="3686"/>
          <w:tab w:val="left" w:pos="5400"/>
          <w:tab w:val="left" w:leader="dot" w:pos="9356"/>
        </w:tabs>
        <w:spacing w:before="840" w:line="300" w:lineRule="exact"/>
        <w:ind w:right="27" w:firstLine="0"/>
      </w:pPr>
      <w:r>
        <w:tab/>
      </w:r>
      <w:r>
        <w:tab/>
      </w:r>
      <w:r w:rsidR="00C55527">
        <w:tab/>
      </w:r>
    </w:p>
    <w:p w14:paraId="7DAD9EB3" w14:textId="77777777" w:rsidR="00BB5C51" w:rsidRDefault="008722A8" w:rsidP="00C55527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Mgr. Karel Waisser</w:t>
      </w:r>
      <w:r w:rsidR="006C5393">
        <w:tab/>
      </w:r>
      <w:r w:rsidR="00CA0E80">
        <w:t>Eliška Marečková</w:t>
      </w:r>
      <w:r w:rsidR="00BB5C51">
        <w:tab/>
      </w:r>
    </w:p>
    <w:p w14:paraId="08AE3689" w14:textId="77777777" w:rsidR="00BB5C51" w:rsidRDefault="008722A8" w:rsidP="00C55527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předseda představenstva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1E6EE2D7" w14:textId="77777777" w:rsidR="00BB5C51" w:rsidRDefault="008722A8" w:rsidP="00C55527">
      <w:pPr>
        <w:tabs>
          <w:tab w:val="left" w:pos="5400"/>
        </w:tabs>
        <w:spacing w:line="300" w:lineRule="exact"/>
      </w:pPr>
      <w:r>
        <w:t>Slavia pojišťovna a.s.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14:paraId="1F010702" w14:textId="77777777" w:rsidR="008722A8" w:rsidRDefault="0069268C" w:rsidP="00C55527">
      <w:pPr>
        <w:tabs>
          <w:tab w:val="left" w:pos="5387"/>
        </w:tabs>
        <w:spacing w:line="300" w:lineRule="exact"/>
        <w:ind w:left="5387"/>
      </w:pPr>
      <w:r>
        <w:t>Česká pošta, s.p.</w:t>
      </w:r>
      <w:r>
        <w:tab/>
      </w:r>
    </w:p>
    <w:p w14:paraId="2963078D" w14:textId="77777777" w:rsidR="00C55527" w:rsidRDefault="00C55527" w:rsidP="00C55527">
      <w:pPr>
        <w:tabs>
          <w:tab w:val="left" w:leader="dot" w:pos="3686"/>
        </w:tabs>
        <w:spacing w:before="120" w:line="300" w:lineRule="exact"/>
        <w:rPr>
          <w:u w:val="dotted"/>
        </w:rPr>
      </w:pPr>
    </w:p>
    <w:p w14:paraId="2227817A" w14:textId="339655B6" w:rsidR="00C55527" w:rsidRDefault="00C55527" w:rsidP="00C55527">
      <w:pPr>
        <w:tabs>
          <w:tab w:val="left" w:leader="dot" w:pos="3686"/>
        </w:tabs>
        <w:spacing w:before="120"/>
        <w:rPr>
          <w:u w:val="dotted"/>
        </w:rPr>
      </w:pPr>
      <w:r>
        <w:rPr>
          <w:u w:val="dotted"/>
        </w:rPr>
        <w:tab/>
      </w:r>
    </w:p>
    <w:p w14:paraId="3125CBC9" w14:textId="140FF137" w:rsidR="008722A8" w:rsidRDefault="00C55527" w:rsidP="00C55527">
      <w:pPr>
        <w:spacing w:before="120" w:line="300" w:lineRule="exact"/>
      </w:pPr>
      <w:r>
        <w:t>Mgr. Karel Bezděka, MBA</w:t>
      </w:r>
    </w:p>
    <w:p w14:paraId="1207B35E" w14:textId="77777777" w:rsidR="008722A8" w:rsidRDefault="008722A8" w:rsidP="00C55527">
      <w:pPr>
        <w:spacing w:line="300" w:lineRule="exact"/>
      </w:pPr>
      <w:r>
        <w:t>člen představenstva</w:t>
      </w:r>
    </w:p>
    <w:p w14:paraId="4C78CC5A" w14:textId="77777777" w:rsidR="008722A8" w:rsidRPr="008722A8" w:rsidRDefault="008722A8" w:rsidP="00C55527">
      <w:pPr>
        <w:spacing w:line="300" w:lineRule="exact"/>
      </w:pPr>
      <w:r>
        <w:t>Slavia pojišťovna a.s.</w:t>
      </w:r>
    </w:p>
    <w:p w14:paraId="5144832B" w14:textId="77777777" w:rsidR="00BA5A1E" w:rsidRDefault="00BA5A1E" w:rsidP="00C55527">
      <w:pPr>
        <w:tabs>
          <w:tab w:val="left" w:pos="5387"/>
        </w:tabs>
        <w:spacing w:line="300" w:lineRule="exact"/>
      </w:pPr>
    </w:p>
    <w:sectPr w:rsidR="00BA5A1E" w:rsidSect="005F02D8">
      <w:headerReference w:type="default" r:id="rId8"/>
      <w:footerReference w:type="even" r:id="rId9"/>
      <w:footerReference w:type="default" r:id="rId10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5ECF" w14:textId="77777777" w:rsidR="00017078" w:rsidRDefault="00017078">
      <w:r>
        <w:separator/>
      </w:r>
    </w:p>
  </w:endnote>
  <w:endnote w:type="continuationSeparator" w:id="0">
    <w:p w14:paraId="77966EFA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AD7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60E2DC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70D0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8473B0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527397">
      <w:fldChar w:fldCharType="begin"/>
    </w:r>
    <w:r w:rsidR="00527397">
      <w:instrText>NUMPAGES  \* Arabic  \* MERGEFORMAT</w:instrText>
    </w:r>
    <w:r w:rsidR="00527397">
      <w:fldChar w:fldCharType="separate"/>
    </w:r>
    <w:r w:rsidR="008473B0">
      <w:rPr>
        <w:noProof/>
      </w:rPr>
      <w:t>4</w:t>
    </w:r>
    <w:r w:rsidR="00527397">
      <w:rPr>
        <w:noProof/>
      </w:rPr>
      <w:fldChar w:fldCharType="end"/>
    </w:r>
    <w:r>
      <w:t>)</w:t>
    </w:r>
  </w:p>
  <w:p w14:paraId="2925A119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6BB" w14:textId="77777777" w:rsidR="00017078" w:rsidRDefault="00017078">
      <w:r>
        <w:separator/>
      </w:r>
    </w:p>
  </w:footnote>
  <w:footnote w:type="continuationSeparator" w:id="0">
    <w:p w14:paraId="15170D4B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70FF" w14:textId="77777777"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3BE57A9" wp14:editId="6835DBC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0F79DF93" w14:textId="4B82263E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3DB5B6" wp14:editId="5B71057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7A">
      <w:rPr>
        <w:rFonts w:ascii="Arial" w:hAnsi="Arial" w:cs="Arial"/>
        <w:noProof/>
      </w:rPr>
      <w:t xml:space="preserve">Dodatek č. </w:t>
    </w:r>
    <w:r w:rsidR="00F97EB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9EAC9D9" wp14:editId="5F4E3EB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3C0D7A">
      <w:rPr>
        <w:rFonts w:ascii="Arial" w:hAnsi="Arial" w:cs="Arial"/>
        <w:noProof/>
      </w:rPr>
      <w:t>. 12323</w:t>
    </w:r>
  </w:p>
  <w:p w14:paraId="5182C479" w14:textId="77777777" w:rsidR="0082174A" w:rsidRDefault="0082174A" w:rsidP="0082174A">
    <w:pPr>
      <w:pStyle w:val="Zhlav"/>
    </w:pPr>
  </w:p>
  <w:p w14:paraId="20B82708" w14:textId="77777777"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53777">
    <w:abstractNumId w:val="1"/>
  </w:num>
  <w:num w:numId="2" w16cid:durableId="58940409">
    <w:abstractNumId w:val="21"/>
  </w:num>
  <w:num w:numId="3" w16cid:durableId="1826582380">
    <w:abstractNumId w:val="11"/>
  </w:num>
  <w:num w:numId="4" w16cid:durableId="329335009">
    <w:abstractNumId w:val="23"/>
  </w:num>
  <w:num w:numId="5" w16cid:durableId="1894350007">
    <w:abstractNumId w:val="20"/>
  </w:num>
  <w:num w:numId="6" w16cid:durableId="1214345903">
    <w:abstractNumId w:val="16"/>
  </w:num>
  <w:num w:numId="7" w16cid:durableId="977804896">
    <w:abstractNumId w:val="10"/>
  </w:num>
  <w:num w:numId="8" w16cid:durableId="2008972359">
    <w:abstractNumId w:val="33"/>
  </w:num>
  <w:num w:numId="9" w16cid:durableId="1769764600">
    <w:abstractNumId w:val="19"/>
  </w:num>
  <w:num w:numId="10" w16cid:durableId="14812661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84938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75956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35516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4423725">
    <w:abstractNumId w:val="6"/>
  </w:num>
  <w:num w:numId="15" w16cid:durableId="1878198152">
    <w:abstractNumId w:val="13"/>
  </w:num>
  <w:num w:numId="16" w16cid:durableId="1631397622">
    <w:abstractNumId w:val="2"/>
  </w:num>
  <w:num w:numId="17" w16cid:durableId="953487312">
    <w:abstractNumId w:val="12"/>
  </w:num>
  <w:num w:numId="18" w16cid:durableId="1372921739">
    <w:abstractNumId w:val="18"/>
  </w:num>
  <w:num w:numId="19" w16cid:durableId="1502043292">
    <w:abstractNumId w:val="0"/>
  </w:num>
  <w:num w:numId="20" w16cid:durableId="1201669184">
    <w:abstractNumId w:val="4"/>
  </w:num>
  <w:num w:numId="21" w16cid:durableId="809791096">
    <w:abstractNumId w:val="25"/>
  </w:num>
  <w:num w:numId="22" w16cid:durableId="706415241">
    <w:abstractNumId w:val="32"/>
  </w:num>
  <w:num w:numId="23" w16cid:durableId="113256222">
    <w:abstractNumId w:val="14"/>
  </w:num>
  <w:num w:numId="24" w16cid:durableId="1225990353">
    <w:abstractNumId w:val="3"/>
  </w:num>
  <w:num w:numId="25" w16cid:durableId="949824317">
    <w:abstractNumId w:val="31"/>
  </w:num>
  <w:num w:numId="26" w16cid:durableId="11097377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7225843">
    <w:abstractNumId w:val="17"/>
  </w:num>
  <w:num w:numId="28" w16cid:durableId="352418925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6803">
    <w:abstractNumId w:val="26"/>
  </w:num>
  <w:num w:numId="30" w16cid:durableId="18922282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4474952">
    <w:abstractNumId w:val="29"/>
  </w:num>
  <w:num w:numId="32" w16cid:durableId="993264077">
    <w:abstractNumId w:val="30"/>
  </w:num>
  <w:num w:numId="33" w16cid:durableId="856653254">
    <w:abstractNumId w:val="8"/>
  </w:num>
  <w:num w:numId="34" w16cid:durableId="1338774512">
    <w:abstractNumId w:val="22"/>
  </w:num>
  <w:num w:numId="35" w16cid:durableId="2045057076">
    <w:abstractNumId w:val="5"/>
  </w:num>
  <w:num w:numId="36" w16cid:durableId="1688555445">
    <w:abstractNumId w:val="15"/>
  </w:num>
  <w:num w:numId="37" w16cid:durableId="648511425">
    <w:abstractNumId w:val="34"/>
  </w:num>
  <w:num w:numId="38" w16cid:durableId="300421874">
    <w:abstractNumId w:val="28"/>
  </w:num>
  <w:num w:numId="39" w16cid:durableId="1078794969">
    <w:abstractNumId w:val="7"/>
  </w:num>
  <w:num w:numId="40" w16cid:durableId="1516306768">
    <w:abstractNumId w:val="9"/>
  </w:num>
  <w:num w:numId="41" w16cid:durableId="19330507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1019"/>
    <w:rsid w:val="0004741F"/>
    <w:rsid w:val="00053E57"/>
    <w:rsid w:val="0006433C"/>
    <w:rsid w:val="00071A31"/>
    <w:rsid w:val="00074A10"/>
    <w:rsid w:val="00076D3F"/>
    <w:rsid w:val="000934B2"/>
    <w:rsid w:val="000A1BF6"/>
    <w:rsid w:val="000A4F8E"/>
    <w:rsid w:val="000C708B"/>
    <w:rsid w:val="000F586A"/>
    <w:rsid w:val="00102AF9"/>
    <w:rsid w:val="00107E65"/>
    <w:rsid w:val="00111D43"/>
    <w:rsid w:val="0012546D"/>
    <w:rsid w:val="001330BB"/>
    <w:rsid w:val="001661AF"/>
    <w:rsid w:val="00183FE3"/>
    <w:rsid w:val="00197494"/>
    <w:rsid w:val="001B28E8"/>
    <w:rsid w:val="001C7253"/>
    <w:rsid w:val="001E26B5"/>
    <w:rsid w:val="001F19EB"/>
    <w:rsid w:val="002052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C1DB4"/>
    <w:rsid w:val="002D263D"/>
    <w:rsid w:val="002D5605"/>
    <w:rsid w:val="002E0449"/>
    <w:rsid w:val="002F686D"/>
    <w:rsid w:val="0030236B"/>
    <w:rsid w:val="0032345A"/>
    <w:rsid w:val="00335646"/>
    <w:rsid w:val="00343C99"/>
    <w:rsid w:val="0034520E"/>
    <w:rsid w:val="00386813"/>
    <w:rsid w:val="003A21EC"/>
    <w:rsid w:val="003B232E"/>
    <w:rsid w:val="003B2BDE"/>
    <w:rsid w:val="003C0D7A"/>
    <w:rsid w:val="003C4061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20B11"/>
    <w:rsid w:val="00526E1F"/>
    <w:rsid w:val="00527397"/>
    <w:rsid w:val="00535F34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5E53DB"/>
    <w:rsid w:val="005F02D8"/>
    <w:rsid w:val="00606367"/>
    <w:rsid w:val="00613E9D"/>
    <w:rsid w:val="0061497D"/>
    <w:rsid w:val="00652422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1025F"/>
    <w:rsid w:val="0082174A"/>
    <w:rsid w:val="0082337D"/>
    <w:rsid w:val="008369D7"/>
    <w:rsid w:val="008374FA"/>
    <w:rsid w:val="008473B0"/>
    <w:rsid w:val="008722A8"/>
    <w:rsid w:val="008B004D"/>
    <w:rsid w:val="008B2F1F"/>
    <w:rsid w:val="008B3221"/>
    <w:rsid w:val="008B4148"/>
    <w:rsid w:val="008B693D"/>
    <w:rsid w:val="008C6346"/>
    <w:rsid w:val="008E1089"/>
    <w:rsid w:val="008E3BF6"/>
    <w:rsid w:val="008E4F3C"/>
    <w:rsid w:val="0093799E"/>
    <w:rsid w:val="00943470"/>
    <w:rsid w:val="0094653C"/>
    <w:rsid w:val="009552E0"/>
    <w:rsid w:val="00964C8C"/>
    <w:rsid w:val="00967CCA"/>
    <w:rsid w:val="009703F4"/>
    <w:rsid w:val="009939BC"/>
    <w:rsid w:val="009A55E6"/>
    <w:rsid w:val="009F3FAF"/>
    <w:rsid w:val="00A12C50"/>
    <w:rsid w:val="00A350DF"/>
    <w:rsid w:val="00A3791F"/>
    <w:rsid w:val="00A50079"/>
    <w:rsid w:val="00A609A0"/>
    <w:rsid w:val="00A638C8"/>
    <w:rsid w:val="00A74824"/>
    <w:rsid w:val="00A9556F"/>
    <w:rsid w:val="00AA2477"/>
    <w:rsid w:val="00AB30EC"/>
    <w:rsid w:val="00AB3ABA"/>
    <w:rsid w:val="00AC43B9"/>
    <w:rsid w:val="00B32DA8"/>
    <w:rsid w:val="00B36535"/>
    <w:rsid w:val="00B40A94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C21DF"/>
    <w:rsid w:val="00BD0C52"/>
    <w:rsid w:val="00BD4A6B"/>
    <w:rsid w:val="00BE292F"/>
    <w:rsid w:val="00BF2B4E"/>
    <w:rsid w:val="00C00A5C"/>
    <w:rsid w:val="00C123DE"/>
    <w:rsid w:val="00C351B9"/>
    <w:rsid w:val="00C55527"/>
    <w:rsid w:val="00C629E1"/>
    <w:rsid w:val="00C62BB3"/>
    <w:rsid w:val="00C70CC0"/>
    <w:rsid w:val="00C77C8A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0A71"/>
    <w:rsid w:val="00D81C59"/>
    <w:rsid w:val="00D8429E"/>
    <w:rsid w:val="00D8527F"/>
    <w:rsid w:val="00DA2261"/>
    <w:rsid w:val="00DC736C"/>
    <w:rsid w:val="00DF752F"/>
    <w:rsid w:val="00E01615"/>
    <w:rsid w:val="00E22C07"/>
    <w:rsid w:val="00E22CB3"/>
    <w:rsid w:val="00E31878"/>
    <w:rsid w:val="00E4428C"/>
    <w:rsid w:val="00E5233D"/>
    <w:rsid w:val="00E56EB8"/>
    <w:rsid w:val="00E66F05"/>
    <w:rsid w:val="00E977BC"/>
    <w:rsid w:val="00E97E16"/>
    <w:rsid w:val="00EB25AD"/>
    <w:rsid w:val="00EC6AD7"/>
    <w:rsid w:val="00EE24CF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97EB8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B0DED2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E47C-05BE-483F-9218-4F315755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3350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Rozmarinová Eliška</cp:lastModifiedBy>
  <cp:revision>3</cp:revision>
  <cp:lastPrinted>2024-02-23T11:28:00Z</cp:lastPrinted>
  <dcterms:created xsi:type="dcterms:W3CDTF">2024-03-06T11:32:00Z</dcterms:created>
  <dcterms:modified xsi:type="dcterms:W3CDTF">2024-03-06T11:33:00Z</dcterms:modified>
</cp:coreProperties>
</file>