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3EA3" w14:textId="77777777" w:rsidR="00894CA6" w:rsidRDefault="00B4326F">
      <w:pPr>
        <w:pStyle w:val="Nadpis30"/>
        <w:keepNext/>
        <w:keepLines/>
        <w:framePr w:w="1404" w:h="270" w:wrap="none" w:hAnchor="page" w:x="1259" w:y="1"/>
      </w:pPr>
      <w:bookmarkStart w:id="0" w:name="bookmark0"/>
      <w:r>
        <w:t>Strany Dohody:</w:t>
      </w:r>
      <w:bookmarkEnd w:id="0"/>
    </w:p>
    <w:p w14:paraId="501CAA36" w14:textId="77777777" w:rsidR="00894CA6" w:rsidRDefault="00894CA6">
      <w:pPr>
        <w:spacing w:after="269" w:line="1" w:lineRule="exact"/>
      </w:pPr>
    </w:p>
    <w:p w14:paraId="76BABFE4" w14:textId="77777777" w:rsidR="00894CA6" w:rsidRDefault="00894CA6">
      <w:pPr>
        <w:spacing w:line="1" w:lineRule="exact"/>
        <w:sectPr w:rsidR="00894CA6" w:rsidSect="0066712C">
          <w:footerReference w:type="default" r:id="rId7"/>
          <w:pgSz w:w="11900" w:h="16840"/>
          <w:pgMar w:top="1402" w:right="2168" w:bottom="2194" w:left="1258" w:header="974" w:footer="3" w:gutter="0"/>
          <w:pgNumType w:start="1"/>
          <w:cols w:space="720"/>
          <w:noEndnote/>
          <w:docGrid w:linePitch="360"/>
        </w:sectPr>
      </w:pPr>
    </w:p>
    <w:p w14:paraId="75608BB4" w14:textId="77777777" w:rsidR="00894CA6" w:rsidRDefault="00B4326F">
      <w:pPr>
        <w:pStyle w:val="Nadpis30"/>
        <w:keepNext/>
        <w:keepLines/>
        <w:ind w:firstLine="180"/>
      </w:pPr>
      <w:r>
        <w:rPr>
          <w:noProof/>
        </w:rPr>
        <mc:AlternateContent>
          <mc:Choice Requires="wps">
            <w:drawing>
              <wp:anchor distT="0" distB="0" distL="114300" distR="114300" simplePos="0" relativeHeight="125829378" behindDoc="0" locked="0" layoutInCell="1" allowOverlap="1" wp14:anchorId="2120E6A9" wp14:editId="063DAE80">
                <wp:simplePos x="0" y="0"/>
                <wp:positionH relativeFrom="page">
                  <wp:posOffset>816610</wp:posOffset>
                </wp:positionH>
                <wp:positionV relativeFrom="paragraph">
                  <wp:posOffset>12700</wp:posOffset>
                </wp:positionV>
                <wp:extent cx="1684655" cy="174180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684655" cy="1741805"/>
                        </a:xfrm>
                        <a:prstGeom prst="rect">
                          <a:avLst/>
                        </a:prstGeom>
                        <a:noFill/>
                      </wps:spPr>
                      <wps:txbx>
                        <w:txbxContent>
                          <w:p w14:paraId="5ADA1470" w14:textId="77777777" w:rsidR="00894CA6" w:rsidRDefault="00B4326F">
                            <w:pPr>
                              <w:pStyle w:val="Zkladntext1"/>
                              <w:spacing w:after="0" w:line="240" w:lineRule="auto"/>
                              <w:jc w:val="both"/>
                            </w:pPr>
                            <w:r>
                              <w:t>Kupující:</w:t>
                            </w:r>
                          </w:p>
                          <w:p w14:paraId="7B4EE2ED" w14:textId="77777777" w:rsidR="00894CA6" w:rsidRDefault="00B4326F">
                            <w:pPr>
                              <w:pStyle w:val="Zkladntext1"/>
                              <w:spacing w:after="0" w:line="240" w:lineRule="auto"/>
                              <w:jc w:val="both"/>
                            </w:pPr>
                            <w:r>
                              <w:t>Sídlo:</w:t>
                            </w:r>
                          </w:p>
                          <w:p w14:paraId="1C64A0ED" w14:textId="77777777" w:rsidR="00894CA6" w:rsidRDefault="00B4326F">
                            <w:pPr>
                              <w:pStyle w:val="Zkladntext1"/>
                              <w:spacing w:after="0" w:line="240" w:lineRule="auto"/>
                              <w:jc w:val="both"/>
                            </w:pPr>
                            <w:r>
                              <w:t>IČO:</w:t>
                            </w:r>
                          </w:p>
                          <w:p w14:paraId="5B7E5D44" w14:textId="77777777" w:rsidR="00894CA6" w:rsidRDefault="00B4326F">
                            <w:pPr>
                              <w:pStyle w:val="Zkladntext1"/>
                              <w:spacing w:after="0" w:line="240" w:lineRule="auto"/>
                              <w:jc w:val="both"/>
                            </w:pPr>
                            <w:r>
                              <w:t>DIČ:</w:t>
                            </w:r>
                          </w:p>
                          <w:p w14:paraId="19CCEA40" w14:textId="77777777" w:rsidR="00894CA6" w:rsidRDefault="00B4326F">
                            <w:pPr>
                              <w:pStyle w:val="Zkladntext1"/>
                              <w:spacing w:after="0" w:line="240" w:lineRule="auto"/>
                              <w:jc w:val="both"/>
                            </w:pPr>
                            <w:r>
                              <w:t>Bankovní spojení:</w:t>
                            </w:r>
                          </w:p>
                          <w:p w14:paraId="654345FB" w14:textId="77777777" w:rsidR="00894CA6" w:rsidRDefault="00B4326F">
                            <w:pPr>
                              <w:pStyle w:val="Zkladntext1"/>
                              <w:spacing w:after="0" w:line="240" w:lineRule="auto"/>
                              <w:jc w:val="both"/>
                            </w:pPr>
                            <w:r>
                              <w:t>Jednající osoba:</w:t>
                            </w:r>
                          </w:p>
                          <w:p w14:paraId="60E098E1" w14:textId="77777777" w:rsidR="00894CA6" w:rsidRDefault="00B4326F">
                            <w:pPr>
                              <w:pStyle w:val="Zkladntext1"/>
                              <w:spacing w:after="0" w:line="240" w:lineRule="auto"/>
                              <w:jc w:val="both"/>
                            </w:pPr>
                            <w:r>
                              <w:t>Osoba odpovědná za realizaci:</w:t>
                            </w:r>
                          </w:p>
                          <w:p w14:paraId="2355E2C1" w14:textId="77777777" w:rsidR="00894CA6" w:rsidRDefault="00B4326F">
                            <w:pPr>
                              <w:pStyle w:val="Zkladntext1"/>
                              <w:spacing w:after="0" w:line="240" w:lineRule="auto"/>
                              <w:jc w:val="both"/>
                            </w:pPr>
                            <w:r>
                              <w:t>Zapsaný:</w:t>
                            </w:r>
                          </w:p>
                          <w:p w14:paraId="30E8D8FC" w14:textId="77777777" w:rsidR="00894CA6" w:rsidRDefault="00B4326F">
                            <w:pPr>
                              <w:pStyle w:val="Zkladntext1"/>
                              <w:spacing w:after="0" w:line="240" w:lineRule="auto"/>
                              <w:jc w:val="both"/>
                            </w:pPr>
                            <w:r>
                              <w:t>Telefon:</w:t>
                            </w:r>
                          </w:p>
                          <w:p w14:paraId="6FD91156" w14:textId="77777777" w:rsidR="00894CA6" w:rsidRDefault="00B4326F">
                            <w:pPr>
                              <w:pStyle w:val="Zkladntext1"/>
                              <w:spacing w:after="0" w:line="240" w:lineRule="auto"/>
                              <w:jc w:val="both"/>
                            </w:pPr>
                            <w:r>
                              <w:t>Email:</w:t>
                            </w:r>
                          </w:p>
                        </w:txbxContent>
                      </wps:txbx>
                      <wps:bodyPr lIns="0" tIns="0" rIns="0" bIns="0"/>
                    </wps:wsp>
                  </a:graphicData>
                </a:graphic>
              </wp:anchor>
            </w:drawing>
          </mc:Choice>
          <mc:Fallback xmlns:w16du="http://schemas.microsoft.com/office/word/2023/wordml/word16du">
            <w:pict>
              <v:shapetype w14:anchorId="2120E6A9" id="_x0000_t202" coordsize="21600,21600" o:spt="202" path="m,l,21600r21600,l21600,xe">
                <v:stroke joinstyle="miter"/>
                <v:path gradientshapeok="t" o:connecttype="rect"/>
              </v:shapetype>
              <v:shape id="Shape 3" o:spid="_x0000_s1026" type="#_x0000_t202" style="position:absolute;left:0;text-align:left;margin-left:64.3pt;margin-top:1pt;width:132.65pt;height:137.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" filled="f" stroked="f">
                <v:textbox inset="0,0,0,0">
                  <w:txbxContent>
                    <w:p w14:paraId="5ADA1470" w14:textId="77777777" w:rsidR="00894CA6" w:rsidRDefault="00B4326F">
                      <w:pPr>
                        <w:pStyle w:val="Zkladntext1"/>
                        <w:spacing w:after="0" w:line="240" w:lineRule="auto"/>
                        <w:jc w:val="both"/>
                      </w:pPr>
                      <w:r>
                        <w:t>Kupující:</w:t>
                      </w:r>
                    </w:p>
                    <w:p w14:paraId="7B4EE2ED" w14:textId="77777777" w:rsidR="00894CA6" w:rsidRDefault="00B4326F">
                      <w:pPr>
                        <w:pStyle w:val="Zkladntext1"/>
                        <w:spacing w:after="0" w:line="240" w:lineRule="auto"/>
                        <w:jc w:val="both"/>
                      </w:pPr>
                      <w:r>
                        <w:t>Sídlo:</w:t>
                      </w:r>
                    </w:p>
                    <w:p w14:paraId="1C64A0ED" w14:textId="77777777" w:rsidR="00894CA6" w:rsidRDefault="00B4326F">
                      <w:pPr>
                        <w:pStyle w:val="Zkladntext1"/>
                        <w:spacing w:after="0" w:line="240" w:lineRule="auto"/>
                        <w:jc w:val="both"/>
                      </w:pPr>
                      <w:r>
                        <w:t>IČO:</w:t>
                      </w:r>
                    </w:p>
                    <w:p w14:paraId="5B7E5D44" w14:textId="77777777" w:rsidR="00894CA6" w:rsidRDefault="00B4326F">
                      <w:pPr>
                        <w:pStyle w:val="Zkladntext1"/>
                        <w:spacing w:after="0" w:line="240" w:lineRule="auto"/>
                        <w:jc w:val="both"/>
                      </w:pPr>
                      <w:r>
                        <w:t>DIČ:</w:t>
                      </w:r>
                    </w:p>
                    <w:p w14:paraId="19CCEA40" w14:textId="77777777" w:rsidR="00894CA6" w:rsidRDefault="00B4326F">
                      <w:pPr>
                        <w:pStyle w:val="Zkladntext1"/>
                        <w:spacing w:after="0" w:line="240" w:lineRule="auto"/>
                        <w:jc w:val="both"/>
                      </w:pPr>
                      <w:r>
                        <w:t>Bankovní spojení:</w:t>
                      </w:r>
                    </w:p>
                    <w:p w14:paraId="654345FB" w14:textId="77777777" w:rsidR="00894CA6" w:rsidRDefault="00B4326F">
                      <w:pPr>
                        <w:pStyle w:val="Zkladntext1"/>
                        <w:spacing w:after="0" w:line="240" w:lineRule="auto"/>
                        <w:jc w:val="both"/>
                      </w:pPr>
                      <w:r>
                        <w:t>Jednající osoba:</w:t>
                      </w:r>
                    </w:p>
                    <w:p w14:paraId="60E098E1" w14:textId="77777777" w:rsidR="00894CA6" w:rsidRDefault="00B4326F">
                      <w:pPr>
                        <w:pStyle w:val="Zkladntext1"/>
                        <w:spacing w:after="0" w:line="240" w:lineRule="auto"/>
                        <w:jc w:val="both"/>
                      </w:pPr>
                      <w:r>
                        <w:t>Osoba odpovědná za realizaci:</w:t>
                      </w:r>
                    </w:p>
                    <w:p w14:paraId="2355E2C1" w14:textId="77777777" w:rsidR="00894CA6" w:rsidRDefault="00B4326F">
                      <w:pPr>
                        <w:pStyle w:val="Zkladntext1"/>
                        <w:spacing w:after="0" w:line="240" w:lineRule="auto"/>
                        <w:jc w:val="both"/>
                      </w:pPr>
                      <w:r>
                        <w:t>Zapsaný:</w:t>
                      </w:r>
                    </w:p>
                    <w:p w14:paraId="30E8D8FC" w14:textId="77777777" w:rsidR="00894CA6" w:rsidRDefault="00B4326F">
                      <w:pPr>
                        <w:pStyle w:val="Zkladntext1"/>
                        <w:spacing w:after="0" w:line="240" w:lineRule="auto"/>
                        <w:jc w:val="both"/>
                      </w:pPr>
                      <w:r>
                        <w:t>Telefon:</w:t>
                      </w:r>
                    </w:p>
                    <w:p w14:paraId="6FD91156" w14:textId="77777777" w:rsidR="00894CA6" w:rsidRDefault="00B4326F">
                      <w:pPr>
                        <w:pStyle w:val="Zkladntext1"/>
                        <w:spacing w:after="0" w:line="240" w:lineRule="auto"/>
                        <w:jc w:val="both"/>
                      </w:pPr>
                      <w:r>
                        <w:t>Email:</w:t>
                      </w:r>
                    </w:p>
                  </w:txbxContent>
                </v:textbox>
                <w10:wrap type="square" side="right" anchorx="page"/>
              </v:shape>
            </w:pict>
          </mc:Fallback>
        </mc:AlternateContent>
      </w:r>
      <w:bookmarkStart w:id="1" w:name="bookmark2"/>
      <w:r>
        <w:t xml:space="preserve">Centrum dopravního výzkumu, </w:t>
      </w:r>
      <w:proofErr w:type="spellStart"/>
      <w:r>
        <w:t>v.v.i</w:t>
      </w:r>
      <w:proofErr w:type="spellEnd"/>
      <w:r>
        <w:t>.</w:t>
      </w:r>
      <w:bookmarkEnd w:id="1"/>
    </w:p>
    <w:p w14:paraId="13DC7E97" w14:textId="77777777" w:rsidR="00894CA6" w:rsidRDefault="00B4326F">
      <w:pPr>
        <w:pStyle w:val="Zkladntext1"/>
        <w:spacing w:after="0" w:line="240" w:lineRule="auto"/>
        <w:ind w:firstLine="180"/>
      </w:pPr>
      <w:r>
        <w:t>Líšeňská 2657/</w:t>
      </w:r>
      <w:proofErr w:type="gramStart"/>
      <w:r>
        <w:t>33a</w:t>
      </w:r>
      <w:proofErr w:type="gramEnd"/>
      <w:r>
        <w:t>, 636 00 Brno - Líšeň</w:t>
      </w:r>
    </w:p>
    <w:p w14:paraId="0CF1269F" w14:textId="77777777" w:rsidR="00894CA6" w:rsidRDefault="00B4326F">
      <w:pPr>
        <w:pStyle w:val="Zkladntext1"/>
        <w:spacing w:after="0" w:line="240" w:lineRule="auto"/>
        <w:ind w:firstLine="180"/>
      </w:pPr>
      <w:r>
        <w:t>44994575</w:t>
      </w:r>
    </w:p>
    <w:p w14:paraId="1A636B58" w14:textId="77777777" w:rsidR="00894CA6" w:rsidRDefault="00B4326F">
      <w:pPr>
        <w:pStyle w:val="Zkladntext1"/>
        <w:spacing w:after="0" w:line="240" w:lineRule="auto"/>
        <w:ind w:firstLine="180"/>
      </w:pPr>
      <w:r>
        <w:t>CZ44994575</w:t>
      </w:r>
    </w:p>
    <w:p w14:paraId="7319D0AE" w14:textId="77777777" w:rsidR="00894CA6" w:rsidRDefault="00B4326F">
      <w:pPr>
        <w:pStyle w:val="Zkladntext1"/>
        <w:spacing w:after="0" w:line="240" w:lineRule="auto"/>
        <w:ind w:firstLine="180"/>
      </w:pPr>
      <w:r>
        <w:t xml:space="preserve">KB </w:t>
      </w:r>
      <w:proofErr w:type="gramStart"/>
      <w:r>
        <w:t>Brno - město</w:t>
      </w:r>
      <w:proofErr w:type="gramEnd"/>
      <w:r>
        <w:t>, č. účtu: 100736621 /0100</w:t>
      </w:r>
    </w:p>
    <w:p w14:paraId="40678884" w14:textId="77777777" w:rsidR="00894CA6" w:rsidRDefault="00B4326F">
      <w:pPr>
        <w:pStyle w:val="Zkladntext1"/>
        <w:spacing w:after="0" w:line="240" w:lineRule="auto"/>
        <w:ind w:firstLine="180"/>
      </w:pPr>
      <w:r>
        <w:t>Ing. Jindřich Frič, Ph.D., ředitel</w:t>
      </w:r>
    </w:p>
    <w:p w14:paraId="5EECF99B" w14:textId="67C8E497" w:rsidR="00894CA6" w:rsidRDefault="00831FAE">
      <w:pPr>
        <w:pStyle w:val="Zkladntext1"/>
        <w:spacing w:after="0" w:line="240" w:lineRule="auto"/>
        <w:ind w:firstLine="180"/>
      </w:pPr>
      <w:proofErr w:type="spellStart"/>
      <w:r>
        <w:t>xxx</w:t>
      </w:r>
      <w:proofErr w:type="spellEnd"/>
    </w:p>
    <w:p w14:paraId="44309E5A" w14:textId="77777777" w:rsidR="00894CA6" w:rsidRDefault="00B4326F">
      <w:pPr>
        <w:pStyle w:val="Zkladntext1"/>
        <w:spacing w:after="0" w:line="240" w:lineRule="auto"/>
        <w:ind w:firstLine="180"/>
      </w:pPr>
      <w:r>
        <w:t>v rejstříku veřejných výzkumných institucí u MŠMT</w:t>
      </w:r>
    </w:p>
    <w:p w14:paraId="1837C3E1" w14:textId="65288277" w:rsidR="00894CA6" w:rsidRDefault="00831FAE">
      <w:pPr>
        <w:pStyle w:val="Zkladntext1"/>
        <w:spacing w:after="0" w:line="240" w:lineRule="auto"/>
        <w:ind w:firstLine="180"/>
      </w:pPr>
      <w:proofErr w:type="spellStart"/>
      <w:r>
        <w:t>xxxxx</w:t>
      </w:r>
      <w:proofErr w:type="spellEnd"/>
    </w:p>
    <w:p w14:paraId="2E6258C5" w14:textId="27AAEC8D" w:rsidR="00894CA6" w:rsidRDefault="00000000">
      <w:pPr>
        <w:pStyle w:val="Zkladntext1"/>
        <w:spacing w:after="180" w:line="240" w:lineRule="auto"/>
        <w:ind w:firstLine="180"/>
      </w:pPr>
      <w:hyperlink r:id="rId8" w:history="1">
        <w:proofErr w:type="spellStart"/>
        <w:r w:rsidR="00831FAE">
          <w:rPr>
            <w:lang w:val="en-US" w:eastAsia="en-US" w:bidi="en-US"/>
          </w:rPr>
          <w:t>xxxxxx</w:t>
        </w:r>
        <w:proofErr w:type="spellEnd"/>
      </w:hyperlink>
    </w:p>
    <w:p w14:paraId="0DF442BB" w14:textId="77777777" w:rsidR="00894CA6" w:rsidRDefault="00B4326F">
      <w:pPr>
        <w:pStyle w:val="Zkladntext1"/>
        <w:spacing w:after="440" w:line="240" w:lineRule="auto"/>
        <w:ind w:firstLine="180"/>
      </w:pPr>
      <w:r>
        <w:t>dále jen „Kupující"</w:t>
      </w:r>
    </w:p>
    <w:p w14:paraId="6EB0A625" w14:textId="77777777" w:rsidR="00894CA6" w:rsidRDefault="00B4326F">
      <w:pPr>
        <w:pStyle w:val="Titulektabulky0"/>
        <w:ind w:left="18"/>
      </w:pPr>
      <w: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2"/>
        <w:gridCol w:w="5594"/>
      </w:tblGrid>
      <w:tr w:rsidR="00894CA6" w14:paraId="0F9530A3" w14:textId="77777777">
        <w:trPr>
          <w:trHeight w:hRule="exact" w:val="360"/>
          <w:jc w:val="center"/>
        </w:trPr>
        <w:tc>
          <w:tcPr>
            <w:tcW w:w="2822" w:type="dxa"/>
            <w:shd w:val="clear" w:color="auto" w:fill="auto"/>
          </w:tcPr>
          <w:p w14:paraId="09E2CBB6" w14:textId="77777777" w:rsidR="00894CA6" w:rsidRDefault="00B4326F">
            <w:pPr>
              <w:pStyle w:val="Jin0"/>
              <w:spacing w:after="0" w:line="240" w:lineRule="auto"/>
            </w:pPr>
            <w:r>
              <w:t>Dodavatel:</w:t>
            </w:r>
          </w:p>
        </w:tc>
        <w:tc>
          <w:tcPr>
            <w:tcW w:w="5594" w:type="dxa"/>
            <w:shd w:val="clear" w:color="auto" w:fill="auto"/>
            <w:vAlign w:val="bottom"/>
          </w:tcPr>
          <w:p w14:paraId="5CADB8BE" w14:textId="77777777" w:rsidR="00894CA6" w:rsidRDefault="00B4326F">
            <w:pPr>
              <w:pStyle w:val="Jin0"/>
              <w:spacing w:after="0" w:line="240" w:lineRule="auto"/>
              <w:ind w:firstLine="200"/>
            </w:pPr>
            <w:r>
              <w:rPr>
                <w:b/>
                <w:bCs/>
              </w:rPr>
              <w:t xml:space="preserve">KYOCERA </w:t>
            </w:r>
            <w:proofErr w:type="spellStart"/>
            <w:r>
              <w:rPr>
                <w:b/>
                <w:bCs/>
              </w:rPr>
              <w:t>Document</w:t>
            </w:r>
            <w:proofErr w:type="spellEnd"/>
            <w:r>
              <w:rPr>
                <w:b/>
                <w:bCs/>
              </w:rPr>
              <w:t xml:space="preserve"> </w:t>
            </w:r>
            <w:proofErr w:type="spellStart"/>
            <w:r>
              <w:rPr>
                <w:b/>
                <w:bCs/>
              </w:rPr>
              <w:t>Solutions</w:t>
            </w:r>
            <w:proofErr w:type="spellEnd"/>
            <w:r>
              <w:rPr>
                <w:b/>
                <w:bCs/>
              </w:rPr>
              <w:t xml:space="preserve"> Czech, s.r.o.</w:t>
            </w:r>
          </w:p>
        </w:tc>
      </w:tr>
      <w:tr w:rsidR="00894CA6" w14:paraId="5BAED987" w14:textId="77777777">
        <w:trPr>
          <w:trHeight w:hRule="exact" w:val="277"/>
          <w:jc w:val="center"/>
        </w:trPr>
        <w:tc>
          <w:tcPr>
            <w:tcW w:w="2822" w:type="dxa"/>
            <w:shd w:val="clear" w:color="auto" w:fill="auto"/>
            <w:vAlign w:val="bottom"/>
          </w:tcPr>
          <w:p w14:paraId="697787FF" w14:textId="77777777" w:rsidR="00894CA6" w:rsidRDefault="00B4326F">
            <w:pPr>
              <w:pStyle w:val="Jin0"/>
              <w:spacing w:after="0" w:line="240" w:lineRule="auto"/>
            </w:pPr>
            <w:r>
              <w:t>Sídlo/místo podnikání:</w:t>
            </w:r>
          </w:p>
        </w:tc>
        <w:tc>
          <w:tcPr>
            <w:tcW w:w="5594" w:type="dxa"/>
            <w:shd w:val="clear" w:color="auto" w:fill="auto"/>
            <w:vAlign w:val="bottom"/>
          </w:tcPr>
          <w:p w14:paraId="29A936FA" w14:textId="77777777" w:rsidR="00894CA6" w:rsidRDefault="00B4326F">
            <w:pPr>
              <w:pStyle w:val="Jin0"/>
              <w:spacing w:after="0" w:line="240" w:lineRule="auto"/>
              <w:ind w:firstLine="200"/>
            </w:pPr>
            <w:r>
              <w:t>Českomoravská 2420/15, Praha 9, 190 00</w:t>
            </w:r>
          </w:p>
        </w:tc>
      </w:tr>
      <w:tr w:rsidR="00894CA6" w14:paraId="4A4693B8" w14:textId="77777777">
        <w:trPr>
          <w:trHeight w:hRule="exact" w:val="266"/>
          <w:jc w:val="center"/>
        </w:trPr>
        <w:tc>
          <w:tcPr>
            <w:tcW w:w="2822" w:type="dxa"/>
            <w:shd w:val="clear" w:color="auto" w:fill="auto"/>
          </w:tcPr>
          <w:p w14:paraId="5DDBFF89" w14:textId="77777777" w:rsidR="00894CA6" w:rsidRDefault="00B4326F">
            <w:pPr>
              <w:pStyle w:val="Jin0"/>
              <w:spacing w:after="0" w:line="240" w:lineRule="auto"/>
            </w:pPr>
            <w:r>
              <w:t>IČO:</w:t>
            </w:r>
          </w:p>
        </w:tc>
        <w:tc>
          <w:tcPr>
            <w:tcW w:w="5594" w:type="dxa"/>
            <w:shd w:val="clear" w:color="auto" w:fill="auto"/>
          </w:tcPr>
          <w:p w14:paraId="5BE70F66" w14:textId="77777777" w:rsidR="00894CA6" w:rsidRDefault="00B4326F">
            <w:pPr>
              <w:pStyle w:val="Jin0"/>
              <w:spacing w:after="0" w:line="240" w:lineRule="auto"/>
              <w:ind w:firstLine="200"/>
            </w:pPr>
            <w:r>
              <w:t>05324165</w:t>
            </w:r>
          </w:p>
        </w:tc>
      </w:tr>
      <w:tr w:rsidR="00894CA6" w14:paraId="56C2FB31" w14:textId="77777777">
        <w:trPr>
          <w:trHeight w:hRule="exact" w:val="292"/>
          <w:jc w:val="center"/>
        </w:trPr>
        <w:tc>
          <w:tcPr>
            <w:tcW w:w="2822" w:type="dxa"/>
            <w:shd w:val="clear" w:color="auto" w:fill="auto"/>
          </w:tcPr>
          <w:p w14:paraId="109DE79E" w14:textId="77777777" w:rsidR="00894CA6" w:rsidRDefault="00B4326F">
            <w:pPr>
              <w:pStyle w:val="Jin0"/>
              <w:spacing w:after="0" w:line="240" w:lineRule="auto"/>
            </w:pPr>
            <w:r>
              <w:t>DIČ:</w:t>
            </w:r>
          </w:p>
        </w:tc>
        <w:tc>
          <w:tcPr>
            <w:tcW w:w="5594" w:type="dxa"/>
            <w:shd w:val="clear" w:color="auto" w:fill="auto"/>
          </w:tcPr>
          <w:p w14:paraId="14CB4FD9" w14:textId="77777777" w:rsidR="00894CA6" w:rsidRDefault="00B4326F">
            <w:pPr>
              <w:pStyle w:val="Jin0"/>
              <w:spacing w:after="0" w:line="240" w:lineRule="auto"/>
              <w:ind w:firstLine="200"/>
            </w:pPr>
            <w:r>
              <w:t>CZ05324165</w:t>
            </w:r>
          </w:p>
        </w:tc>
      </w:tr>
      <w:tr w:rsidR="00894CA6" w14:paraId="3120F721" w14:textId="77777777">
        <w:trPr>
          <w:trHeight w:hRule="exact" w:val="302"/>
          <w:jc w:val="center"/>
        </w:trPr>
        <w:tc>
          <w:tcPr>
            <w:tcW w:w="2822" w:type="dxa"/>
            <w:shd w:val="clear" w:color="auto" w:fill="auto"/>
            <w:vAlign w:val="bottom"/>
          </w:tcPr>
          <w:p w14:paraId="112B6BF5" w14:textId="77777777" w:rsidR="00894CA6" w:rsidRDefault="00B4326F">
            <w:pPr>
              <w:pStyle w:val="Jin0"/>
              <w:spacing w:after="0" w:line="240" w:lineRule="auto"/>
            </w:pPr>
            <w:r>
              <w:t>Bankovní spojení:</w:t>
            </w:r>
          </w:p>
        </w:tc>
        <w:tc>
          <w:tcPr>
            <w:tcW w:w="5594" w:type="dxa"/>
            <w:shd w:val="clear" w:color="auto" w:fill="auto"/>
            <w:vAlign w:val="bottom"/>
          </w:tcPr>
          <w:p w14:paraId="49D951B9" w14:textId="77777777" w:rsidR="00894CA6" w:rsidRDefault="00B4326F">
            <w:pPr>
              <w:pStyle w:val="Jin0"/>
              <w:spacing w:after="0" w:line="240" w:lineRule="auto"/>
              <w:ind w:firstLine="200"/>
            </w:pPr>
            <w:r>
              <w:t>Komerční banka a.s., 86-8959320297/0100</w:t>
            </w:r>
          </w:p>
        </w:tc>
      </w:tr>
      <w:tr w:rsidR="00894CA6" w14:paraId="254653B5" w14:textId="77777777">
        <w:trPr>
          <w:trHeight w:hRule="exact" w:val="277"/>
          <w:jc w:val="center"/>
        </w:trPr>
        <w:tc>
          <w:tcPr>
            <w:tcW w:w="2822" w:type="dxa"/>
            <w:shd w:val="clear" w:color="auto" w:fill="auto"/>
            <w:vAlign w:val="bottom"/>
          </w:tcPr>
          <w:p w14:paraId="58B58D6B" w14:textId="77777777" w:rsidR="00894CA6" w:rsidRDefault="00B4326F">
            <w:pPr>
              <w:pStyle w:val="Jin0"/>
              <w:spacing w:after="0" w:line="240" w:lineRule="auto"/>
            </w:pPr>
            <w:r>
              <w:t>Jednající osoba:</w:t>
            </w:r>
          </w:p>
        </w:tc>
        <w:tc>
          <w:tcPr>
            <w:tcW w:w="5594" w:type="dxa"/>
            <w:shd w:val="clear" w:color="auto" w:fill="auto"/>
            <w:vAlign w:val="bottom"/>
          </w:tcPr>
          <w:p w14:paraId="47FF394E" w14:textId="77777777" w:rsidR="00894CA6" w:rsidRDefault="00B4326F">
            <w:pPr>
              <w:pStyle w:val="Jin0"/>
              <w:spacing w:after="0" w:line="240" w:lineRule="auto"/>
              <w:ind w:firstLine="200"/>
            </w:pPr>
            <w:r>
              <w:t>Ing. Jiří Hubený</w:t>
            </w:r>
          </w:p>
        </w:tc>
      </w:tr>
      <w:tr w:rsidR="00894CA6" w14:paraId="27AC770A" w14:textId="77777777">
        <w:trPr>
          <w:trHeight w:hRule="exact" w:val="259"/>
          <w:jc w:val="center"/>
        </w:trPr>
        <w:tc>
          <w:tcPr>
            <w:tcW w:w="2822" w:type="dxa"/>
            <w:shd w:val="clear" w:color="auto" w:fill="auto"/>
          </w:tcPr>
          <w:p w14:paraId="16060F96" w14:textId="77777777" w:rsidR="00894CA6" w:rsidRDefault="00B4326F">
            <w:pPr>
              <w:pStyle w:val="Jin0"/>
              <w:spacing w:after="0" w:line="240" w:lineRule="auto"/>
            </w:pPr>
            <w:r>
              <w:t>Osoba odpovědná za realizaci:</w:t>
            </w:r>
          </w:p>
        </w:tc>
        <w:tc>
          <w:tcPr>
            <w:tcW w:w="5594" w:type="dxa"/>
            <w:shd w:val="clear" w:color="auto" w:fill="auto"/>
          </w:tcPr>
          <w:p w14:paraId="0190B640" w14:textId="2116D8FD" w:rsidR="00894CA6" w:rsidRDefault="00831FAE">
            <w:pPr>
              <w:pStyle w:val="Jin0"/>
              <w:spacing w:after="0" w:line="240" w:lineRule="auto"/>
              <w:ind w:firstLine="200"/>
            </w:pPr>
            <w:proofErr w:type="spellStart"/>
            <w:r>
              <w:t>xxxxxx</w:t>
            </w:r>
            <w:proofErr w:type="spellEnd"/>
          </w:p>
        </w:tc>
      </w:tr>
      <w:tr w:rsidR="00894CA6" w14:paraId="4F53AA1C" w14:textId="77777777">
        <w:trPr>
          <w:trHeight w:hRule="exact" w:val="551"/>
          <w:jc w:val="center"/>
        </w:trPr>
        <w:tc>
          <w:tcPr>
            <w:tcW w:w="2822" w:type="dxa"/>
            <w:shd w:val="clear" w:color="auto" w:fill="auto"/>
          </w:tcPr>
          <w:p w14:paraId="1E5F808B" w14:textId="77777777" w:rsidR="00894CA6" w:rsidRDefault="00B4326F">
            <w:pPr>
              <w:pStyle w:val="Jin0"/>
              <w:spacing w:after="0" w:line="240" w:lineRule="auto"/>
            </w:pPr>
            <w:r>
              <w:t>Zapsaný v OR:</w:t>
            </w:r>
          </w:p>
        </w:tc>
        <w:tc>
          <w:tcPr>
            <w:tcW w:w="5594" w:type="dxa"/>
            <w:shd w:val="clear" w:color="auto" w:fill="auto"/>
            <w:vAlign w:val="bottom"/>
          </w:tcPr>
          <w:p w14:paraId="50D32588" w14:textId="77777777" w:rsidR="00894CA6" w:rsidRDefault="00B4326F">
            <w:pPr>
              <w:pStyle w:val="Jin0"/>
              <w:spacing w:after="0" w:line="262" w:lineRule="auto"/>
              <w:ind w:left="200"/>
            </w:pPr>
            <w:r>
              <w:t xml:space="preserve">společnost zapsaná v obchodním rejstříku vedeném Městským soudem v Praze </w:t>
            </w:r>
            <w:proofErr w:type="spellStart"/>
            <w:r>
              <w:t>sp</w:t>
            </w:r>
            <w:proofErr w:type="spellEnd"/>
            <w:r>
              <w:t>. zn. C 261938</w:t>
            </w:r>
          </w:p>
        </w:tc>
      </w:tr>
      <w:tr w:rsidR="00894CA6" w14:paraId="467217FF" w14:textId="77777777">
        <w:trPr>
          <w:trHeight w:hRule="exact" w:val="281"/>
          <w:jc w:val="center"/>
        </w:trPr>
        <w:tc>
          <w:tcPr>
            <w:tcW w:w="2822" w:type="dxa"/>
            <w:shd w:val="clear" w:color="auto" w:fill="auto"/>
          </w:tcPr>
          <w:p w14:paraId="57B1D248" w14:textId="77777777" w:rsidR="00894CA6" w:rsidRDefault="00B4326F">
            <w:pPr>
              <w:pStyle w:val="Jin0"/>
              <w:spacing w:after="0" w:line="240" w:lineRule="auto"/>
            </w:pPr>
            <w:r>
              <w:t>Telefon:</w:t>
            </w:r>
          </w:p>
        </w:tc>
        <w:tc>
          <w:tcPr>
            <w:tcW w:w="5594" w:type="dxa"/>
            <w:shd w:val="clear" w:color="auto" w:fill="auto"/>
          </w:tcPr>
          <w:p w14:paraId="5BDCF364" w14:textId="34372D05" w:rsidR="00894CA6" w:rsidRDefault="00831FAE">
            <w:pPr>
              <w:pStyle w:val="Jin0"/>
              <w:spacing w:after="0" w:line="240" w:lineRule="auto"/>
              <w:ind w:firstLine="200"/>
            </w:pPr>
            <w:proofErr w:type="spellStart"/>
            <w:r>
              <w:t>xxxxxxxxxx</w:t>
            </w:r>
            <w:proofErr w:type="spellEnd"/>
          </w:p>
        </w:tc>
      </w:tr>
      <w:tr w:rsidR="00894CA6" w14:paraId="0810C774" w14:textId="77777777">
        <w:trPr>
          <w:trHeight w:hRule="exact" w:val="281"/>
          <w:jc w:val="center"/>
        </w:trPr>
        <w:tc>
          <w:tcPr>
            <w:tcW w:w="2822" w:type="dxa"/>
            <w:shd w:val="clear" w:color="auto" w:fill="auto"/>
            <w:vAlign w:val="bottom"/>
          </w:tcPr>
          <w:p w14:paraId="220F7538" w14:textId="77777777" w:rsidR="00894CA6" w:rsidRDefault="00B4326F">
            <w:pPr>
              <w:pStyle w:val="Jin0"/>
              <w:spacing w:after="0" w:line="240" w:lineRule="auto"/>
            </w:pPr>
            <w:r>
              <w:t>Email:</w:t>
            </w:r>
          </w:p>
        </w:tc>
        <w:tc>
          <w:tcPr>
            <w:tcW w:w="5594" w:type="dxa"/>
            <w:shd w:val="clear" w:color="auto" w:fill="auto"/>
            <w:vAlign w:val="bottom"/>
          </w:tcPr>
          <w:p w14:paraId="4610A82E" w14:textId="77777777" w:rsidR="00894CA6" w:rsidRDefault="00000000">
            <w:pPr>
              <w:pStyle w:val="Jin0"/>
              <w:spacing w:after="0" w:line="240" w:lineRule="auto"/>
              <w:ind w:firstLine="200"/>
            </w:pPr>
            <w:hyperlink r:id="rId9" w:history="1">
              <w:r w:rsidR="00B4326F">
                <w:rPr>
                  <w:lang w:val="en-US" w:eastAsia="en-US" w:bidi="en-US"/>
                </w:rPr>
                <w:t>info.cz@dcz.kyocera.com</w:t>
              </w:r>
            </w:hyperlink>
          </w:p>
        </w:tc>
      </w:tr>
    </w:tbl>
    <w:p w14:paraId="06C05F59" w14:textId="77777777" w:rsidR="00894CA6" w:rsidRDefault="00894CA6">
      <w:pPr>
        <w:spacing w:after="519" w:line="1" w:lineRule="exact"/>
      </w:pPr>
    </w:p>
    <w:p w14:paraId="1D168145" w14:textId="77777777" w:rsidR="00894CA6" w:rsidRDefault="00B4326F">
      <w:pPr>
        <w:pStyle w:val="Zkladntext1"/>
        <w:spacing w:after="0" w:line="240" w:lineRule="auto"/>
        <w:ind w:firstLine="180"/>
      </w:pPr>
      <w:r>
        <w:t xml:space="preserve">(Kupující a Dodavatel dále společně též jako </w:t>
      </w:r>
      <w:r>
        <w:rPr>
          <w:b/>
          <w:bCs/>
        </w:rPr>
        <w:t xml:space="preserve">„Strany dohody" </w:t>
      </w:r>
      <w:r>
        <w:t>nebo každá samostatně též jako</w:t>
      </w:r>
    </w:p>
    <w:p w14:paraId="036A06CB" w14:textId="77777777" w:rsidR="00894CA6" w:rsidRDefault="00B4326F">
      <w:pPr>
        <w:pStyle w:val="Zkladntext1"/>
        <w:spacing w:after="440" w:line="240" w:lineRule="auto"/>
        <w:ind w:firstLine="180"/>
      </w:pPr>
      <w:r>
        <w:rPr>
          <w:b/>
          <w:bCs/>
        </w:rPr>
        <w:t>„Strana Dohody")</w:t>
      </w:r>
    </w:p>
    <w:p w14:paraId="15933B3E" w14:textId="77777777" w:rsidR="00894CA6" w:rsidRDefault="00B4326F">
      <w:pPr>
        <w:pStyle w:val="Zkladntext1"/>
        <w:spacing w:after="440" w:line="240" w:lineRule="auto"/>
        <w:jc w:val="center"/>
      </w:pPr>
      <w:r>
        <w:t>uzavřely dnešního dne, měsíce a roku tuto</w:t>
      </w:r>
    </w:p>
    <w:p w14:paraId="4C54746B" w14:textId="77777777" w:rsidR="00894CA6" w:rsidRDefault="00B4326F">
      <w:pPr>
        <w:pStyle w:val="Nadpis30"/>
        <w:keepNext/>
        <w:keepLines/>
        <w:jc w:val="center"/>
      </w:pPr>
      <w:bookmarkStart w:id="2" w:name="bookmark4"/>
      <w:r>
        <w:t>Dohodu o narovnání a vypořádání bezdůvodného obohacení</w:t>
      </w:r>
      <w:bookmarkEnd w:id="2"/>
    </w:p>
    <w:p w14:paraId="5F02FDDE" w14:textId="77777777" w:rsidR="00894CA6" w:rsidRDefault="00B4326F">
      <w:pPr>
        <w:pStyle w:val="Zkladntext1"/>
        <w:spacing w:after="0" w:line="240" w:lineRule="auto"/>
        <w:ind w:firstLine="360"/>
      </w:pPr>
      <w:r>
        <w:t>uzavřená níže uvedeného roku, měsíce a dne dle ustanovení § 1903 a násl. zákona č. 89/2012</w:t>
      </w:r>
    </w:p>
    <w:p w14:paraId="10D2150D" w14:textId="77777777" w:rsidR="00894CA6" w:rsidRDefault="00B4326F">
      <w:pPr>
        <w:pStyle w:val="Zkladntext1"/>
        <w:spacing w:after="0" w:line="240" w:lineRule="auto"/>
        <w:ind w:firstLine="860"/>
      </w:pPr>
      <w:r>
        <w:t>Sb., občanský zákoník, ve znění pozdějších předpisů (dále jen „občanský zákoník")</w:t>
      </w:r>
    </w:p>
    <w:p w14:paraId="667E60AC" w14:textId="77777777" w:rsidR="00894CA6" w:rsidRDefault="00B4326F">
      <w:pPr>
        <w:pStyle w:val="Zkladntext1"/>
        <w:spacing w:after="0" w:line="240" w:lineRule="auto"/>
        <w:jc w:val="center"/>
      </w:pPr>
      <w:r>
        <w:t xml:space="preserve">(dále jen </w:t>
      </w:r>
      <w:r>
        <w:rPr>
          <w:b/>
          <w:bCs/>
        </w:rPr>
        <w:t>„Dohoda"):</w:t>
      </w:r>
    </w:p>
    <w:p w14:paraId="194F953B" w14:textId="77777777" w:rsidR="00894CA6" w:rsidRDefault="00894CA6">
      <w:pPr>
        <w:pStyle w:val="Zkladntext1"/>
        <w:numPr>
          <w:ilvl w:val="0"/>
          <w:numId w:val="1"/>
        </w:numPr>
        <w:jc w:val="center"/>
      </w:pPr>
    </w:p>
    <w:p w14:paraId="1D1CBDBF" w14:textId="77777777" w:rsidR="00894CA6" w:rsidRDefault="00B4326F">
      <w:pPr>
        <w:pStyle w:val="Zkladntext1"/>
        <w:spacing w:after="420"/>
        <w:jc w:val="center"/>
      </w:pPr>
      <w:r>
        <w:rPr>
          <w:b/>
          <w:bCs/>
        </w:rPr>
        <w:t>Úvodní ustanovení</w:t>
      </w:r>
    </w:p>
    <w:p w14:paraId="72A7FC89" w14:textId="77777777" w:rsidR="00894CA6" w:rsidRDefault="00B4326F">
      <w:pPr>
        <w:pStyle w:val="Zkladntext1"/>
        <w:numPr>
          <w:ilvl w:val="0"/>
          <w:numId w:val="2"/>
        </w:numPr>
        <w:tabs>
          <w:tab w:val="left" w:pos="342"/>
        </w:tabs>
        <w:ind w:left="360" w:hanging="360"/>
        <w:jc w:val="both"/>
      </w:pPr>
      <w:r>
        <w:t>Kupující realizoval poptávkové řízení směřující k zadání veřejné zakázky malého rozsahu „PPT 06-21: Koupě a servis tiskových zařízení pro společnost". Na základě posouzení a hodnocení nabídek výše uvedené veřejné zakázky byla odběratelem nabídka dodavatele vybrána jako nejvhodnější. Následně dne 24.11.2021 došlo k uzavření Kupní smlouvy, která je vedena u Kupujícího pod č. SML/9931/2021 kdy součástí Kupní smlouvy byla níže blíže specifikovaná Servisní smlouva.</w:t>
      </w:r>
    </w:p>
    <w:p w14:paraId="318FFDCB" w14:textId="77777777" w:rsidR="00894CA6" w:rsidRDefault="00B4326F">
      <w:pPr>
        <w:pStyle w:val="Zkladntext1"/>
        <w:numPr>
          <w:ilvl w:val="0"/>
          <w:numId w:val="2"/>
        </w:numPr>
        <w:tabs>
          <w:tab w:val="left" w:pos="342"/>
        </w:tabs>
        <w:ind w:left="360" w:hanging="360"/>
        <w:jc w:val="both"/>
      </w:pPr>
      <w:r>
        <w:t>Součástí kupní smlouvy byl i závazek Dodavatele poskytovat Kupujícímu na základě Servisní smlouvy servisní služby po dobu dvanácti měsíců.</w:t>
      </w:r>
    </w:p>
    <w:p w14:paraId="7C082F7B" w14:textId="77777777" w:rsidR="00894CA6" w:rsidRDefault="00B4326F">
      <w:pPr>
        <w:pStyle w:val="Zkladntext1"/>
        <w:numPr>
          <w:ilvl w:val="0"/>
          <w:numId w:val="2"/>
        </w:numPr>
        <w:tabs>
          <w:tab w:val="left" w:pos="342"/>
        </w:tabs>
        <w:ind w:left="360" w:hanging="360"/>
        <w:jc w:val="both"/>
      </w:pPr>
      <w:r>
        <w:lastRenderedPageBreak/>
        <w:t>Administrativním nedopatřením, vzniklým na obou stranách dohody však byly servisní služby poskytovány kupujícímu i po uplynutí doby stanovené Servisní smlouvou, a to bez uzavření dodatku který by dobu platnosti servisní smlouvy prodlužoval.</w:t>
      </w:r>
    </w:p>
    <w:p w14:paraId="6112809C" w14:textId="77777777" w:rsidR="00894CA6" w:rsidRDefault="00B4326F">
      <w:pPr>
        <w:pStyle w:val="Zkladntext1"/>
        <w:numPr>
          <w:ilvl w:val="0"/>
          <w:numId w:val="2"/>
        </w:numPr>
        <w:tabs>
          <w:tab w:val="left" w:pos="342"/>
        </w:tabs>
        <w:spacing w:line="271" w:lineRule="auto"/>
        <w:ind w:left="360" w:hanging="360"/>
        <w:jc w:val="both"/>
      </w:pPr>
      <w:r>
        <w:t>Obě Strany dohody souhlasně prohlašují, že Poskytovatel servisní služby poskytoval po celou dobu řádně a včas a Kupující za tyto poskytnuté služby řádně a včas zaplatil.</w:t>
      </w:r>
    </w:p>
    <w:p w14:paraId="1DDCD57D" w14:textId="77777777" w:rsidR="00894CA6" w:rsidRDefault="00B4326F">
      <w:pPr>
        <w:pStyle w:val="Zkladntext1"/>
        <w:numPr>
          <w:ilvl w:val="0"/>
          <w:numId w:val="2"/>
        </w:numPr>
        <w:tabs>
          <w:tab w:val="left" w:pos="342"/>
        </w:tabs>
        <w:ind w:left="360" w:hanging="360"/>
        <w:jc w:val="both"/>
      </w:pPr>
      <w:r>
        <w:t>Dohoda o narovnání musí být uveřejněna postupem podle zákona č. 340/2015 Sb., o zvláštních podmínkách účinnosti některých smluv, uveřejňování těchto smluv a o registru smluv, ve znění pozdějších předpisů (dále jen „zákon o registru smluv") v registru smluv.</w:t>
      </w:r>
    </w:p>
    <w:p w14:paraId="3BF6D6B4" w14:textId="77777777" w:rsidR="00894CA6" w:rsidRDefault="00B4326F">
      <w:pPr>
        <w:pStyle w:val="Zkladntext1"/>
        <w:numPr>
          <w:ilvl w:val="0"/>
          <w:numId w:val="2"/>
        </w:numPr>
        <w:tabs>
          <w:tab w:val="left" w:pos="342"/>
        </w:tabs>
        <w:spacing w:line="269" w:lineRule="auto"/>
        <w:ind w:left="360" w:hanging="360"/>
        <w:jc w:val="both"/>
      </w:pPr>
      <w:r>
        <w:t>S ohledem na výše uvedené, strany dohody po vzájemné dohodě přistupují k narovnání svých závazků, přičemž tak činí za níže uvedených podmínek touto dohodou.</w:t>
      </w:r>
    </w:p>
    <w:p w14:paraId="07979D5F" w14:textId="77777777" w:rsidR="00894CA6" w:rsidRDefault="00B4326F">
      <w:pPr>
        <w:pStyle w:val="Zkladntext1"/>
        <w:numPr>
          <w:ilvl w:val="0"/>
          <w:numId w:val="2"/>
        </w:numPr>
        <w:tabs>
          <w:tab w:val="left" w:pos="342"/>
        </w:tabs>
        <w:ind w:left="360" w:hanging="360"/>
        <w:jc w:val="both"/>
      </w:pPr>
      <w:r>
        <w:t>Vzhledem k výše uvedenému se Strany dohody dohodly narovnat sporné vztahy a závazky vzniklé neuzavřením dodatku k servisní smlouvě a jeho následného uveřejnění v registru smluv.</w:t>
      </w:r>
    </w:p>
    <w:p w14:paraId="5E7D0127" w14:textId="77777777" w:rsidR="00894CA6" w:rsidRDefault="00894CA6">
      <w:pPr>
        <w:pStyle w:val="Zkladntext1"/>
        <w:numPr>
          <w:ilvl w:val="0"/>
          <w:numId w:val="1"/>
        </w:numPr>
        <w:spacing w:after="0"/>
        <w:jc w:val="center"/>
      </w:pPr>
    </w:p>
    <w:p w14:paraId="7CA2257B" w14:textId="77777777" w:rsidR="00894CA6" w:rsidRDefault="00B4326F">
      <w:pPr>
        <w:pStyle w:val="Zkladntext1"/>
        <w:spacing w:after="280"/>
        <w:jc w:val="center"/>
      </w:pPr>
      <w:r>
        <w:rPr>
          <w:b/>
          <w:bCs/>
        </w:rPr>
        <w:t>Předmět dohody</w:t>
      </w:r>
    </w:p>
    <w:p w14:paraId="7384EA99" w14:textId="77777777" w:rsidR="00894CA6" w:rsidRDefault="00B4326F">
      <w:pPr>
        <w:pStyle w:val="Zkladntext1"/>
        <w:numPr>
          <w:ilvl w:val="0"/>
          <w:numId w:val="3"/>
        </w:numPr>
        <w:tabs>
          <w:tab w:val="left" w:pos="342"/>
        </w:tabs>
        <w:ind w:left="360" w:hanging="360"/>
        <w:jc w:val="both"/>
      </w:pPr>
      <w:r>
        <w:t>V návaznosti na shora uvedené skutečnosti Strany Dohody presumují, že existují ke dni uzavření této Dohody mezi Stranami Dohody pochybná práva a povinnosti vyplývající ze Servisní smlouvy, která byla uzavřena spolu s výše citovanou Kupní smlouvou, související s jejím neprodloužením doby trvání Servisní smlouvy, které se Strany Dohody zavazují touto Dohodou narovnat.</w:t>
      </w:r>
    </w:p>
    <w:p w14:paraId="4D28E6CB" w14:textId="77777777" w:rsidR="00894CA6" w:rsidRDefault="00B4326F">
      <w:pPr>
        <w:pStyle w:val="Zkladntext1"/>
        <w:numPr>
          <w:ilvl w:val="0"/>
          <w:numId w:val="3"/>
        </w:numPr>
        <w:tabs>
          <w:tab w:val="left" w:pos="342"/>
        </w:tabs>
        <w:ind w:left="360" w:hanging="360"/>
        <w:jc w:val="both"/>
      </w:pPr>
      <w:r>
        <w:t>Strany dohody prohlašují, že se neobohatily na úkor jiné Strany dohody a jednaly v dobré víře.</w:t>
      </w:r>
    </w:p>
    <w:p w14:paraId="352AD349" w14:textId="261B2C84" w:rsidR="00894CA6" w:rsidRDefault="00B4326F">
      <w:pPr>
        <w:pStyle w:val="Zkladntext1"/>
        <w:numPr>
          <w:ilvl w:val="0"/>
          <w:numId w:val="3"/>
        </w:numPr>
        <w:tabs>
          <w:tab w:val="left" w:pos="342"/>
        </w:tabs>
        <w:ind w:left="360" w:hanging="360"/>
        <w:jc w:val="both"/>
      </w:pPr>
      <w:r>
        <w:t>V souvislosti s doporučením Ministerstva vnitra České republiky uvedeným v Metodickém návodu k aplikaci zákona o registru smluv a za účelem odstranění všech případných pochybností a pro posílení právní jistoty deklarují Strany Dohody svůj úmysl jakékoliv možné pochybnosti odstranit a postavit na jisto, že dosud poskytnuté a přijatá plnění v návaznosti na Servisní smlouvu, byla poskytnuta a přijata po právu, plně v</w:t>
      </w:r>
      <w:r w:rsidR="00831FAE">
        <w:t xml:space="preserve"> </w:t>
      </w:r>
      <w:r>
        <w:t>souladu s pravou a svobodnou vůlí obou smluvních stran, resp. stran této Dohody; tato plnění proto Strany Dohody se tedy nepovažují za plnění bez právního důvodu, nebo na základě právního důvodu, který odpadl, a nejsou proto předmětem vydání bezdůvodného obohacení; v opačném případě strany uzavřením této Dohody o narovnání tato plnění vůči sobě vzájemně započítávají, a to jak plnění poskytnutá na základě uvedené Servisní smlouvy ode dne jejího uzavření do doby uzavření této Dohody o narovnání.</w:t>
      </w:r>
    </w:p>
    <w:p w14:paraId="46F873AE" w14:textId="77777777" w:rsidR="00894CA6" w:rsidRDefault="00B4326F">
      <w:pPr>
        <w:pStyle w:val="Zkladntext1"/>
        <w:numPr>
          <w:ilvl w:val="0"/>
          <w:numId w:val="3"/>
        </w:numPr>
        <w:tabs>
          <w:tab w:val="left" w:pos="335"/>
        </w:tabs>
        <w:ind w:left="340" w:hanging="340"/>
        <w:jc w:val="both"/>
      </w:pPr>
      <w:r>
        <w:t>Strany Dohody též prohlašují, že vždy jednaly dle výše uvedené Servisní smlouvy, jež byla řádně a včas uveřejněna v registru smluv, což plně odráží vůli obou stran této Dohody.</w:t>
      </w:r>
    </w:p>
    <w:p w14:paraId="447AC416" w14:textId="77777777" w:rsidR="00894CA6" w:rsidRDefault="00B4326F">
      <w:pPr>
        <w:pStyle w:val="Zkladntext1"/>
        <w:numPr>
          <w:ilvl w:val="0"/>
          <w:numId w:val="3"/>
        </w:numPr>
        <w:tabs>
          <w:tab w:val="left" w:pos="335"/>
        </w:tabs>
        <w:ind w:left="340" w:hanging="340"/>
        <w:jc w:val="both"/>
      </w:pPr>
      <w:r>
        <w:t>Strany Dohody výslovně sjednávaní, že dle této Dohody jsou mezi nimi upravena veškerá vzájemná práva a povinnosti vyplývající ze skutečností popsaných výše a v souvislosti s těmito vzniklými vzájemnými nároky, a Strany Dohody mezi sebou nebudou mít žádné jiné nároky bez ohledu na jejich povahu či výši, s výjimkou práv a povinnosti upravených výslovně touto Dohodou. Pro vyloučení pochybností se Strany vůči sobě navzájem vzdávají veškerých případných nároků na vydání bezdůvodného obohacení či jiných obdobných nároků (s výjimkou těch, uvedených v této Dohodě) pro případ, že by touto Dohodou takové vzájemné nároky nezanikly.</w:t>
      </w:r>
    </w:p>
    <w:p w14:paraId="34C14CB8" w14:textId="77777777" w:rsidR="00894CA6" w:rsidRDefault="00B4326F">
      <w:pPr>
        <w:pStyle w:val="Zkladntext1"/>
        <w:numPr>
          <w:ilvl w:val="0"/>
          <w:numId w:val="3"/>
        </w:numPr>
        <w:tabs>
          <w:tab w:val="left" w:pos="335"/>
        </w:tabs>
        <w:ind w:left="340" w:hanging="340"/>
        <w:jc w:val="both"/>
      </w:pPr>
      <w:r>
        <w:t>Strany dohody se tímto výslovně dohodly, že nebudou požadovat ve smyslu ustanovení § 2993 občanského zákoníku vrácení toho, co již každá ze Smluvních stran dle Smlouvy (vč. dodatků) plnila, ani nebudou ve smyslu ustanovení §2999 občanského zákoníku požadovat jakoukoliv peněžitou náhradu za poskytnutá servisní plnění či plnění s tím spojená.</w:t>
      </w:r>
    </w:p>
    <w:p w14:paraId="76A908AE" w14:textId="77777777" w:rsidR="00894CA6" w:rsidRDefault="00B4326F">
      <w:pPr>
        <w:pStyle w:val="Zkladntext1"/>
        <w:numPr>
          <w:ilvl w:val="0"/>
          <w:numId w:val="3"/>
        </w:numPr>
        <w:tabs>
          <w:tab w:val="left" w:pos="335"/>
        </w:tabs>
        <w:ind w:left="340" w:hanging="340"/>
        <w:jc w:val="both"/>
      </w:pPr>
      <w:r>
        <w:t xml:space="preserve">Strany dohody závěrem prohlašují, že jejich vzájemné závazky, jejichž narovnání je předmětem této </w:t>
      </w:r>
      <w:r>
        <w:lastRenderedPageBreak/>
        <w:t>dohody, jsou ke dni podpisu této dohody zcela vypořádány, stejně jako závazky ze Smlouvy a tímto dochází k ukončení jejich vzájemného závazkového vztahu.</w:t>
      </w:r>
    </w:p>
    <w:p w14:paraId="4DBEF33F" w14:textId="77777777" w:rsidR="00894CA6" w:rsidRDefault="00B4326F">
      <w:pPr>
        <w:pStyle w:val="Zkladntext1"/>
        <w:numPr>
          <w:ilvl w:val="0"/>
          <w:numId w:val="3"/>
        </w:numPr>
        <w:tabs>
          <w:tab w:val="left" w:pos="335"/>
        </w:tabs>
        <w:spacing w:after="440" w:line="271" w:lineRule="auto"/>
        <w:ind w:left="340" w:hanging="340"/>
        <w:jc w:val="both"/>
      </w:pPr>
      <w:r>
        <w:t>Strany dohody prohlašují, že se neobohatily na úkor jiné Strany dohody a jednaly v dobré víře.</w:t>
      </w:r>
    </w:p>
    <w:p w14:paraId="3186916D" w14:textId="77777777" w:rsidR="00894CA6" w:rsidRDefault="00894CA6">
      <w:pPr>
        <w:pStyle w:val="Zkladntext1"/>
        <w:numPr>
          <w:ilvl w:val="0"/>
          <w:numId w:val="1"/>
        </w:numPr>
        <w:spacing w:after="0"/>
        <w:jc w:val="center"/>
      </w:pPr>
    </w:p>
    <w:p w14:paraId="1285DEC3" w14:textId="77777777" w:rsidR="00894CA6" w:rsidRDefault="00B4326F">
      <w:pPr>
        <w:pStyle w:val="Nadpis30"/>
        <w:keepNext/>
        <w:keepLines/>
        <w:spacing w:after="380" w:line="276" w:lineRule="auto"/>
        <w:jc w:val="center"/>
      </w:pPr>
      <w:bookmarkStart w:id="3" w:name="bookmark6"/>
      <w:r>
        <w:t>Závěrečná ustanovení</w:t>
      </w:r>
      <w:bookmarkEnd w:id="3"/>
    </w:p>
    <w:p w14:paraId="34BFA25A" w14:textId="77777777" w:rsidR="00894CA6" w:rsidRDefault="00B4326F">
      <w:pPr>
        <w:pStyle w:val="Zkladntext1"/>
        <w:numPr>
          <w:ilvl w:val="0"/>
          <w:numId w:val="4"/>
        </w:numPr>
        <w:tabs>
          <w:tab w:val="left" w:pos="335"/>
        </w:tabs>
        <w:ind w:left="340" w:hanging="340"/>
        <w:jc w:val="both"/>
      </w:pPr>
      <w:r>
        <w:t>Tato Dohoda nabývá platnosti dnem jejího uzavření. Dnem uzavření této Dohody je den označený datem u podpisů stran této Dohody. Je-li takto označeno více dní, je dnem uzavření této Dohody den z označených dnů nejpozdější.</w:t>
      </w:r>
    </w:p>
    <w:p w14:paraId="36C4236C" w14:textId="77777777" w:rsidR="00894CA6" w:rsidRDefault="00B4326F">
      <w:pPr>
        <w:pStyle w:val="Zkladntext1"/>
        <w:numPr>
          <w:ilvl w:val="0"/>
          <w:numId w:val="4"/>
        </w:numPr>
        <w:tabs>
          <w:tab w:val="left" w:pos="335"/>
        </w:tabs>
        <w:ind w:left="340" w:hanging="340"/>
        <w:jc w:val="both"/>
      </w:pPr>
      <w:r>
        <w:t>Tato Dohoda nabývá účinnosti dnem uveřejnění v registru smluv dle zákona o registru smluv. Strany Dohody výslovně sjednávají, že uveřejnění dle věty první tohoto odstavce této Dohody zajistí Kupující.</w:t>
      </w:r>
    </w:p>
    <w:p w14:paraId="1D8FC013" w14:textId="77777777" w:rsidR="00894CA6" w:rsidRDefault="00B4326F">
      <w:pPr>
        <w:pStyle w:val="Zkladntext1"/>
        <w:numPr>
          <w:ilvl w:val="0"/>
          <w:numId w:val="4"/>
        </w:numPr>
        <w:tabs>
          <w:tab w:val="left" w:pos="335"/>
        </w:tabs>
        <w:ind w:left="340" w:hanging="340"/>
        <w:jc w:val="both"/>
      </w:pPr>
      <w:r>
        <w:t>Strany Dohody podpisem této Dohody souhlasí s poskytnutím informací o této Dohodě v rozsahu zákona č. 106/1999 Sb., o svobodném přístupu k informacím, ve znění pozdějších předpisů.</w:t>
      </w:r>
    </w:p>
    <w:p w14:paraId="2EC86A93" w14:textId="77777777" w:rsidR="00894CA6" w:rsidRDefault="00B4326F">
      <w:pPr>
        <w:pStyle w:val="Zkladntext1"/>
        <w:numPr>
          <w:ilvl w:val="0"/>
          <w:numId w:val="4"/>
        </w:numPr>
        <w:tabs>
          <w:tab w:val="left" w:pos="335"/>
        </w:tabs>
        <w:spacing w:line="271" w:lineRule="auto"/>
        <w:ind w:left="340" w:hanging="340"/>
        <w:jc w:val="both"/>
      </w:pPr>
      <w:r>
        <w:t>Strany Dohody prohlašují, že skutečnosti uvedené v této Dohodě nepovažují za obchodní tajemství ve smyslu § 504 Občanského zákoníku a udělují svolení k jejich užití a zveřejnění bez stanovení jakýchkoli dalších podmínek.</w:t>
      </w:r>
    </w:p>
    <w:p w14:paraId="59AD62CA" w14:textId="77777777" w:rsidR="00894CA6" w:rsidRDefault="00B4326F">
      <w:pPr>
        <w:pStyle w:val="Zkladntext1"/>
        <w:numPr>
          <w:ilvl w:val="0"/>
          <w:numId w:val="4"/>
        </w:numPr>
        <w:tabs>
          <w:tab w:val="left" w:pos="335"/>
        </w:tabs>
        <w:ind w:left="340" w:hanging="340"/>
        <w:jc w:val="both"/>
      </w:pPr>
      <w:r>
        <w:t xml:space="preserve">Tato Dohoda je vyhotovena ve dvou (2) stejnopisech, z nichž Objednatel </w:t>
      </w:r>
      <w:proofErr w:type="gramStart"/>
      <w:r>
        <w:t>obdrží</w:t>
      </w:r>
      <w:proofErr w:type="gramEnd"/>
      <w:r>
        <w:t xml:space="preserve"> jedno (1) vyhotovení a Dodavatel obdrží jedno (1) vyhotovení. V případě, že je tato Dohoda uzavírána elektronicky za využití uznávaných elektronických podpisů, </w:t>
      </w:r>
      <w:proofErr w:type="gramStart"/>
      <w:r>
        <w:t>postačí</w:t>
      </w:r>
      <w:proofErr w:type="gramEnd"/>
      <w:r>
        <w:t xml:space="preserve"> jedno (1) vyhotovení Dohody, na kterém jsou zaznamenány uznávané elektronické podpisy zástupců stran této</w:t>
      </w:r>
      <w:r>
        <w:br w:type="page"/>
      </w:r>
    </w:p>
    <w:p w14:paraId="6BB3D3F8" w14:textId="77777777" w:rsidR="00894CA6" w:rsidRDefault="00B4326F">
      <w:pPr>
        <w:pStyle w:val="Zkladntext1"/>
        <w:ind w:firstLine="340"/>
        <w:jc w:val="both"/>
      </w:pPr>
      <w:r>
        <w:lastRenderedPageBreak/>
        <w:t>Dohody.</w:t>
      </w:r>
    </w:p>
    <w:p w14:paraId="6CD7C335" w14:textId="77777777" w:rsidR="00894CA6" w:rsidRDefault="00B4326F">
      <w:pPr>
        <w:pStyle w:val="Zkladntext1"/>
        <w:numPr>
          <w:ilvl w:val="0"/>
          <w:numId w:val="4"/>
        </w:numPr>
        <w:tabs>
          <w:tab w:val="left" w:pos="335"/>
        </w:tabs>
        <w:spacing w:after="0"/>
        <w:ind w:left="340" w:hanging="340"/>
        <w:jc w:val="both"/>
        <w:sectPr w:rsidR="00894CA6" w:rsidSect="0066712C">
          <w:type w:val="continuous"/>
          <w:pgSz w:w="11900" w:h="16840"/>
          <w:pgMar w:top="1362" w:right="1983" w:bottom="2372" w:left="1482" w:header="934" w:footer="3" w:gutter="0"/>
          <w:cols w:space="720"/>
          <w:noEndnote/>
          <w:docGrid w:linePitch="360"/>
        </w:sectPr>
      </w:pPr>
      <w:r>
        <w:t>Strany Dohody výslovně prohlašují, že si tuto Dohodu před podpisem řádně přečetly, že s jejím obsahem souhlasí a že byla uzavřena po vzájemném projednání podle jejich svobodné a pravé vůle, vážně a srozumitelně a konečně, že obsah této Dohody není v rozporu s právními předpisy, s dobrými mravy nebo s veřejným pořádkem. Na důkaz tohoto prohlášení připojují strany Dohody níže své podpisy.</w:t>
      </w:r>
    </w:p>
    <w:p w14:paraId="2C68BAAC" w14:textId="77777777" w:rsidR="00894CA6" w:rsidRDefault="00894CA6">
      <w:pPr>
        <w:spacing w:line="240" w:lineRule="exact"/>
        <w:rPr>
          <w:sz w:val="19"/>
          <w:szCs w:val="19"/>
        </w:rPr>
      </w:pPr>
    </w:p>
    <w:p w14:paraId="48CE1A0C" w14:textId="77777777" w:rsidR="00894CA6" w:rsidRDefault="00894CA6">
      <w:pPr>
        <w:spacing w:before="32" w:after="32" w:line="240" w:lineRule="exact"/>
        <w:rPr>
          <w:sz w:val="19"/>
          <w:szCs w:val="19"/>
        </w:rPr>
      </w:pPr>
    </w:p>
    <w:p w14:paraId="25CA15BA" w14:textId="77777777" w:rsidR="00894CA6" w:rsidRDefault="00894CA6">
      <w:pPr>
        <w:spacing w:line="1" w:lineRule="exact"/>
        <w:sectPr w:rsidR="00894CA6" w:rsidSect="0066712C">
          <w:type w:val="continuous"/>
          <w:pgSz w:w="11900" w:h="16840"/>
          <w:pgMar w:top="1538" w:right="0" w:bottom="9366" w:left="0" w:header="0" w:footer="3" w:gutter="0"/>
          <w:cols w:space="720"/>
          <w:noEndnote/>
          <w:docGrid w:linePitch="360"/>
        </w:sectPr>
      </w:pPr>
    </w:p>
    <w:p w14:paraId="54B05277" w14:textId="77777777" w:rsidR="00894CA6" w:rsidRDefault="00B4326F">
      <w:pPr>
        <w:pStyle w:val="Zkladntext1"/>
        <w:tabs>
          <w:tab w:val="left" w:leader="dot" w:pos="2070"/>
        </w:tabs>
        <w:spacing w:after="0" w:line="240" w:lineRule="auto"/>
      </w:pPr>
      <w:r>
        <w:t>V Praze dne</w:t>
      </w:r>
      <w:r>
        <w:tab/>
      </w:r>
    </w:p>
    <w:p w14:paraId="0B588D87" w14:textId="77777777" w:rsidR="00894CA6" w:rsidRDefault="00B4326F">
      <w:pPr>
        <w:spacing w:line="1" w:lineRule="exact"/>
        <w:rPr>
          <w:sz w:val="2"/>
          <w:szCs w:val="2"/>
        </w:rPr>
      </w:pPr>
      <w:r>
        <w:br w:type="column"/>
      </w:r>
    </w:p>
    <w:p w14:paraId="5F3A35E7" w14:textId="77777777" w:rsidR="00894CA6" w:rsidRDefault="00B4326F">
      <w:pPr>
        <w:pStyle w:val="Zkladntext1"/>
        <w:tabs>
          <w:tab w:val="left" w:leader="dot" w:pos="2092"/>
        </w:tabs>
        <w:spacing w:after="0" w:line="240" w:lineRule="auto"/>
        <w:sectPr w:rsidR="00894CA6" w:rsidSect="0066712C">
          <w:type w:val="continuous"/>
          <w:pgSz w:w="11900" w:h="16840"/>
          <w:pgMar w:top="1538" w:right="3942" w:bottom="9366" w:left="1736" w:header="0" w:footer="3" w:gutter="0"/>
          <w:cols w:num="2" w:space="1922"/>
          <w:noEndnote/>
          <w:docGrid w:linePitch="360"/>
        </w:sectPr>
      </w:pPr>
      <w:r>
        <w:t>V Brně dne</w:t>
      </w:r>
      <w:r>
        <w:tab/>
      </w:r>
    </w:p>
    <w:p w14:paraId="5732D228" w14:textId="77777777" w:rsidR="00894CA6" w:rsidRDefault="00894CA6">
      <w:pPr>
        <w:spacing w:line="240" w:lineRule="exact"/>
        <w:rPr>
          <w:sz w:val="19"/>
          <w:szCs w:val="19"/>
        </w:rPr>
      </w:pPr>
    </w:p>
    <w:p w14:paraId="53B5304E" w14:textId="77777777" w:rsidR="00894CA6" w:rsidRDefault="00894CA6">
      <w:pPr>
        <w:spacing w:line="240" w:lineRule="exact"/>
        <w:rPr>
          <w:sz w:val="19"/>
          <w:szCs w:val="19"/>
        </w:rPr>
      </w:pPr>
    </w:p>
    <w:p w14:paraId="690B1020" w14:textId="77777777" w:rsidR="00894CA6" w:rsidRDefault="00894CA6">
      <w:pPr>
        <w:spacing w:before="49" w:after="49" w:line="240" w:lineRule="exact"/>
        <w:rPr>
          <w:sz w:val="19"/>
          <w:szCs w:val="19"/>
        </w:rPr>
      </w:pPr>
    </w:p>
    <w:p w14:paraId="68769C20" w14:textId="77777777" w:rsidR="00894CA6" w:rsidRDefault="00894CA6">
      <w:pPr>
        <w:spacing w:line="1" w:lineRule="exact"/>
        <w:sectPr w:rsidR="00894CA6" w:rsidSect="0066712C">
          <w:type w:val="continuous"/>
          <w:pgSz w:w="11900" w:h="16840"/>
          <w:pgMar w:top="1538" w:right="0" w:bottom="2284" w:left="0" w:header="0" w:footer="3" w:gutter="0"/>
          <w:cols w:space="720"/>
          <w:noEndnote/>
          <w:docGrid w:linePitch="360"/>
        </w:sectPr>
      </w:pPr>
    </w:p>
    <w:p w14:paraId="2950652C" w14:textId="77777777" w:rsidR="00894CA6" w:rsidRDefault="00B4326F">
      <w:pPr>
        <w:spacing w:line="1" w:lineRule="exact"/>
      </w:pPr>
      <w:r>
        <w:rPr>
          <w:noProof/>
        </w:rPr>
        <mc:AlternateContent>
          <mc:Choice Requires="wps">
            <w:drawing>
              <wp:anchor distT="0" distB="254000" distL="114300" distR="114300" simplePos="0" relativeHeight="125829380" behindDoc="0" locked="0" layoutInCell="1" allowOverlap="1" wp14:anchorId="075C1475" wp14:editId="72898991">
                <wp:simplePos x="0" y="0"/>
                <wp:positionH relativeFrom="page">
                  <wp:posOffset>1002030</wp:posOffset>
                </wp:positionH>
                <wp:positionV relativeFrom="paragraph">
                  <wp:posOffset>955675</wp:posOffset>
                </wp:positionV>
                <wp:extent cx="1950085" cy="3314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950085" cy="331470"/>
                        </a:xfrm>
                        <a:prstGeom prst="rect">
                          <a:avLst/>
                        </a:prstGeom>
                        <a:noFill/>
                      </wps:spPr>
                      <wps:txbx>
                        <w:txbxContent>
                          <w:p w14:paraId="0D131883" w14:textId="77777777" w:rsidR="00894CA6" w:rsidRDefault="00B4326F">
                            <w:pPr>
                              <w:pStyle w:val="Zkladntext1"/>
                              <w:spacing w:after="0" w:line="240" w:lineRule="auto"/>
                            </w:pPr>
                            <w:r>
                              <w:t>Ing. Jindřich Frič, Ph.D., MBA ředitel Centra dopravního výzkumu</w:t>
                            </w:r>
                          </w:p>
                        </w:txbxContent>
                      </wps:txbx>
                      <wps:bodyPr lIns="0" tIns="0" rIns="0" bIns="0"/>
                    </wps:wsp>
                  </a:graphicData>
                </a:graphic>
              </wp:anchor>
            </w:drawing>
          </mc:Choice>
          <mc:Fallback xmlns:w16du="http://schemas.microsoft.com/office/word/2023/wordml/word16du">
            <w:pict>
              <v:shape w14:anchorId="075C1475" id="Shape 5" o:spid="_x0000_s1027" type="#_x0000_t202" style="position:absolute;margin-left:78.9pt;margin-top:75.25pt;width:153.55pt;height:26.1pt;z-index:125829380;visibility:visible;mso-wrap-style:square;mso-wrap-distance-left:9pt;mso-wrap-distance-top:0;mso-wrap-distance-right:9pt;mso-wrap-distance-bottom:2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" filled="f" stroked="f">
                <v:textbox inset="0,0,0,0">
                  <w:txbxContent>
                    <w:p w14:paraId="0D131883" w14:textId="77777777" w:rsidR="00894CA6" w:rsidRDefault="00B4326F">
                      <w:pPr>
                        <w:pStyle w:val="Zkladntext1"/>
                        <w:spacing w:after="0" w:line="240" w:lineRule="auto"/>
                      </w:pPr>
                      <w:r>
                        <w:t>Ing. Jindřich Frič, Ph.D., MBA ředitel Centra dopravního výzkumu</w:t>
                      </w:r>
                    </w:p>
                  </w:txbxContent>
                </v:textbox>
                <w10:wrap type="topAndBottom" anchorx="page"/>
              </v:shape>
            </w:pict>
          </mc:Fallback>
        </mc:AlternateContent>
      </w:r>
    </w:p>
    <w:p w14:paraId="0C4611E5" w14:textId="77777777" w:rsidR="00894CA6" w:rsidRDefault="00B4326F">
      <w:pPr>
        <w:pStyle w:val="Zkladntext1"/>
        <w:spacing w:after="100" w:line="240" w:lineRule="auto"/>
      </w:pPr>
      <w:r>
        <w:t>Za Kupujícího:</w:t>
      </w:r>
    </w:p>
    <w:p w14:paraId="7729278C" w14:textId="77777777" w:rsidR="00894CA6" w:rsidRDefault="00B4326F">
      <w:pPr>
        <w:pStyle w:val="Nadpis20"/>
        <w:keepNext/>
        <w:keepLines/>
      </w:pPr>
      <w:bookmarkStart w:id="4" w:name="bookmark8"/>
      <w:r>
        <w:t xml:space="preserve">Ing. Jindřich Frič, Ph.D., </w:t>
      </w:r>
      <w:proofErr w:type="gramStart"/>
      <w:r>
        <w:t>MBA .</w:t>
      </w:r>
      <w:bookmarkEnd w:id="4"/>
      <w:proofErr w:type="gramEnd"/>
    </w:p>
    <w:p w14:paraId="00DF3042" w14:textId="77777777" w:rsidR="00894CA6" w:rsidRDefault="00B4326F">
      <w:pPr>
        <w:spacing w:line="1" w:lineRule="exact"/>
        <w:rPr>
          <w:sz w:val="2"/>
          <w:szCs w:val="2"/>
        </w:rPr>
      </w:pPr>
      <w:r>
        <w:br w:type="column"/>
      </w:r>
    </w:p>
    <w:p w14:paraId="0D4AF3F9" w14:textId="77777777" w:rsidR="00894CA6" w:rsidRDefault="00B4326F">
      <w:pPr>
        <w:pStyle w:val="Zkladntext20"/>
        <w:spacing w:line="276" w:lineRule="auto"/>
      </w:pPr>
      <w:r>
        <w:t>Digitálně podepsal Ing. Jindřich Frič, Ph.D., MBA</w:t>
      </w:r>
    </w:p>
    <w:p w14:paraId="0F7E6071" w14:textId="77777777" w:rsidR="00894CA6" w:rsidRDefault="00B4326F">
      <w:pPr>
        <w:pStyle w:val="Zkladntext20"/>
        <w:spacing w:line="276" w:lineRule="auto"/>
      </w:pPr>
      <w:r>
        <w:t>Datum: 2024.03.04</w:t>
      </w:r>
    </w:p>
    <w:p w14:paraId="7E468AE1" w14:textId="11924186" w:rsidR="00894CA6" w:rsidRDefault="009D14EA">
      <w:pPr>
        <w:pStyle w:val="Zkladntext20"/>
        <w:spacing w:line="276" w:lineRule="auto"/>
      </w:pPr>
      <w:proofErr w:type="gramStart"/>
      <w:r>
        <w:t>14:15:31</w:t>
      </w:r>
      <w:r w:rsidR="00B4326F">
        <w:t>.+</w:t>
      </w:r>
      <w:proofErr w:type="gramEnd"/>
      <w:r w:rsidR="00B4326F">
        <w:t>01 '00'</w:t>
      </w:r>
    </w:p>
    <w:p w14:paraId="734AC84B" w14:textId="77777777" w:rsidR="00894CA6" w:rsidRDefault="00B4326F">
      <w:pPr>
        <w:spacing w:line="1" w:lineRule="exact"/>
        <w:rPr>
          <w:sz w:val="2"/>
          <w:szCs w:val="2"/>
        </w:rPr>
      </w:pPr>
      <w:r>
        <w:br w:type="column"/>
      </w:r>
    </w:p>
    <w:p w14:paraId="16F2D2B8" w14:textId="77777777" w:rsidR="00894CA6" w:rsidRDefault="00B4326F">
      <w:pPr>
        <w:pStyle w:val="Zkladntext1"/>
        <w:spacing w:after="180" w:line="240" w:lineRule="auto"/>
        <w:ind w:firstLine="160"/>
      </w:pPr>
      <w:r>
        <w:t>Za Dodavatele:</w:t>
      </w:r>
    </w:p>
    <w:p w14:paraId="7C8A9EDA" w14:textId="77777777" w:rsidR="00894CA6" w:rsidRDefault="00B4326F">
      <w:pPr>
        <w:pStyle w:val="Nadpis10"/>
        <w:keepNext/>
        <w:keepLines/>
        <w:spacing w:after="40"/>
        <w:jc w:val="both"/>
      </w:pPr>
      <w:bookmarkStart w:id="5" w:name="bookmark10"/>
      <w:r>
        <w:t>Ing. Jiří</w:t>
      </w:r>
      <w:bookmarkEnd w:id="5"/>
    </w:p>
    <w:p w14:paraId="6CFD125F" w14:textId="77777777" w:rsidR="00894CA6" w:rsidRDefault="00B4326F">
      <w:pPr>
        <w:pStyle w:val="Nadpis10"/>
        <w:keepNext/>
        <w:keepLines/>
        <w:spacing w:after="180"/>
        <w:jc w:val="both"/>
      </w:pPr>
      <w:r>
        <w:t>Hubený</w:t>
      </w:r>
    </w:p>
    <w:p w14:paraId="43B6A60C" w14:textId="724EFB25" w:rsidR="00894CA6" w:rsidRDefault="00B4326F">
      <w:pPr>
        <w:pStyle w:val="Zkladntext1"/>
        <w:spacing w:after="180" w:line="240" w:lineRule="auto"/>
        <w:ind w:firstLine="160"/>
      </w:pPr>
      <w:proofErr w:type="spellStart"/>
      <w:r>
        <w:t>xxxxxxxxxxxxx</w:t>
      </w:r>
      <w:proofErr w:type="spellEnd"/>
    </w:p>
    <w:p w14:paraId="76AB3519" w14:textId="77777777" w:rsidR="00894CA6" w:rsidRDefault="00B4326F">
      <w:pPr>
        <w:pStyle w:val="Zkladntext20"/>
        <w:spacing w:line="283" w:lineRule="auto"/>
      </w:pPr>
      <w:r>
        <w:t>Digitálně podepsal Ing. Jiří Hubený Datum: 2024.02.27 13:11:56+01'00'</w:t>
      </w:r>
    </w:p>
    <w:p w14:paraId="199F9480" w14:textId="77777777" w:rsidR="00B4326F" w:rsidRDefault="00B4326F">
      <w:pPr>
        <w:pStyle w:val="Zkladntext20"/>
        <w:spacing w:line="283" w:lineRule="auto"/>
      </w:pPr>
    </w:p>
    <w:p w14:paraId="0BEA376D" w14:textId="77777777" w:rsidR="00B4326F" w:rsidRDefault="00B4326F">
      <w:pPr>
        <w:pStyle w:val="Zkladntext20"/>
        <w:spacing w:line="283" w:lineRule="auto"/>
      </w:pPr>
    </w:p>
    <w:p w14:paraId="13FECCBB" w14:textId="77777777" w:rsidR="00B4326F" w:rsidRDefault="00B4326F">
      <w:pPr>
        <w:pStyle w:val="Zkladntext20"/>
        <w:spacing w:line="283" w:lineRule="auto"/>
      </w:pPr>
    </w:p>
    <w:p w14:paraId="08F963F5" w14:textId="77777777" w:rsidR="00B4326F" w:rsidRDefault="00B4326F">
      <w:pPr>
        <w:pStyle w:val="Zkladntext20"/>
        <w:spacing w:line="283" w:lineRule="auto"/>
      </w:pPr>
    </w:p>
    <w:p w14:paraId="5880BFAF" w14:textId="77777777" w:rsidR="00B4326F" w:rsidRDefault="00B4326F">
      <w:pPr>
        <w:pStyle w:val="Zkladntext20"/>
        <w:spacing w:line="283" w:lineRule="auto"/>
      </w:pPr>
    </w:p>
    <w:p w14:paraId="4FC6975A" w14:textId="77777777" w:rsidR="00B4326F" w:rsidRDefault="00B4326F">
      <w:pPr>
        <w:pStyle w:val="Zkladntext20"/>
        <w:spacing w:line="283" w:lineRule="auto"/>
      </w:pPr>
    </w:p>
    <w:p w14:paraId="4781D38F" w14:textId="77777777" w:rsidR="00B4326F" w:rsidRDefault="00B4326F">
      <w:pPr>
        <w:pStyle w:val="Zkladntext20"/>
        <w:spacing w:line="283" w:lineRule="auto"/>
      </w:pPr>
    </w:p>
    <w:p w14:paraId="799EF8E0" w14:textId="77777777" w:rsidR="00B4326F" w:rsidRDefault="00B4326F">
      <w:pPr>
        <w:pStyle w:val="Zkladntext20"/>
        <w:spacing w:line="283" w:lineRule="auto"/>
      </w:pPr>
    </w:p>
    <w:p w14:paraId="48CF9540" w14:textId="77777777" w:rsidR="00B4326F" w:rsidRDefault="00B4326F">
      <w:pPr>
        <w:pStyle w:val="Zkladntext20"/>
        <w:spacing w:line="283" w:lineRule="auto"/>
      </w:pPr>
    </w:p>
    <w:p w14:paraId="60D18D4E" w14:textId="77777777" w:rsidR="00B4326F" w:rsidRDefault="00B4326F">
      <w:pPr>
        <w:pStyle w:val="Zkladntext20"/>
        <w:spacing w:line="283" w:lineRule="auto"/>
      </w:pPr>
    </w:p>
    <w:p w14:paraId="08C3515A" w14:textId="77777777" w:rsidR="00B4326F" w:rsidRDefault="00B4326F">
      <w:pPr>
        <w:pStyle w:val="Zkladntext20"/>
        <w:spacing w:line="283" w:lineRule="auto"/>
      </w:pPr>
    </w:p>
    <w:p w14:paraId="5C3737A0" w14:textId="77777777" w:rsidR="00B4326F" w:rsidRDefault="00B4326F">
      <w:pPr>
        <w:pStyle w:val="Zkladntext20"/>
        <w:spacing w:line="283" w:lineRule="auto"/>
      </w:pPr>
    </w:p>
    <w:p w14:paraId="25F027D7" w14:textId="77777777" w:rsidR="00B4326F" w:rsidRDefault="00B4326F">
      <w:pPr>
        <w:pStyle w:val="Zkladntext20"/>
        <w:spacing w:line="283" w:lineRule="auto"/>
      </w:pPr>
    </w:p>
    <w:p w14:paraId="5742662F" w14:textId="77777777" w:rsidR="00B4326F" w:rsidRDefault="00B4326F">
      <w:pPr>
        <w:pStyle w:val="Zkladntext20"/>
        <w:spacing w:line="283" w:lineRule="auto"/>
      </w:pPr>
    </w:p>
    <w:p w14:paraId="09EDD2F3" w14:textId="77777777" w:rsidR="00B4326F" w:rsidRDefault="00B4326F">
      <w:pPr>
        <w:pStyle w:val="Zkladntext20"/>
        <w:spacing w:line="283" w:lineRule="auto"/>
      </w:pPr>
    </w:p>
    <w:p w14:paraId="51D72285" w14:textId="77777777" w:rsidR="00B4326F" w:rsidRDefault="00B4326F">
      <w:pPr>
        <w:pStyle w:val="Zkladntext20"/>
        <w:spacing w:line="283" w:lineRule="auto"/>
      </w:pPr>
    </w:p>
    <w:p w14:paraId="49C8B205" w14:textId="77777777" w:rsidR="00B4326F" w:rsidRDefault="00B4326F">
      <w:pPr>
        <w:pStyle w:val="Zkladntext20"/>
        <w:spacing w:line="283" w:lineRule="auto"/>
      </w:pPr>
    </w:p>
    <w:p w14:paraId="5B37BC4C" w14:textId="77777777" w:rsidR="00B4326F" w:rsidRDefault="00B4326F">
      <w:pPr>
        <w:pStyle w:val="Zkladntext20"/>
        <w:spacing w:line="283" w:lineRule="auto"/>
      </w:pPr>
    </w:p>
    <w:p w14:paraId="1737D38B" w14:textId="77777777" w:rsidR="00B4326F" w:rsidRDefault="00B4326F">
      <w:pPr>
        <w:pStyle w:val="Zkladntext20"/>
        <w:spacing w:line="283" w:lineRule="auto"/>
      </w:pPr>
    </w:p>
    <w:p w14:paraId="50D4A34F" w14:textId="77777777" w:rsidR="00B4326F" w:rsidRDefault="00B4326F">
      <w:pPr>
        <w:pStyle w:val="Zkladntext20"/>
        <w:spacing w:line="283" w:lineRule="auto"/>
      </w:pPr>
    </w:p>
    <w:p w14:paraId="2BC11F1C" w14:textId="77777777" w:rsidR="00B4326F" w:rsidRDefault="00B4326F">
      <w:pPr>
        <w:pStyle w:val="Zkladntext20"/>
        <w:spacing w:line="283" w:lineRule="auto"/>
      </w:pPr>
    </w:p>
    <w:p w14:paraId="06B36177" w14:textId="77777777" w:rsidR="00B4326F" w:rsidRDefault="00B4326F">
      <w:pPr>
        <w:pStyle w:val="Zkladntext20"/>
        <w:spacing w:line="283" w:lineRule="auto"/>
      </w:pPr>
    </w:p>
    <w:p w14:paraId="0E259F74" w14:textId="77777777" w:rsidR="00B4326F" w:rsidRDefault="00B4326F">
      <w:pPr>
        <w:pStyle w:val="Zkladntext20"/>
        <w:spacing w:line="283" w:lineRule="auto"/>
      </w:pPr>
    </w:p>
    <w:p w14:paraId="7216B4CC" w14:textId="77777777" w:rsidR="00B4326F" w:rsidRDefault="00B4326F">
      <w:pPr>
        <w:pStyle w:val="Zkladntext20"/>
        <w:spacing w:line="283" w:lineRule="auto"/>
      </w:pPr>
    </w:p>
    <w:p w14:paraId="118FEC92" w14:textId="77777777" w:rsidR="00B4326F" w:rsidRDefault="00B4326F">
      <w:pPr>
        <w:pStyle w:val="Zkladntext20"/>
        <w:spacing w:line="283" w:lineRule="auto"/>
      </w:pPr>
    </w:p>
    <w:p w14:paraId="3BC17D23" w14:textId="77777777" w:rsidR="00B4326F" w:rsidRDefault="00B4326F">
      <w:pPr>
        <w:pStyle w:val="Zkladntext20"/>
        <w:spacing w:line="283" w:lineRule="auto"/>
      </w:pPr>
    </w:p>
    <w:p w14:paraId="27ACB3EF" w14:textId="77777777" w:rsidR="00B4326F" w:rsidRDefault="00B4326F">
      <w:pPr>
        <w:pStyle w:val="Zkladntext20"/>
        <w:spacing w:line="283" w:lineRule="auto"/>
      </w:pPr>
    </w:p>
    <w:p w14:paraId="63605706" w14:textId="77777777" w:rsidR="00B4326F" w:rsidRDefault="00B4326F">
      <w:pPr>
        <w:pStyle w:val="Zkladntext20"/>
        <w:spacing w:line="283" w:lineRule="auto"/>
      </w:pPr>
    </w:p>
    <w:p w14:paraId="094EE1C9" w14:textId="77777777" w:rsidR="00B4326F" w:rsidRDefault="00B4326F">
      <w:pPr>
        <w:pStyle w:val="Zkladntext20"/>
        <w:spacing w:line="283" w:lineRule="auto"/>
      </w:pPr>
    </w:p>
    <w:p w14:paraId="3F41DFAA" w14:textId="77777777" w:rsidR="00B4326F" w:rsidRDefault="00B4326F">
      <w:pPr>
        <w:pStyle w:val="Zkladntext20"/>
        <w:spacing w:line="283" w:lineRule="auto"/>
      </w:pPr>
    </w:p>
    <w:p w14:paraId="5542D2C9" w14:textId="77777777" w:rsidR="00B4326F" w:rsidRDefault="00B4326F">
      <w:pPr>
        <w:pStyle w:val="Zkladntext20"/>
        <w:spacing w:line="283" w:lineRule="auto"/>
      </w:pPr>
    </w:p>
    <w:p w14:paraId="52CF58EA" w14:textId="77777777" w:rsidR="00B4326F" w:rsidRDefault="00B4326F">
      <w:pPr>
        <w:pStyle w:val="Zkladntext20"/>
        <w:spacing w:line="283" w:lineRule="auto"/>
      </w:pPr>
    </w:p>
    <w:p w14:paraId="5C2ECCCF" w14:textId="77777777" w:rsidR="00B4326F" w:rsidRDefault="00B4326F">
      <w:pPr>
        <w:pStyle w:val="Zkladntext20"/>
        <w:spacing w:line="283" w:lineRule="auto"/>
      </w:pPr>
    </w:p>
    <w:p w14:paraId="206C698C" w14:textId="77777777" w:rsidR="00B4326F" w:rsidRDefault="00B4326F">
      <w:pPr>
        <w:pStyle w:val="Zkladntext20"/>
        <w:spacing w:line="283" w:lineRule="auto"/>
      </w:pPr>
    </w:p>
    <w:p w14:paraId="4C46167B" w14:textId="77777777" w:rsidR="00B4326F" w:rsidRDefault="00B4326F">
      <w:pPr>
        <w:pStyle w:val="Zkladntext20"/>
        <w:spacing w:line="283" w:lineRule="auto"/>
      </w:pPr>
    </w:p>
    <w:p w14:paraId="2830B4CC" w14:textId="77777777" w:rsidR="00B4326F" w:rsidRDefault="00B4326F">
      <w:pPr>
        <w:pStyle w:val="Zkladntext20"/>
        <w:spacing w:line="283" w:lineRule="auto"/>
      </w:pPr>
    </w:p>
    <w:p w14:paraId="39B2BDB1" w14:textId="77777777" w:rsidR="00B4326F" w:rsidRDefault="00B4326F">
      <w:pPr>
        <w:pStyle w:val="Zkladntext20"/>
        <w:spacing w:line="283" w:lineRule="auto"/>
      </w:pPr>
    </w:p>
    <w:p w14:paraId="17D86C3C" w14:textId="77777777" w:rsidR="00B4326F" w:rsidRDefault="00B4326F">
      <w:pPr>
        <w:pStyle w:val="Zkladntext20"/>
        <w:spacing w:line="283" w:lineRule="auto"/>
      </w:pPr>
    </w:p>
    <w:p w14:paraId="3F7721A3" w14:textId="77777777" w:rsidR="00B4326F" w:rsidRDefault="00B4326F">
      <w:pPr>
        <w:pStyle w:val="Zkladntext20"/>
        <w:spacing w:line="283" w:lineRule="auto"/>
      </w:pPr>
    </w:p>
    <w:p w14:paraId="64D6381B" w14:textId="77777777" w:rsidR="00B4326F" w:rsidRDefault="00B4326F">
      <w:pPr>
        <w:pStyle w:val="Zkladntext20"/>
        <w:spacing w:line="283" w:lineRule="auto"/>
      </w:pPr>
    </w:p>
    <w:p w14:paraId="0E101822" w14:textId="77777777" w:rsidR="00B4326F" w:rsidRDefault="00B4326F">
      <w:pPr>
        <w:pStyle w:val="Zkladntext20"/>
        <w:spacing w:line="283" w:lineRule="auto"/>
      </w:pPr>
    </w:p>
    <w:p w14:paraId="6CB8044D" w14:textId="77777777" w:rsidR="00B4326F" w:rsidRDefault="00B4326F">
      <w:pPr>
        <w:pStyle w:val="Zkladntext20"/>
        <w:spacing w:line="283" w:lineRule="auto"/>
      </w:pPr>
    </w:p>
    <w:p w14:paraId="48AFAFB3" w14:textId="77777777" w:rsidR="00B4326F" w:rsidRDefault="00B4326F">
      <w:pPr>
        <w:pStyle w:val="Zkladntext20"/>
        <w:spacing w:line="283" w:lineRule="auto"/>
      </w:pPr>
    </w:p>
    <w:p w14:paraId="35C9BC39" w14:textId="77777777" w:rsidR="00B4326F" w:rsidRDefault="00B4326F">
      <w:pPr>
        <w:pStyle w:val="Zkladntext20"/>
        <w:spacing w:line="283" w:lineRule="auto"/>
      </w:pPr>
    </w:p>
    <w:p w14:paraId="0CE46890" w14:textId="77777777" w:rsidR="00B4326F" w:rsidRDefault="00B4326F">
      <w:pPr>
        <w:pStyle w:val="Zkladntext20"/>
        <w:spacing w:line="283" w:lineRule="auto"/>
      </w:pPr>
    </w:p>
    <w:p w14:paraId="6526EB7A" w14:textId="77777777" w:rsidR="00B4326F" w:rsidRDefault="00B4326F">
      <w:pPr>
        <w:pStyle w:val="Zkladntext20"/>
        <w:spacing w:line="283" w:lineRule="auto"/>
      </w:pPr>
    </w:p>
    <w:p w14:paraId="1175E851" w14:textId="77777777" w:rsidR="00B4326F" w:rsidRDefault="00B4326F">
      <w:pPr>
        <w:pStyle w:val="Zkladntext20"/>
        <w:spacing w:line="283" w:lineRule="auto"/>
      </w:pPr>
    </w:p>
    <w:p w14:paraId="00860B0C" w14:textId="77777777" w:rsidR="00B4326F" w:rsidRDefault="00B4326F">
      <w:pPr>
        <w:pStyle w:val="Zkladntext20"/>
        <w:spacing w:line="283" w:lineRule="auto"/>
      </w:pPr>
    </w:p>
    <w:p w14:paraId="28A340B2" w14:textId="77777777" w:rsidR="00B4326F" w:rsidRDefault="00B4326F">
      <w:pPr>
        <w:pStyle w:val="Zkladntext20"/>
        <w:spacing w:line="283" w:lineRule="auto"/>
      </w:pPr>
    </w:p>
    <w:p w14:paraId="02A3BD6F" w14:textId="77777777" w:rsidR="00B4326F" w:rsidRDefault="00B4326F">
      <w:pPr>
        <w:pStyle w:val="Zkladntext20"/>
        <w:spacing w:line="283" w:lineRule="auto"/>
      </w:pPr>
    </w:p>
    <w:p w14:paraId="487F9517" w14:textId="77777777" w:rsidR="00B4326F" w:rsidRDefault="00B4326F">
      <w:pPr>
        <w:pStyle w:val="Zkladntext20"/>
        <w:spacing w:line="283" w:lineRule="auto"/>
      </w:pPr>
    </w:p>
    <w:p w14:paraId="22E52F4E" w14:textId="77777777" w:rsidR="00B4326F" w:rsidRDefault="00B4326F">
      <w:pPr>
        <w:pStyle w:val="Zkladntext20"/>
        <w:spacing w:line="283" w:lineRule="auto"/>
      </w:pPr>
    </w:p>
    <w:p w14:paraId="3E6FC370" w14:textId="77777777" w:rsidR="00B4326F" w:rsidRDefault="00B4326F">
      <w:pPr>
        <w:pStyle w:val="Zkladntext20"/>
        <w:spacing w:line="283" w:lineRule="auto"/>
      </w:pPr>
    </w:p>
    <w:p w14:paraId="61EFB2F8" w14:textId="77777777" w:rsidR="00B4326F" w:rsidRDefault="00B4326F">
      <w:pPr>
        <w:pStyle w:val="Zkladntext20"/>
        <w:spacing w:line="283" w:lineRule="auto"/>
      </w:pPr>
    </w:p>
    <w:p w14:paraId="16AECA5B" w14:textId="77777777" w:rsidR="00B4326F" w:rsidRDefault="00B4326F">
      <w:pPr>
        <w:pStyle w:val="Zkladntext20"/>
        <w:spacing w:line="283" w:lineRule="auto"/>
      </w:pPr>
    </w:p>
    <w:p w14:paraId="6DCC6651" w14:textId="77777777" w:rsidR="00B4326F" w:rsidRDefault="00B4326F">
      <w:pPr>
        <w:pStyle w:val="Zkladntext20"/>
        <w:spacing w:line="283" w:lineRule="auto"/>
      </w:pPr>
    </w:p>
    <w:p w14:paraId="63D2CFC9" w14:textId="77777777" w:rsidR="00B4326F" w:rsidRDefault="00B4326F">
      <w:pPr>
        <w:pStyle w:val="Zkladntext20"/>
        <w:spacing w:line="283" w:lineRule="auto"/>
      </w:pPr>
    </w:p>
    <w:p w14:paraId="543B4BAE" w14:textId="77777777" w:rsidR="00B4326F" w:rsidRDefault="00B4326F">
      <w:pPr>
        <w:pStyle w:val="Zkladntext20"/>
        <w:spacing w:line="283" w:lineRule="auto"/>
      </w:pPr>
    </w:p>
    <w:p w14:paraId="1F8F8667" w14:textId="77777777" w:rsidR="00B4326F" w:rsidRDefault="00B4326F">
      <w:pPr>
        <w:pStyle w:val="Zkladntext20"/>
        <w:spacing w:line="283" w:lineRule="auto"/>
      </w:pPr>
    </w:p>
    <w:p w14:paraId="5B594F9D" w14:textId="77777777" w:rsidR="00B4326F" w:rsidRDefault="00B4326F">
      <w:pPr>
        <w:pStyle w:val="Zkladntext20"/>
        <w:spacing w:line="283" w:lineRule="auto"/>
      </w:pPr>
    </w:p>
    <w:p w14:paraId="76C6CDAA" w14:textId="77777777" w:rsidR="00B4326F" w:rsidRDefault="00B4326F">
      <w:pPr>
        <w:pStyle w:val="Zkladntext20"/>
        <w:spacing w:line="283" w:lineRule="auto"/>
      </w:pPr>
    </w:p>
    <w:p w14:paraId="288BD960" w14:textId="77777777" w:rsidR="00B4326F" w:rsidRDefault="00B4326F">
      <w:pPr>
        <w:pStyle w:val="Zkladntext20"/>
        <w:spacing w:line="283" w:lineRule="auto"/>
      </w:pPr>
    </w:p>
    <w:p w14:paraId="776DF3E3" w14:textId="77777777" w:rsidR="00B4326F" w:rsidRDefault="00B4326F">
      <w:pPr>
        <w:pStyle w:val="Zkladntext20"/>
        <w:spacing w:line="283" w:lineRule="auto"/>
      </w:pPr>
    </w:p>
    <w:p w14:paraId="338DDC74" w14:textId="77777777" w:rsidR="00B4326F" w:rsidRDefault="00B4326F">
      <w:pPr>
        <w:pStyle w:val="Zkladntext20"/>
        <w:spacing w:line="283" w:lineRule="auto"/>
      </w:pPr>
    </w:p>
    <w:p w14:paraId="4B3C3FAD" w14:textId="77777777" w:rsidR="00B4326F" w:rsidRDefault="00B4326F">
      <w:pPr>
        <w:pStyle w:val="Zkladntext20"/>
        <w:spacing w:line="283" w:lineRule="auto"/>
      </w:pPr>
    </w:p>
    <w:p w14:paraId="466C0261" w14:textId="77777777" w:rsidR="00B4326F" w:rsidRDefault="00B4326F">
      <w:pPr>
        <w:pStyle w:val="Zkladntext20"/>
        <w:spacing w:line="283" w:lineRule="auto"/>
      </w:pPr>
    </w:p>
    <w:p w14:paraId="09A08997" w14:textId="77777777" w:rsidR="00B4326F" w:rsidRDefault="00B4326F">
      <w:pPr>
        <w:pStyle w:val="Zkladntext20"/>
        <w:spacing w:line="283" w:lineRule="auto"/>
      </w:pPr>
    </w:p>
    <w:p w14:paraId="00838476" w14:textId="77777777" w:rsidR="00B4326F" w:rsidRDefault="00B4326F">
      <w:pPr>
        <w:pStyle w:val="Zkladntext20"/>
        <w:spacing w:line="283" w:lineRule="auto"/>
      </w:pPr>
    </w:p>
    <w:p w14:paraId="71EAD0B6" w14:textId="77777777" w:rsidR="00B4326F" w:rsidRDefault="00B4326F">
      <w:pPr>
        <w:pStyle w:val="Zkladntext20"/>
        <w:spacing w:line="283" w:lineRule="auto"/>
      </w:pPr>
    </w:p>
    <w:p w14:paraId="6CFB1CEA" w14:textId="77777777" w:rsidR="00B4326F" w:rsidRDefault="00B4326F">
      <w:pPr>
        <w:pStyle w:val="Zkladntext20"/>
        <w:spacing w:line="283" w:lineRule="auto"/>
      </w:pPr>
    </w:p>
    <w:p w14:paraId="750BC7C6" w14:textId="77777777" w:rsidR="00B4326F" w:rsidRDefault="00B4326F">
      <w:pPr>
        <w:pStyle w:val="Zkladntext20"/>
        <w:spacing w:line="283" w:lineRule="auto"/>
      </w:pPr>
    </w:p>
    <w:p w14:paraId="60B79FEC" w14:textId="77777777" w:rsidR="00B4326F" w:rsidRDefault="00B4326F">
      <w:pPr>
        <w:pStyle w:val="Zkladntext20"/>
        <w:spacing w:line="283" w:lineRule="auto"/>
      </w:pPr>
    </w:p>
    <w:p w14:paraId="4A649144" w14:textId="77777777" w:rsidR="00B4326F" w:rsidRDefault="00B4326F">
      <w:pPr>
        <w:pStyle w:val="Zkladntext20"/>
        <w:spacing w:line="283" w:lineRule="auto"/>
      </w:pPr>
    </w:p>
    <w:p w14:paraId="34D6E2FB" w14:textId="77777777" w:rsidR="00B4326F" w:rsidRDefault="00B4326F">
      <w:pPr>
        <w:pStyle w:val="Zkladntext20"/>
        <w:spacing w:line="283" w:lineRule="auto"/>
      </w:pPr>
    </w:p>
    <w:p w14:paraId="36B3067A" w14:textId="77777777" w:rsidR="00B4326F" w:rsidRDefault="00B4326F">
      <w:pPr>
        <w:pStyle w:val="Zkladntext20"/>
        <w:spacing w:line="283" w:lineRule="auto"/>
      </w:pPr>
    </w:p>
    <w:p w14:paraId="2BF34C00" w14:textId="77777777" w:rsidR="00B4326F" w:rsidRDefault="00B4326F">
      <w:pPr>
        <w:pStyle w:val="Zkladntext20"/>
        <w:spacing w:line="283" w:lineRule="auto"/>
      </w:pPr>
    </w:p>
    <w:p w14:paraId="2950ABE3" w14:textId="77777777" w:rsidR="00B4326F" w:rsidRDefault="00B4326F">
      <w:pPr>
        <w:pStyle w:val="Zkladntext20"/>
        <w:spacing w:line="283" w:lineRule="auto"/>
      </w:pPr>
    </w:p>
    <w:p w14:paraId="00B74CE5" w14:textId="77777777" w:rsidR="00B4326F" w:rsidRDefault="00B4326F">
      <w:pPr>
        <w:pStyle w:val="Zkladntext20"/>
        <w:spacing w:line="283" w:lineRule="auto"/>
      </w:pPr>
    </w:p>
    <w:sectPr w:rsidR="00B4326F">
      <w:type w:val="continuous"/>
      <w:pgSz w:w="11900" w:h="16840"/>
      <w:pgMar w:top="1538" w:right="3140" w:bottom="2284" w:left="1672" w:header="0" w:footer="3" w:gutter="0"/>
      <w:cols w:num="4" w:space="720" w:equalWidth="0">
        <w:col w:w="1487" w:space="168"/>
        <w:col w:w="1487" w:space="799"/>
        <w:col w:w="1487" w:space="175"/>
        <w:col w:w="1487"/>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EB70" w14:textId="77777777" w:rsidR="0066712C" w:rsidRDefault="0066712C">
      <w:r>
        <w:separator/>
      </w:r>
    </w:p>
  </w:endnote>
  <w:endnote w:type="continuationSeparator" w:id="0">
    <w:p w14:paraId="3B460B57" w14:textId="77777777" w:rsidR="0066712C" w:rsidRDefault="0066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360B" w14:textId="77777777" w:rsidR="00894CA6" w:rsidRDefault="00B4326F">
    <w:pPr>
      <w:spacing w:line="1" w:lineRule="exact"/>
    </w:pPr>
    <w:r>
      <w:rPr>
        <w:noProof/>
      </w:rPr>
      <mc:AlternateContent>
        <mc:Choice Requires="wps">
          <w:drawing>
            <wp:anchor distT="0" distB="0" distL="0" distR="0" simplePos="0" relativeHeight="62914690" behindDoc="1" locked="0" layoutInCell="1" allowOverlap="1" wp14:anchorId="2E0AD88F" wp14:editId="7122B080">
              <wp:simplePos x="0" y="0"/>
              <wp:positionH relativeFrom="page">
                <wp:posOffset>5542280</wp:posOffset>
              </wp:positionH>
              <wp:positionV relativeFrom="page">
                <wp:posOffset>9250680</wp:posOffset>
              </wp:positionV>
              <wp:extent cx="637540"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637540" cy="82550"/>
                      </a:xfrm>
                      <a:prstGeom prst="rect">
                        <a:avLst/>
                      </a:prstGeom>
                      <a:noFill/>
                    </wps:spPr>
                    <wps:txbx>
                      <w:txbxContent>
                        <w:p w14:paraId="2A07C29A" w14:textId="77777777" w:rsidR="00894CA6" w:rsidRDefault="00B4326F">
                          <w:pPr>
                            <w:pStyle w:val="Zhlavnebozpat20"/>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4</w:t>
                          </w:r>
                        </w:p>
                      </w:txbxContent>
                    </wps:txbx>
                    <wps:bodyPr wrap="none" lIns="0" tIns="0" rIns="0" bIns="0">
                      <a:spAutoFit/>
                    </wps:bodyPr>
                  </wps:wsp>
                </a:graphicData>
              </a:graphic>
            </wp:anchor>
          </w:drawing>
        </mc:Choice>
        <mc:Fallback xmlns:w16du="http://schemas.microsoft.com/office/word/2023/wordml/word16du">
          <w:pict>
            <v:shapetype w14:anchorId="2E0AD88F" id="_x0000_t202" coordsize="21600,21600" o:spt="202" path="m,l,21600r21600,l21600,xe">
              <v:stroke joinstyle="miter"/>
              <v:path gradientshapeok="t" o:connecttype="rect"/>
            </v:shapetype>
            <v:shape id="Shape 1" o:spid="_x0000_s1029" type="#_x0000_t202" style="position:absolute;margin-left:436.4pt;margin-top:728.4pt;width:50.2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" filled="f" stroked="f">
              <v:textbox style="mso-fit-shape-to-text:t" inset="0,0,0,0">
                <w:txbxContent>
                  <w:p w14:paraId="2A07C29A" w14:textId="77777777" w:rsidR="00894CA6" w:rsidRDefault="00B4326F">
                    <w:pPr>
                      <w:pStyle w:val="Zhlavnebozpat20"/>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D0C9" w14:textId="77777777" w:rsidR="0066712C" w:rsidRDefault="0066712C"/>
  </w:footnote>
  <w:footnote w:type="continuationSeparator" w:id="0">
    <w:p w14:paraId="1AA96C92" w14:textId="77777777" w:rsidR="0066712C" w:rsidRDefault="006671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CAF"/>
    <w:multiLevelType w:val="multilevel"/>
    <w:tmpl w:val="85B62C3A"/>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A803B5"/>
    <w:multiLevelType w:val="multilevel"/>
    <w:tmpl w:val="A8425D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0375BD"/>
    <w:multiLevelType w:val="multilevel"/>
    <w:tmpl w:val="522AA6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D73532"/>
    <w:multiLevelType w:val="multilevel"/>
    <w:tmpl w:val="0F688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8170982">
    <w:abstractNumId w:val="0"/>
  </w:num>
  <w:num w:numId="2" w16cid:durableId="36512556">
    <w:abstractNumId w:val="1"/>
  </w:num>
  <w:num w:numId="3" w16cid:durableId="1033382467">
    <w:abstractNumId w:val="2"/>
  </w:num>
  <w:num w:numId="4" w16cid:durableId="124737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A6"/>
    <w:rsid w:val="0066712C"/>
    <w:rsid w:val="00831FAE"/>
    <w:rsid w:val="00894CA6"/>
    <w:rsid w:val="009D14EA"/>
    <w:rsid w:val="00B43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2C80"/>
  <w15:docId w15:val="{885E14F4-BA90-4A94-9738-F2AE40B7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paragraph" w:customStyle="1" w:styleId="Nadpis30">
    <w:name w:val="Nadpis #3"/>
    <w:basedOn w:val="Normln"/>
    <w:link w:val="Nadpis3"/>
    <w:pPr>
      <w:outlineLvl w:val="2"/>
    </w:pPr>
    <w:rPr>
      <w:rFonts w:ascii="Calibri" w:eastAsia="Calibri" w:hAnsi="Calibri" w:cs="Calibri"/>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60" w:line="276" w:lineRule="auto"/>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60" w:line="276" w:lineRule="auto"/>
    </w:pPr>
    <w:rPr>
      <w:rFonts w:ascii="Calibri" w:eastAsia="Calibri" w:hAnsi="Calibri" w:cs="Calibri"/>
      <w:sz w:val="20"/>
      <w:szCs w:val="20"/>
    </w:rPr>
  </w:style>
  <w:style w:type="paragraph" w:customStyle="1" w:styleId="Nadpis20">
    <w:name w:val="Nadpis #2"/>
    <w:basedOn w:val="Normln"/>
    <w:link w:val="Nadpis2"/>
    <w:pPr>
      <w:outlineLvl w:val="1"/>
    </w:pPr>
    <w:rPr>
      <w:rFonts w:ascii="Segoe UI" w:eastAsia="Segoe UI" w:hAnsi="Segoe UI" w:cs="Segoe UI"/>
      <w:sz w:val="26"/>
      <w:szCs w:val="26"/>
    </w:rPr>
  </w:style>
  <w:style w:type="paragraph" w:customStyle="1" w:styleId="Zkladntext20">
    <w:name w:val="Základní text (2)"/>
    <w:basedOn w:val="Normln"/>
    <w:link w:val="Zkladntext2"/>
    <w:pPr>
      <w:spacing w:line="278" w:lineRule="auto"/>
    </w:pPr>
    <w:rPr>
      <w:rFonts w:ascii="Arial" w:eastAsia="Arial" w:hAnsi="Arial" w:cs="Arial"/>
      <w:sz w:val="16"/>
      <w:szCs w:val="16"/>
    </w:rPr>
  </w:style>
  <w:style w:type="paragraph" w:customStyle="1" w:styleId="Nadpis10">
    <w:name w:val="Nadpis #1"/>
    <w:basedOn w:val="Normln"/>
    <w:link w:val="Nadpis1"/>
    <w:pPr>
      <w:spacing w:after="110"/>
      <w:outlineLvl w:val="0"/>
    </w:pPr>
    <w:rPr>
      <w:rFonts w:ascii="Arial" w:eastAsia="Arial" w:hAnsi="Arial" w:cs="Arial"/>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sef.marek@cdv.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cz@dcz.kyocera.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1114</Words>
  <Characters>6576</Characters>
  <Application>Microsoft Office Word</Application>
  <DocSecurity>0</DocSecurity>
  <Lines>54</Lines>
  <Paragraphs>15</Paragraphs>
  <ScaleCrop>false</ScaleCrop>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2024-03-05T13:10:00Z</dcterms:created>
  <dcterms:modified xsi:type="dcterms:W3CDTF">2024-03-05T13:12:00Z</dcterms:modified>
</cp:coreProperties>
</file>