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5F" w:rsidRDefault="0046295F">
      <w:pPr>
        <w:pStyle w:val="Zkladntext"/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1275"/>
        <w:gridCol w:w="4050"/>
      </w:tblGrid>
      <w:tr w:rsidR="0046295F">
        <w:trPr>
          <w:trHeight w:val="374"/>
        </w:trPr>
        <w:tc>
          <w:tcPr>
            <w:tcW w:w="11055" w:type="dxa"/>
            <w:gridSpan w:val="3"/>
          </w:tcPr>
          <w:p w:rsidR="0046295F" w:rsidRDefault="00211031">
            <w:pPr>
              <w:pStyle w:val="TableParagraph"/>
              <w:spacing w:before="2" w:line="352" w:lineRule="exact"/>
              <w:ind w:left="712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OBJEDNÁVKA</w:t>
            </w:r>
          </w:p>
        </w:tc>
      </w:tr>
      <w:tr w:rsidR="0046295F">
        <w:trPr>
          <w:trHeight w:val="1844"/>
        </w:trPr>
        <w:tc>
          <w:tcPr>
            <w:tcW w:w="7005" w:type="dxa"/>
            <w:gridSpan w:val="2"/>
          </w:tcPr>
          <w:p w:rsidR="0046295F" w:rsidRDefault="00211031">
            <w:pPr>
              <w:pStyle w:val="TableParagraph"/>
              <w:tabs>
                <w:tab w:val="left" w:pos="1380"/>
              </w:tabs>
              <w:spacing w:before="34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  <w:u w:val="single"/>
              </w:rPr>
              <w:t>Odběratel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10"/>
                <w:sz w:val="20"/>
                <w:u w:val="single"/>
              </w:rPr>
              <w:t>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sz w:val="20"/>
              </w:rPr>
              <w:t>Psychiatrická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nemocnice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Kroměříži</w:t>
            </w:r>
          </w:p>
          <w:p w:rsidR="0046295F" w:rsidRDefault="0046295F"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 w:rsidR="0046295F" w:rsidRDefault="00211031">
            <w:pPr>
              <w:pStyle w:val="TableParagraph"/>
              <w:tabs>
                <w:tab w:val="left" w:pos="2205"/>
              </w:tabs>
              <w:spacing w:line="266" w:lineRule="auto"/>
              <w:ind w:left="1380" w:right="3851"/>
              <w:rPr>
                <w:sz w:val="20"/>
              </w:rPr>
            </w:pPr>
            <w:r>
              <w:rPr>
                <w:sz w:val="20"/>
              </w:rPr>
              <w:t>Havlíčkova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1265/50 767 01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Kroměříž</w:t>
            </w:r>
          </w:p>
          <w:p w:rsidR="0046295F" w:rsidRDefault="00211031">
            <w:pPr>
              <w:pStyle w:val="TableParagraph"/>
              <w:tabs>
                <w:tab w:val="left" w:pos="3465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00567914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DIČ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CZ00567914</w:t>
            </w:r>
            <w:proofErr w:type="gramEnd"/>
          </w:p>
        </w:tc>
        <w:tc>
          <w:tcPr>
            <w:tcW w:w="4050" w:type="dxa"/>
          </w:tcPr>
          <w:p w:rsidR="0046295F" w:rsidRDefault="00211031">
            <w:pPr>
              <w:pStyle w:val="TableParagraph"/>
              <w:tabs>
                <w:tab w:val="left" w:pos="1620"/>
                <w:tab w:val="left" w:pos="1904"/>
              </w:tabs>
              <w:spacing w:before="34" w:line="273" w:lineRule="auto"/>
              <w:ind w:right="14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Řada </w:t>
            </w:r>
            <w:proofErr w:type="gramStart"/>
            <w:r>
              <w:rPr>
                <w:b/>
                <w:sz w:val="20"/>
              </w:rPr>
              <w:t>dokladu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570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Číslo dokladu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240127 </w:t>
            </w:r>
            <w:r>
              <w:rPr>
                <w:b/>
                <w:spacing w:val="-4"/>
                <w:sz w:val="20"/>
              </w:rPr>
              <w:t>CODE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  <w:p w:rsidR="0046295F" w:rsidRDefault="00211031">
            <w:pPr>
              <w:pStyle w:val="TableParagraph"/>
              <w:tabs>
                <w:tab w:val="left" w:pos="1620"/>
              </w:tabs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Zakázka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 w:rsidR="0046295F" w:rsidRDefault="00211031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Popis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dodávky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10"/>
                <w:position w:val="1"/>
                <w:sz w:val="20"/>
              </w:rPr>
              <w:t>:</w:t>
            </w:r>
            <w:proofErr w:type="gramEnd"/>
          </w:p>
          <w:p w:rsidR="0046295F" w:rsidRDefault="00211031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Způsob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dopravy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position w:val="1"/>
                <w:sz w:val="20"/>
              </w:rPr>
              <w:t>:</w:t>
            </w:r>
            <w:proofErr w:type="gramEnd"/>
          </w:p>
          <w:p w:rsidR="0046295F" w:rsidRDefault="00211031">
            <w:pPr>
              <w:pStyle w:val="TableParagraph"/>
              <w:tabs>
                <w:tab w:val="left" w:pos="1620"/>
                <w:tab w:val="left" w:pos="1905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úhrady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1"/>
                <w:sz w:val="20"/>
              </w:rPr>
              <w:t>: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 xml:space="preserve">Platebním </w:t>
            </w:r>
            <w:r>
              <w:rPr>
                <w:spacing w:val="-2"/>
                <w:sz w:val="20"/>
              </w:rPr>
              <w:t>příkazem</w:t>
            </w:r>
          </w:p>
        </w:tc>
      </w:tr>
      <w:tr w:rsidR="0046295F">
        <w:trPr>
          <w:trHeight w:val="300"/>
        </w:trPr>
        <w:tc>
          <w:tcPr>
            <w:tcW w:w="5730" w:type="dxa"/>
            <w:tcBorders>
              <w:right w:val="nil"/>
            </w:tcBorders>
          </w:tcPr>
          <w:p w:rsidR="0046295F" w:rsidRDefault="00211031">
            <w:pPr>
              <w:pStyle w:val="TableParagraph"/>
              <w:tabs>
                <w:tab w:val="left" w:pos="2759"/>
              </w:tabs>
              <w:spacing w:before="46"/>
              <w:rPr>
                <w:sz w:val="16"/>
              </w:rPr>
            </w:pPr>
            <w:r>
              <w:rPr>
                <w:sz w:val="16"/>
              </w:rPr>
              <w:t>Kontaktní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osoba:xxxxxxxxxxxxxx</w:t>
            </w:r>
            <w:proofErr w:type="spellEnd"/>
            <w:r>
              <w:rPr>
                <w:sz w:val="16"/>
              </w:rPr>
              <w:tab/>
              <w:t>Telefon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pevná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linka: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573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xxx</w:t>
            </w:r>
            <w:proofErr w:type="spellEnd"/>
          </w:p>
        </w:tc>
        <w:tc>
          <w:tcPr>
            <w:tcW w:w="5325" w:type="dxa"/>
            <w:gridSpan w:val="2"/>
            <w:tcBorders>
              <w:left w:val="nil"/>
            </w:tcBorders>
          </w:tcPr>
          <w:p w:rsidR="0046295F" w:rsidRDefault="00211031">
            <w:pPr>
              <w:pStyle w:val="TableParagraph"/>
              <w:tabs>
                <w:tab w:val="left" w:pos="2055"/>
              </w:tabs>
              <w:spacing w:before="4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Mobil:xxxxxxxxxxxx</w:t>
            </w:r>
            <w:proofErr w:type="spellEnd"/>
            <w:r>
              <w:rPr>
                <w:sz w:val="16"/>
              </w:rPr>
              <w:tab/>
              <w:t>E-mail :</w:t>
            </w:r>
            <w:r>
              <w:rPr>
                <w:spacing w:val="27"/>
                <w:sz w:val="16"/>
              </w:rPr>
              <w:t xml:space="preserve"> </w:t>
            </w:r>
            <w:hyperlink r:id="rId4">
              <w:r>
                <w:rPr>
                  <w:spacing w:val="-2"/>
                  <w:sz w:val="16"/>
                  <w:u w:val="single"/>
                </w:rPr>
                <w:t>xxxxxxxxxx@p</w:t>
              </w:r>
            </w:hyperlink>
            <w:r>
              <w:rPr>
                <w:spacing w:val="-2"/>
                <w:sz w:val="16"/>
                <w:u w:val="single"/>
              </w:rPr>
              <w:t>nkm.cz</w:t>
            </w:r>
          </w:p>
        </w:tc>
      </w:tr>
      <w:tr w:rsidR="0046295F">
        <w:trPr>
          <w:trHeight w:val="441"/>
        </w:trPr>
        <w:tc>
          <w:tcPr>
            <w:tcW w:w="5730" w:type="dxa"/>
            <w:tcBorders>
              <w:bottom w:val="nil"/>
            </w:tcBorders>
          </w:tcPr>
          <w:p w:rsidR="0046295F" w:rsidRDefault="00211031">
            <w:pPr>
              <w:pStyle w:val="TableParagraph"/>
              <w:spacing w:before="79"/>
              <w:ind w:left="135"/>
              <w:rPr>
                <w:b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Místo</w:t>
            </w:r>
            <w:r>
              <w:rPr>
                <w:b/>
                <w:i/>
                <w:spacing w:val="-6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0"/>
                <w:u w:val="single"/>
              </w:rPr>
              <w:t>určení</w:t>
            </w:r>
            <w:r>
              <w:rPr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:</w:t>
            </w:r>
            <w:r>
              <w:rPr>
                <w:b/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Psychiatrická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nemocnice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Kroměříži</w:t>
            </w:r>
          </w:p>
        </w:tc>
        <w:tc>
          <w:tcPr>
            <w:tcW w:w="5325" w:type="dxa"/>
            <w:gridSpan w:val="2"/>
            <w:tcBorders>
              <w:bottom w:val="nil"/>
            </w:tcBorders>
          </w:tcPr>
          <w:p w:rsidR="0046295F" w:rsidRDefault="00211031">
            <w:pPr>
              <w:pStyle w:val="TableParagraph"/>
              <w:spacing w:before="64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  <w:u w:val="single"/>
              </w:rPr>
              <w:t>Dodavatel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:</w:t>
            </w:r>
            <w:r>
              <w:rPr>
                <w:b/>
                <w:i/>
                <w:spacing w:val="7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FORT-KM</w:t>
            </w:r>
            <w:proofErr w:type="gramEnd"/>
            <w:r>
              <w:rPr>
                <w:b/>
                <w:spacing w:val="-2"/>
                <w:sz w:val="20"/>
              </w:rPr>
              <w:t xml:space="preserve"> s.r.o.</w:t>
            </w:r>
          </w:p>
        </w:tc>
      </w:tr>
      <w:tr w:rsidR="0046295F">
        <w:trPr>
          <w:trHeight w:val="653"/>
        </w:trPr>
        <w:tc>
          <w:tcPr>
            <w:tcW w:w="5730" w:type="dxa"/>
            <w:tcBorders>
              <w:top w:val="nil"/>
            </w:tcBorders>
          </w:tcPr>
          <w:p w:rsidR="0046295F" w:rsidRDefault="00211031">
            <w:pPr>
              <w:pStyle w:val="TableParagraph"/>
              <w:tabs>
                <w:tab w:val="left" w:pos="2414"/>
              </w:tabs>
              <w:spacing w:before="120" w:line="250" w:lineRule="atLeast"/>
              <w:ind w:left="1545" w:right="2411"/>
              <w:rPr>
                <w:sz w:val="20"/>
              </w:rPr>
            </w:pPr>
            <w:r>
              <w:rPr>
                <w:sz w:val="20"/>
              </w:rPr>
              <w:t>Havlíčkova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1265/50 767 01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Kroměříž</w:t>
            </w:r>
          </w:p>
        </w:tc>
        <w:tc>
          <w:tcPr>
            <w:tcW w:w="5325" w:type="dxa"/>
            <w:gridSpan w:val="2"/>
            <w:tcBorders>
              <w:top w:val="nil"/>
              <w:bottom w:val="nil"/>
            </w:tcBorders>
          </w:tcPr>
          <w:p w:rsidR="0046295F" w:rsidRDefault="00211031">
            <w:pPr>
              <w:pStyle w:val="TableParagraph"/>
              <w:tabs>
                <w:tab w:val="left" w:pos="2235"/>
              </w:tabs>
              <w:spacing w:before="105" w:line="250" w:lineRule="atLeast"/>
              <w:ind w:left="1365" w:right="2261"/>
              <w:rPr>
                <w:sz w:val="20"/>
              </w:rPr>
            </w:pPr>
            <w:r>
              <w:rPr>
                <w:sz w:val="20"/>
              </w:rPr>
              <w:t>Hulínská 2193/2a 767 01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Kroměříž</w:t>
            </w:r>
          </w:p>
        </w:tc>
      </w:tr>
      <w:tr w:rsidR="0046295F">
        <w:trPr>
          <w:trHeight w:val="930"/>
        </w:trPr>
        <w:tc>
          <w:tcPr>
            <w:tcW w:w="5730" w:type="dxa"/>
          </w:tcPr>
          <w:p w:rsidR="0046295F" w:rsidRDefault="00211031">
            <w:pPr>
              <w:pStyle w:val="TableParagraph"/>
              <w:tabs>
                <w:tab w:val="left" w:pos="2759"/>
              </w:tabs>
              <w:spacing w:before="72" w:line="266" w:lineRule="auto"/>
              <w:ind w:left="135" w:right="1850"/>
              <w:rPr>
                <w:b/>
                <w:sz w:val="20"/>
              </w:rPr>
            </w:pPr>
            <w:r>
              <w:rPr>
                <w:sz w:val="20"/>
              </w:rPr>
              <w:t>Datum pořízení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05.03.2024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Požadované datum dodání</w:t>
            </w:r>
            <w:r>
              <w:rPr>
                <w:position w:val="1"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Požadovaný termín dodání</w:t>
            </w:r>
            <w:r>
              <w:rPr>
                <w:position w:val="1"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325" w:type="dxa"/>
            <w:gridSpan w:val="2"/>
            <w:tcBorders>
              <w:top w:val="nil"/>
            </w:tcBorders>
          </w:tcPr>
          <w:p w:rsidR="0046295F" w:rsidRDefault="0046295F">
            <w:pPr>
              <w:pStyle w:val="TableParagraph"/>
              <w:ind w:left="0"/>
              <w:rPr>
                <w:rFonts w:ascii="Times New Roman"/>
              </w:rPr>
            </w:pPr>
          </w:p>
          <w:p w:rsidR="0046295F" w:rsidRDefault="0046295F">
            <w:pPr>
              <w:pStyle w:val="TableParagraph"/>
              <w:spacing w:before="6"/>
              <w:ind w:left="0"/>
              <w:rPr>
                <w:rFonts w:ascii="Times New Roman"/>
                <w:sz w:val="32"/>
              </w:rPr>
            </w:pPr>
          </w:p>
          <w:p w:rsidR="0046295F" w:rsidRDefault="00211031">
            <w:pPr>
              <w:pStyle w:val="TableParagraph"/>
              <w:tabs>
                <w:tab w:val="left" w:pos="2790"/>
              </w:tabs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26279509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DIČ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CZ26279509</w:t>
            </w:r>
            <w:proofErr w:type="gramEnd"/>
          </w:p>
        </w:tc>
      </w:tr>
    </w:tbl>
    <w:p w:rsidR="0046295F" w:rsidRDefault="0046295F">
      <w:pPr>
        <w:pStyle w:val="Zkladntext"/>
        <w:spacing w:before="10"/>
        <w:rPr>
          <w:rFonts w:ascii="Times New Roman"/>
          <w:sz w:val="9"/>
        </w:rPr>
      </w:pPr>
    </w:p>
    <w:p w:rsidR="0046295F" w:rsidRDefault="00B45743">
      <w:pPr>
        <w:pStyle w:val="Zkladntext"/>
        <w:spacing w:before="93" w:line="225" w:lineRule="exact"/>
        <w:ind w:left="120"/>
      </w:pPr>
      <w:r>
        <w:pict>
          <v:shape id="docshape1" o:spid="_x0000_s1029" style="position:absolute;left:0;text-align:left;margin-left:18pt;margin-top:-236.9pt;width:552.8pt;height:231pt;z-index:-15794176;mso-position-horizontal-relative:page" coordorigin="360,-4738" coordsize="11056,4620" path="m11415,-2173r,-315l11415,-4348r,-390l360,-4738r,390l7365,-4348r,1860l360,-2488r,315l6090,-2173r,1110l360,-1063r,945l6090,-118r45,l11415,-118r,-2055xe" stroked="f">
            <v:path arrowok="t"/>
            <w10:wrap anchorx="page"/>
          </v:shape>
        </w:pict>
      </w:r>
      <w:r w:rsidR="00211031">
        <w:t>Objednáváme</w:t>
      </w:r>
      <w:r w:rsidR="00211031">
        <w:rPr>
          <w:spacing w:val="-1"/>
        </w:rPr>
        <w:t xml:space="preserve"> </w:t>
      </w:r>
      <w:r w:rsidR="00211031">
        <w:t>na</w:t>
      </w:r>
      <w:r w:rsidR="00211031">
        <w:rPr>
          <w:spacing w:val="-1"/>
        </w:rPr>
        <w:t xml:space="preserve"> </w:t>
      </w:r>
      <w:r w:rsidR="00211031">
        <w:t xml:space="preserve">základě cenové </w:t>
      </w:r>
      <w:r w:rsidR="00211031">
        <w:rPr>
          <w:spacing w:val="-2"/>
        </w:rPr>
        <w:t>nabídky:</w:t>
      </w:r>
    </w:p>
    <w:p w:rsidR="0046295F" w:rsidRDefault="00211031">
      <w:pPr>
        <w:pStyle w:val="Zkladntext"/>
        <w:spacing w:before="3" w:line="230" w:lineRule="auto"/>
        <w:ind w:left="120" w:right="375"/>
      </w:pPr>
      <w:r>
        <w:t>Vodní</w:t>
      </w:r>
      <w:r>
        <w:rPr>
          <w:spacing w:val="-2"/>
        </w:rPr>
        <w:t xml:space="preserve"> </w:t>
      </w:r>
      <w:r>
        <w:t>lázeň</w:t>
      </w:r>
      <w:r>
        <w:rPr>
          <w:spacing w:val="-3"/>
        </w:rPr>
        <w:t xml:space="preserve"> </w:t>
      </w:r>
      <w:r>
        <w:t>pojízdná</w:t>
      </w:r>
      <w:r>
        <w:rPr>
          <w:spacing w:val="-3"/>
        </w:rPr>
        <w:t xml:space="preserve"> </w:t>
      </w:r>
      <w:r>
        <w:t>elektrická</w:t>
      </w:r>
      <w:r>
        <w:rPr>
          <w:spacing w:val="-3"/>
        </w:rPr>
        <w:t xml:space="preserve"> </w:t>
      </w:r>
      <w:r>
        <w:t>GN</w:t>
      </w:r>
      <w:r>
        <w:rPr>
          <w:spacing w:val="-2"/>
        </w:rPr>
        <w:t xml:space="preserve"> </w:t>
      </w:r>
      <w:r>
        <w:t>3-1/1</w:t>
      </w:r>
      <w:r>
        <w:rPr>
          <w:spacing w:val="-2"/>
        </w:rPr>
        <w:t xml:space="preserve"> </w:t>
      </w:r>
      <w:r>
        <w:t>opláštěná</w:t>
      </w:r>
      <w:r>
        <w:rPr>
          <w:spacing w:val="-3"/>
        </w:rPr>
        <w:t xml:space="preserve"> </w:t>
      </w:r>
      <w:r>
        <w:t>vyhřívaná</w:t>
      </w:r>
      <w:r>
        <w:rPr>
          <w:spacing w:val="-2"/>
        </w:rPr>
        <w:t xml:space="preserve"> </w:t>
      </w:r>
      <w:r>
        <w:t>ovládání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kratší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BMPK</w:t>
      </w:r>
      <w:r>
        <w:rPr>
          <w:spacing w:val="-2"/>
        </w:rPr>
        <w:t xml:space="preserve"> </w:t>
      </w:r>
      <w:r>
        <w:t>3120</w:t>
      </w:r>
      <w:r>
        <w:rPr>
          <w:spacing w:val="-2"/>
        </w:rPr>
        <w:t xml:space="preserve"> </w:t>
      </w:r>
      <w:proofErr w:type="gramStart"/>
      <w:r>
        <w:t>CSH</w:t>
      </w:r>
      <w:r>
        <w:rPr>
          <w:spacing w:val="40"/>
        </w:rPr>
        <w:t xml:space="preserve"> </w:t>
      </w:r>
      <w:r>
        <w:t>..…</w:t>
      </w:r>
      <w:proofErr w:type="gramEnd"/>
      <w:r>
        <w:t>1</w:t>
      </w:r>
      <w:r>
        <w:rPr>
          <w:spacing w:val="-2"/>
        </w:rPr>
        <w:t xml:space="preserve"> </w:t>
      </w:r>
      <w:r>
        <w:t>ks (</w:t>
      </w:r>
      <w:proofErr w:type="spellStart"/>
      <w:r w:rsidR="00B45743">
        <w:t>xxxxxxxx</w:t>
      </w:r>
      <w:proofErr w:type="spellEnd"/>
      <w:r w:rsidR="00B45743">
        <w:t xml:space="preserve"> </w:t>
      </w:r>
      <w:r>
        <w:t>Kč (bez DPH)</w:t>
      </w:r>
    </w:p>
    <w:p w:rsidR="0046295F" w:rsidRDefault="00211031">
      <w:pPr>
        <w:pStyle w:val="Zkladntext"/>
        <w:spacing w:line="223" w:lineRule="exact"/>
        <w:ind w:left="120"/>
      </w:pPr>
      <w:r>
        <w:t>Číslo</w:t>
      </w:r>
      <w:r>
        <w:rPr>
          <w:spacing w:val="-6"/>
        </w:rPr>
        <w:t xml:space="preserve"> </w:t>
      </w:r>
      <w:r>
        <w:t>produktu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00008659</w:t>
      </w:r>
    </w:p>
    <w:p w:rsidR="0046295F" w:rsidRDefault="0046295F">
      <w:pPr>
        <w:pStyle w:val="Zkladntext"/>
        <w:spacing w:before="1"/>
        <w:rPr>
          <w:sz w:val="19"/>
        </w:rPr>
      </w:pPr>
    </w:p>
    <w:p w:rsidR="0046295F" w:rsidRDefault="00211031">
      <w:pPr>
        <w:pStyle w:val="Zkladntext"/>
        <w:spacing w:line="230" w:lineRule="auto"/>
        <w:ind w:left="120" w:right="3673"/>
      </w:pPr>
      <w:r>
        <w:t>Vodní</w:t>
      </w:r>
      <w:r>
        <w:rPr>
          <w:spacing w:val="-3"/>
        </w:rPr>
        <w:t xml:space="preserve"> </w:t>
      </w:r>
      <w:r>
        <w:t>lázeň</w:t>
      </w:r>
      <w:r>
        <w:rPr>
          <w:spacing w:val="-4"/>
        </w:rPr>
        <w:t xml:space="preserve"> </w:t>
      </w:r>
      <w:r>
        <w:t>elektrická</w:t>
      </w:r>
      <w:r>
        <w:rPr>
          <w:spacing w:val="-4"/>
        </w:rPr>
        <w:t xml:space="preserve"> </w:t>
      </w:r>
      <w:r>
        <w:t>GN</w:t>
      </w:r>
      <w:r>
        <w:rPr>
          <w:spacing w:val="-3"/>
        </w:rPr>
        <w:t xml:space="preserve"> </w:t>
      </w:r>
      <w:r>
        <w:t>1/1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stolní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výpustí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REDFOX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BMV</w:t>
      </w:r>
      <w:r>
        <w:rPr>
          <w:spacing w:val="-3"/>
        </w:rPr>
        <w:t xml:space="preserve"> </w:t>
      </w:r>
      <w:r>
        <w:t>1120</w:t>
      </w:r>
      <w:r>
        <w:rPr>
          <w:spacing w:val="-3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ks (</w:t>
      </w:r>
      <w:proofErr w:type="spellStart"/>
      <w:r w:rsidR="00B45743">
        <w:t>xxxxxxxx</w:t>
      </w:r>
      <w:proofErr w:type="spellEnd"/>
      <w:r w:rsidR="00B45743">
        <w:t xml:space="preserve"> </w:t>
      </w:r>
      <w:r>
        <w:t>Kč (bez</w:t>
      </w:r>
      <w:r>
        <w:rPr>
          <w:spacing w:val="40"/>
        </w:rPr>
        <w:t xml:space="preserve"> </w:t>
      </w:r>
      <w:r>
        <w:t>DPH)</w:t>
      </w:r>
    </w:p>
    <w:p w:rsidR="0046295F" w:rsidRDefault="00211031">
      <w:pPr>
        <w:pStyle w:val="Zkladntext"/>
        <w:spacing w:line="223" w:lineRule="exact"/>
        <w:ind w:left="120"/>
      </w:pPr>
      <w:r>
        <w:t>Číslo</w:t>
      </w:r>
      <w:r>
        <w:rPr>
          <w:spacing w:val="-6"/>
        </w:rPr>
        <w:t xml:space="preserve"> </w:t>
      </w:r>
      <w:r>
        <w:t>produktu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00000094</w:t>
      </w: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  <w:bookmarkStart w:id="0" w:name="_GoBack"/>
      <w:bookmarkEnd w:id="0"/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46295F">
      <w:pPr>
        <w:pStyle w:val="Zkladntext"/>
      </w:pPr>
    </w:p>
    <w:p w:rsidR="0046295F" w:rsidRDefault="00B45743">
      <w:pPr>
        <w:pStyle w:val="Zkladntext"/>
        <w:spacing w:before="8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margin-left:18.75pt;margin-top:8.35pt;width:558.75pt;height:74.25pt;z-index:-15728640;mso-wrap-distance-left:0;mso-wrap-distance-right:0;mso-position-horizontal-relative:page" filled="f">
            <v:textbox inset="0,0,0,0">
              <w:txbxContent>
                <w:p w:rsidR="0046295F" w:rsidRDefault="00211031">
                  <w:pPr>
                    <w:spacing w:before="94"/>
                    <w:ind w:left="112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Doložka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podle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z.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0"/>
                    </w:rPr>
                    <w:t>č.</w:t>
                  </w:r>
                  <w:proofErr w:type="gramEnd"/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320/2001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5"/>
                      <w:sz w:val="20"/>
                    </w:rPr>
                    <w:t>Sb</w:t>
                  </w:r>
                  <w:proofErr w:type="spellEnd"/>
                </w:p>
                <w:p w:rsidR="0046295F" w:rsidRDefault="00211031">
                  <w:pPr>
                    <w:pStyle w:val="Zkladntext"/>
                    <w:spacing w:before="78" w:line="321" w:lineRule="auto"/>
                    <w:ind w:left="142" w:right="9403"/>
                    <w:jc w:val="both"/>
                  </w:pPr>
                  <w:r>
                    <w:t>Příkazce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operace: Správce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rozpočtu: </w:t>
                  </w:r>
                  <w:r>
                    <w:rPr>
                      <w:spacing w:val="-2"/>
                    </w:rPr>
                    <w:t>Objednal:</w:t>
                  </w:r>
                </w:p>
              </w:txbxContent>
            </v:textbox>
            <w10:wrap type="topAndBottom" anchorx="page"/>
          </v:shape>
        </w:pict>
      </w:r>
    </w:p>
    <w:p w:rsidR="0046295F" w:rsidRDefault="0046295F">
      <w:pPr>
        <w:pStyle w:val="Zkladntext"/>
      </w:pPr>
    </w:p>
    <w:p w:rsidR="0046295F" w:rsidRDefault="0046295F">
      <w:pPr>
        <w:pStyle w:val="Zkladntext"/>
        <w:rPr>
          <w:sz w:val="10"/>
        </w:rPr>
      </w:pPr>
    </w:p>
    <w:p w:rsidR="0046295F" w:rsidRDefault="00B45743">
      <w:pPr>
        <w:pStyle w:val="Zkladntext"/>
        <w:spacing w:line="30" w:lineRule="exact"/>
        <w:ind w:left="1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3" o:spid="_x0000_s1026" style="width:552.75pt;height:1.5pt;mso-position-horizontal-relative:char;mso-position-vertical-relative:line" coordsize="11055,30">
            <v:shape id="docshape4" o:spid="_x0000_s1027" style="position:absolute;top:5;width:11055;height:20" coordorigin=",5" coordsize="11055,20" o:spt="100" adj="0,,0" path="m,5r11055,m,25r11055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46295F" w:rsidRDefault="0046295F">
      <w:pPr>
        <w:spacing w:line="30" w:lineRule="exact"/>
        <w:rPr>
          <w:sz w:val="3"/>
        </w:rPr>
        <w:sectPr w:rsidR="0046295F">
          <w:type w:val="continuous"/>
          <w:pgSz w:w="11900" w:h="16840"/>
          <w:pgMar w:top="320" w:right="240" w:bottom="0" w:left="240" w:header="708" w:footer="708" w:gutter="0"/>
          <w:cols w:space="708"/>
        </w:sectPr>
      </w:pPr>
    </w:p>
    <w:p w:rsidR="0046295F" w:rsidRDefault="0046295F">
      <w:pPr>
        <w:pStyle w:val="Zkladntext"/>
        <w:spacing w:before="6"/>
        <w:rPr>
          <w:sz w:val="26"/>
        </w:rPr>
      </w:pPr>
    </w:p>
    <w:p w:rsidR="0046295F" w:rsidRDefault="00211031">
      <w:pPr>
        <w:pStyle w:val="Zkladntext"/>
        <w:ind w:left="120"/>
      </w:pPr>
      <w:r>
        <w:t>Zpracováno</w:t>
      </w:r>
      <w:r>
        <w:rPr>
          <w:spacing w:val="-7"/>
        </w:rPr>
        <w:t xml:space="preserve"> </w:t>
      </w:r>
      <w:r>
        <w:t>systémem</w:t>
      </w:r>
      <w:r>
        <w:rPr>
          <w:spacing w:val="-4"/>
        </w:rPr>
        <w:t xml:space="preserve"> </w:t>
      </w:r>
      <w:r>
        <w:t>HELIOS</w:t>
      </w:r>
      <w:r>
        <w:rPr>
          <w:spacing w:val="-4"/>
        </w:rPr>
        <w:t xml:space="preserve"> </w:t>
      </w:r>
      <w:proofErr w:type="spellStart"/>
      <w:r>
        <w:t>iNuvio</w:t>
      </w:r>
      <w:proofErr w:type="spellEnd"/>
      <w:r>
        <w:t>,</w:t>
      </w:r>
      <w:r>
        <w:rPr>
          <w:spacing w:val="-5"/>
        </w:rPr>
        <w:t xml:space="preserve"> </w:t>
      </w:r>
      <w:hyperlink r:id="rId5">
        <w:r>
          <w:t>www.helios-</w:t>
        </w:r>
        <w:r>
          <w:rPr>
            <w:spacing w:val="-2"/>
          </w:rPr>
          <w:t>orange.cz</w:t>
        </w:r>
      </w:hyperlink>
    </w:p>
    <w:p w:rsidR="0046295F" w:rsidRDefault="00211031">
      <w:pPr>
        <w:pStyle w:val="Zkladntext"/>
        <w:spacing w:before="50" w:line="280" w:lineRule="auto"/>
        <w:ind w:left="120" w:right="34"/>
      </w:pPr>
      <w:r>
        <w:br w:type="column"/>
      </w:r>
      <w:proofErr w:type="gramStart"/>
      <w:r>
        <w:lastRenderedPageBreak/>
        <w:t>Vystavil : Objednávka</w:t>
      </w:r>
      <w:proofErr w:type="gramEnd"/>
      <w:r>
        <w:rPr>
          <w:spacing w:val="-14"/>
        </w:rPr>
        <w:t xml:space="preserve"> </w:t>
      </w:r>
      <w:r>
        <w:t>:</w:t>
      </w:r>
    </w:p>
    <w:p w:rsidR="0046295F" w:rsidRPr="00211031" w:rsidRDefault="00211031">
      <w:pPr>
        <w:pStyle w:val="Nzev"/>
        <w:rPr>
          <w:sz w:val="24"/>
          <w:szCs w:val="24"/>
        </w:rPr>
      </w:pPr>
      <w:r>
        <w:br w:type="column"/>
      </w:r>
      <w:proofErr w:type="spellStart"/>
      <w:r w:rsidRPr="00211031">
        <w:rPr>
          <w:spacing w:val="-2"/>
          <w:sz w:val="24"/>
          <w:szCs w:val="24"/>
        </w:rPr>
        <w:lastRenderedPageBreak/>
        <w:t>xxxx</w:t>
      </w:r>
      <w:r>
        <w:rPr>
          <w:spacing w:val="-2"/>
          <w:sz w:val="24"/>
          <w:szCs w:val="24"/>
        </w:rPr>
        <w:t>xx</w:t>
      </w:r>
      <w:r w:rsidRPr="00211031">
        <w:rPr>
          <w:spacing w:val="-2"/>
          <w:sz w:val="24"/>
          <w:szCs w:val="24"/>
        </w:rPr>
        <w:t>xx</w:t>
      </w:r>
      <w:proofErr w:type="spellEnd"/>
    </w:p>
    <w:p w:rsidR="0046295F" w:rsidRDefault="00211031">
      <w:pPr>
        <w:pStyle w:val="Nadpis1"/>
        <w:ind w:left="120"/>
      </w:pPr>
      <w:r>
        <w:rPr>
          <w:spacing w:val="-2"/>
        </w:rPr>
        <w:t>570240127</w:t>
      </w:r>
    </w:p>
    <w:p w:rsidR="0046295F" w:rsidRDefault="00211031">
      <w:pPr>
        <w:spacing w:before="9"/>
        <w:rPr>
          <w:b/>
          <w:sz w:val="27"/>
        </w:rPr>
      </w:pPr>
      <w:r>
        <w:br w:type="column"/>
      </w:r>
    </w:p>
    <w:p w:rsidR="0046295F" w:rsidRDefault="00211031">
      <w:pPr>
        <w:pStyle w:val="Zkladntext"/>
        <w:tabs>
          <w:tab w:val="left" w:pos="1045"/>
        </w:tabs>
        <w:ind w:left="120"/>
      </w:pPr>
      <w:r>
        <w:rPr>
          <w:spacing w:val="-2"/>
        </w:rPr>
        <w:t>Strana:</w:t>
      </w:r>
      <w:r>
        <w:tab/>
        <w:t>1</w:t>
      </w:r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-10"/>
        </w:rPr>
        <w:t>1</w:t>
      </w:r>
    </w:p>
    <w:sectPr w:rsidR="0046295F">
      <w:type w:val="continuous"/>
      <w:pgSz w:w="11900" w:h="16840"/>
      <w:pgMar w:top="320" w:right="240" w:bottom="0" w:left="240" w:header="708" w:footer="708" w:gutter="0"/>
      <w:cols w:num="4" w:space="708" w:equalWidth="0">
        <w:col w:w="5651" w:space="875"/>
        <w:col w:w="1339" w:space="57"/>
        <w:col w:w="1241" w:space="318"/>
        <w:col w:w="19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6295F"/>
    <w:rsid w:val="00211031"/>
    <w:rsid w:val="0046295F"/>
    <w:rsid w:val="00B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7A34ADB-4A8C-4E69-8538-6A41EEC9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47"/>
      <w:ind w:left="11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8"/>
      <w:ind w:left="120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ios-orange.cz/" TargetMode="External"/><Relationship Id="rId4" Type="http://schemas.openxmlformats.org/officeDocument/2006/relationships/hyperlink" Target="mailto:kratochvilp@pnk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uživatel windows</cp:lastModifiedBy>
  <cp:revision>3</cp:revision>
  <dcterms:created xsi:type="dcterms:W3CDTF">2024-03-06T05:43:00Z</dcterms:created>
  <dcterms:modified xsi:type="dcterms:W3CDTF">2024-03-06T05:59:00Z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ReportBuilder</vt:lpwstr>
  </property>
</Properties>
</file>