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BC2A5" w14:textId="77777777" w:rsidR="0011268D" w:rsidRPr="008656DC" w:rsidRDefault="004D0E1A" w:rsidP="008656DC">
      <w:pPr>
        <w:ind w:right="72"/>
        <w:jc w:val="both"/>
      </w:pPr>
      <w:r w:rsidRPr="008656DC">
        <w:t xml:space="preserve">            </w:t>
      </w:r>
    </w:p>
    <w:p w14:paraId="63B71678" w14:textId="77777777" w:rsidR="0011268D" w:rsidRPr="008656DC" w:rsidRDefault="004D0E1A" w:rsidP="008656DC">
      <w:pPr>
        <w:rPr>
          <w:b/>
        </w:rPr>
      </w:pPr>
      <w:r w:rsidRPr="008656DC">
        <w:rPr>
          <w:b/>
        </w:rPr>
        <w:t>Kralupská sportovní, spol. s r.o.</w:t>
      </w:r>
    </w:p>
    <w:p w14:paraId="01E5F455" w14:textId="77777777" w:rsidR="0011268D" w:rsidRPr="008656DC" w:rsidRDefault="004D0E1A" w:rsidP="008656DC">
      <w:r w:rsidRPr="008656DC">
        <w:t>se sídlem Zimní stadion v Kralupech nad Vltavou, Mostní 812, Kralupy nad Vltavou, PSČ 278 01</w:t>
      </w:r>
    </w:p>
    <w:p w14:paraId="6DDB0238" w14:textId="77777777" w:rsidR="0011268D" w:rsidRPr="008656DC" w:rsidRDefault="004D0E1A" w:rsidP="008656DC">
      <w:r w:rsidRPr="008656DC">
        <w:t xml:space="preserve">zastoupená panem Vladimírem Lánským, jednatelem </w:t>
      </w:r>
    </w:p>
    <w:p w14:paraId="05F11809" w14:textId="77777777" w:rsidR="0011268D" w:rsidRPr="008656DC" w:rsidRDefault="004D0E1A" w:rsidP="008656DC">
      <w:r w:rsidRPr="008656DC">
        <w:t>IČO: 290 21 731</w:t>
      </w:r>
    </w:p>
    <w:p w14:paraId="0D33B4DD" w14:textId="77777777" w:rsidR="0011268D" w:rsidRPr="008656DC" w:rsidRDefault="004D0E1A" w:rsidP="008656DC">
      <w:r w:rsidRPr="008656DC">
        <w:t>DIČ: CZ 290 21 731</w:t>
      </w:r>
    </w:p>
    <w:p w14:paraId="13AE407B" w14:textId="77777777" w:rsidR="0011268D" w:rsidRPr="008656DC" w:rsidRDefault="004D0E1A" w:rsidP="008656DC">
      <w:r w:rsidRPr="008656DC">
        <w:t>Bankovní spojení: GE Money Bank</w:t>
      </w:r>
    </w:p>
    <w:p w14:paraId="1EEC5905" w14:textId="77777777" w:rsidR="0011268D" w:rsidRPr="008656DC" w:rsidRDefault="004D0E1A" w:rsidP="008656DC">
      <w:r w:rsidRPr="008656DC">
        <w:t>Číslo účtu: 203687746/0600</w:t>
      </w:r>
    </w:p>
    <w:p w14:paraId="6C1FE057" w14:textId="77777777" w:rsidR="0011268D" w:rsidRPr="008656DC" w:rsidRDefault="004D0E1A" w:rsidP="008656DC">
      <w:r w:rsidRPr="008656DC">
        <w:t xml:space="preserve">(dále jen </w:t>
      </w:r>
      <w:r w:rsidRPr="008656DC">
        <w:rPr>
          <w:b/>
          <w:i/>
        </w:rPr>
        <w:t>„nájemce“</w:t>
      </w:r>
      <w:r w:rsidRPr="008656DC">
        <w:t>)</w:t>
      </w:r>
    </w:p>
    <w:p w14:paraId="1DEE6D68" w14:textId="77777777" w:rsidR="0011268D" w:rsidRPr="008656DC" w:rsidRDefault="0011268D" w:rsidP="008656DC"/>
    <w:p w14:paraId="5EE7F5BD" w14:textId="77777777" w:rsidR="0011268D" w:rsidRPr="008656DC" w:rsidRDefault="004D0E1A" w:rsidP="008656DC">
      <w:r w:rsidRPr="008656DC">
        <w:t>a</w:t>
      </w:r>
    </w:p>
    <w:p w14:paraId="03CB2E07" w14:textId="77777777" w:rsidR="0011268D" w:rsidRPr="008656DC" w:rsidRDefault="0011268D" w:rsidP="008656DC"/>
    <w:p w14:paraId="24B17845" w14:textId="5BE2762A" w:rsidR="0011268D" w:rsidRPr="008656DC" w:rsidRDefault="00C868AE" w:rsidP="008656DC">
      <w:r w:rsidRPr="008656DC">
        <w:rPr>
          <w:b/>
        </w:rPr>
        <w:t>ALGARO Czech s.r.o.</w:t>
      </w:r>
    </w:p>
    <w:p w14:paraId="475FAB9C" w14:textId="6DFC6804" w:rsidR="0011268D" w:rsidRPr="008656DC" w:rsidRDefault="004D0E1A" w:rsidP="008656DC">
      <w:r w:rsidRPr="008656DC">
        <w:t xml:space="preserve">se sídlem </w:t>
      </w:r>
      <w:r w:rsidR="00C868AE" w:rsidRPr="008656DC">
        <w:t>Lipová 242</w:t>
      </w:r>
      <w:r w:rsidRPr="008656DC">
        <w:t xml:space="preserve">, </w:t>
      </w:r>
      <w:r w:rsidR="00C868AE" w:rsidRPr="008656DC">
        <w:t>Kozinec</w:t>
      </w:r>
      <w:r w:rsidRPr="008656DC">
        <w:t xml:space="preserve">, </w:t>
      </w:r>
      <w:r w:rsidR="00C868AE" w:rsidRPr="008656DC">
        <w:t xml:space="preserve">Holubice, </w:t>
      </w:r>
      <w:r w:rsidRPr="008656DC">
        <w:t xml:space="preserve">PSČ </w:t>
      </w:r>
      <w:r w:rsidR="00C868AE" w:rsidRPr="008656DC">
        <w:t>252 65</w:t>
      </w:r>
    </w:p>
    <w:p w14:paraId="072F427D" w14:textId="64EA5B03" w:rsidR="00C868AE" w:rsidRPr="008656DC" w:rsidRDefault="00C868AE" w:rsidP="008656DC">
      <w:r w:rsidRPr="008656DC">
        <w:t>zastoupená paní Jaroslavou</w:t>
      </w:r>
      <w:r w:rsidR="00CA1ADC" w:rsidRPr="008656DC">
        <w:t xml:space="preserve"> </w:t>
      </w:r>
      <w:proofErr w:type="spellStart"/>
      <w:r w:rsidR="00CA1ADC" w:rsidRPr="008656DC">
        <w:t>Stiebrovou</w:t>
      </w:r>
      <w:proofErr w:type="spellEnd"/>
      <w:r w:rsidR="00CA1ADC" w:rsidRPr="008656DC">
        <w:t>, jednatelkou</w:t>
      </w:r>
    </w:p>
    <w:p w14:paraId="4A1F0247" w14:textId="24A07A3D" w:rsidR="00CA1ADC" w:rsidRPr="008656DC" w:rsidRDefault="004D0E1A" w:rsidP="008656DC">
      <w:r w:rsidRPr="008656DC">
        <w:t xml:space="preserve">IČO: </w:t>
      </w:r>
      <w:r w:rsidR="00CA1ADC" w:rsidRPr="008656DC">
        <w:t>080 95 230</w:t>
      </w:r>
    </w:p>
    <w:p w14:paraId="16E8D7C9" w14:textId="77777777" w:rsidR="0011268D" w:rsidRPr="008656DC" w:rsidRDefault="004D0E1A" w:rsidP="008656DC">
      <w:r w:rsidRPr="008656DC">
        <w:t xml:space="preserve">(dále jen </w:t>
      </w:r>
      <w:r w:rsidRPr="008656DC">
        <w:rPr>
          <w:b/>
          <w:i/>
        </w:rPr>
        <w:t>„podnájemce“</w:t>
      </w:r>
      <w:r w:rsidRPr="008656DC">
        <w:t>)</w:t>
      </w:r>
    </w:p>
    <w:p w14:paraId="7DAAE8D9" w14:textId="77777777" w:rsidR="0011268D" w:rsidRPr="008656DC" w:rsidRDefault="0011268D" w:rsidP="008656DC"/>
    <w:p w14:paraId="20B3BAD4" w14:textId="77777777" w:rsidR="0011268D" w:rsidRPr="008656DC" w:rsidRDefault="004D0E1A" w:rsidP="008656DC">
      <w:r w:rsidRPr="008656DC">
        <w:t xml:space="preserve">uzavřeli dle </w:t>
      </w:r>
      <w:proofErr w:type="spellStart"/>
      <w:r w:rsidRPr="008656DC">
        <w:t>ust</w:t>
      </w:r>
      <w:proofErr w:type="spellEnd"/>
      <w:r w:rsidRPr="008656DC">
        <w:t>. § 2201 a násl. zák. č. 89/2012 Sb., občanského zákoníku, tuto</w:t>
      </w:r>
    </w:p>
    <w:p w14:paraId="2A13235F" w14:textId="77777777" w:rsidR="0011268D" w:rsidRPr="008656DC" w:rsidRDefault="0011268D" w:rsidP="008656DC"/>
    <w:p w14:paraId="3B40AA82" w14:textId="77777777" w:rsidR="0011268D" w:rsidRPr="008656DC" w:rsidRDefault="0011268D" w:rsidP="008656DC"/>
    <w:p w14:paraId="3ADA2381" w14:textId="224BC4A0" w:rsidR="0011268D" w:rsidRPr="008656DC" w:rsidRDefault="004D0E1A" w:rsidP="008656DC">
      <w:pPr>
        <w:jc w:val="center"/>
        <w:rPr>
          <w:b/>
          <w:sz w:val="30"/>
          <w:szCs w:val="30"/>
          <w:u w:val="single"/>
        </w:rPr>
      </w:pPr>
      <w:r w:rsidRPr="008656DC">
        <w:rPr>
          <w:b/>
          <w:sz w:val="30"/>
          <w:szCs w:val="30"/>
          <w:u w:val="single"/>
        </w:rPr>
        <w:t>SMLOUVU O PODNÁJMU PROSTOR SLOUŽÍCÍCH PODNIKÁNÍ</w:t>
      </w:r>
    </w:p>
    <w:p w14:paraId="5D90E361" w14:textId="685217C5" w:rsidR="0011268D" w:rsidRPr="008656DC" w:rsidRDefault="004D0E1A" w:rsidP="008656DC">
      <w:pPr>
        <w:jc w:val="center"/>
        <w:rPr>
          <w:sz w:val="28"/>
          <w:szCs w:val="28"/>
        </w:rPr>
      </w:pPr>
      <w:r w:rsidRPr="008656DC">
        <w:rPr>
          <w:b/>
          <w:sz w:val="28"/>
          <w:szCs w:val="28"/>
        </w:rPr>
        <w:t>č. 0</w:t>
      </w:r>
      <w:r w:rsidR="000C0BDD">
        <w:rPr>
          <w:b/>
          <w:sz w:val="28"/>
          <w:szCs w:val="28"/>
        </w:rPr>
        <w:t>4</w:t>
      </w:r>
      <w:r w:rsidR="008656DC">
        <w:rPr>
          <w:b/>
          <w:sz w:val="28"/>
          <w:szCs w:val="28"/>
        </w:rPr>
        <w:t>5</w:t>
      </w:r>
      <w:r w:rsidRPr="008656DC">
        <w:rPr>
          <w:b/>
          <w:sz w:val="28"/>
          <w:szCs w:val="28"/>
        </w:rPr>
        <w:t>/202</w:t>
      </w:r>
      <w:r w:rsidR="008656DC">
        <w:rPr>
          <w:b/>
          <w:sz w:val="28"/>
          <w:szCs w:val="28"/>
        </w:rPr>
        <w:t>3/</w:t>
      </w:r>
      <w:r w:rsidRPr="008656DC">
        <w:rPr>
          <w:b/>
          <w:sz w:val="28"/>
          <w:szCs w:val="28"/>
        </w:rPr>
        <w:t>B-KO-N</w:t>
      </w:r>
    </w:p>
    <w:p w14:paraId="1A6FE013" w14:textId="77777777" w:rsidR="0011268D" w:rsidRPr="008656DC" w:rsidRDefault="0011268D" w:rsidP="008656DC">
      <w:pPr>
        <w:pStyle w:val="Normlnweb"/>
        <w:spacing w:beforeAutospacing="0" w:afterAutospacing="0"/>
        <w:rPr>
          <w:b/>
          <w:bCs/>
          <w:sz w:val="22"/>
          <w:szCs w:val="22"/>
        </w:rPr>
      </w:pPr>
    </w:p>
    <w:p w14:paraId="50F3F897" w14:textId="77777777" w:rsidR="0011268D" w:rsidRPr="008656DC" w:rsidRDefault="004D0E1A" w:rsidP="008656DC">
      <w:pPr>
        <w:pStyle w:val="Normlnweb"/>
        <w:spacing w:beforeAutospacing="0" w:afterAutospacing="0"/>
        <w:jc w:val="center"/>
      </w:pPr>
      <w:r w:rsidRPr="008656DC">
        <w:rPr>
          <w:b/>
          <w:bCs/>
        </w:rPr>
        <w:t>I.</w:t>
      </w:r>
    </w:p>
    <w:p w14:paraId="3A94A1D5" w14:textId="77777777" w:rsidR="0011268D" w:rsidRPr="008656DC" w:rsidRDefault="004D0E1A" w:rsidP="008656DC">
      <w:pPr>
        <w:pStyle w:val="Normlnweb"/>
        <w:spacing w:beforeAutospacing="0" w:afterAutospacing="0"/>
        <w:jc w:val="center"/>
        <w:rPr>
          <w:b/>
          <w:bCs/>
        </w:rPr>
      </w:pPr>
      <w:r w:rsidRPr="008656DC">
        <w:rPr>
          <w:b/>
          <w:bCs/>
        </w:rPr>
        <w:t>Preambule</w:t>
      </w:r>
    </w:p>
    <w:p w14:paraId="73112E36" w14:textId="77777777" w:rsidR="0011268D" w:rsidRPr="008656DC" w:rsidRDefault="0011268D" w:rsidP="008656DC">
      <w:pPr>
        <w:pStyle w:val="Normlnweb"/>
        <w:spacing w:beforeAutospacing="0" w:afterAutospacing="0"/>
        <w:jc w:val="center"/>
        <w:rPr>
          <w:b/>
          <w:bCs/>
        </w:rPr>
      </w:pPr>
    </w:p>
    <w:p w14:paraId="7526B28B" w14:textId="77777777" w:rsidR="0011268D" w:rsidRPr="008656DC" w:rsidRDefault="004D0E1A" w:rsidP="008656DC">
      <w:pPr>
        <w:jc w:val="both"/>
      </w:pPr>
      <w:r w:rsidRPr="008656DC">
        <w:t>Nájemce je z titulu nájemní smlouvy uzavřené dne 30. 12. 2013 mezi Nájemcem, jako nájemcem na straně jedné, a Městem Kralupy nad Vltavou, jako pronajímatelem na straně druhé (dále také „Pronajímatel“), oprávněn užívat mj. budovu čp. 600, která je součástí pozemku parc.č.st. 634 o celkové výměře 334 m2 (dále jen „Budova“) a pozemku parc.č.st. 49/33 ostatní plocha, sportoviště a rekreační plocha o celkové výměře 22.904 m</w:t>
      </w:r>
      <w:proofErr w:type="gramStart"/>
      <w:r w:rsidRPr="008656DC">
        <w:t>²  (</w:t>
      </w:r>
      <w:proofErr w:type="gramEnd"/>
      <w:r w:rsidRPr="008656DC">
        <w:t xml:space="preserve">dále jen „Plocha“) na adrese Ke Koupališti 600, v katastrálním území </w:t>
      </w:r>
      <w:proofErr w:type="spellStart"/>
      <w:r w:rsidRPr="008656DC">
        <w:t>Lobeček</w:t>
      </w:r>
      <w:proofErr w:type="spellEnd"/>
      <w:r w:rsidRPr="008656DC">
        <w:t xml:space="preserve">, obci Kralupy nad Vltavou, zapsáno na LV č. 10001 u KÚ pro Středočeský kraj, KP Mělník. </w:t>
      </w:r>
    </w:p>
    <w:p w14:paraId="689C721C" w14:textId="77777777" w:rsidR="0011268D" w:rsidRPr="008656DC" w:rsidRDefault="0011268D" w:rsidP="008656DC">
      <w:pPr>
        <w:pStyle w:val="Normlnweb"/>
        <w:spacing w:beforeAutospacing="0" w:afterAutospacing="0"/>
        <w:jc w:val="both"/>
      </w:pPr>
    </w:p>
    <w:p w14:paraId="54D28080" w14:textId="77777777" w:rsidR="0011268D" w:rsidRPr="008656DC" w:rsidRDefault="004D0E1A" w:rsidP="008656DC">
      <w:pPr>
        <w:pStyle w:val="Normlnweb"/>
        <w:spacing w:beforeAutospacing="0" w:afterAutospacing="0"/>
        <w:jc w:val="center"/>
      </w:pPr>
      <w:r w:rsidRPr="008656DC">
        <w:rPr>
          <w:b/>
          <w:bCs/>
        </w:rPr>
        <w:t>II.</w:t>
      </w:r>
    </w:p>
    <w:p w14:paraId="39F254EC" w14:textId="568A5848" w:rsidR="0011268D" w:rsidRPr="008656DC" w:rsidRDefault="004D0E1A" w:rsidP="008656DC">
      <w:pPr>
        <w:pStyle w:val="Normlnweb"/>
        <w:spacing w:beforeAutospacing="0" w:afterAutospacing="0"/>
        <w:jc w:val="center"/>
        <w:rPr>
          <w:b/>
          <w:bCs/>
        </w:rPr>
      </w:pPr>
      <w:r w:rsidRPr="008656DC">
        <w:rPr>
          <w:b/>
          <w:bCs/>
        </w:rPr>
        <w:t>Předmět podnájmu</w:t>
      </w:r>
    </w:p>
    <w:p w14:paraId="20B0BE0C" w14:textId="77777777" w:rsidR="0011268D" w:rsidRPr="008656DC" w:rsidRDefault="004D0E1A" w:rsidP="008656DC">
      <w:pPr>
        <w:jc w:val="both"/>
      </w:pPr>
      <w:r w:rsidRPr="008656DC">
        <w:t xml:space="preserve">2.1 Nájemce touto smlouvou zřizuje Podnájemci užívací právo k prostoru sloužícímu k podnikání, a to k části Budovy o celkové výměře 123,07 m2 (ve 2. nadzemním podlaží Budovy část z </w:t>
      </w:r>
      <w:proofErr w:type="gramStart"/>
      <w:r w:rsidRPr="008656DC">
        <w:t>12m</w:t>
      </w:r>
      <w:proofErr w:type="gramEnd"/>
      <w:r w:rsidRPr="008656DC">
        <w:t>², v 1. nadzemním podlaží Budovy 98m², v suterénu Budovy 25m²), příslušenství Budovy a přístupu k těmto prostorům tak, jak je zakresleno na plánku, který tvoří Přílohu č.1 této Smlouvy (dále jen „Předmět podnájmu“). Příslušenství Budovy, které je součástí Předmětu podnájmu, je specifikováno v Příloze č. 2 této Smlouvy.</w:t>
      </w:r>
    </w:p>
    <w:p w14:paraId="3777A3CF" w14:textId="77777777" w:rsidR="0011268D" w:rsidRPr="008656DC" w:rsidRDefault="0011268D" w:rsidP="008656DC">
      <w:pPr>
        <w:jc w:val="both"/>
      </w:pPr>
    </w:p>
    <w:p w14:paraId="03D400B0" w14:textId="77777777" w:rsidR="0011268D" w:rsidRPr="008656DC" w:rsidRDefault="004D0E1A" w:rsidP="008656DC">
      <w:pPr>
        <w:pStyle w:val="Normlnweb"/>
        <w:spacing w:beforeAutospacing="0" w:afterAutospacing="0"/>
        <w:jc w:val="both"/>
      </w:pPr>
      <w:r w:rsidRPr="008656DC">
        <w:t>2.2 Podnájemce užívací právo k Předmětu podnájmu přijímá a zavazuje se platit za užívání Předmětu podnájmu sjednané nájemné.</w:t>
      </w:r>
    </w:p>
    <w:p w14:paraId="772B1429" w14:textId="77777777" w:rsidR="0011268D" w:rsidRPr="008656DC" w:rsidRDefault="0011268D" w:rsidP="008656DC">
      <w:pPr>
        <w:pStyle w:val="Normlnweb"/>
        <w:spacing w:beforeAutospacing="0" w:afterAutospacing="0"/>
        <w:rPr>
          <w:b/>
        </w:rPr>
      </w:pPr>
    </w:p>
    <w:p w14:paraId="4AB159E3" w14:textId="1469A511" w:rsidR="0011268D" w:rsidRPr="008656DC" w:rsidRDefault="004D0E1A" w:rsidP="008656DC">
      <w:pPr>
        <w:pStyle w:val="Normlnweb"/>
        <w:spacing w:beforeAutospacing="0" w:afterAutospacing="0"/>
        <w:jc w:val="both"/>
      </w:pPr>
      <w:r w:rsidRPr="008656DC">
        <w:t xml:space="preserve">2.3 Smluvní strany se dohodly, že dodávku energií a služeb souvisejících s užíváním a provozem Předmětu podnájmu, s výjimkou el. energie, plynu, vodného a stočného, které budou Podnájemci přeúčtovány dle spotřeby vykázané Nájemcem, si zajistí Podnájemce sám na vlastní náklady přímo s jejich dodavateli. Podnájemce se zavazuje, po skončení této Smlouvy </w:t>
      </w:r>
      <w:r w:rsidRPr="008656DC">
        <w:lastRenderedPageBreak/>
        <w:t xml:space="preserve">poskytnout Nájemci bezodkladnou součinnost s převodem služeb. V případě odmítnutí součinnosti Podnájemce, dohodli účastníci této smlouvy smluvní pokutu ve výši </w:t>
      </w:r>
      <w:proofErr w:type="gramStart"/>
      <w:r w:rsidRPr="008656DC">
        <w:t>10.000,-</w:t>
      </w:r>
      <w:proofErr w:type="gramEnd"/>
      <w:r w:rsidRPr="008656DC">
        <w:t xml:space="preserve"> Kč za každé jednotlivé porušení povinnosti součinnosti. Zaplacením smluvní pokuty není dotčeno právo Nájemce na náhradu škody, která by mu vznikla.</w:t>
      </w:r>
    </w:p>
    <w:p w14:paraId="1336DF87" w14:textId="77777777" w:rsidR="008D4B73" w:rsidRPr="008656DC" w:rsidRDefault="008D4B73" w:rsidP="008656DC">
      <w:pPr>
        <w:jc w:val="both"/>
      </w:pPr>
    </w:p>
    <w:p w14:paraId="2BAF8F25" w14:textId="77777777" w:rsidR="0011268D" w:rsidRPr="008656DC" w:rsidRDefault="004D0E1A" w:rsidP="008656DC">
      <w:pPr>
        <w:pStyle w:val="Normlnweb"/>
        <w:spacing w:beforeAutospacing="0" w:afterAutospacing="0"/>
        <w:jc w:val="center"/>
        <w:rPr>
          <w:b/>
        </w:rPr>
      </w:pPr>
      <w:r w:rsidRPr="008656DC">
        <w:rPr>
          <w:b/>
        </w:rPr>
        <w:t>III.</w:t>
      </w:r>
    </w:p>
    <w:p w14:paraId="41FE6411" w14:textId="33EE27A9" w:rsidR="0011268D" w:rsidRPr="008656DC" w:rsidRDefault="004D0E1A" w:rsidP="008656DC">
      <w:pPr>
        <w:pStyle w:val="Normlnweb"/>
        <w:spacing w:beforeAutospacing="0" w:afterAutospacing="0"/>
        <w:jc w:val="center"/>
        <w:rPr>
          <w:b/>
        </w:rPr>
      </w:pPr>
      <w:r w:rsidRPr="008656DC">
        <w:rPr>
          <w:b/>
        </w:rPr>
        <w:t>Účel podnájmu</w:t>
      </w:r>
    </w:p>
    <w:p w14:paraId="5751BC30" w14:textId="77777777" w:rsidR="0011268D" w:rsidRPr="008656DC" w:rsidRDefault="004D0E1A" w:rsidP="008656DC">
      <w:pPr>
        <w:pStyle w:val="lnek"/>
        <w:spacing w:before="0" w:after="0" w:line="240" w:lineRule="auto"/>
        <w:jc w:val="both"/>
        <w:rPr>
          <w:rFonts w:ascii="Times New Roman" w:hAnsi="Times New Roman" w:cs="Times New Roman"/>
          <w:b w:val="0"/>
          <w:sz w:val="24"/>
          <w:szCs w:val="24"/>
          <w:lang w:val="cs-CZ"/>
        </w:rPr>
      </w:pPr>
      <w:r w:rsidRPr="008656DC">
        <w:rPr>
          <w:rFonts w:ascii="Times New Roman" w:hAnsi="Times New Roman" w:cs="Times New Roman"/>
          <w:b w:val="0"/>
          <w:sz w:val="24"/>
          <w:szCs w:val="24"/>
          <w:lang w:val="cs-CZ"/>
        </w:rPr>
        <w:t xml:space="preserve">3.1 Podnájem se sjednává za účelem provozování hostinské činnosti. Případná změna účelu užívání Předmětu podnájmu musí být schválena předem písemně Nájemcem. </w:t>
      </w:r>
    </w:p>
    <w:p w14:paraId="75AD595F" w14:textId="77777777" w:rsidR="0011268D" w:rsidRPr="008656DC" w:rsidRDefault="0011268D" w:rsidP="008656DC">
      <w:pPr>
        <w:pStyle w:val="lnek"/>
        <w:spacing w:before="0" w:after="0" w:line="240" w:lineRule="auto"/>
        <w:jc w:val="both"/>
        <w:rPr>
          <w:rFonts w:ascii="Times New Roman" w:hAnsi="Times New Roman" w:cs="Times New Roman"/>
          <w:b w:val="0"/>
          <w:bCs w:val="0"/>
          <w:sz w:val="24"/>
          <w:szCs w:val="24"/>
          <w:lang w:val="cs-CZ"/>
        </w:rPr>
      </w:pPr>
    </w:p>
    <w:p w14:paraId="164A8CD9" w14:textId="77777777" w:rsidR="0011268D" w:rsidRPr="008656DC" w:rsidRDefault="004D0E1A" w:rsidP="008656DC">
      <w:pPr>
        <w:pStyle w:val="Normlnweb"/>
        <w:spacing w:beforeAutospacing="0" w:afterAutospacing="0"/>
        <w:jc w:val="both"/>
      </w:pPr>
      <w:r w:rsidRPr="008656DC">
        <w:t xml:space="preserve">3.2 Nájemce prohlašuje, že Předmět podnájmu je vhodný pro účel podnájmu, který je stanoven v této Smlouvě, a toto užívání odpovídá charakteru Předmětu podnájmu v souladu s obecně platnými právními předpisy. </w:t>
      </w:r>
    </w:p>
    <w:p w14:paraId="450A13B5" w14:textId="77777777" w:rsidR="0011268D" w:rsidRPr="008656DC" w:rsidRDefault="0011268D" w:rsidP="008656DC">
      <w:pPr>
        <w:pStyle w:val="Normlnweb"/>
        <w:spacing w:beforeAutospacing="0" w:afterAutospacing="0"/>
        <w:jc w:val="both"/>
      </w:pPr>
    </w:p>
    <w:p w14:paraId="2EA2ED68" w14:textId="77777777" w:rsidR="0011268D" w:rsidRPr="008656DC" w:rsidRDefault="004D0E1A" w:rsidP="008656DC">
      <w:pPr>
        <w:pStyle w:val="Normlnweb"/>
        <w:spacing w:beforeAutospacing="0" w:afterAutospacing="0"/>
        <w:jc w:val="both"/>
      </w:pPr>
      <w:r w:rsidRPr="008656DC">
        <w:t>3.3 Podnájemce prohlašuje, že se řádně seznámil se stavem Předmětu podnájmu.</w:t>
      </w:r>
    </w:p>
    <w:p w14:paraId="3B7A82C7" w14:textId="77777777" w:rsidR="0011268D" w:rsidRPr="008656DC" w:rsidRDefault="0011268D" w:rsidP="008656DC">
      <w:pPr>
        <w:pStyle w:val="Normlnweb"/>
        <w:spacing w:beforeAutospacing="0" w:afterAutospacing="0"/>
        <w:jc w:val="both"/>
      </w:pPr>
    </w:p>
    <w:p w14:paraId="65F7D785" w14:textId="115594FE" w:rsidR="0011268D" w:rsidRPr="008656DC" w:rsidRDefault="004D0E1A" w:rsidP="008656DC">
      <w:pPr>
        <w:pStyle w:val="Normlnweb"/>
        <w:spacing w:beforeAutospacing="0" w:afterAutospacing="0"/>
        <w:jc w:val="both"/>
      </w:pPr>
      <w:r w:rsidRPr="008656DC">
        <w:t>3.4 K předání a převzetí Předmětu podnájmu dojde dne 18. 5. 202</w:t>
      </w:r>
      <w:r w:rsidR="000C0BDD">
        <w:t>4</w:t>
      </w:r>
      <w:r w:rsidRPr="008656DC">
        <w:t>, a to výlučně za účelem přípravy předmětu podnájmu k provozování. O předání a převzetí Předmětu podnájmu vč. příslušenství bude mezi účastníky této smlouvy podepsán předávací protokol a pořízena fotodokumentace o stavu Předmětu podnájmu při jeho převzetí.</w:t>
      </w:r>
    </w:p>
    <w:p w14:paraId="7013F13D" w14:textId="77777777" w:rsidR="0011268D" w:rsidRPr="008656DC" w:rsidRDefault="0011268D" w:rsidP="008656DC">
      <w:pPr>
        <w:pStyle w:val="Normlnweb"/>
        <w:spacing w:beforeAutospacing="0" w:afterAutospacing="0"/>
        <w:jc w:val="center"/>
        <w:rPr>
          <w:b/>
          <w:bCs/>
        </w:rPr>
      </w:pPr>
    </w:p>
    <w:p w14:paraId="481AAEE4" w14:textId="77777777" w:rsidR="0011268D" w:rsidRPr="008656DC" w:rsidRDefault="004D0E1A" w:rsidP="008656DC">
      <w:pPr>
        <w:pStyle w:val="Normlnweb"/>
        <w:spacing w:beforeAutospacing="0" w:afterAutospacing="0"/>
        <w:jc w:val="center"/>
      </w:pPr>
      <w:r w:rsidRPr="008656DC">
        <w:rPr>
          <w:b/>
          <w:bCs/>
        </w:rPr>
        <w:t>IV.</w:t>
      </w:r>
    </w:p>
    <w:p w14:paraId="1610913F" w14:textId="51B60E87" w:rsidR="0011268D" w:rsidRPr="008656DC" w:rsidRDefault="004D0E1A" w:rsidP="008656DC">
      <w:pPr>
        <w:pStyle w:val="Normlnweb"/>
        <w:spacing w:beforeAutospacing="0" w:afterAutospacing="0"/>
        <w:jc w:val="center"/>
        <w:rPr>
          <w:b/>
          <w:bCs/>
        </w:rPr>
      </w:pPr>
      <w:r w:rsidRPr="008656DC">
        <w:rPr>
          <w:b/>
          <w:bCs/>
        </w:rPr>
        <w:t>Nájemné a doba nájmu</w:t>
      </w:r>
    </w:p>
    <w:p w14:paraId="14A0D782" w14:textId="61581102" w:rsidR="0011268D" w:rsidRPr="008656DC" w:rsidRDefault="004D0E1A" w:rsidP="008656DC">
      <w:pPr>
        <w:pStyle w:val="Normlnweb"/>
        <w:spacing w:beforeAutospacing="0" w:afterAutospacing="0"/>
        <w:jc w:val="both"/>
      </w:pPr>
      <w:r w:rsidRPr="008656DC">
        <w:t xml:space="preserve">4.1 Nájemné za užívání Předmětu podnájmu bylo sjednáno ve výši </w:t>
      </w:r>
      <w:proofErr w:type="gramStart"/>
      <w:r w:rsidRPr="008656DC">
        <w:t>1</w:t>
      </w:r>
      <w:r w:rsidR="000C0BDD">
        <w:t>40</w:t>
      </w:r>
      <w:r w:rsidRPr="008656DC">
        <w:t>.000,-</w:t>
      </w:r>
      <w:proofErr w:type="gramEnd"/>
      <w:r w:rsidRPr="008656DC">
        <w:t xml:space="preserve">Kč (slovy: </w:t>
      </w:r>
      <w:proofErr w:type="spellStart"/>
      <w:r w:rsidRPr="008656DC">
        <w:t>sto</w:t>
      </w:r>
      <w:r w:rsidR="000C0BDD">
        <w:t>čtyřicet</w:t>
      </w:r>
      <w:r w:rsidR="008656DC">
        <w:t>tisíc</w:t>
      </w:r>
      <w:r w:rsidRPr="008656DC">
        <w:t>korunčeských</w:t>
      </w:r>
      <w:proofErr w:type="spellEnd"/>
      <w:r w:rsidRPr="008656DC">
        <w:t>) plus DPH za celé období trvání smlouvy.</w:t>
      </w:r>
    </w:p>
    <w:p w14:paraId="797863D9" w14:textId="77777777" w:rsidR="0011268D" w:rsidRPr="008656DC" w:rsidRDefault="0011268D" w:rsidP="008656DC">
      <w:pPr>
        <w:pStyle w:val="Normlnweb"/>
        <w:spacing w:beforeAutospacing="0" w:afterAutospacing="0"/>
        <w:jc w:val="both"/>
      </w:pPr>
    </w:p>
    <w:p w14:paraId="1A9B82EE" w14:textId="77777777" w:rsidR="0011268D" w:rsidRPr="008656DC" w:rsidRDefault="004D0E1A" w:rsidP="008656DC">
      <w:pPr>
        <w:pStyle w:val="Normlnweb"/>
        <w:spacing w:beforeAutospacing="0" w:afterAutospacing="0"/>
        <w:jc w:val="both"/>
      </w:pPr>
      <w:r w:rsidRPr="008656DC">
        <w:t>4.2 Podnájemce uhradí Nájemci podnájemné na účet Nájemce uvedený v záhlaví této smlouvy na základě vystavené faktury Nájemcem dle následujícího rozpisu:</w:t>
      </w:r>
    </w:p>
    <w:p w14:paraId="5AFAAB1E" w14:textId="3B1E8CA4" w:rsidR="0011268D" w:rsidRPr="008656DC" w:rsidRDefault="000C0BDD" w:rsidP="008656DC">
      <w:pPr>
        <w:pStyle w:val="Normlnweb"/>
        <w:spacing w:beforeAutospacing="0" w:afterAutospacing="0"/>
        <w:jc w:val="both"/>
        <w:rPr>
          <w:b/>
          <w:bCs/>
        </w:rPr>
      </w:pPr>
      <w:r>
        <w:rPr>
          <w:b/>
          <w:bCs/>
        </w:rPr>
        <w:t>45</w:t>
      </w:r>
      <w:r w:rsidR="004D0E1A" w:rsidRPr="008656DC">
        <w:rPr>
          <w:b/>
          <w:bCs/>
        </w:rPr>
        <w:t xml:space="preserve">.000 Kč do </w:t>
      </w:r>
      <w:r w:rsidR="006E0146" w:rsidRPr="008656DC">
        <w:rPr>
          <w:b/>
          <w:bCs/>
        </w:rPr>
        <w:t>30</w:t>
      </w:r>
      <w:r w:rsidR="004D0E1A" w:rsidRPr="008656DC">
        <w:rPr>
          <w:b/>
          <w:bCs/>
        </w:rPr>
        <w:t>. 6. 202</w:t>
      </w:r>
      <w:r>
        <w:rPr>
          <w:b/>
          <w:bCs/>
        </w:rPr>
        <w:t>4</w:t>
      </w:r>
    </w:p>
    <w:p w14:paraId="5D8382C0" w14:textId="6F362254" w:rsidR="0011268D" w:rsidRPr="008656DC" w:rsidRDefault="000C0BDD" w:rsidP="008656DC">
      <w:pPr>
        <w:pStyle w:val="Normlnweb"/>
        <w:spacing w:beforeAutospacing="0" w:afterAutospacing="0"/>
        <w:jc w:val="both"/>
      </w:pPr>
      <w:r>
        <w:rPr>
          <w:b/>
          <w:bCs/>
        </w:rPr>
        <w:t>45</w:t>
      </w:r>
      <w:r w:rsidR="004D0E1A" w:rsidRPr="008656DC">
        <w:rPr>
          <w:b/>
          <w:bCs/>
        </w:rPr>
        <w:t>.000 Kč do 15. 7. 202</w:t>
      </w:r>
      <w:r>
        <w:rPr>
          <w:b/>
          <w:bCs/>
        </w:rPr>
        <w:t>4</w:t>
      </w:r>
    </w:p>
    <w:p w14:paraId="193BEC53" w14:textId="65A8FC25" w:rsidR="0011268D" w:rsidRPr="008656DC" w:rsidRDefault="000C0BDD" w:rsidP="008656DC">
      <w:pPr>
        <w:pStyle w:val="Normlnweb"/>
        <w:spacing w:beforeAutospacing="0" w:afterAutospacing="0"/>
        <w:jc w:val="both"/>
      </w:pPr>
      <w:r>
        <w:rPr>
          <w:b/>
          <w:bCs/>
        </w:rPr>
        <w:t>50</w:t>
      </w:r>
      <w:r w:rsidR="004D0E1A" w:rsidRPr="008656DC">
        <w:rPr>
          <w:b/>
          <w:bCs/>
        </w:rPr>
        <w:t>.000 Kč do 15. 8. 202</w:t>
      </w:r>
      <w:r>
        <w:rPr>
          <w:b/>
          <w:bCs/>
        </w:rPr>
        <w:t>4</w:t>
      </w:r>
    </w:p>
    <w:p w14:paraId="2AE5E733" w14:textId="77777777" w:rsidR="0011268D" w:rsidRPr="008656DC" w:rsidRDefault="0011268D" w:rsidP="008656DC">
      <w:pPr>
        <w:pStyle w:val="Normlnweb"/>
        <w:spacing w:beforeAutospacing="0" w:afterAutospacing="0"/>
        <w:jc w:val="both"/>
        <w:rPr>
          <w:color w:val="FF0000"/>
        </w:rPr>
      </w:pPr>
    </w:p>
    <w:p w14:paraId="50E34819" w14:textId="77777777" w:rsidR="0011268D" w:rsidRPr="008656DC" w:rsidRDefault="004D0E1A" w:rsidP="008656DC">
      <w:pPr>
        <w:pStyle w:val="Normlnweb"/>
        <w:spacing w:beforeAutospacing="0" w:afterAutospacing="0"/>
        <w:jc w:val="both"/>
      </w:pPr>
      <w:r w:rsidRPr="008656DC">
        <w:t>4.3 Součástí podnájemného nejsou úhrady ani zálohy na spotřebovaná média (elektrická energie, plyn, vodné a stočené). Tyto budou podnájemci vyúčtovány zpětně podle spotřeby vykázané dodavateli médií Nájemci, přičemž Podnájemce je uhradí ve lhůtě 15 dní od doručení výzvy k jejich úhradě ze strany Nájemce.</w:t>
      </w:r>
    </w:p>
    <w:p w14:paraId="3A51C63E" w14:textId="77777777" w:rsidR="0011268D" w:rsidRPr="008656DC" w:rsidRDefault="0011268D" w:rsidP="008656DC">
      <w:pPr>
        <w:pStyle w:val="Normlnweb"/>
        <w:spacing w:beforeAutospacing="0" w:afterAutospacing="0"/>
        <w:jc w:val="both"/>
        <w:rPr>
          <w:color w:val="FF0000"/>
        </w:rPr>
      </w:pPr>
    </w:p>
    <w:p w14:paraId="6E2F0639" w14:textId="77777777" w:rsidR="0011268D" w:rsidRPr="008656DC" w:rsidRDefault="004D0E1A" w:rsidP="008656DC">
      <w:pPr>
        <w:pStyle w:val="Normlnweb"/>
        <w:spacing w:beforeAutospacing="0" w:afterAutospacing="0"/>
        <w:jc w:val="both"/>
      </w:pPr>
      <w:r w:rsidRPr="008656DC">
        <w:t xml:space="preserve">4.4 DPH bude účtována v souladu s platnými právními předpisy, a to v sazbě platné v den uskutečnění zdanitelného plnění. </w:t>
      </w:r>
    </w:p>
    <w:p w14:paraId="1D0EA069" w14:textId="77777777" w:rsidR="0011268D" w:rsidRPr="008656DC" w:rsidRDefault="0011268D" w:rsidP="008656DC">
      <w:pPr>
        <w:pStyle w:val="Normlnweb"/>
        <w:spacing w:beforeAutospacing="0" w:afterAutospacing="0"/>
        <w:jc w:val="both"/>
      </w:pPr>
    </w:p>
    <w:p w14:paraId="552C9E9B" w14:textId="77777777" w:rsidR="0011268D" w:rsidRPr="008656DC" w:rsidRDefault="004D0E1A" w:rsidP="008656DC">
      <w:pPr>
        <w:jc w:val="both"/>
      </w:pPr>
      <w:r w:rsidRPr="008656DC">
        <w:t xml:space="preserve">4.5 Pokud Podnájemce včas neuhradí Nájemné za užívání Předmětu podnájmu či neprovede včas úhrady za spotřebovaná média (elektrická energie, plyn, vodné a stočené), je Nájemce oprávněn účtovat Podnájemci smluvní pokutu ve výši </w:t>
      </w:r>
      <w:proofErr w:type="gramStart"/>
      <w:r w:rsidRPr="008656DC">
        <w:t>1.000,-</w:t>
      </w:r>
      <w:proofErr w:type="gramEnd"/>
      <w:r w:rsidRPr="008656DC">
        <w:t xml:space="preserve"> Kč za každý případ porušení těchto závazků Podnájemce. Tímto se Nájemce nezříká nároku vyúčtovat Podnájemci zákonný úrok z prodlení a případnou náhradu škody, a to i v rozsahu převyšujícím smluvní pokutu.</w:t>
      </w:r>
    </w:p>
    <w:p w14:paraId="2BCD7E92" w14:textId="77777777" w:rsidR="0011268D" w:rsidRPr="008656DC" w:rsidRDefault="0011268D" w:rsidP="008656DC">
      <w:pPr>
        <w:pStyle w:val="Normlnweb"/>
        <w:spacing w:beforeAutospacing="0" w:afterAutospacing="0"/>
        <w:rPr>
          <w:b/>
          <w:bCs/>
        </w:rPr>
      </w:pPr>
    </w:p>
    <w:p w14:paraId="057D6DDA" w14:textId="77777777" w:rsidR="0011268D" w:rsidRPr="008656DC" w:rsidRDefault="004D0E1A" w:rsidP="008656DC">
      <w:pPr>
        <w:pStyle w:val="Normlnweb"/>
        <w:spacing w:beforeAutospacing="0" w:afterAutospacing="0"/>
        <w:jc w:val="center"/>
      </w:pPr>
      <w:r w:rsidRPr="008656DC">
        <w:rPr>
          <w:b/>
          <w:bCs/>
        </w:rPr>
        <w:t>V.</w:t>
      </w:r>
    </w:p>
    <w:p w14:paraId="7086CA4E" w14:textId="207328DF" w:rsidR="0011268D" w:rsidRPr="008656DC" w:rsidRDefault="004D0E1A" w:rsidP="008656DC">
      <w:pPr>
        <w:pStyle w:val="Normlnweb"/>
        <w:spacing w:beforeAutospacing="0" w:afterAutospacing="0"/>
        <w:jc w:val="center"/>
        <w:rPr>
          <w:b/>
          <w:bCs/>
        </w:rPr>
      </w:pPr>
      <w:r w:rsidRPr="008656DC">
        <w:rPr>
          <w:b/>
          <w:bCs/>
        </w:rPr>
        <w:t>Práva a povinnosti smluvních stran</w:t>
      </w:r>
    </w:p>
    <w:p w14:paraId="7E0BF47D" w14:textId="7CF3A656" w:rsidR="0011268D" w:rsidRPr="008656DC" w:rsidRDefault="004D0E1A" w:rsidP="008656DC">
      <w:pPr>
        <w:pStyle w:val="Normlnweb"/>
        <w:spacing w:beforeAutospacing="0" w:afterAutospacing="0"/>
        <w:jc w:val="both"/>
      </w:pPr>
      <w:r w:rsidRPr="008656DC">
        <w:t>5.1 Nájemce se zavazuje, že umožní po celou dobu trvání této Smlouvy Podnájemci nerušený a bezplatný přístup do Předmětu podnájmu, a to i pro jeho zaměstnance, oprávněné osoby a zákazníky, včetně užívání příslušných společných prostor, sociálních zařízení a šatny</w:t>
      </w:r>
      <w:r w:rsidR="008656DC">
        <w:t>,</w:t>
      </w:r>
      <w:r w:rsidRPr="008656DC">
        <w:t xml:space="preserve"> a to z titulu a v rozsahu nájemní smlouvy uzavřené mezi Nájemcem a Pronajímatelem.</w:t>
      </w:r>
    </w:p>
    <w:p w14:paraId="2BAF5DD1" w14:textId="77777777" w:rsidR="0011268D" w:rsidRPr="008656DC" w:rsidRDefault="0011268D" w:rsidP="008656DC">
      <w:pPr>
        <w:pStyle w:val="Normlnweb"/>
        <w:spacing w:beforeAutospacing="0" w:afterAutospacing="0"/>
        <w:jc w:val="both"/>
      </w:pPr>
    </w:p>
    <w:p w14:paraId="01AEDEE4" w14:textId="77777777" w:rsidR="0011268D" w:rsidRPr="008656DC" w:rsidRDefault="004D0E1A" w:rsidP="008656DC">
      <w:pPr>
        <w:pStyle w:val="Normlnweb"/>
        <w:spacing w:beforeAutospacing="0" w:afterAutospacing="0"/>
        <w:jc w:val="both"/>
      </w:pPr>
      <w:r w:rsidRPr="008656DC">
        <w:t>5.2 Nájemce nebo jiná jím pověřená osoba jsou oprávněni vstoupit do Předmětu podnájmu spolu s Podnájemcem nebo s osobou oprávněnou jednat jménem Podnájemce v běžných provozních hodinách Podnájemce, a to zejména za účelem kontroly dodržování podmínek této Smlouvy, jakož i provádění údržby, nutných oprav či provádění kontroly elektrického, vodovodního a dalšího vedení, jestliže je toho zapotřebí.  Podnájemce též bere na vědomí, že Nájemce bude mít v držení náhradní klíče k prostorům, které jsou Předmětem podnájmu, a Podnájemce není oprávněn provést bez souhlasu Nájemce výměnu zámků. Tyto klíče jsou uloženy u Nájemce v trezoru pro případ mimořádné události (např. požár apod.) a o jejich použití musí být Podnájemce neprodleně informován.</w:t>
      </w:r>
    </w:p>
    <w:p w14:paraId="2CA97AA4" w14:textId="77777777" w:rsidR="0011268D" w:rsidRPr="008656DC" w:rsidRDefault="0011268D" w:rsidP="008656DC">
      <w:pPr>
        <w:pStyle w:val="Normlnweb"/>
        <w:spacing w:beforeAutospacing="0" w:afterAutospacing="0"/>
        <w:jc w:val="both"/>
      </w:pPr>
    </w:p>
    <w:p w14:paraId="7CD2A6B1" w14:textId="1EC2BA3D" w:rsidR="0011268D" w:rsidRDefault="004D0E1A" w:rsidP="008656DC">
      <w:pPr>
        <w:pStyle w:val="Normlnweb"/>
        <w:spacing w:beforeAutospacing="0" w:afterAutospacing="0"/>
        <w:jc w:val="both"/>
      </w:pPr>
      <w:r w:rsidRPr="008656DC">
        <w:t xml:space="preserve">5.3 Podnájemce je povinen Předmět podnájmu řádně užívat v souladu s dohodnutým účelem, pečovat o jeho udržování, provádět drobné opravy uvnitř Předmětu podnájmu. Za drobné opravy se považují veškeré opravy nepřesahující jednorázovou částku </w:t>
      </w:r>
      <w:proofErr w:type="gramStart"/>
      <w:r w:rsidRPr="008656DC">
        <w:t>5.000,-</w:t>
      </w:r>
      <w:proofErr w:type="gramEnd"/>
      <w:r w:rsidR="008656DC">
        <w:t xml:space="preserve"> </w:t>
      </w:r>
      <w:r w:rsidRPr="008656DC">
        <w:t>Kč. Stavební úpravy může Podnájemce provádět pouze s předchozím písemným souhlasem Nájemce.</w:t>
      </w:r>
    </w:p>
    <w:p w14:paraId="2F6F83A3" w14:textId="77777777" w:rsidR="008656DC" w:rsidRPr="008656DC" w:rsidRDefault="008656DC" w:rsidP="008656DC">
      <w:pPr>
        <w:pStyle w:val="Normlnweb"/>
        <w:spacing w:beforeAutospacing="0" w:afterAutospacing="0"/>
        <w:jc w:val="both"/>
      </w:pPr>
    </w:p>
    <w:p w14:paraId="3851BF39" w14:textId="77777777" w:rsidR="0011268D" w:rsidRPr="008656DC" w:rsidRDefault="004D0E1A" w:rsidP="008656DC">
      <w:pPr>
        <w:pStyle w:val="Normlnweb"/>
        <w:spacing w:beforeAutospacing="0" w:afterAutospacing="0"/>
        <w:jc w:val="both"/>
      </w:pPr>
      <w:r w:rsidRPr="008656DC">
        <w:t>5.4 Podnájemce je povinen udržovat Předmět podnájmu v čistotě, dodržovat veškeré obecně závazné předpisy vztahující se k BOZP, PO, hygienickým a ekologickým předpisům dle platných zákonů. Podnájemce je povinen na své náklady zabezpečit likvidaci odpadů vzniklých jeho činností, v souladu s platnými právními předpisy.</w:t>
      </w:r>
    </w:p>
    <w:p w14:paraId="3321CF57" w14:textId="77777777" w:rsidR="0011268D" w:rsidRPr="008656DC" w:rsidRDefault="0011268D" w:rsidP="008656DC">
      <w:pPr>
        <w:pStyle w:val="Normlnweb"/>
        <w:spacing w:beforeAutospacing="0" w:afterAutospacing="0"/>
        <w:jc w:val="both"/>
      </w:pPr>
    </w:p>
    <w:p w14:paraId="331C0A15" w14:textId="3F3CA690" w:rsidR="0011268D" w:rsidRPr="008656DC" w:rsidRDefault="004D0E1A" w:rsidP="008656DC">
      <w:pPr>
        <w:jc w:val="both"/>
      </w:pPr>
      <w:r w:rsidRPr="008656DC">
        <w:t>5.5 Podnájemce se zavazuje provozovat v Předmětu podnájmu občerstvení v 1. nadzemním podlaží Budovy. Otevírací doba občerstvení kopíruje otevírací dobu areálu koupaliště, přičemž konec otevírací doby občerstvení je ne dříve než jednu hodinu před ukončením provozu koupaliště. Změna otevírací doby je možná pouze po dohodě s Nájemcem.</w:t>
      </w:r>
    </w:p>
    <w:p w14:paraId="14CEBBDB" w14:textId="5A09765B" w:rsidR="008D4B73" w:rsidRPr="008656DC" w:rsidRDefault="008D4B73" w:rsidP="008656DC">
      <w:pPr>
        <w:jc w:val="both"/>
      </w:pPr>
    </w:p>
    <w:p w14:paraId="380E6AEF" w14:textId="0483928E" w:rsidR="008D4B73" w:rsidRPr="008656DC" w:rsidRDefault="008D4B73" w:rsidP="008656DC">
      <w:pPr>
        <w:ind w:left="709"/>
        <w:jc w:val="both"/>
      </w:pPr>
      <w:r w:rsidRPr="008656DC">
        <w:t>5.5.1</w:t>
      </w:r>
      <w:r w:rsidRPr="008656DC">
        <w:tab/>
        <w:t>Smluvní strany se dohodly na pohotovosti provozovny občerstvení dle přílohy č. 3 této Smlouvy, to znamená, že v případě, kdy bude areál koupaliště otevřen pro veřejnost, bude minimálně otevřena provozovna uvedená v příloze č. 3.</w:t>
      </w:r>
    </w:p>
    <w:p w14:paraId="55BB9A6C" w14:textId="77777777" w:rsidR="0011268D" w:rsidRPr="008656DC" w:rsidRDefault="0011268D" w:rsidP="008656DC">
      <w:pPr>
        <w:jc w:val="both"/>
      </w:pPr>
    </w:p>
    <w:p w14:paraId="1920166D" w14:textId="77777777" w:rsidR="0011268D" w:rsidRPr="008656DC" w:rsidRDefault="004D0E1A" w:rsidP="008656DC">
      <w:pPr>
        <w:jc w:val="both"/>
      </w:pPr>
      <w:r w:rsidRPr="008656DC">
        <w:t>5.6 Podnájemce je povinen vlastními prostředky v zákonem stanovených lhůtách provádět veškeré revize související s provozem Předmětu podnájmu a kopie záznamu o těchto revizích předat v jednom vyhotovení Nájemci. Případné zjištěné závady a nedostatky je Podnájemce dle pokynů osoby provádějící revize bezodkladně na své náklady odstranit.</w:t>
      </w:r>
    </w:p>
    <w:p w14:paraId="7F090A5E" w14:textId="77777777" w:rsidR="0011268D" w:rsidRPr="008656DC" w:rsidRDefault="0011268D" w:rsidP="008656DC">
      <w:pPr>
        <w:jc w:val="both"/>
      </w:pPr>
    </w:p>
    <w:p w14:paraId="18DFAFE3" w14:textId="77777777" w:rsidR="0011268D" w:rsidRPr="008656DC" w:rsidRDefault="004D0E1A" w:rsidP="008656DC">
      <w:pPr>
        <w:jc w:val="both"/>
      </w:pPr>
      <w:r w:rsidRPr="008656DC">
        <w:t>5.7 Pokud Podnájemce jakkoli zhodnotí Předmět podnájmu (byť na základě písemného souhlasu Nájemce), není nájemce účelně vynaložené a prokázané náklady na toto zhodnocení Podnájemci povinen uhradit, nedohodnou-li se smluvní strany jinak.</w:t>
      </w:r>
    </w:p>
    <w:p w14:paraId="586B5521" w14:textId="77777777" w:rsidR="0011268D" w:rsidRPr="008656DC" w:rsidRDefault="0011268D" w:rsidP="008656DC">
      <w:pPr>
        <w:jc w:val="both"/>
      </w:pPr>
    </w:p>
    <w:p w14:paraId="28ADBFA3" w14:textId="77777777" w:rsidR="0011268D" w:rsidRPr="008656DC" w:rsidRDefault="004D0E1A" w:rsidP="008656DC">
      <w:pPr>
        <w:jc w:val="both"/>
      </w:pPr>
      <w:r w:rsidRPr="008656DC">
        <w:t xml:space="preserve">5.8 V případě ukončení podnájmu dle této Smlouvy, a to z jakéhokoli důvodu, je Podnájemce povinen předat Nájemci Předmět podnájmu vyklizený a vyčištěný, ve stavu, v jakém jej převzal, s přihlédnutím k běžnému a obvyklému opotřebení za dobu trvání podnájmu. Za každý započatý den prodlení s vyklizením a předáním Předmětu podnájmu je Podnájemce povinen zaplatit Nájemci smluvní pokutu ve výši </w:t>
      </w:r>
      <w:proofErr w:type="gramStart"/>
      <w:r w:rsidRPr="008656DC">
        <w:t>1.000,-</w:t>
      </w:r>
      <w:proofErr w:type="gramEnd"/>
      <w:r w:rsidRPr="008656DC">
        <w:t xml:space="preserve"> Kč. Zaplacením smluvní pokuty není dotčeno právo Nájemce na případnou náhradu škody nebo na zaplacení bezdůvodného obohacení z titulu bezesmluvního užívání Předmětu podnájmu po skončení podnájmu.</w:t>
      </w:r>
    </w:p>
    <w:p w14:paraId="4E5A5CEA" w14:textId="7BAB5A24" w:rsidR="0011268D" w:rsidRPr="008656DC" w:rsidRDefault="008656DC" w:rsidP="008656DC">
      <w:pPr>
        <w:rPr>
          <w:b/>
          <w:bCs/>
        </w:rPr>
      </w:pPr>
      <w:r>
        <w:rPr>
          <w:b/>
          <w:bCs/>
        </w:rPr>
        <w:br w:type="page"/>
      </w:r>
    </w:p>
    <w:p w14:paraId="33FF95E2" w14:textId="77777777" w:rsidR="0011268D" w:rsidRPr="008656DC" w:rsidRDefault="004D0E1A" w:rsidP="008656DC">
      <w:pPr>
        <w:pStyle w:val="Normlnweb"/>
        <w:spacing w:beforeAutospacing="0" w:afterAutospacing="0"/>
        <w:jc w:val="center"/>
      </w:pPr>
      <w:r w:rsidRPr="008656DC">
        <w:rPr>
          <w:b/>
          <w:bCs/>
        </w:rPr>
        <w:lastRenderedPageBreak/>
        <w:t>VI.</w:t>
      </w:r>
    </w:p>
    <w:p w14:paraId="1ADADD65" w14:textId="77AE0ECF" w:rsidR="0011268D" w:rsidRPr="008656DC" w:rsidRDefault="004D0E1A" w:rsidP="008656DC">
      <w:pPr>
        <w:pStyle w:val="Normlnweb"/>
        <w:spacing w:beforeAutospacing="0" w:afterAutospacing="0"/>
        <w:jc w:val="center"/>
        <w:rPr>
          <w:b/>
          <w:bCs/>
        </w:rPr>
      </w:pPr>
      <w:r w:rsidRPr="008656DC">
        <w:rPr>
          <w:b/>
          <w:bCs/>
        </w:rPr>
        <w:t>Odpovědnost za škodu</w:t>
      </w:r>
    </w:p>
    <w:p w14:paraId="596C3EEF" w14:textId="77777777" w:rsidR="0011268D" w:rsidRPr="008656DC" w:rsidRDefault="004D0E1A" w:rsidP="008656DC">
      <w:pPr>
        <w:pStyle w:val="Normlnweb"/>
        <w:spacing w:beforeAutospacing="0" w:afterAutospacing="0"/>
        <w:jc w:val="both"/>
      </w:pPr>
      <w:r w:rsidRPr="008656DC">
        <w:t>6.1 Nájemce neodpovídá za odcizení nebo poškození čehokoli z majetku Podnájemce umístěného v Předmětu podnájmu, neodpovídá ani za jiné škody, které nebyly prokazatelně zaviněny ze strany Nájemce. Případné pojištění tohoto majetku jde k tíži Podnájemce.</w:t>
      </w:r>
    </w:p>
    <w:p w14:paraId="28B74F76" w14:textId="77777777" w:rsidR="0011268D" w:rsidRPr="008656DC" w:rsidRDefault="0011268D" w:rsidP="008656DC">
      <w:pPr>
        <w:pStyle w:val="Normlnweb"/>
        <w:spacing w:beforeAutospacing="0" w:afterAutospacing="0"/>
        <w:jc w:val="both"/>
      </w:pPr>
    </w:p>
    <w:p w14:paraId="1B702647" w14:textId="77777777" w:rsidR="0011268D" w:rsidRPr="008656DC" w:rsidRDefault="004D0E1A" w:rsidP="008656DC">
      <w:pPr>
        <w:pStyle w:val="Normlnweb"/>
        <w:spacing w:beforeAutospacing="0" w:afterAutospacing="0"/>
        <w:jc w:val="both"/>
      </w:pPr>
      <w:r w:rsidRPr="008656DC">
        <w:t>6.2 Podnájemce odpovídá Nájemci za veškeré jím zaviněné škody způsobené na Předmětu podnájmu způsobené během trvání podnájmu a v souvislosti s ním.</w:t>
      </w:r>
    </w:p>
    <w:p w14:paraId="3879456A" w14:textId="77777777" w:rsidR="0011268D" w:rsidRPr="008656DC" w:rsidRDefault="0011268D" w:rsidP="008656DC">
      <w:pPr>
        <w:pStyle w:val="Normlnweb"/>
        <w:spacing w:beforeAutospacing="0" w:afterAutospacing="0"/>
        <w:jc w:val="both"/>
      </w:pPr>
    </w:p>
    <w:p w14:paraId="1F68C242" w14:textId="77777777" w:rsidR="0011268D" w:rsidRPr="008656DC" w:rsidRDefault="004D0E1A" w:rsidP="008656DC">
      <w:pPr>
        <w:jc w:val="both"/>
      </w:pPr>
      <w:r w:rsidRPr="008656DC">
        <w:t>6.3 Podnájemce je povinen uzavřít pojištění odpovědnosti za škodu způsobenou svou činností na majetku Nájemce nebo Pronajímatele nebo na majetku jiných Nájemců, kteří mají pronajaté prostory ve stejné Budově. Podnájemce je povinen do 10 (deseti) dnů ode dne podpisu této smlouvy předložit k Nájemci nahlédnutí pojistnou smlouvu.</w:t>
      </w:r>
    </w:p>
    <w:p w14:paraId="10F13426" w14:textId="77777777" w:rsidR="0011268D" w:rsidRPr="008656DC" w:rsidRDefault="0011268D" w:rsidP="008656DC">
      <w:pPr>
        <w:pStyle w:val="Normlnweb"/>
        <w:spacing w:beforeAutospacing="0" w:afterAutospacing="0"/>
        <w:rPr>
          <w:b/>
          <w:bCs/>
        </w:rPr>
      </w:pPr>
    </w:p>
    <w:p w14:paraId="106A44F0" w14:textId="77777777" w:rsidR="0011268D" w:rsidRPr="008656DC" w:rsidRDefault="004D0E1A" w:rsidP="008656DC">
      <w:pPr>
        <w:pStyle w:val="Normlnweb"/>
        <w:spacing w:beforeAutospacing="0" w:afterAutospacing="0"/>
        <w:jc w:val="center"/>
      </w:pPr>
      <w:r w:rsidRPr="008656DC">
        <w:rPr>
          <w:b/>
          <w:bCs/>
        </w:rPr>
        <w:t>VII.</w:t>
      </w:r>
    </w:p>
    <w:p w14:paraId="4A2640BF" w14:textId="6B7B2597" w:rsidR="0011268D" w:rsidRPr="008656DC" w:rsidRDefault="004D0E1A" w:rsidP="008656DC">
      <w:pPr>
        <w:pStyle w:val="Normlnweb"/>
        <w:spacing w:beforeAutospacing="0" w:afterAutospacing="0"/>
        <w:jc w:val="center"/>
        <w:rPr>
          <w:b/>
          <w:bCs/>
        </w:rPr>
      </w:pPr>
      <w:r w:rsidRPr="008656DC">
        <w:rPr>
          <w:b/>
          <w:bCs/>
        </w:rPr>
        <w:t>Závěrečná ujednání</w:t>
      </w:r>
    </w:p>
    <w:p w14:paraId="388EBE3F" w14:textId="2EF790CF" w:rsidR="0011268D" w:rsidRPr="008656DC" w:rsidRDefault="004D0E1A" w:rsidP="008656DC">
      <w:pPr>
        <w:pStyle w:val="Normlnweb"/>
        <w:spacing w:beforeAutospacing="0" w:afterAutospacing="0"/>
        <w:jc w:val="both"/>
      </w:pPr>
      <w:r w:rsidRPr="008656DC">
        <w:t xml:space="preserve">7.1 Tato Smlouva se uzavírá na dobu určitou od </w:t>
      </w:r>
      <w:r w:rsidR="000C0BDD">
        <w:t>7</w:t>
      </w:r>
      <w:r w:rsidR="008D4B73" w:rsidRPr="008656DC">
        <w:t>. 6. 202</w:t>
      </w:r>
      <w:r w:rsidR="000C0BDD">
        <w:t>4</w:t>
      </w:r>
      <w:r w:rsidRPr="008656DC">
        <w:t xml:space="preserve"> do </w:t>
      </w:r>
      <w:r w:rsidR="000C0BDD">
        <w:t>1</w:t>
      </w:r>
      <w:r w:rsidR="008656DC">
        <w:t>.</w:t>
      </w:r>
      <w:r w:rsidRPr="008656DC">
        <w:t xml:space="preserve"> 9. 202</w:t>
      </w:r>
      <w:r w:rsidR="000C0BDD">
        <w:t>4</w:t>
      </w:r>
      <w:r w:rsidRPr="008656DC">
        <w:t>.</w:t>
      </w:r>
    </w:p>
    <w:p w14:paraId="57254F14" w14:textId="77777777" w:rsidR="0011268D" w:rsidRPr="008656DC" w:rsidRDefault="0011268D" w:rsidP="008656DC">
      <w:pPr>
        <w:pStyle w:val="Normlnweb"/>
        <w:spacing w:beforeAutospacing="0" w:afterAutospacing="0"/>
        <w:jc w:val="both"/>
        <w:rPr>
          <w:strike/>
        </w:rPr>
      </w:pPr>
    </w:p>
    <w:p w14:paraId="4D578416" w14:textId="5B1B159E" w:rsidR="0011268D" w:rsidRPr="008656DC" w:rsidRDefault="004D0E1A" w:rsidP="008656DC">
      <w:pPr>
        <w:pStyle w:val="Normlnweb"/>
        <w:spacing w:beforeAutospacing="0" w:afterAutospacing="0"/>
        <w:jc w:val="both"/>
      </w:pPr>
      <w:r w:rsidRPr="008656DC">
        <w:t xml:space="preserve">7.2 Nájemce má právo vypovědět tuto Smlouvu s výpovědní lhůtou 3 dnů v případě zničení či poškození Předmětu podnájmu, porušení povinností dle čl. V. a čl. VI. odst. 6.3 této smlouvy ze strany Podnájemce a dále je-li Podnájemce v prodlení s úhradou nájemného delším než </w:t>
      </w:r>
      <w:r w:rsidR="008656DC">
        <w:t>jeden</w:t>
      </w:r>
      <w:r w:rsidRPr="008656DC">
        <w:t xml:space="preserve"> měsíc. Výpovědní doba v tomto případě počíná běžet doručením písemné výpovědi.</w:t>
      </w:r>
    </w:p>
    <w:p w14:paraId="31732752" w14:textId="77777777" w:rsidR="0011268D" w:rsidRPr="008656DC" w:rsidRDefault="0011268D" w:rsidP="008656DC">
      <w:pPr>
        <w:pStyle w:val="Normlnweb"/>
        <w:spacing w:beforeAutospacing="0" w:afterAutospacing="0"/>
        <w:jc w:val="both"/>
        <w:rPr>
          <w:color w:val="FF0000"/>
        </w:rPr>
      </w:pPr>
    </w:p>
    <w:p w14:paraId="29B83AC6" w14:textId="77777777" w:rsidR="0011268D" w:rsidRPr="008656DC" w:rsidRDefault="004D0E1A" w:rsidP="008656DC">
      <w:pPr>
        <w:pStyle w:val="Normlnweb"/>
        <w:spacing w:beforeAutospacing="0" w:afterAutospacing="0"/>
        <w:jc w:val="both"/>
      </w:pPr>
      <w:r w:rsidRPr="008656DC">
        <w:t xml:space="preserve">7.3 Podnájemce bere na vědomí, že okamžikem ukončení nájemního vztahu mezi Nájemcem a Pronajímatelem končí i vztah podnájemní dohodnutý touto Smlouvou, i kdyby k tomu došlo ještě před vypršením výpovědní lhůty dle této Smlouvy. Nájemce v takovém případě nenese žádnou odpovědnost za škody, které takovou situací mohou Podnájemci vzniknout. </w:t>
      </w:r>
    </w:p>
    <w:p w14:paraId="1BB38A6F" w14:textId="77777777" w:rsidR="0011268D" w:rsidRPr="008656DC" w:rsidRDefault="0011268D" w:rsidP="008656DC">
      <w:pPr>
        <w:pStyle w:val="Normlnweb"/>
        <w:spacing w:beforeAutospacing="0" w:afterAutospacing="0"/>
        <w:jc w:val="both"/>
      </w:pPr>
    </w:p>
    <w:p w14:paraId="51D28942" w14:textId="77777777" w:rsidR="0011268D" w:rsidRPr="008656DC" w:rsidRDefault="004D0E1A" w:rsidP="008656DC">
      <w:pPr>
        <w:jc w:val="both"/>
      </w:pPr>
      <w:r w:rsidRPr="008656DC">
        <w:t>7.4 Smluvní strany sjednaly, že vylučují použití ustanovení § 2315 zákona č. 89/2012 Sb., občanského zákoníku, tj. právo na náhradu za převzetí zákaznické základny.</w:t>
      </w:r>
    </w:p>
    <w:p w14:paraId="14E88704" w14:textId="77777777" w:rsidR="0011268D" w:rsidRPr="008656DC" w:rsidRDefault="0011268D" w:rsidP="008656DC">
      <w:pPr>
        <w:pStyle w:val="Normlnweb"/>
        <w:spacing w:beforeAutospacing="0" w:afterAutospacing="0"/>
        <w:jc w:val="both"/>
      </w:pPr>
    </w:p>
    <w:p w14:paraId="3790565B" w14:textId="77777777" w:rsidR="0011268D" w:rsidRPr="008656DC" w:rsidRDefault="004D0E1A" w:rsidP="008656DC">
      <w:pPr>
        <w:jc w:val="both"/>
      </w:pPr>
      <w:r w:rsidRPr="008656DC">
        <w:t>7.5 Každá smluvní strana má právo odstoupit od smlouvy, jestliže je na druhou smluvní stranu podán insolvenční návrh, tedy pokud dojde k zahájení insolvenčního řízení a dále vstoupila-li druhá smluvní strana do likvidace či ztratila způsobilost k provozování činnosti.</w:t>
      </w:r>
    </w:p>
    <w:p w14:paraId="374DB9D9" w14:textId="77777777" w:rsidR="0011268D" w:rsidRPr="008656DC" w:rsidRDefault="0011268D" w:rsidP="008656DC">
      <w:pPr>
        <w:jc w:val="both"/>
      </w:pPr>
    </w:p>
    <w:p w14:paraId="3BDF9D0A" w14:textId="77777777" w:rsidR="0011268D" w:rsidRPr="008656DC" w:rsidRDefault="004D0E1A" w:rsidP="008656DC">
      <w:pPr>
        <w:jc w:val="both"/>
      </w:pPr>
      <w:r w:rsidRPr="008656DC">
        <w:t>7.6 Ukončení této Smlouvy nemá vliv na úhradu jakýchkoliv sankcí sjednaných ve smlouvě a nároku na náhradu škody vzniklé porušením právních povinností té které strany vyplývající z právních předpisů a této smlouvy.</w:t>
      </w:r>
    </w:p>
    <w:p w14:paraId="0C984EFE" w14:textId="77777777" w:rsidR="0011268D" w:rsidRPr="008656DC" w:rsidRDefault="0011268D" w:rsidP="008656DC">
      <w:pPr>
        <w:pStyle w:val="Normlnweb"/>
        <w:spacing w:beforeAutospacing="0" w:afterAutospacing="0"/>
        <w:jc w:val="both"/>
      </w:pPr>
    </w:p>
    <w:p w14:paraId="4A1B2F41" w14:textId="77777777" w:rsidR="0011268D" w:rsidRPr="008656DC" w:rsidRDefault="004D0E1A" w:rsidP="008656DC">
      <w:pPr>
        <w:pStyle w:val="Normlnweb"/>
        <w:spacing w:beforeAutospacing="0" w:afterAutospacing="0"/>
        <w:jc w:val="both"/>
      </w:pPr>
      <w:r w:rsidRPr="008656DC">
        <w:t>7.7 Práva a povinnosti Smluvních stran touto Smlouvou výslovně neupravené se řídí obecně závaznými právními předpisy ČR, zejména zákonem č. 89/2012 Sb., občanským zákoníkem.</w:t>
      </w:r>
    </w:p>
    <w:p w14:paraId="0FF0A74F" w14:textId="77777777" w:rsidR="0011268D" w:rsidRPr="008656DC" w:rsidRDefault="0011268D" w:rsidP="008656DC">
      <w:pPr>
        <w:pStyle w:val="Normlnweb"/>
        <w:spacing w:beforeAutospacing="0" w:afterAutospacing="0"/>
        <w:jc w:val="both"/>
      </w:pPr>
    </w:p>
    <w:p w14:paraId="1E4F3B3F" w14:textId="391931D4" w:rsidR="0011268D" w:rsidRPr="008656DC" w:rsidRDefault="004D0E1A" w:rsidP="008656DC">
      <w:pPr>
        <w:jc w:val="both"/>
      </w:pPr>
      <w:r w:rsidRPr="008656DC">
        <w:t xml:space="preserve">7.8 Podnájemce bere na vědomí, že nájemce zpracovává osobní údaje v rozsahu </w:t>
      </w:r>
      <w:r w:rsidRPr="008656DC">
        <w:rPr>
          <w:color w:val="000000"/>
        </w:rPr>
        <w:t xml:space="preserve">osobních údajů podnájemce kontaktního charakteru (telefonní číslo, e-mailová adresa tvořená jménem či příjmením osoby, identifikace kontaktní osoby), jelikož jsou důležité pro </w:t>
      </w:r>
      <w:r w:rsidRPr="008656DC">
        <w:t xml:space="preserve">uzavření smlouvy a jejího plnění (komunikaci s podnájemcem, informování o nečekané nemožnosti </w:t>
      </w:r>
      <w:r w:rsidRPr="008656DC">
        <w:rPr>
          <w:color w:val="000000"/>
        </w:rPr>
        <w:t xml:space="preserve">Předmět podnájmu užívat). K osobním údajům mají přístup pracovníci nájemce a další jeho spolupracující osoby, zejména subjekty poskytující právní a účetní služby. </w:t>
      </w:r>
      <w:bookmarkStart w:id="0" w:name="_Hlk513561707"/>
      <w:r w:rsidRPr="008656DC">
        <w:rPr>
          <w:color w:val="000000"/>
        </w:rPr>
        <w:t>Tyto osobní údaje nájemce zpracovává po dobu trvání smluvního vztahu s podnájemcem</w:t>
      </w:r>
      <w:bookmarkEnd w:id="0"/>
      <w:r w:rsidRPr="008656DC">
        <w:rPr>
          <w:color w:val="000000"/>
        </w:rPr>
        <w:t>.</w:t>
      </w:r>
      <w:bookmarkStart w:id="1" w:name="_Hlk510784286"/>
      <w:r w:rsidRPr="008656DC">
        <w:rPr>
          <w:color w:val="000000"/>
        </w:rPr>
        <w:t xml:space="preserve"> Zpracování osobních údajů po uplynutí doby trvání smluvního vztahu bude nájemce provádět v rozsahu nutném pro prokázání oprávněnosti zpracování osobních údajů.</w:t>
      </w:r>
      <w:bookmarkEnd w:id="1"/>
      <w:r w:rsidRPr="008656DC">
        <w:rPr>
          <w:color w:val="000000"/>
        </w:rPr>
        <w:t xml:space="preserve"> Osobní údaje nebudou předávány do státu, který není členským státem Evropské unie, nebo mezinárodní organizaci. Podnájemce, resp. </w:t>
      </w:r>
      <w:r w:rsidRPr="008656DC">
        <w:rPr>
          <w:color w:val="000000"/>
        </w:rPr>
        <w:lastRenderedPageBreak/>
        <w:t>konkrétní osoby, jejichž osobní údaje má podnájemce k dispozici, mají právo na přístup k osobním údajům, právo na opravu svých osobních údajů, jejich výmaz, omezení jejich zpracování a jejich přenositelnost, vznést námitku proti zpracování osobních údajů a podat stížnost proti zpracování osobních údajů k Úřadu pro</w:t>
      </w:r>
      <w:bookmarkStart w:id="2" w:name="_GoBack1"/>
      <w:bookmarkEnd w:id="2"/>
      <w:r w:rsidRPr="008656DC">
        <w:rPr>
          <w:color w:val="000000"/>
        </w:rPr>
        <w:t xml:space="preserve"> ochranu osobních údajů, to vše za podmínek stanovených </w:t>
      </w:r>
      <w:r w:rsidRPr="008656DC">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3" w:name="_Hlk513565545"/>
      <w:r w:rsidRPr="008656DC">
        <w:t>o právech</w:t>
      </w:r>
      <w:bookmarkEnd w:id="3"/>
      <w:r w:rsidRPr="008656DC">
        <w:t xml:space="preserve"> subjektů údajů, jsou uvedeny v prohlášení provozovatele, které bylo uživateli předloženo před podpisem této smlouvy.</w:t>
      </w:r>
    </w:p>
    <w:p w14:paraId="60A0A68B" w14:textId="77777777" w:rsidR="0011268D" w:rsidRPr="008656DC" w:rsidRDefault="0011268D" w:rsidP="008656DC">
      <w:pPr>
        <w:pStyle w:val="Normlnweb"/>
        <w:spacing w:beforeAutospacing="0" w:afterAutospacing="0"/>
        <w:jc w:val="both"/>
      </w:pPr>
    </w:p>
    <w:p w14:paraId="0E22075A" w14:textId="77777777" w:rsidR="0011268D" w:rsidRPr="008656DC" w:rsidRDefault="004D0E1A" w:rsidP="008656DC">
      <w:pPr>
        <w:pStyle w:val="Normlnweb"/>
        <w:spacing w:beforeAutospacing="0" w:afterAutospacing="0"/>
        <w:jc w:val="both"/>
      </w:pPr>
      <w:r w:rsidRPr="008656DC">
        <w:t>7.9 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4A80CDE7" w14:textId="77777777" w:rsidR="0011268D" w:rsidRPr="008656DC" w:rsidRDefault="0011268D" w:rsidP="008656DC">
      <w:pPr>
        <w:pStyle w:val="Normlnweb"/>
        <w:spacing w:beforeAutospacing="0" w:afterAutospacing="0"/>
        <w:jc w:val="both"/>
      </w:pPr>
    </w:p>
    <w:p w14:paraId="4A67F853" w14:textId="77777777" w:rsidR="0011268D" w:rsidRPr="008656DC" w:rsidRDefault="004D0E1A" w:rsidP="008656DC">
      <w:pPr>
        <w:pStyle w:val="Normlnweb"/>
        <w:spacing w:beforeAutospacing="0" w:afterAutospacing="0"/>
        <w:jc w:val="both"/>
      </w:pPr>
      <w:r w:rsidRPr="008656DC">
        <w:t>7.10 Smlouva byla sepsána ve dvou vyhotoveních, z nichž obdrží Podnájemce a Nájemce po jednom exempláři.</w:t>
      </w:r>
    </w:p>
    <w:p w14:paraId="11AE6717" w14:textId="77777777" w:rsidR="0011268D" w:rsidRPr="008656DC" w:rsidRDefault="0011268D" w:rsidP="008656DC">
      <w:pPr>
        <w:pStyle w:val="Normlnweb"/>
        <w:spacing w:beforeAutospacing="0" w:afterAutospacing="0"/>
        <w:jc w:val="both"/>
      </w:pPr>
    </w:p>
    <w:p w14:paraId="6AB59626" w14:textId="3E0A99F9" w:rsidR="0011268D" w:rsidRPr="008656DC" w:rsidRDefault="004D0E1A" w:rsidP="008656DC">
      <w:pPr>
        <w:pStyle w:val="Normlnweb"/>
        <w:spacing w:beforeAutospacing="0" w:afterAutospacing="0"/>
        <w:jc w:val="both"/>
      </w:pPr>
      <w:r w:rsidRPr="008656DC">
        <w:t xml:space="preserve">7.11 Nedílnou součástí této Smlouvy je Příloha č. 1A, </w:t>
      </w:r>
      <w:proofErr w:type="gramStart"/>
      <w:r w:rsidRPr="008656DC">
        <w:t>1B</w:t>
      </w:r>
      <w:proofErr w:type="gramEnd"/>
      <w:r w:rsidRPr="008656DC">
        <w:t xml:space="preserve"> </w:t>
      </w:r>
      <w:r w:rsidR="008656DC">
        <w:t>–</w:t>
      </w:r>
      <w:r w:rsidRPr="008656DC">
        <w:t xml:space="preserve"> Půdorysné vyznačení Předmětu podnájmu a Příloha č. 2 – Specifikace příslušenství</w:t>
      </w:r>
      <w:r w:rsidR="008D4B73" w:rsidRPr="008656DC">
        <w:t>, příloha č. 3 – Pohotovost provozoven.</w:t>
      </w:r>
    </w:p>
    <w:p w14:paraId="534E23DE" w14:textId="77777777" w:rsidR="0011268D" w:rsidRPr="008656DC" w:rsidRDefault="0011268D" w:rsidP="008656DC">
      <w:pPr>
        <w:pStyle w:val="Normlnweb"/>
        <w:spacing w:beforeAutospacing="0" w:afterAutospacing="0"/>
        <w:jc w:val="both"/>
      </w:pPr>
    </w:p>
    <w:p w14:paraId="77C2E359" w14:textId="77777777" w:rsidR="0011268D" w:rsidRPr="008656DC" w:rsidRDefault="004D0E1A" w:rsidP="008656DC">
      <w:pPr>
        <w:pStyle w:val="Normlnweb"/>
        <w:spacing w:beforeAutospacing="0" w:afterAutospacing="0"/>
        <w:jc w:val="both"/>
      </w:pPr>
      <w:r w:rsidRPr="008656DC">
        <w:t>7.12 Jakékoliv změny této Smlouvy lze provádět výlučně písemnou formou, a to v podobě vzestupně číslovaných dodatků. Podpisem této Smlouvy se ruší všechna ujednání, smlouvy a dohody, které na Předmět podnájmu mezi sebou strany této smlouvy uzavřely před podepsáním této Smlouvy.</w:t>
      </w:r>
    </w:p>
    <w:p w14:paraId="0A98B629" w14:textId="77777777" w:rsidR="0011268D" w:rsidRPr="008656DC" w:rsidRDefault="0011268D" w:rsidP="008656DC">
      <w:pPr>
        <w:pStyle w:val="Normlnweb"/>
        <w:spacing w:beforeAutospacing="0" w:afterAutospacing="0"/>
        <w:jc w:val="both"/>
      </w:pPr>
    </w:p>
    <w:p w14:paraId="1F90FADE" w14:textId="77777777" w:rsidR="0011268D" w:rsidRPr="008656DC" w:rsidRDefault="004D0E1A" w:rsidP="008656DC">
      <w:pPr>
        <w:pStyle w:val="Normlnweb"/>
        <w:spacing w:beforeAutospacing="0" w:afterAutospacing="0"/>
        <w:jc w:val="both"/>
      </w:pPr>
      <w:r w:rsidRPr="008656DC">
        <w:t>7.13 Smluvní strany prohlašují, že tato Smlouva byla sepsána podle jejich pravé a svobodné vůle.</w:t>
      </w:r>
    </w:p>
    <w:p w14:paraId="17F4E46D" w14:textId="77777777" w:rsidR="0011268D" w:rsidRPr="008656DC" w:rsidRDefault="0011268D" w:rsidP="008656DC">
      <w:pPr>
        <w:pStyle w:val="Normlnweb"/>
        <w:spacing w:beforeAutospacing="0" w:afterAutospacing="0"/>
        <w:jc w:val="both"/>
      </w:pPr>
    </w:p>
    <w:p w14:paraId="7EAC0F9E" w14:textId="77777777" w:rsidR="0011268D" w:rsidRPr="008656DC" w:rsidRDefault="0011268D" w:rsidP="008656DC">
      <w:pPr>
        <w:pStyle w:val="FormtovanvHTML"/>
        <w:rPr>
          <w:rFonts w:ascii="Times New Roman" w:hAnsi="Times New Roman" w:cs="Times New Roman"/>
          <w:sz w:val="24"/>
          <w:szCs w:val="24"/>
        </w:rPr>
      </w:pPr>
    </w:p>
    <w:p w14:paraId="29E02566" w14:textId="77777777" w:rsidR="0011268D" w:rsidRPr="008656DC" w:rsidRDefault="004D0E1A" w:rsidP="008656DC">
      <w:pPr>
        <w:pStyle w:val="Normlnweb"/>
        <w:spacing w:beforeAutospacing="0" w:afterAutospacing="0"/>
      </w:pPr>
      <w:r w:rsidRPr="008656DC">
        <w:rPr>
          <w:color w:val="000000"/>
        </w:rPr>
        <w:t xml:space="preserve">V Kralupech nad Vltavou, dne </w:t>
      </w:r>
      <w:r w:rsidRPr="008656DC">
        <w:rPr>
          <w:color w:val="000000"/>
        </w:rPr>
        <w:tab/>
      </w:r>
      <w:proofErr w:type="gramStart"/>
      <w:r w:rsidRPr="008656DC">
        <w:rPr>
          <w:color w:val="000000"/>
        </w:rPr>
        <w:tab/>
        <w:t xml:space="preserve">  </w:t>
      </w:r>
      <w:r w:rsidRPr="008656DC">
        <w:rPr>
          <w:color w:val="000000"/>
        </w:rPr>
        <w:tab/>
      </w:r>
      <w:proofErr w:type="gramEnd"/>
      <w:r w:rsidRPr="008656DC">
        <w:rPr>
          <w:color w:val="000000"/>
        </w:rPr>
        <w:t xml:space="preserve">  </w:t>
      </w:r>
      <w:r w:rsidRPr="008656DC">
        <w:rPr>
          <w:color w:val="000000"/>
        </w:rPr>
        <w:tab/>
        <w:t xml:space="preserve">V Kralupech nad Vltavou, dne </w:t>
      </w:r>
    </w:p>
    <w:p w14:paraId="17077D6B" w14:textId="77777777" w:rsidR="0011268D" w:rsidRPr="008656DC" w:rsidRDefault="0011268D" w:rsidP="008656DC">
      <w:pPr>
        <w:pStyle w:val="Normlnweb"/>
        <w:spacing w:beforeAutospacing="0" w:afterAutospacing="0"/>
        <w:rPr>
          <w:color w:val="000000"/>
        </w:rPr>
      </w:pPr>
    </w:p>
    <w:p w14:paraId="792F0A3D" w14:textId="3B29FF15" w:rsidR="0011268D" w:rsidRPr="008656DC" w:rsidRDefault="0011268D" w:rsidP="008656DC">
      <w:pPr>
        <w:pStyle w:val="FormtovanvHTML"/>
        <w:rPr>
          <w:rFonts w:ascii="Times New Roman" w:hAnsi="Times New Roman" w:cs="Times New Roman"/>
          <w:sz w:val="24"/>
          <w:szCs w:val="24"/>
        </w:rPr>
      </w:pPr>
    </w:p>
    <w:p w14:paraId="1CA8CCF5" w14:textId="63473F78" w:rsidR="0011268D"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 xml:space="preserve"> </w:t>
      </w:r>
    </w:p>
    <w:p w14:paraId="3F5AD342" w14:textId="1A675DB3" w:rsidR="008656DC" w:rsidRDefault="008656DC" w:rsidP="008656DC">
      <w:pPr>
        <w:pStyle w:val="FormtovanvHTML"/>
        <w:rPr>
          <w:rFonts w:ascii="Times New Roman" w:hAnsi="Times New Roman" w:cs="Times New Roman"/>
          <w:sz w:val="24"/>
          <w:szCs w:val="24"/>
        </w:rPr>
      </w:pPr>
    </w:p>
    <w:p w14:paraId="0A8263E3" w14:textId="77777777" w:rsidR="008656DC" w:rsidRDefault="008656DC" w:rsidP="008656DC">
      <w:pPr>
        <w:pStyle w:val="FormtovanvHTML"/>
        <w:rPr>
          <w:rFonts w:ascii="Times New Roman" w:hAnsi="Times New Roman" w:cs="Times New Roman"/>
          <w:sz w:val="24"/>
          <w:szCs w:val="24"/>
        </w:rPr>
      </w:pPr>
    </w:p>
    <w:p w14:paraId="1F7870E9" w14:textId="6A906F50" w:rsidR="008656DC" w:rsidRDefault="008656DC" w:rsidP="008656DC">
      <w:pPr>
        <w:pStyle w:val="FormtovanvHTML"/>
        <w:rPr>
          <w:rFonts w:ascii="Times New Roman" w:hAnsi="Times New Roman" w:cs="Times New Roman"/>
          <w:sz w:val="24"/>
          <w:szCs w:val="24"/>
        </w:rPr>
      </w:pPr>
    </w:p>
    <w:p w14:paraId="420B33A4" w14:textId="77777777" w:rsidR="008656DC" w:rsidRPr="008656DC" w:rsidRDefault="008656DC" w:rsidP="008656DC">
      <w:pPr>
        <w:pStyle w:val="FormtovanvHTML"/>
        <w:rPr>
          <w:rFonts w:ascii="Times New Roman" w:hAnsi="Times New Roman" w:cs="Times New Roman"/>
          <w:sz w:val="24"/>
          <w:szCs w:val="24"/>
        </w:rPr>
      </w:pPr>
    </w:p>
    <w:p w14:paraId="12CBA428" w14:textId="552B9594" w:rsidR="0011268D" w:rsidRPr="008656DC" w:rsidRDefault="0011268D" w:rsidP="008656DC">
      <w:pPr>
        <w:pStyle w:val="FormtovanvHTML"/>
        <w:rPr>
          <w:rFonts w:ascii="Times New Roman" w:hAnsi="Times New Roman" w:cs="Times New Roman"/>
          <w:sz w:val="24"/>
          <w:szCs w:val="24"/>
        </w:rPr>
      </w:pPr>
    </w:p>
    <w:p w14:paraId="04163D83" w14:textId="77777777" w:rsidR="008D4B73" w:rsidRPr="008656DC" w:rsidRDefault="008D4B73" w:rsidP="008656DC">
      <w:pPr>
        <w:pStyle w:val="FormtovanvHTML"/>
        <w:rPr>
          <w:rFonts w:ascii="Times New Roman" w:hAnsi="Times New Roman" w:cs="Times New Roman"/>
          <w:sz w:val="24"/>
          <w:szCs w:val="24"/>
        </w:rPr>
      </w:pPr>
    </w:p>
    <w:p w14:paraId="29653B25" w14:textId="34A2C408" w:rsidR="0011268D" w:rsidRPr="008656DC"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Vladimír Lánský</w:t>
      </w:r>
      <w:r w:rsidRPr="008656DC">
        <w:rPr>
          <w:rFonts w:ascii="Times New Roman" w:hAnsi="Times New Roman" w:cs="Times New Roman"/>
          <w:sz w:val="24"/>
          <w:szCs w:val="24"/>
        </w:rPr>
        <w:tab/>
      </w:r>
      <w:r w:rsidRPr="008656DC">
        <w:rPr>
          <w:rFonts w:ascii="Times New Roman" w:hAnsi="Times New Roman" w:cs="Times New Roman"/>
          <w:sz w:val="24"/>
          <w:szCs w:val="24"/>
        </w:rPr>
        <w:tab/>
      </w:r>
      <w:r w:rsidRPr="008656DC">
        <w:rPr>
          <w:rFonts w:ascii="Times New Roman" w:hAnsi="Times New Roman" w:cs="Times New Roman"/>
          <w:sz w:val="24"/>
          <w:szCs w:val="24"/>
        </w:rPr>
        <w:tab/>
      </w:r>
      <w:r w:rsidRPr="008656DC">
        <w:rPr>
          <w:rFonts w:ascii="Times New Roman" w:hAnsi="Times New Roman" w:cs="Times New Roman"/>
          <w:sz w:val="24"/>
          <w:szCs w:val="24"/>
        </w:rPr>
        <w:tab/>
      </w:r>
      <w:r w:rsidRPr="008656DC">
        <w:rPr>
          <w:rFonts w:ascii="Times New Roman" w:hAnsi="Times New Roman" w:cs="Times New Roman"/>
          <w:sz w:val="24"/>
          <w:szCs w:val="24"/>
        </w:rPr>
        <w:tab/>
        <w:t xml:space="preserve">   </w:t>
      </w:r>
      <w:r w:rsidR="008D4B73" w:rsidRPr="008656DC">
        <w:rPr>
          <w:rFonts w:ascii="Times New Roman" w:hAnsi="Times New Roman" w:cs="Times New Roman"/>
          <w:sz w:val="24"/>
          <w:szCs w:val="24"/>
        </w:rPr>
        <w:t xml:space="preserve">Jaroslava </w:t>
      </w:r>
      <w:proofErr w:type="spellStart"/>
      <w:r w:rsidR="008D4B73" w:rsidRPr="008656DC">
        <w:rPr>
          <w:rFonts w:ascii="Times New Roman" w:hAnsi="Times New Roman" w:cs="Times New Roman"/>
          <w:sz w:val="24"/>
          <w:szCs w:val="24"/>
        </w:rPr>
        <w:t>S</w:t>
      </w:r>
      <w:r w:rsidR="008656DC">
        <w:rPr>
          <w:rFonts w:ascii="Times New Roman" w:hAnsi="Times New Roman" w:cs="Times New Roman"/>
          <w:sz w:val="24"/>
          <w:szCs w:val="24"/>
        </w:rPr>
        <w:t>t</w:t>
      </w:r>
      <w:r w:rsidR="008D4B73" w:rsidRPr="008656DC">
        <w:rPr>
          <w:rFonts w:ascii="Times New Roman" w:hAnsi="Times New Roman" w:cs="Times New Roman"/>
          <w:sz w:val="24"/>
          <w:szCs w:val="24"/>
        </w:rPr>
        <w:t>iebrová</w:t>
      </w:r>
      <w:proofErr w:type="spellEnd"/>
    </w:p>
    <w:p w14:paraId="2B9ABF27" w14:textId="5AB1EEAF" w:rsidR="0011268D" w:rsidRPr="008656DC"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jednatel společnosti</w:t>
      </w:r>
      <w:r w:rsidR="008D4B73" w:rsidRPr="008656DC">
        <w:rPr>
          <w:rFonts w:ascii="Times New Roman" w:hAnsi="Times New Roman" w:cs="Times New Roman"/>
          <w:sz w:val="24"/>
          <w:szCs w:val="24"/>
        </w:rPr>
        <w:tab/>
      </w:r>
      <w:r w:rsidR="008D4B73" w:rsidRPr="008656DC">
        <w:rPr>
          <w:rFonts w:ascii="Times New Roman" w:hAnsi="Times New Roman" w:cs="Times New Roman"/>
          <w:sz w:val="24"/>
          <w:szCs w:val="24"/>
        </w:rPr>
        <w:tab/>
      </w:r>
      <w:r w:rsidR="008D4B73" w:rsidRPr="008656DC">
        <w:rPr>
          <w:rFonts w:ascii="Times New Roman" w:hAnsi="Times New Roman" w:cs="Times New Roman"/>
          <w:sz w:val="24"/>
          <w:szCs w:val="24"/>
        </w:rPr>
        <w:tab/>
      </w:r>
      <w:r w:rsidR="008D4B73" w:rsidRPr="008656DC">
        <w:rPr>
          <w:rFonts w:ascii="Times New Roman" w:hAnsi="Times New Roman" w:cs="Times New Roman"/>
          <w:sz w:val="24"/>
          <w:szCs w:val="24"/>
        </w:rPr>
        <w:tab/>
        <w:t xml:space="preserve">   jednatelka společnosti</w:t>
      </w:r>
    </w:p>
    <w:p w14:paraId="6AA4044C" w14:textId="77777777" w:rsidR="0011268D" w:rsidRPr="008656DC" w:rsidRDefault="0011268D" w:rsidP="008656DC">
      <w:pPr>
        <w:pStyle w:val="FormtovanvHTML"/>
        <w:rPr>
          <w:rFonts w:ascii="Times New Roman" w:hAnsi="Times New Roman" w:cs="Times New Roman"/>
          <w:sz w:val="24"/>
          <w:szCs w:val="24"/>
        </w:rPr>
      </w:pPr>
    </w:p>
    <w:p w14:paraId="3145BC3D" w14:textId="77777777" w:rsidR="0011268D" w:rsidRPr="008656DC" w:rsidRDefault="0011268D" w:rsidP="008656DC">
      <w:pPr>
        <w:pStyle w:val="FormtovanvHTML"/>
        <w:rPr>
          <w:rFonts w:ascii="Times New Roman" w:hAnsi="Times New Roman" w:cs="Times New Roman"/>
          <w:sz w:val="24"/>
          <w:szCs w:val="24"/>
        </w:rPr>
      </w:pPr>
    </w:p>
    <w:p w14:paraId="5B5347D3" w14:textId="77777777" w:rsidR="0011268D" w:rsidRPr="008656DC"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ab/>
      </w:r>
      <w:r w:rsidRPr="008656DC">
        <w:rPr>
          <w:rFonts w:ascii="Times New Roman" w:hAnsi="Times New Roman" w:cs="Times New Roman"/>
          <w:sz w:val="24"/>
          <w:szCs w:val="24"/>
        </w:rPr>
        <w:tab/>
      </w:r>
    </w:p>
    <w:p w14:paraId="24F7576D" w14:textId="77777777" w:rsidR="0011268D" w:rsidRPr="008656DC" w:rsidRDefault="0011268D" w:rsidP="008656DC">
      <w:pPr>
        <w:pStyle w:val="FormtovanvHTML"/>
        <w:rPr>
          <w:rFonts w:ascii="Times New Roman" w:hAnsi="Times New Roman" w:cs="Times New Roman"/>
          <w:sz w:val="24"/>
          <w:szCs w:val="24"/>
        </w:rPr>
      </w:pPr>
    </w:p>
    <w:sectPr w:rsidR="0011268D" w:rsidRPr="008656DC">
      <w:headerReference w:type="default" r:id="rId6"/>
      <w:footerReference w:type="default" r:id="rId7"/>
      <w:pgSz w:w="11906" w:h="16838"/>
      <w:pgMar w:top="1134" w:right="1418" w:bottom="1134" w:left="1418" w:header="51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8920C" w14:textId="77777777" w:rsidR="00B97E7D" w:rsidRDefault="00B97E7D">
      <w:r>
        <w:separator/>
      </w:r>
    </w:p>
  </w:endnote>
  <w:endnote w:type="continuationSeparator" w:id="0">
    <w:p w14:paraId="174BC37C" w14:textId="77777777" w:rsidR="00B97E7D" w:rsidRDefault="00B9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D8EA" w14:textId="1A2A7FB8" w:rsidR="0011268D" w:rsidRDefault="004D0E1A">
    <w:pPr>
      <w:pStyle w:val="Zpat"/>
    </w:pPr>
    <w:r>
      <w:rPr>
        <w:rStyle w:val="slostrnky"/>
      </w:rPr>
      <w:tab/>
    </w:r>
    <w:r>
      <w:rPr>
        <w:rStyle w:val="slostrnky"/>
      </w:rPr>
      <w:fldChar w:fldCharType="begin"/>
    </w:r>
    <w:r>
      <w:rPr>
        <w:rStyle w:val="slostrnky"/>
      </w:rPr>
      <w:instrText>PAGE</w:instrText>
    </w:r>
    <w:r>
      <w:rPr>
        <w:rStyle w:val="slostrnky"/>
      </w:rPr>
      <w:fldChar w:fldCharType="separate"/>
    </w:r>
    <w:r>
      <w:rPr>
        <w:rStyle w:val="slostrnky"/>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541D1" w14:textId="77777777" w:rsidR="00B97E7D" w:rsidRDefault="00B97E7D">
      <w:r>
        <w:separator/>
      </w:r>
    </w:p>
  </w:footnote>
  <w:footnote w:type="continuationSeparator" w:id="0">
    <w:p w14:paraId="6D9A5226" w14:textId="77777777" w:rsidR="00B97E7D" w:rsidRDefault="00B9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98FA8" w14:textId="77777777" w:rsidR="0011268D" w:rsidRPr="008656DC" w:rsidRDefault="004D0E1A">
    <w:pPr>
      <w:pStyle w:val="Zhlav"/>
      <w:rPr>
        <w:sz w:val="18"/>
        <w:szCs w:val="18"/>
      </w:rPr>
    </w:pPr>
    <w:r>
      <w:tab/>
    </w:r>
    <w:r>
      <w:rPr>
        <w:rFonts w:ascii="Arial" w:hAnsi="Arial" w:cs="Arial"/>
        <w:sz w:val="16"/>
        <w:szCs w:val="16"/>
      </w:rPr>
      <w:tab/>
    </w:r>
    <w:r w:rsidRPr="008656DC">
      <w:rPr>
        <w:sz w:val="18"/>
        <w:szCs w:val="18"/>
      </w:rPr>
      <w:t xml:space="preserve">Podnájemní </w:t>
    </w:r>
    <w:proofErr w:type="spellStart"/>
    <w:r w:rsidRPr="008656DC">
      <w:rPr>
        <w:sz w:val="18"/>
        <w:szCs w:val="18"/>
      </w:rPr>
      <w:t>smlouva_prostory</w:t>
    </w:r>
    <w:proofErr w:type="spellEnd"/>
    <w:r w:rsidRPr="008656DC">
      <w:rPr>
        <w:sz w:val="18"/>
        <w:szCs w:val="18"/>
      </w:rPr>
      <w:t xml:space="preserve"> sloužící k podnikání</w:t>
    </w:r>
  </w:p>
  <w:p w14:paraId="1B490F27" w14:textId="0133640D" w:rsidR="0011268D" w:rsidRPr="008656DC" w:rsidRDefault="004D0E1A">
    <w:pPr>
      <w:pStyle w:val="Zhlav"/>
      <w:jc w:val="right"/>
      <w:rPr>
        <w:sz w:val="18"/>
        <w:szCs w:val="18"/>
      </w:rPr>
    </w:pPr>
    <w:r w:rsidRPr="008656DC">
      <w:rPr>
        <w:sz w:val="18"/>
        <w:szCs w:val="18"/>
      </w:rPr>
      <w:t xml:space="preserve">Počet stran </w:t>
    </w:r>
    <w:r w:rsidR="008656DC">
      <w:rPr>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8D"/>
    <w:rsid w:val="000C0BDD"/>
    <w:rsid w:val="0011268D"/>
    <w:rsid w:val="002468E6"/>
    <w:rsid w:val="00420C40"/>
    <w:rsid w:val="0047796E"/>
    <w:rsid w:val="004D0E1A"/>
    <w:rsid w:val="006E0146"/>
    <w:rsid w:val="00856FA9"/>
    <w:rsid w:val="008656DC"/>
    <w:rsid w:val="008D4B73"/>
    <w:rsid w:val="008E1F59"/>
    <w:rsid w:val="0093626B"/>
    <w:rsid w:val="00AA4351"/>
    <w:rsid w:val="00B97E7D"/>
    <w:rsid w:val="00C868AE"/>
    <w:rsid w:val="00CA1AD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AC3"/>
  <w15:docId w15:val="{0BD69FB0-A453-4F23-B4FD-3C063A9B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74D3F"/>
    <w:rPr>
      <w:sz w:val="24"/>
      <w:szCs w:val="24"/>
    </w:rPr>
  </w:style>
  <w:style w:type="paragraph" w:styleId="Nadpis1">
    <w:name w:val="heading 1"/>
    <w:basedOn w:val="Normln"/>
    <w:next w:val="Normln"/>
    <w:link w:val="Nadpis1Char"/>
    <w:qFormat/>
    <w:rsid w:val="00974D3F"/>
    <w:pPr>
      <w:keepNext/>
      <w:jc w:val="center"/>
      <w:outlineLvl w:val="0"/>
    </w:pPr>
    <w:rPr>
      <w:rFonts w:ascii="Arial" w:hAnsi="Arial" w:cs="Arial"/>
      <w:b/>
      <w:bCs/>
      <w:sz w:val="22"/>
      <w:szCs w:val="22"/>
    </w:rPr>
  </w:style>
  <w:style w:type="paragraph" w:styleId="Nadpis2">
    <w:name w:val="heading 2"/>
    <w:basedOn w:val="Normln"/>
    <w:next w:val="Normln"/>
    <w:qFormat/>
    <w:locked/>
    <w:rsid w:val="0016167C"/>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locked/>
    <w:rsid w:val="00AD6D32"/>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974D3F"/>
    <w:pPr>
      <w:keepNext/>
      <w:jc w:val="center"/>
      <w:outlineLvl w:val="3"/>
    </w:pPr>
    <w:rPr>
      <w:rFonts w:ascii="Arial" w:hAnsi="Arial" w:cs="Arial"/>
    </w:rPr>
  </w:style>
  <w:style w:type="paragraph" w:styleId="Nadpis5">
    <w:name w:val="heading 5"/>
    <w:basedOn w:val="Normln"/>
    <w:next w:val="Normln"/>
    <w:link w:val="Nadpis5Char"/>
    <w:qFormat/>
    <w:rsid w:val="00974D3F"/>
    <w:pPr>
      <w:keepNext/>
      <w:tabs>
        <w:tab w:val="left" w:pos="2835"/>
        <w:tab w:val="decimal" w:pos="3686"/>
        <w:tab w:val="left" w:pos="4962"/>
        <w:tab w:val="decimal" w:pos="6804"/>
      </w:tabs>
      <w:jc w:val="both"/>
      <w:outlineLvl w:val="4"/>
    </w:pPr>
    <w:rPr>
      <w:rFonts w:ascii="Arial" w:hAnsi="Arial" w:cs="Arial"/>
      <w:sz w:val="16"/>
      <w:szCs w:val="16"/>
      <w:u w:val="single"/>
    </w:rPr>
  </w:style>
  <w:style w:type="paragraph" w:styleId="Nadpis6">
    <w:name w:val="heading 6"/>
    <w:basedOn w:val="Normln"/>
    <w:next w:val="Normln"/>
    <w:link w:val="Nadpis6Char"/>
    <w:qFormat/>
    <w:rsid w:val="00974D3F"/>
    <w:pPr>
      <w:keepNext/>
      <w:tabs>
        <w:tab w:val="left" w:pos="2835"/>
        <w:tab w:val="decimal" w:pos="3686"/>
        <w:tab w:val="left" w:pos="4962"/>
        <w:tab w:val="decimal" w:pos="6804"/>
      </w:tabs>
      <w:jc w:val="both"/>
      <w:outlineLvl w:val="5"/>
    </w:pPr>
    <w:rPr>
      <w:rFonts w:ascii="Arial" w:hAnsi="Arial" w:cs="Arial"/>
      <w:b/>
      <w:bCs/>
      <w:sz w:val="20"/>
      <w:szCs w:val="20"/>
    </w:rPr>
  </w:style>
  <w:style w:type="paragraph" w:styleId="Nadpis7">
    <w:name w:val="heading 7"/>
    <w:basedOn w:val="Normln"/>
    <w:next w:val="Normln"/>
    <w:link w:val="Nadpis7Char"/>
    <w:qFormat/>
    <w:rsid w:val="00974D3F"/>
    <w:pPr>
      <w:keepNext/>
      <w:jc w:val="center"/>
      <w:outlineLvl w:val="6"/>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qFormat/>
    <w:locked/>
    <w:rsid w:val="00974D3F"/>
    <w:rPr>
      <w:rFonts w:ascii="Cambria" w:eastAsia="Times New Roman" w:hAnsi="Cambria" w:cs="Cambria"/>
      <w:b/>
      <w:bCs/>
      <w:kern w:val="2"/>
      <w:sz w:val="32"/>
      <w:szCs w:val="32"/>
    </w:rPr>
  </w:style>
  <w:style w:type="character" w:customStyle="1" w:styleId="Heading4Char">
    <w:name w:val="Heading 4 Char"/>
    <w:semiHidden/>
    <w:qFormat/>
    <w:locked/>
    <w:rsid w:val="00974D3F"/>
    <w:rPr>
      <w:rFonts w:ascii="Calibri" w:eastAsia="Times New Roman" w:hAnsi="Calibri" w:cs="Calibri"/>
      <w:b/>
      <w:bCs/>
      <w:sz w:val="28"/>
      <w:szCs w:val="28"/>
    </w:rPr>
  </w:style>
  <w:style w:type="character" w:customStyle="1" w:styleId="Heading5Char">
    <w:name w:val="Heading 5 Char"/>
    <w:semiHidden/>
    <w:qFormat/>
    <w:locked/>
    <w:rsid w:val="00974D3F"/>
    <w:rPr>
      <w:rFonts w:ascii="Calibri" w:eastAsia="Times New Roman" w:hAnsi="Calibri" w:cs="Calibri"/>
      <w:b/>
      <w:bCs/>
      <w:i/>
      <w:iCs/>
      <w:sz w:val="26"/>
      <w:szCs w:val="26"/>
    </w:rPr>
  </w:style>
  <w:style w:type="character" w:customStyle="1" w:styleId="Heading6Char">
    <w:name w:val="Heading 6 Char"/>
    <w:semiHidden/>
    <w:qFormat/>
    <w:locked/>
    <w:rsid w:val="00974D3F"/>
    <w:rPr>
      <w:rFonts w:ascii="Calibri" w:eastAsia="Times New Roman" w:hAnsi="Calibri" w:cs="Calibri"/>
      <w:b/>
      <w:bCs/>
    </w:rPr>
  </w:style>
  <w:style w:type="character" w:customStyle="1" w:styleId="Heading7Char">
    <w:name w:val="Heading 7 Char"/>
    <w:semiHidden/>
    <w:qFormat/>
    <w:locked/>
    <w:rsid w:val="00974D3F"/>
    <w:rPr>
      <w:rFonts w:ascii="Calibri" w:eastAsia="Times New Roman" w:hAnsi="Calibri" w:cs="Calibri"/>
      <w:sz w:val="24"/>
      <w:szCs w:val="24"/>
    </w:rPr>
  </w:style>
  <w:style w:type="character" w:customStyle="1" w:styleId="Nadpis1Char">
    <w:name w:val="Nadpis 1 Char"/>
    <w:link w:val="Nadpis1"/>
    <w:qFormat/>
    <w:locked/>
    <w:rsid w:val="00974D3F"/>
    <w:rPr>
      <w:rFonts w:ascii="Cambria" w:eastAsia="Times New Roman" w:hAnsi="Cambria" w:cs="Cambria"/>
      <w:b/>
      <w:bCs/>
      <w:kern w:val="2"/>
      <w:sz w:val="32"/>
      <w:szCs w:val="32"/>
    </w:rPr>
  </w:style>
  <w:style w:type="character" w:customStyle="1" w:styleId="Nadpis4Char">
    <w:name w:val="Nadpis 4 Char"/>
    <w:link w:val="Nadpis4"/>
    <w:semiHidden/>
    <w:qFormat/>
    <w:locked/>
    <w:rsid w:val="00974D3F"/>
    <w:rPr>
      <w:rFonts w:ascii="Calibri" w:eastAsia="Times New Roman" w:hAnsi="Calibri" w:cs="Calibri"/>
      <w:b/>
      <w:bCs/>
      <w:sz w:val="28"/>
      <w:szCs w:val="28"/>
    </w:rPr>
  </w:style>
  <w:style w:type="character" w:customStyle="1" w:styleId="Nadpis5Char">
    <w:name w:val="Nadpis 5 Char"/>
    <w:link w:val="Nadpis5"/>
    <w:semiHidden/>
    <w:qFormat/>
    <w:locked/>
    <w:rsid w:val="00974D3F"/>
    <w:rPr>
      <w:rFonts w:ascii="Calibri" w:eastAsia="Times New Roman" w:hAnsi="Calibri" w:cs="Calibri"/>
      <w:b/>
      <w:bCs/>
      <w:i/>
      <w:iCs/>
      <w:sz w:val="26"/>
      <w:szCs w:val="26"/>
    </w:rPr>
  </w:style>
  <w:style w:type="character" w:customStyle="1" w:styleId="Nadpis6Char">
    <w:name w:val="Nadpis 6 Char"/>
    <w:link w:val="Nadpis6"/>
    <w:semiHidden/>
    <w:qFormat/>
    <w:locked/>
    <w:rsid w:val="00974D3F"/>
    <w:rPr>
      <w:rFonts w:ascii="Calibri" w:eastAsia="Times New Roman" w:hAnsi="Calibri" w:cs="Calibri"/>
      <w:b/>
      <w:bCs/>
    </w:rPr>
  </w:style>
  <w:style w:type="character" w:customStyle="1" w:styleId="Nadpis7Char">
    <w:name w:val="Nadpis 7 Char"/>
    <w:link w:val="Nadpis7"/>
    <w:semiHidden/>
    <w:qFormat/>
    <w:locked/>
    <w:rsid w:val="00974D3F"/>
    <w:rPr>
      <w:rFonts w:ascii="Calibri" w:eastAsia="Times New Roman" w:hAnsi="Calibri" w:cs="Calibri"/>
      <w:sz w:val="24"/>
      <w:szCs w:val="24"/>
    </w:rPr>
  </w:style>
  <w:style w:type="character" w:customStyle="1" w:styleId="BodyTextChar">
    <w:name w:val="Body Text Char"/>
    <w:semiHidden/>
    <w:qFormat/>
    <w:locked/>
    <w:rsid w:val="00974D3F"/>
    <w:rPr>
      <w:sz w:val="24"/>
      <w:szCs w:val="24"/>
    </w:rPr>
  </w:style>
  <w:style w:type="character" w:customStyle="1" w:styleId="ZkladntextChar">
    <w:name w:val="Základní text Char"/>
    <w:link w:val="Zkladntext"/>
    <w:qFormat/>
    <w:locked/>
    <w:rsid w:val="00974D3F"/>
    <w:rPr>
      <w:sz w:val="24"/>
      <w:szCs w:val="24"/>
    </w:rPr>
  </w:style>
  <w:style w:type="character" w:customStyle="1" w:styleId="FooterChar">
    <w:name w:val="Footer Char"/>
    <w:semiHidden/>
    <w:qFormat/>
    <w:locked/>
    <w:rsid w:val="00974D3F"/>
    <w:rPr>
      <w:sz w:val="24"/>
      <w:szCs w:val="24"/>
    </w:rPr>
  </w:style>
  <w:style w:type="character" w:customStyle="1" w:styleId="ZpatChar">
    <w:name w:val="Zápatí Char"/>
    <w:link w:val="Zpat"/>
    <w:semiHidden/>
    <w:qFormat/>
    <w:locked/>
    <w:rsid w:val="00974D3F"/>
    <w:rPr>
      <w:sz w:val="24"/>
      <w:szCs w:val="24"/>
    </w:rPr>
  </w:style>
  <w:style w:type="character" w:customStyle="1" w:styleId="BodyTextIndentChar">
    <w:name w:val="Body Text Indent Char"/>
    <w:semiHidden/>
    <w:qFormat/>
    <w:locked/>
    <w:rsid w:val="00974D3F"/>
    <w:rPr>
      <w:sz w:val="24"/>
      <w:szCs w:val="24"/>
    </w:rPr>
  </w:style>
  <w:style w:type="character" w:customStyle="1" w:styleId="ZkladntextodsazenChar">
    <w:name w:val="Základní text odsazený Char"/>
    <w:link w:val="Zkladntextodsazen"/>
    <w:semiHidden/>
    <w:qFormat/>
    <w:locked/>
    <w:rsid w:val="00974D3F"/>
    <w:rPr>
      <w:sz w:val="24"/>
      <w:szCs w:val="24"/>
    </w:rPr>
  </w:style>
  <w:style w:type="character" w:customStyle="1" w:styleId="BodyTextIndent2Char">
    <w:name w:val="Body Text Indent 2 Char"/>
    <w:semiHidden/>
    <w:qFormat/>
    <w:locked/>
    <w:rsid w:val="00974D3F"/>
    <w:rPr>
      <w:sz w:val="24"/>
      <w:szCs w:val="24"/>
    </w:rPr>
  </w:style>
  <w:style w:type="character" w:customStyle="1" w:styleId="Zkladntextodsazen2Char">
    <w:name w:val="Základní text odsazený 2 Char"/>
    <w:link w:val="Zkladntextodsazen2"/>
    <w:semiHidden/>
    <w:qFormat/>
    <w:locked/>
    <w:rsid w:val="00974D3F"/>
    <w:rPr>
      <w:sz w:val="24"/>
      <w:szCs w:val="24"/>
    </w:rPr>
  </w:style>
  <w:style w:type="character" w:styleId="slostrnky">
    <w:name w:val="page number"/>
    <w:basedOn w:val="Standardnpsmoodstavce"/>
    <w:qFormat/>
    <w:rsid w:val="00974D3F"/>
  </w:style>
  <w:style w:type="character" w:customStyle="1" w:styleId="BalloonTextChar">
    <w:name w:val="Balloon Text Char"/>
    <w:semiHidden/>
    <w:qFormat/>
    <w:locked/>
    <w:rsid w:val="00974D3F"/>
    <w:rPr>
      <w:sz w:val="2"/>
      <w:szCs w:val="2"/>
    </w:rPr>
  </w:style>
  <w:style w:type="character" w:customStyle="1" w:styleId="TextbublinyChar">
    <w:name w:val="Text bubliny Char"/>
    <w:link w:val="Textbubliny"/>
    <w:semiHidden/>
    <w:qFormat/>
    <w:locked/>
    <w:rsid w:val="00974D3F"/>
    <w:rPr>
      <w:rFonts w:ascii="Tahoma" w:hAnsi="Tahoma" w:cs="Tahoma"/>
      <w:sz w:val="16"/>
      <w:szCs w:val="16"/>
    </w:rPr>
  </w:style>
  <w:style w:type="character" w:customStyle="1" w:styleId="HeaderChar">
    <w:name w:val="Header Char"/>
    <w:semiHidden/>
    <w:qFormat/>
    <w:locked/>
    <w:rsid w:val="00974D3F"/>
    <w:rPr>
      <w:sz w:val="24"/>
      <w:szCs w:val="24"/>
    </w:rPr>
  </w:style>
  <w:style w:type="character" w:customStyle="1" w:styleId="ZhlavChar">
    <w:name w:val="Záhlaví Char"/>
    <w:link w:val="Zhlav"/>
    <w:semiHidden/>
    <w:qFormat/>
    <w:locked/>
    <w:rsid w:val="00974D3F"/>
    <w:rPr>
      <w:sz w:val="24"/>
      <w:szCs w:val="24"/>
    </w:rPr>
  </w:style>
  <w:style w:type="character" w:customStyle="1" w:styleId="DocumentMapChar">
    <w:name w:val="Document Map Char"/>
    <w:semiHidden/>
    <w:qFormat/>
    <w:locked/>
    <w:rsid w:val="00974D3F"/>
    <w:rPr>
      <w:sz w:val="2"/>
      <w:szCs w:val="2"/>
    </w:rPr>
  </w:style>
  <w:style w:type="character" w:customStyle="1" w:styleId="RozloendokumentuChar">
    <w:name w:val="Rozložení dokumentu Char"/>
    <w:link w:val="Rozloendokumentu"/>
    <w:semiHidden/>
    <w:qFormat/>
    <w:locked/>
    <w:rsid w:val="00974D3F"/>
    <w:rPr>
      <w:rFonts w:ascii="Tahoma" w:hAnsi="Tahoma" w:cs="Tahoma"/>
      <w:sz w:val="16"/>
      <w:szCs w:val="16"/>
    </w:rPr>
  </w:style>
  <w:style w:type="character" w:styleId="Odkaznakoment">
    <w:name w:val="annotation reference"/>
    <w:uiPriority w:val="99"/>
    <w:semiHidden/>
    <w:qFormat/>
    <w:rsid w:val="00A35346"/>
    <w:rPr>
      <w:sz w:val="16"/>
      <w:szCs w:val="16"/>
    </w:rPr>
  </w:style>
  <w:style w:type="character" w:customStyle="1" w:styleId="TextkomenteChar">
    <w:name w:val="Text komentáře Char"/>
    <w:link w:val="Textkomente"/>
    <w:uiPriority w:val="99"/>
    <w:semiHidden/>
    <w:qFormat/>
    <w:locked/>
    <w:rsid w:val="00974D3F"/>
    <w:rPr>
      <w:sz w:val="20"/>
      <w:szCs w:val="20"/>
    </w:rPr>
  </w:style>
  <w:style w:type="character" w:customStyle="1" w:styleId="PedmtkomenteChar">
    <w:name w:val="Předmět komentáře Char"/>
    <w:link w:val="Pedmtkomente"/>
    <w:semiHidden/>
    <w:qFormat/>
    <w:locked/>
    <w:rsid w:val="00974D3F"/>
    <w:rPr>
      <w:b/>
      <w:bCs/>
      <w:sz w:val="20"/>
      <w:szCs w:val="20"/>
    </w:rPr>
  </w:style>
  <w:style w:type="character" w:customStyle="1" w:styleId="CharChar1">
    <w:name w:val="Char Char1"/>
    <w:basedOn w:val="Standardnpsmoodstavce"/>
    <w:qFormat/>
    <w:rsid w:val="00E737E8"/>
  </w:style>
  <w:style w:type="character" w:customStyle="1" w:styleId="Zkladntext3Char">
    <w:name w:val="Základní text 3 Char"/>
    <w:link w:val="Zkladntext3"/>
    <w:qFormat/>
    <w:rsid w:val="004530A2"/>
    <w:rPr>
      <w:sz w:val="16"/>
      <w:szCs w:val="16"/>
    </w:rPr>
  </w:style>
  <w:style w:type="character" w:customStyle="1" w:styleId="Zkladntextodsazen3Char">
    <w:name w:val="Základní text odsazený 3 Char"/>
    <w:link w:val="Zkladntextodsazen3"/>
    <w:qFormat/>
    <w:rsid w:val="004530A2"/>
    <w:rPr>
      <w:sz w:val="16"/>
      <w:szCs w:val="16"/>
    </w:rPr>
  </w:style>
  <w:style w:type="character" w:customStyle="1" w:styleId="Nadpis3Char">
    <w:name w:val="Nadpis 3 Char"/>
    <w:link w:val="Nadpis3"/>
    <w:semiHidden/>
    <w:qFormat/>
    <w:rsid w:val="00AD6D32"/>
    <w:rPr>
      <w:rFonts w:ascii="Cambria" w:eastAsia="Times New Roman" w:hAnsi="Cambria" w:cs="Times New Roman"/>
      <w:b/>
      <w:bCs/>
      <w:sz w:val="26"/>
      <w:szCs w:val="26"/>
    </w:rPr>
  </w:style>
  <w:style w:type="character" w:styleId="Siln">
    <w:name w:val="Strong"/>
    <w:qFormat/>
    <w:rsid w:val="00431080"/>
    <w:rPr>
      <w:b/>
      <w:bCs/>
    </w:rPr>
  </w:style>
  <w:style w:type="character" w:customStyle="1" w:styleId="spiszn">
    <w:name w:val="spiszn"/>
    <w:basedOn w:val="Standardnpsmoodstavce"/>
    <w:qFormat/>
    <w:rsid w:val="00431080"/>
  </w:style>
  <w:style w:type="character" w:customStyle="1" w:styleId="platne1">
    <w:name w:val="platne1"/>
    <w:basedOn w:val="Standardnpsmoodstavce"/>
    <w:qFormat/>
    <w:rsid w:val="008E63A7"/>
  </w:style>
  <w:style w:type="character" w:customStyle="1" w:styleId="Internetovodkaz">
    <w:name w:val="Internetový odkaz"/>
    <w:rsid w:val="008E63A7"/>
    <w:rPr>
      <w:color w:val="0000FF"/>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974D3F"/>
    <w:pPr>
      <w:tabs>
        <w:tab w:val="left" w:pos="262"/>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1418"/>
      <w:jc w:val="both"/>
    </w:pPr>
    <w:rPr>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lnek">
    <w:name w:val="‰l‡nek"/>
    <w:basedOn w:val="Normln"/>
    <w:qFormat/>
    <w:rsid w:val="00974D3F"/>
    <w:pPr>
      <w:spacing w:before="65" w:after="170" w:line="220" w:lineRule="atLeast"/>
      <w:jc w:val="center"/>
    </w:pPr>
    <w:rPr>
      <w:rFonts w:ascii="Book Antiqua" w:hAnsi="Book Antiqua" w:cs="Book Antiqua"/>
      <w:b/>
      <w:bCs/>
      <w:color w:val="000000"/>
      <w:sz w:val="20"/>
      <w:szCs w:val="20"/>
      <w:lang w:val="en-US"/>
    </w:rPr>
  </w:style>
  <w:style w:type="paragraph" w:customStyle="1" w:styleId="Nzevlnku">
    <w:name w:val="N‡zev ‹l‡nku"/>
    <w:basedOn w:val="Normln"/>
    <w:qFormat/>
    <w:rsid w:val="00974D3F"/>
    <w:pPr>
      <w:spacing w:line="220" w:lineRule="atLeast"/>
      <w:jc w:val="center"/>
    </w:pPr>
    <w:rPr>
      <w:rFonts w:ascii="Book Antiqua" w:hAnsi="Book Antiqua" w:cs="Book Antiqua"/>
      <w:b/>
      <w:bCs/>
      <w:color w:val="000000"/>
      <w:sz w:val="18"/>
      <w:szCs w:val="18"/>
      <w:lang w:val="en-US"/>
    </w:rPr>
  </w:style>
  <w:style w:type="paragraph" w:customStyle="1" w:styleId="Text">
    <w:name w:val="Text"/>
    <w:basedOn w:val="Normln"/>
    <w:qFormat/>
    <w:rsid w:val="00974D3F"/>
    <w:pPr>
      <w:spacing w:line="220" w:lineRule="atLeast"/>
      <w:jc w:val="both"/>
    </w:pPr>
    <w:rPr>
      <w:rFonts w:ascii="Book Antiqua" w:hAnsi="Book Antiqua" w:cs="Book Antiqua"/>
      <w:color w:val="000000"/>
      <w:sz w:val="18"/>
      <w:szCs w:val="18"/>
      <w:lang w:val="en-US"/>
    </w:rPr>
  </w:style>
  <w:style w:type="paragraph" w:customStyle="1" w:styleId="Nadpislnku">
    <w:name w:val="Nadpis ‹l‡nku"/>
    <w:basedOn w:val="Normln"/>
    <w:qFormat/>
    <w:rsid w:val="00974D3F"/>
    <w:pPr>
      <w:tabs>
        <w:tab w:val="left" w:pos="215"/>
      </w:tabs>
      <w:spacing w:line="220" w:lineRule="atLeast"/>
      <w:jc w:val="center"/>
    </w:pPr>
    <w:rPr>
      <w:rFonts w:ascii="Book Antiqua" w:hAnsi="Book Antiqua" w:cs="Book Antiqua"/>
      <w:b/>
      <w:bCs/>
      <w:color w:val="000000"/>
      <w:sz w:val="18"/>
      <w:szCs w:val="18"/>
      <w:lang w:val="en-US"/>
    </w:rPr>
  </w:style>
  <w:style w:type="paragraph" w:styleId="Textvbloku">
    <w:name w:val="Block Text"/>
    <w:basedOn w:val="Normln"/>
    <w:qFormat/>
    <w:rsid w:val="00974D3F"/>
    <w:pPr>
      <w:tabs>
        <w:tab w:val="left" w:pos="262"/>
        <w:tab w:val="left" w:pos="397"/>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atLeast"/>
      <w:ind w:left="284" w:right="1418"/>
      <w:jc w:val="both"/>
    </w:pPr>
    <w:rPr>
      <w:color w:val="000000"/>
      <w:sz w:val="20"/>
      <w:szCs w:val="20"/>
      <w:lang w:val="en-US"/>
    </w:rPr>
  </w:style>
  <w:style w:type="paragraph" w:styleId="Zpat">
    <w:name w:val="footer"/>
    <w:basedOn w:val="Normln"/>
    <w:link w:val="ZpatChar"/>
    <w:rsid w:val="00974D3F"/>
    <w:pPr>
      <w:tabs>
        <w:tab w:val="center" w:pos="4536"/>
        <w:tab w:val="right" w:pos="9072"/>
      </w:tabs>
    </w:pPr>
    <w:rPr>
      <w:sz w:val="20"/>
      <w:szCs w:val="20"/>
    </w:rPr>
  </w:style>
  <w:style w:type="paragraph" w:styleId="Zkladntextodsazen">
    <w:name w:val="Body Text Indent"/>
    <w:basedOn w:val="Normln"/>
    <w:link w:val="ZkladntextodsazenChar"/>
    <w:rsid w:val="00974D3F"/>
    <w:pPr>
      <w:ind w:left="284"/>
      <w:jc w:val="both"/>
    </w:pPr>
    <w:rPr>
      <w:rFonts w:ascii="Arial" w:hAnsi="Arial" w:cs="Arial"/>
      <w:sz w:val="20"/>
      <w:szCs w:val="20"/>
    </w:rPr>
  </w:style>
  <w:style w:type="paragraph" w:customStyle="1" w:styleId="ARIEL">
    <w:name w:val="ARIEL"/>
    <w:basedOn w:val="Normln"/>
    <w:qFormat/>
    <w:rsid w:val="00974D3F"/>
    <w:rPr>
      <w:rFonts w:ascii="Arial" w:hAnsi="Arial" w:cs="Arial"/>
      <w:sz w:val="20"/>
      <w:szCs w:val="20"/>
    </w:rPr>
  </w:style>
  <w:style w:type="paragraph" w:styleId="Zkladntextodsazen2">
    <w:name w:val="Body Text Indent 2"/>
    <w:basedOn w:val="Normln"/>
    <w:link w:val="Zkladntextodsazen2Char"/>
    <w:qFormat/>
    <w:rsid w:val="00974D3F"/>
    <w:pPr>
      <w:ind w:left="345"/>
      <w:jc w:val="both"/>
    </w:pPr>
    <w:rPr>
      <w:rFonts w:ascii="Arial" w:hAnsi="Arial" w:cs="Arial"/>
      <w:sz w:val="20"/>
      <w:szCs w:val="20"/>
    </w:rPr>
  </w:style>
  <w:style w:type="paragraph" w:styleId="Textbubliny">
    <w:name w:val="Balloon Text"/>
    <w:basedOn w:val="Normln"/>
    <w:link w:val="TextbublinyChar"/>
    <w:semiHidden/>
    <w:qFormat/>
    <w:rsid w:val="00026B3C"/>
    <w:rPr>
      <w:rFonts w:ascii="Tahoma" w:hAnsi="Tahoma" w:cs="Tahoma"/>
      <w:sz w:val="16"/>
      <w:szCs w:val="16"/>
    </w:rPr>
  </w:style>
  <w:style w:type="paragraph" w:styleId="Zhlav">
    <w:name w:val="header"/>
    <w:basedOn w:val="Normln"/>
    <w:link w:val="ZhlavChar"/>
    <w:rsid w:val="00A44992"/>
    <w:pPr>
      <w:tabs>
        <w:tab w:val="center" w:pos="4536"/>
        <w:tab w:val="right" w:pos="9072"/>
      </w:tabs>
    </w:pPr>
  </w:style>
  <w:style w:type="paragraph" w:styleId="Rozloendokumentu">
    <w:name w:val="Document Map"/>
    <w:basedOn w:val="Normln"/>
    <w:link w:val="RozloendokumentuChar"/>
    <w:semiHidden/>
    <w:qFormat/>
    <w:rsid w:val="004200EE"/>
    <w:pPr>
      <w:shd w:val="clear" w:color="auto" w:fill="000080"/>
    </w:pPr>
    <w:rPr>
      <w:rFonts w:ascii="Tahoma" w:hAnsi="Tahoma" w:cs="Tahoma"/>
      <w:sz w:val="20"/>
      <w:szCs w:val="20"/>
    </w:rPr>
  </w:style>
  <w:style w:type="paragraph" w:styleId="Textkomente">
    <w:name w:val="annotation text"/>
    <w:basedOn w:val="Normln"/>
    <w:link w:val="TextkomenteChar"/>
    <w:uiPriority w:val="99"/>
    <w:semiHidden/>
    <w:qFormat/>
    <w:rsid w:val="00A35346"/>
    <w:rPr>
      <w:sz w:val="20"/>
      <w:szCs w:val="20"/>
    </w:rPr>
  </w:style>
  <w:style w:type="paragraph" w:styleId="Pedmtkomente">
    <w:name w:val="annotation subject"/>
    <w:basedOn w:val="Textkomente"/>
    <w:next w:val="Textkomente"/>
    <w:link w:val="PedmtkomenteChar"/>
    <w:semiHidden/>
    <w:qFormat/>
    <w:rsid w:val="00A35346"/>
    <w:rPr>
      <w:b/>
      <w:bCs/>
    </w:rPr>
  </w:style>
  <w:style w:type="paragraph" w:styleId="Zkladntext3">
    <w:name w:val="Body Text 3"/>
    <w:basedOn w:val="Normln"/>
    <w:link w:val="Zkladntext3Char"/>
    <w:qFormat/>
    <w:rsid w:val="004530A2"/>
    <w:pPr>
      <w:spacing w:after="120"/>
    </w:pPr>
    <w:rPr>
      <w:sz w:val="16"/>
      <w:szCs w:val="16"/>
    </w:rPr>
  </w:style>
  <w:style w:type="paragraph" w:styleId="Zkladntextodsazen3">
    <w:name w:val="Body Text Indent 3"/>
    <w:basedOn w:val="Normln"/>
    <w:link w:val="Zkladntextodsazen3Char"/>
    <w:qFormat/>
    <w:rsid w:val="004530A2"/>
    <w:pPr>
      <w:spacing w:after="120"/>
      <w:ind w:left="283"/>
    </w:pPr>
    <w:rPr>
      <w:sz w:val="16"/>
      <w:szCs w:val="16"/>
    </w:rPr>
  </w:style>
  <w:style w:type="paragraph" w:styleId="Revize">
    <w:name w:val="Revision"/>
    <w:uiPriority w:val="99"/>
    <w:semiHidden/>
    <w:qFormat/>
    <w:rsid w:val="004530A2"/>
    <w:rPr>
      <w:sz w:val="24"/>
      <w:szCs w:val="24"/>
    </w:rPr>
  </w:style>
  <w:style w:type="paragraph" w:styleId="Odstavecseseznamem">
    <w:name w:val="List Paragraph"/>
    <w:basedOn w:val="Normln"/>
    <w:uiPriority w:val="34"/>
    <w:qFormat/>
    <w:rsid w:val="009F2D18"/>
    <w:pPr>
      <w:ind w:left="708"/>
    </w:pPr>
  </w:style>
  <w:style w:type="paragraph" w:customStyle="1" w:styleId="Left">
    <w:name w:val="Left"/>
    <w:qFormat/>
    <w:rsid w:val="00B73CC9"/>
    <w:rPr>
      <w:rFonts w:ascii="Arial" w:hAnsi="Arial"/>
      <w:sz w:val="24"/>
      <w:szCs w:val="24"/>
    </w:rPr>
  </w:style>
  <w:style w:type="paragraph" w:styleId="Normlnweb">
    <w:name w:val="Normal (Web)"/>
    <w:basedOn w:val="Normln"/>
    <w:qFormat/>
    <w:rsid w:val="008E63A7"/>
    <w:pPr>
      <w:spacing w:beforeAutospacing="1" w:afterAutospacing="1"/>
    </w:pPr>
  </w:style>
  <w:style w:type="paragraph" w:styleId="FormtovanvHTML">
    <w:name w:val="HTML Preformatted"/>
    <w:basedOn w:val="Normln"/>
    <w:qFormat/>
    <w:rsid w:val="008E6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Mkatabulky">
    <w:name w:val="Table Grid"/>
    <w:basedOn w:val="Normlntabulka"/>
    <w:rsid w:val="00AB0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1969</Words>
  <Characters>11619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Nájemní smlouva</vt:lpstr>
    </vt:vector>
  </TitlesOfParts>
  <Company>Hostinné</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Kralupská sportovní</dc:creator>
  <dc:description/>
  <cp:lastModifiedBy>Kralupská sportovní</cp:lastModifiedBy>
  <cp:revision>2</cp:revision>
  <cp:lastPrinted>2020-02-06T11:09:00Z</cp:lastPrinted>
  <dcterms:created xsi:type="dcterms:W3CDTF">2024-02-19T11:41:00Z</dcterms:created>
  <dcterms:modified xsi:type="dcterms:W3CDTF">2024-02-19T11:41:00Z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Hostinné</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