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7FA8" w14:textId="1791CFB6" w:rsidR="00A208E5" w:rsidRDefault="00530287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765" w:right="4380"/>
        <w:rPr>
          <w:rFonts w:ascii="Times New Roman" w:hAnsi="Times New Roman"/>
          <w:kern w:val="0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636C9434" wp14:editId="47836A4C">
            <wp:simplePos x="0" y="0"/>
            <wp:positionH relativeFrom="page">
              <wp:posOffset>5607050</wp:posOffset>
            </wp:positionH>
            <wp:positionV relativeFrom="page">
              <wp:posOffset>167005</wp:posOffset>
            </wp:positionV>
            <wp:extent cx="1565910" cy="31305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577E7714" wp14:editId="0D9557CF">
            <wp:simplePos x="0" y="0"/>
            <wp:positionH relativeFrom="page">
              <wp:posOffset>161925</wp:posOffset>
            </wp:positionH>
            <wp:positionV relativeFrom="page">
              <wp:posOffset>514985</wp:posOffset>
            </wp:positionV>
            <wp:extent cx="447675" cy="4476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8E5">
        <w:rPr>
          <w:rFonts w:ascii="Arial" w:hAnsi="Arial" w:cs="Arial"/>
          <w:b/>
          <w:bCs/>
          <w:kern w:val="0"/>
          <w:sz w:val="20"/>
          <w:szCs w:val="20"/>
        </w:rPr>
        <w:t>OSA - Ochranný svaz autorský pro práva k dílům hudebním, z.s. Čs. armády 786/20, 160 56 Praha 6</w:t>
      </w:r>
    </w:p>
    <w:p w14:paraId="54F715CA" w14:textId="77777777" w:rsidR="00A208E5" w:rsidRDefault="00A208E5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kern w:val="0"/>
          <w:sz w:val="24"/>
          <w:szCs w:val="24"/>
        </w:rPr>
      </w:pPr>
    </w:p>
    <w:p w14:paraId="260BC458" w14:textId="77777777" w:rsidR="00A208E5" w:rsidRDefault="00A208E5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 xml:space="preserve">zastoupený: </w:t>
      </w:r>
      <w:r w:rsidR="004E520E" w:rsidRPr="004E520E">
        <w:rPr>
          <w:rFonts w:ascii="Arial" w:hAnsi="Arial" w:cs="Arial"/>
          <w:b/>
          <w:bCs/>
          <w:kern w:val="0"/>
          <w:sz w:val="20"/>
          <w:szCs w:val="20"/>
          <w:highlight w:val="black"/>
        </w:rPr>
        <w:t>xxxxxxxxxxxxxxxxxxxxxx</w:t>
      </w:r>
      <w:r>
        <w:rPr>
          <w:rFonts w:ascii="Arial" w:hAnsi="Arial" w:cs="Arial"/>
          <w:b/>
          <w:bCs/>
          <w:kern w:val="0"/>
          <w:sz w:val="20"/>
          <w:szCs w:val="20"/>
        </w:rPr>
        <w:t>, vedoucí oddělení zákaznického centra</w:t>
      </w:r>
    </w:p>
    <w:p w14:paraId="2C783544" w14:textId="77777777" w:rsidR="00A208E5" w:rsidRDefault="00A208E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kern w:val="0"/>
          <w:sz w:val="24"/>
          <w:szCs w:val="24"/>
        </w:rPr>
      </w:pPr>
    </w:p>
    <w:p w14:paraId="1AA04E9E" w14:textId="77777777" w:rsidR="00A208E5" w:rsidRDefault="00A208E5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Adresa pro doručování: Zákaznické centrum, Čs. armády 786/20, 160 56 Praha 6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9140"/>
        <w:gridCol w:w="20"/>
      </w:tblGrid>
      <w:tr w:rsidR="00A208E5" w14:paraId="2A3966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4BFDE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email: vp@osa.cz</w:t>
            </w:r>
          </w:p>
        </w:tc>
        <w:tc>
          <w:tcPr>
            <w:tcW w:w="9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17187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486" w:lineRule="exact"/>
              <w:ind w:left="776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kern w:val="0"/>
                <w:sz w:val="56"/>
                <w:szCs w:val="56"/>
              </w:rPr>
              <w:t>C1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D25A0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A208E5" w14:paraId="6BD11C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6AFD9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IČ: 63839997</w:t>
            </w:r>
          </w:p>
        </w:tc>
        <w:tc>
          <w:tcPr>
            <w:tcW w:w="9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51F27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8F6CF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A208E5" w14:paraId="09ACEF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752D2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DIČ: CZ63839997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11994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F340F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A208E5" w14:paraId="099458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0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CE95A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zapsán ve spolkovém rejstříku vedeném Městským soudem v Praze, oddíl L, vložka 7277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0F218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A208E5" w14:paraId="130680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D1238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(dále jen OSA)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0B3BA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BC80D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A208E5" w14:paraId="46AC9A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15529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a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FA56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C7336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A208E5" w14:paraId="30BC9E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C8609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provozovatel: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EE396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SPORTIS, příspěvková organizace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D9C95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A208E5" w14:paraId="5DAD97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FD7D7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se sídlem/bytem: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8293D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Horní 1679/22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2C7F3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A208E5" w14:paraId="0B77C2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47558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69167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591 01 Žďár nad Sázavou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4ED7E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</w:tbl>
    <w:p w14:paraId="0C783B7D" w14:textId="77777777" w:rsidR="00A208E5" w:rsidRDefault="00A208E5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5" w:right="5500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 xml:space="preserve">doručovací adresa: Horní 1679/22, 591 01 Žďár nad Sázavou email: </w:t>
      </w:r>
      <w:r w:rsidR="004C3426" w:rsidRPr="004C3426">
        <w:rPr>
          <w:rFonts w:ascii="Arial" w:hAnsi="Arial" w:cs="Arial"/>
          <w:b/>
          <w:bCs/>
          <w:kern w:val="0"/>
          <w:sz w:val="20"/>
          <w:szCs w:val="20"/>
          <w:highlight w:val="black"/>
        </w:rPr>
        <w:t>xxxxxxxxxxxxxxxx</w:t>
      </w:r>
    </w:p>
    <w:p w14:paraId="7B8EF32A" w14:textId="77777777" w:rsidR="00A208E5" w:rsidRDefault="00A208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14:paraId="36137A69" w14:textId="77777777" w:rsidR="00A208E5" w:rsidRDefault="00A208E5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IČ/datum narození: 65759800</w:t>
      </w:r>
    </w:p>
    <w:p w14:paraId="244BD434" w14:textId="77777777" w:rsidR="00A208E5" w:rsidRDefault="00A208E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kern w:val="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0"/>
      </w:tblGrid>
      <w:tr w:rsidR="00A208E5" w14:paraId="1444FE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8A25D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DIČ: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98A9A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CZ65759800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6EDFD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A208E5" w14:paraId="5B9F9F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1CA14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bankovní spojení: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226F3" w14:textId="77777777" w:rsidR="00A208E5" w:rsidRDefault="004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E520E">
              <w:rPr>
                <w:rFonts w:ascii="Arial" w:hAnsi="Arial" w:cs="Arial"/>
                <w:b/>
                <w:bCs/>
                <w:w w:val="98"/>
                <w:kern w:val="0"/>
                <w:sz w:val="20"/>
                <w:szCs w:val="20"/>
                <w:highlight w:val="black"/>
              </w:rPr>
              <w:t>xxxxxxxxxxxxx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D0F45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A208E5" w14:paraId="5289D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63496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č. ú. :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C1E7C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A332C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A208E5" w14:paraId="35FBA3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3A74F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zastoupený: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640C9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05CF9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</w:tbl>
    <w:p w14:paraId="11B5DCDB" w14:textId="77777777" w:rsidR="00A208E5" w:rsidRDefault="00A208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14:paraId="08E68365" w14:textId="77777777" w:rsidR="00A208E5" w:rsidRDefault="00A208E5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kern w:val="0"/>
          <w:sz w:val="24"/>
          <w:szCs w:val="24"/>
        </w:rPr>
      </w:pPr>
    </w:p>
    <w:p w14:paraId="0E4B7843" w14:textId="77777777" w:rsidR="00A208E5" w:rsidRDefault="00A208E5">
      <w:pPr>
        <w:widowControl w:val="0"/>
        <w:overflowPunct w:val="0"/>
        <w:autoSpaceDE w:val="0"/>
        <w:autoSpaceDN w:val="0"/>
        <w:adjustRightInd w:val="0"/>
        <w:spacing w:after="0" w:line="378" w:lineRule="auto"/>
        <w:ind w:left="5" w:right="6580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Zapsaný v rejstříku KS Brno, oddíl Pr sp.zn. 1675 (dále jen provozovatel)</w:t>
      </w:r>
    </w:p>
    <w:p w14:paraId="00514928" w14:textId="77777777" w:rsidR="00A208E5" w:rsidRDefault="00A208E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" w:right="80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 xml:space="preserve">u z a v í r a j í </w:t>
      </w:r>
      <w:r>
        <w:rPr>
          <w:rFonts w:ascii="Arial" w:hAnsi="Arial" w:cs="Arial"/>
          <w:kern w:val="0"/>
          <w:sz w:val="20"/>
          <w:szCs w:val="20"/>
        </w:rPr>
        <w:t>na základě § 2371 zákona č. 89/2012 Sb., občanský zákoník v platném znění a § 97g, § 98 an. zákona č.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121/2000 Sb. o právu autorském, o právech souvisejících s právem autorským a o změně některých zákonů, v platném znění (dále jen "AZ")</w:t>
      </w:r>
    </w:p>
    <w:p w14:paraId="49703A74" w14:textId="77777777" w:rsidR="00A208E5" w:rsidRDefault="00A208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14:paraId="717F5373" w14:textId="77777777" w:rsidR="00A208E5" w:rsidRDefault="00A208E5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kern w:val="0"/>
          <w:sz w:val="24"/>
          <w:szCs w:val="24"/>
        </w:rPr>
      </w:pPr>
    </w:p>
    <w:p w14:paraId="3CB14CCD" w14:textId="77777777" w:rsidR="00A208E5" w:rsidRDefault="00A208E5">
      <w:pPr>
        <w:widowControl w:val="0"/>
        <w:autoSpaceDE w:val="0"/>
        <w:autoSpaceDN w:val="0"/>
        <w:adjustRightInd w:val="0"/>
        <w:spacing w:after="0" w:line="240" w:lineRule="auto"/>
        <w:ind w:left="1725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hromadnou licenční smlouvu o veřejném provozování č. VP_2024_33040</w:t>
      </w:r>
    </w:p>
    <w:p w14:paraId="78DC2F35" w14:textId="77777777" w:rsidR="00A208E5" w:rsidRDefault="00A208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14:paraId="320C032F" w14:textId="77777777" w:rsidR="00A208E5" w:rsidRDefault="00A208E5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kern w:val="0"/>
          <w:sz w:val="24"/>
          <w:szCs w:val="24"/>
        </w:rPr>
      </w:pPr>
    </w:p>
    <w:p w14:paraId="11E2F087" w14:textId="77777777" w:rsidR="00A208E5" w:rsidRDefault="00A208E5">
      <w:pPr>
        <w:widowControl w:val="0"/>
        <w:autoSpaceDE w:val="0"/>
        <w:autoSpaceDN w:val="0"/>
        <w:adjustRightInd w:val="0"/>
        <w:spacing w:after="0" w:line="240" w:lineRule="auto"/>
        <w:ind w:left="4505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OPRÁVNĚNÍ OSA</w:t>
      </w:r>
    </w:p>
    <w:p w14:paraId="4A322556" w14:textId="77777777" w:rsidR="00A208E5" w:rsidRDefault="00A208E5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kern w:val="0"/>
          <w:sz w:val="24"/>
          <w:szCs w:val="24"/>
        </w:rPr>
      </w:pPr>
    </w:p>
    <w:p w14:paraId="00CF3A39" w14:textId="77777777" w:rsidR="00A208E5" w:rsidRDefault="00A208E5">
      <w:pPr>
        <w:widowControl w:val="0"/>
        <w:numPr>
          <w:ilvl w:val="0"/>
          <w:numId w:val="1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62" w:lineRule="auto"/>
        <w:ind w:left="505" w:right="40" w:hanging="505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 xml:space="preserve">OSA je oprávněn poskytnout Provozovateli nevýhradní licenci k veřejnému nedivadelnímu provozování </w:t>
      </w:r>
      <w:r>
        <w:rPr>
          <w:rFonts w:ascii="Arial" w:hAnsi="Arial" w:cs="Arial"/>
          <w:kern w:val="0"/>
          <w:sz w:val="20"/>
          <w:szCs w:val="20"/>
        </w:rPr>
        <w:t>dále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 xml:space="preserve">specifikovaných </w:t>
      </w:r>
      <w:r>
        <w:rPr>
          <w:rFonts w:ascii="Arial" w:hAnsi="Arial" w:cs="Arial"/>
          <w:b/>
          <w:bCs/>
          <w:kern w:val="0"/>
          <w:sz w:val="20"/>
          <w:szCs w:val="20"/>
        </w:rPr>
        <w:t>předmětů ochrany spravovaných kolektivními správci: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</w:p>
    <w:p w14:paraId="28F9585A" w14:textId="77777777" w:rsidR="00A208E5" w:rsidRDefault="00A208E5">
      <w:pPr>
        <w:widowControl w:val="0"/>
        <w:numPr>
          <w:ilvl w:val="1"/>
          <w:numId w:val="1"/>
        </w:numPr>
        <w:tabs>
          <w:tab w:val="clear" w:pos="1440"/>
          <w:tab w:val="num" w:pos="825"/>
        </w:tabs>
        <w:overflowPunct w:val="0"/>
        <w:autoSpaceDE w:val="0"/>
        <w:autoSpaceDN w:val="0"/>
        <w:adjustRightInd w:val="0"/>
        <w:spacing w:after="0" w:line="239" w:lineRule="auto"/>
        <w:ind w:left="825" w:hanging="323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OSA</w:t>
      </w:r>
      <w:r>
        <w:rPr>
          <w:rFonts w:ascii="Arial" w:hAnsi="Arial" w:cs="Arial"/>
          <w:kern w:val="0"/>
          <w:sz w:val="20"/>
          <w:szCs w:val="20"/>
        </w:rPr>
        <w:t>, tedy hudebních děl s textem nebo bez textu,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</w:p>
    <w:p w14:paraId="00BF3EA8" w14:textId="77777777" w:rsidR="00A208E5" w:rsidRDefault="00A208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a dále na základě smluv o pověření při výkonu kolektivní správy dle § 97g AZ: </w:t>
      </w:r>
    </w:p>
    <w:p w14:paraId="43D3565C" w14:textId="77777777" w:rsidR="00A208E5" w:rsidRDefault="00A208E5">
      <w:pPr>
        <w:widowControl w:val="0"/>
        <w:autoSpaceDE w:val="0"/>
        <w:autoSpaceDN w:val="0"/>
        <w:adjustRightInd w:val="0"/>
        <w:spacing w:after="0" w:line="78" w:lineRule="exact"/>
        <w:rPr>
          <w:rFonts w:ascii="Arial" w:hAnsi="Arial" w:cs="Arial"/>
          <w:kern w:val="0"/>
          <w:sz w:val="20"/>
          <w:szCs w:val="20"/>
        </w:rPr>
      </w:pPr>
    </w:p>
    <w:p w14:paraId="1DA4E6C6" w14:textId="77777777" w:rsidR="00A208E5" w:rsidRDefault="00A208E5">
      <w:pPr>
        <w:widowControl w:val="0"/>
        <w:numPr>
          <w:ilvl w:val="1"/>
          <w:numId w:val="1"/>
        </w:numPr>
        <w:tabs>
          <w:tab w:val="clear" w:pos="1440"/>
          <w:tab w:val="num" w:pos="825"/>
        </w:tabs>
        <w:overflowPunct w:val="0"/>
        <w:autoSpaceDE w:val="0"/>
        <w:autoSpaceDN w:val="0"/>
        <w:adjustRightInd w:val="0"/>
        <w:spacing w:after="0" w:line="238" w:lineRule="auto"/>
        <w:ind w:left="825" w:right="60" w:hanging="323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DILIA - divadelní, literární a audiovizuální agentura, z.s., IČ: 65401875, se sídlem Krátkého 1, 190 00 Praha 9, (dále jen "</w:t>
      </w:r>
      <w:r>
        <w:rPr>
          <w:rFonts w:ascii="Arial" w:hAnsi="Arial" w:cs="Arial"/>
          <w:b/>
          <w:bCs/>
          <w:kern w:val="0"/>
          <w:sz w:val="20"/>
          <w:szCs w:val="20"/>
        </w:rPr>
        <w:t>DILIA</w:t>
      </w:r>
      <w:r>
        <w:rPr>
          <w:rFonts w:ascii="Arial" w:hAnsi="Arial" w:cs="Arial"/>
          <w:kern w:val="0"/>
          <w:sz w:val="20"/>
          <w:szCs w:val="20"/>
        </w:rPr>
        <w:t xml:space="preserve">"), tedy děl literárních, dramatických, hudebně dramatických, choreografických, pantomimických, audiovizuálních a děl dabingové režie, </w:t>
      </w:r>
    </w:p>
    <w:p w14:paraId="5A35EB02" w14:textId="77777777" w:rsidR="00A208E5" w:rsidRDefault="00A208E5">
      <w:pPr>
        <w:widowControl w:val="0"/>
        <w:autoSpaceDE w:val="0"/>
        <w:autoSpaceDN w:val="0"/>
        <w:adjustRightInd w:val="0"/>
        <w:spacing w:after="0" w:line="71" w:lineRule="exact"/>
        <w:rPr>
          <w:rFonts w:ascii="Arial" w:hAnsi="Arial" w:cs="Arial"/>
          <w:kern w:val="0"/>
          <w:sz w:val="20"/>
          <w:szCs w:val="20"/>
        </w:rPr>
      </w:pPr>
    </w:p>
    <w:p w14:paraId="61858497" w14:textId="77777777" w:rsidR="00A208E5" w:rsidRDefault="00A208E5">
      <w:pPr>
        <w:widowControl w:val="0"/>
        <w:numPr>
          <w:ilvl w:val="1"/>
          <w:numId w:val="1"/>
        </w:numPr>
        <w:tabs>
          <w:tab w:val="clear" w:pos="1440"/>
          <w:tab w:val="num" w:pos="825"/>
        </w:tabs>
        <w:overflowPunct w:val="0"/>
        <w:autoSpaceDE w:val="0"/>
        <w:autoSpaceDN w:val="0"/>
        <w:adjustRightInd w:val="0"/>
        <w:spacing w:after="0" w:line="233" w:lineRule="auto"/>
        <w:ind w:left="825" w:right="80" w:hanging="312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INTERGRAM, nezávislá společnost výkonných umělců a výrobců zvukových a zvukově obrazových záznamů, z.s., IČ: 00537772, se sídlem Klimentská 1207/10, 110 00 Praha, (dále jen "</w:t>
      </w:r>
      <w:r>
        <w:rPr>
          <w:rFonts w:ascii="Arial" w:hAnsi="Arial" w:cs="Arial"/>
          <w:b/>
          <w:bCs/>
          <w:kern w:val="0"/>
          <w:sz w:val="20"/>
          <w:szCs w:val="20"/>
        </w:rPr>
        <w:t>INTERGRAM</w:t>
      </w:r>
      <w:r>
        <w:rPr>
          <w:rFonts w:ascii="Arial" w:hAnsi="Arial" w:cs="Arial"/>
          <w:kern w:val="0"/>
          <w:sz w:val="20"/>
          <w:szCs w:val="20"/>
        </w:rPr>
        <w:t xml:space="preserve">"), tedy zveřejněných záznamů výkonů výkonných umělců, zvukových záznamů výkonů nebo jiných zvuků a zvukově-obrazových záznamů - videoklipů, </w:t>
      </w:r>
    </w:p>
    <w:p w14:paraId="5A3C7F07" w14:textId="77777777" w:rsidR="00A208E5" w:rsidRDefault="00A208E5">
      <w:pPr>
        <w:widowControl w:val="0"/>
        <w:autoSpaceDE w:val="0"/>
        <w:autoSpaceDN w:val="0"/>
        <w:adjustRightInd w:val="0"/>
        <w:spacing w:after="0" w:line="123" w:lineRule="exact"/>
        <w:rPr>
          <w:rFonts w:ascii="Arial" w:hAnsi="Arial" w:cs="Arial"/>
          <w:kern w:val="0"/>
          <w:sz w:val="20"/>
          <w:szCs w:val="20"/>
        </w:rPr>
      </w:pPr>
    </w:p>
    <w:p w14:paraId="5DE21824" w14:textId="77777777" w:rsidR="00A208E5" w:rsidRDefault="00A208E5">
      <w:pPr>
        <w:widowControl w:val="0"/>
        <w:numPr>
          <w:ilvl w:val="1"/>
          <w:numId w:val="1"/>
        </w:numPr>
        <w:tabs>
          <w:tab w:val="clear" w:pos="1440"/>
          <w:tab w:val="num" w:pos="825"/>
        </w:tabs>
        <w:overflowPunct w:val="0"/>
        <w:autoSpaceDE w:val="0"/>
        <w:autoSpaceDN w:val="0"/>
        <w:adjustRightInd w:val="0"/>
        <w:spacing w:after="0" w:line="265" w:lineRule="auto"/>
        <w:ind w:left="825" w:right="60" w:hanging="32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Ochranná asociace zvukařů - autorů, z. s., IČ: 26630192, se sídlem Národní 973/41, 110 00 Praha 1 (dále jen "</w:t>
      </w:r>
      <w:r>
        <w:rPr>
          <w:rFonts w:ascii="Arial" w:hAnsi="Arial" w:cs="Arial"/>
          <w:b/>
          <w:bCs/>
          <w:kern w:val="0"/>
          <w:sz w:val="20"/>
          <w:szCs w:val="20"/>
        </w:rPr>
        <w:t>OAZA</w:t>
      </w:r>
      <w:r>
        <w:rPr>
          <w:rFonts w:ascii="Arial" w:hAnsi="Arial" w:cs="Arial"/>
          <w:kern w:val="0"/>
          <w:sz w:val="20"/>
          <w:szCs w:val="20"/>
        </w:rPr>
        <w:t xml:space="preserve">"), tedy děl zvukařů - autorů (tzv. mistrů zvuku), a </w:t>
      </w:r>
    </w:p>
    <w:p w14:paraId="45C50CCC" w14:textId="77777777" w:rsidR="00A208E5" w:rsidRDefault="00A208E5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kern w:val="0"/>
          <w:sz w:val="20"/>
          <w:szCs w:val="20"/>
        </w:rPr>
      </w:pPr>
    </w:p>
    <w:p w14:paraId="3388C148" w14:textId="77777777" w:rsidR="00A208E5" w:rsidRDefault="00A208E5">
      <w:pPr>
        <w:widowControl w:val="0"/>
        <w:numPr>
          <w:ilvl w:val="1"/>
          <w:numId w:val="1"/>
        </w:numPr>
        <w:tabs>
          <w:tab w:val="clear" w:pos="1440"/>
          <w:tab w:val="num" w:pos="825"/>
        </w:tabs>
        <w:overflowPunct w:val="0"/>
        <w:autoSpaceDE w:val="0"/>
        <w:autoSpaceDN w:val="0"/>
        <w:adjustRightInd w:val="0"/>
        <w:spacing w:after="0" w:line="227" w:lineRule="auto"/>
        <w:ind w:left="825" w:right="60" w:hanging="32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Ochranná organizace autorská - Sdružení autorů děl výtvarného umění, architektury a obrazové složky audiovizuálních děl, z.s., IČ: 60166916, se sídlem Národní 973/41, 110 00 Praha 1 (dále jen "</w:t>
      </w:r>
      <w:r>
        <w:rPr>
          <w:rFonts w:ascii="Arial" w:hAnsi="Arial" w:cs="Arial"/>
          <w:b/>
          <w:bCs/>
          <w:kern w:val="0"/>
          <w:sz w:val="20"/>
          <w:szCs w:val="20"/>
        </w:rPr>
        <w:t>OOA-S</w:t>
      </w:r>
      <w:r>
        <w:rPr>
          <w:rFonts w:ascii="Arial" w:hAnsi="Arial" w:cs="Arial"/>
          <w:kern w:val="0"/>
          <w:sz w:val="20"/>
          <w:szCs w:val="20"/>
        </w:rPr>
        <w:t xml:space="preserve">"), tedy děl výtvarných autorů obrazové složky audiovizuálního díla, jako jsou díla kameramanů, scénografů, kostýmních výtvarníků, </w:t>
      </w:r>
    </w:p>
    <w:p w14:paraId="206BB276" w14:textId="77777777" w:rsidR="00A208E5" w:rsidRDefault="00A208E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kern w:val="0"/>
          <w:sz w:val="24"/>
          <w:szCs w:val="24"/>
        </w:rPr>
      </w:pPr>
    </w:p>
    <w:p w14:paraId="5EAA2165" w14:textId="77777777" w:rsidR="00A208E5" w:rsidRDefault="00A208E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05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provozováním rozhlasového a televizního vysílání podle § 23 ve spojení s § 74, 78, 82 AZ (pro předměty ochrany spravované kolektivními správci OSA, DILIA, INTERGRAM, OAZA a OOA-S) a/nebo provozováním ze záznamu a jeho přenosem podle § 20 ve spojení s § 74, 78, 82 AZ (pro předměty ochrany spravované kolektivními správci OSA, INTERGRAM, OAZA a OOA-S) v případech, ve kterých není od návštěvníků vybíráno vstupné, a to ani nepřímo.</w:t>
      </w:r>
    </w:p>
    <w:p w14:paraId="3FD0194D" w14:textId="308837E8" w:rsidR="00A208E5" w:rsidRDefault="0053028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29AB16E1" wp14:editId="2FC19545">
            <wp:simplePos x="0" y="0"/>
            <wp:positionH relativeFrom="column">
              <wp:posOffset>-46355</wp:posOffset>
            </wp:positionH>
            <wp:positionV relativeFrom="paragraph">
              <wp:posOffset>257175</wp:posOffset>
            </wp:positionV>
            <wp:extent cx="7211060" cy="48133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7713F" w14:textId="77777777" w:rsidR="00A208E5" w:rsidRDefault="00A208E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kern w:val="0"/>
          <w:sz w:val="24"/>
          <w:szCs w:val="24"/>
        </w:rPr>
        <w:sectPr w:rsidR="00A208E5" w:rsidSect="00C83216">
          <w:pgSz w:w="11900" w:h="16840"/>
          <w:pgMar w:top="850" w:right="420" w:bottom="1440" w:left="255" w:header="708" w:footer="708" w:gutter="0"/>
          <w:cols w:space="708" w:equalWidth="0">
            <w:col w:w="11225"/>
          </w:cols>
          <w:noEndnote/>
        </w:sectPr>
      </w:pPr>
    </w:p>
    <w:p w14:paraId="7470424B" w14:textId="7D4EC562" w:rsidR="00A208E5" w:rsidRDefault="00530287">
      <w:pPr>
        <w:widowControl w:val="0"/>
        <w:autoSpaceDE w:val="0"/>
        <w:autoSpaceDN w:val="0"/>
        <w:adjustRightInd w:val="0"/>
        <w:spacing w:after="0" w:line="240" w:lineRule="auto"/>
        <w:ind w:left="4985"/>
        <w:rPr>
          <w:rFonts w:ascii="Times New Roman" w:hAnsi="Times New Roman"/>
          <w:kern w:val="0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 wp14:anchorId="23997CB3" wp14:editId="44B20AA2">
            <wp:simplePos x="0" y="0"/>
            <wp:positionH relativeFrom="page">
              <wp:posOffset>5605780</wp:posOffset>
            </wp:positionH>
            <wp:positionV relativeFrom="page">
              <wp:posOffset>161925</wp:posOffset>
            </wp:positionV>
            <wp:extent cx="1565910" cy="31305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8E5">
        <w:rPr>
          <w:rFonts w:ascii="Arial" w:hAnsi="Arial" w:cs="Arial"/>
          <w:b/>
          <w:bCs/>
          <w:kern w:val="0"/>
          <w:sz w:val="24"/>
          <w:szCs w:val="24"/>
        </w:rPr>
        <w:t>LICENCE</w:t>
      </w:r>
    </w:p>
    <w:p w14:paraId="11AC313C" w14:textId="77777777" w:rsidR="00A208E5" w:rsidRDefault="00A208E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kern w:val="0"/>
          <w:sz w:val="24"/>
          <w:szCs w:val="24"/>
        </w:rPr>
      </w:pPr>
    </w:p>
    <w:p w14:paraId="15E97330" w14:textId="77777777" w:rsidR="00A208E5" w:rsidRDefault="00A208E5">
      <w:pPr>
        <w:widowControl w:val="0"/>
        <w:numPr>
          <w:ilvl w:val="0"/>
          <w:numId w:val="2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33" w:lineRule="auto"/>
        <w:ind w:left="505" w:right="60" w:hanging="505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 xml:space="preserve">OSA poskytuje Provozovateli touto smlouvou nevýhradní licenci pro provozování uvedené v čl. 1.1. v místě a čase podle přílohy č. 1, která je součástí této smlouvy, a to předmětů ochrany těch kolektivních správců, jejichž podíl na celkové odměně je v této příloze vyčíslen. </w:t>
      </w:r>
      <w:r>
        <w:rPr>
          <w:rFonts w:ascii="Arial" w:hAnsi="Arial" w:cs="Arial"/>
          <w:kern w:val="0"/>
          <w:sz w:val="20"/>
          <w:szCs w:val="20"/>
        </w:rPr>
        <w:t>Provozovatel není povinen poskytnutou licenci využít, bere však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 xml:space="preserve">na vědomí, že pokud se rozhodne licenci nevyužít, nárok OSA na zaplacení odměny není dotčen. </w:t>
      </w:r>
    </w:p>
    <w:p w14:paraId="37F4A83E" w14:textId="77777777" w:rsidR="00A208E5" w:rsidRDefault="00A208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14:paraId="3FE72804" w14:textId="77777777" w:rsidR="00A208E5" w:rsidRDefault="00A208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14:paraId="21F704F6" w14:textId="77777777" w:rsidR="00A208E5" w:rsidRDefault="00A208E5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kern w:val="0"/>
          <w:sz w:val="24"/>
          <w:szCs w:val="24"/>
        </w:rPr>
      </w:pPr>
    </w:p>
    <w:p w14:paraId="1C860D3D" w14:textId="77777777" w:rsidR="00A208E5" w:rsidRDefault="00A208E5">
      <w:pPr>
        <w:widowControl w:val="0"/>
        <w:autoSpaceDE w:val="0"/>
        <w:autoSpaceDN w:val="0"/>
        <w:adjustRightInd w:val="0"/>
        <w:spacing w:after="0" w:line="240" w:lineRule="auto"/>
        <w:ind w:left="4985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ODMĚNA</w:t>
      </w:r>
    </w:p>
    <w:p w14:paraId="5DB695A8" w14:textId="77777777" w:rsidR="00A208E5" w:rsidRDefault="00A208E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kern w:val="0"/>
          <w:sz w:val="24"/>
          <w:szCs w:val="24"/>
        </w:rPr>
      </w:pPr>
    </w:p>
    <w:p w14:paraId="40982639" w14:textId="77777777" w:rsidR="00A208E5" w:rsidRDefault="00A208E5">
      <w:pPr>
        <w:widowControl w:val="0"/>
        <w:numPr>
          <w:ilvl w:val="0"/>
          <w:numId w:val="3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33" w:lineRule="auto"/>
        <w:ind w:left="505" w:right="240" w:hanging="505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Provozovatel se zavazuje za poskytnutí licence k užití předmětů ochrany podle čl. 1.1. této smlouvy zaplatit OSA odměnu. Její výše se stanoví v souladu s platnými sazebníky kolektivních správců / se Společným sazebníkem všech kolektivních správců (dále jen "sazebník") podle skutečností uvedených v čl. 1.1. a v příloze č. 1 této smlouvy bez ohledu na dobu trvání hudební produkce a počet provozovaných předmětů ochrany. </w:t>
      </w:r>
    </w:p>
    <w:p w14:paraId="27FF2A88" w14:textId="77777777" w:rsidR="00A208E5" w:rsidRDefault="00A208E5">
      <w:pPr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kern w:val="0"/>
          <w:sz w:val="20"/>
          <w:szCs w:val="20"/>
        </w:rPr>
      </w:pPr>
    </w:p>
    <w:p w14:paraId="030F6460" w14:textId="77777777" w:rsidR="00A208E5" w:rsidRDefault="00A208E5">
      <w:pPr>
        <w:widowControl w:val="0"/>
        <w:numPr>
          <w:ilvl w:val="0"/>
          <w:numId w:val="3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40" w:lineRule="auto"/>
        <w:ind w:left="505" w:hanging="505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 xml:space="preserve">Odměna se sjednává ve výši 79 170,40 Kč plus DPH za celé období specifikované v příloze č. 1 této smlouvy. </w:t>
      </w:r>
    </w:p>
    <w:p w14:paraId="008A5680" w14:textId="77777777" w:rsidR="00A208E5" w:rsidRDefault="00A208E5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kern w:val="0"/>
          <w:sz w:val="24"/>
          <w:szCs w:val="24"/>
        </w:rPr>
      </w:pPr>
    </w:p>
    <w:p w14:paraId="562512A4" w14:textId="77777777" w:rsidR="00A208E5" w:rsidRDefault="00A208E5">
      <w:pPr>
        <w:widowControl w:val="0"/>
        <w:autoSpaceDE w:val="0"/>
        <w:autoSpaceDN w:val="0"/>
        <w:adjustRightInd w:val="0"/>
        <w:spacing w:after="0" w:line="240" w:lineRule="auto"/>
        <w:ind w:left="505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Provozovatel křížkem volí formu úhrady (zvolte pouze jednu variantu):</w:t>
      </w:r>
    </w:p>
    <w:p w14:paraId="6748F982" w14:textId="77777777" w:rsidR="00A208E5" w:rsidRDefault="00A208E5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kern w:val="0"/>
          <w:sz w:val="24"/>
          <w:szCs w:val="24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2340"/>
        <w:gridCol w:w="1440"/>
        <w:gridCol w:w="4140"/>
        <w:gridCol w:w="30"/>
      </w:tblGrid>
      <w:tr w:rsidR="00A208E5" w14:paraId="532C78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8D873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jednorázová platba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4A705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se slevou 5%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82C61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dvě pravidelné splátky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B5C9B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208E5" w14:paraId="3F6D3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C512F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3604D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236ED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tři pravidelné splátky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1EA7A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208E5" w14:paraId="07E4D5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D2BC9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5A80C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C88A9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čtyři pravidelné splátky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38CFE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</w:tr>
      <w:tr w:rsidR="00A208E5" w14:paraId="689EB1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6FD61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36BC5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A5661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Splátky jsou pravidelně rozložené po dobu užití děl.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0C412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</w:tr>
      <w:tr w:rsidR="00A208E5" w14:paraId="423E11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B13B442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Přehled při jednorázové úhradě: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DF72377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D185DC0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Var. symbol:  </w:t>
            </w:r>
            <w:r w:rsidR="004C3426" w:rsidRPr="004C3426">
              <w:rPr>
                <w:rFonts w:ascii="Arial" w:hAnsi="Arial" w:cs="Arial"/>
                <w:b/>
                <w:bCs/>
                <w:kern w:val="0"/>
                <w:sz w:val="20"/>
                <w:szCs w:val="20"/>
                <w:highlight w:val="black"/>
              </w:rPr>
              <w:t>xxxxxxxxxxxxx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18091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208E5" w14:paraId="4C0A63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960" w:type="dxa"/>
            <w:gridSpan w:val="2"/>
            <w:tcBorders>
              <w:top w:val="nil"/>
              <w:left w:val="single" w:sz="8" w:space="0" w:color="000000"/>
              <w:bottom w:val="single" w:sz="8" w:space="0" w:color="0A0A0A"/>
              <w:right w:val="nil"/>
            </w:tcBorders>
            <w:vAlign w:val="bottom"/>
          </w:tcPr>
          <w:p w14:paraId="62276350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Autorská odměna bez DPH  Částka po 5 % slevě bez DPH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A0A0A"/>
              <w:right w:val="nil"/>
            </w:tcBorders>
            <w:vAlign w:val="bottom"/>
          </w:tcPr>
          <w:p w14:paraId="1C19E954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Částka DPH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A0A0A"/>
              <w:right w:val="single" w:sz="8" w:space="0" w:color="000000"/>
            </w:tcBorders>
            <w:vAlign w:val="bottom"/>
          </w:tcPr>
          <w:p w14:paraId="2918F942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Částka s DPH k úhradě při jednorázové platbě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A0A0A"/>
              <w:right w:val="nil"/>
            </w:tcBorders>
            <w:vAlign w:val="bottom"/>
          </w:tcPr>
          <w:p w14:paraId="3E1F263A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</w:tr>
      <w:tr w:rsidR="00A208E5" w14:paraId="20AAC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5914257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79 170,40 Kč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0AADF9D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75 211,40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6518C55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15 794,39 Kč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1819449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91 005,79 Kč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29494" w14:textId="77777777" w:rsidR="00A208E5" w:rsidRDefault="00A2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</w:tr>
    </w:tbl>
    <w:p w14:paraId="52889408" w14:textId="5A8F8DD3" w:rsidR="00A208E5" w:rsidRDefault="005302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52519307" wp14:editId="2D8ECE5D">
            <wp:simplePos x="0" y="0"/>
            <wp:positionH relativeFrom="column">
              <wp:posOffset>546100</wp:posOffset>
            </wp:positionH>
            <wp:positionV relativeFrom="paragraph">
              <wp:posOffset>-1265555</wp:posOffset>
            </wp:positionV>
            <wp:extent cx="3387725" cy="49784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3E43A" w14:textId="77777777" w:rsidR="00A208E5" w:rsidRDefault="00A208E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05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Nárok na slevu Provozovatel ztrácí, pokud jednorázovou odměnu neuhradí řádně do dne splatnosti uvedené na daňovém dokladu/ faktuře (dále jen "faktura"). Pokud Provozovatel nezvolí v této smlouvě žádnou z variant pro fakturaci odměny, zavazuje se uhradit odměnu jednorázově.</w:t>
      </w:r>
    </w:p>
    <w:p w14:paraId="16775F70" w14:textId="77777777" w:rsidR="00A208E5" w:rsidRDefault="00A208E5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kern w:val="0"/>
          <w:sz w:val="24"/>
          <w:szCs w:val="24"/>
        </w:rPr>
      </w:pPr>
    </w:p>
    <w:p w14:paraId="7C950168" w14:textId="77777777" w:rsidR="00A208E5" w:rsidRDefault="00A208E5">
      <w:pPr>
        <w:widowControl w:val="0"/>
        <w:numPr>
          <w:ilvl w:val="0"/>
          <w:numId w:val="4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27" w:lineRule="auto"/>
        <w:ind w:left="505" w:right="80" w:hanging="505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Provozovatel se zavazuje tuto odměnu zaplatit na základě faktur/daňových dokladů, které OSA vystaví do 15 dnů od uzavření této smlouvy. Faktury/daňové doklady budou mít všechny náležitosti, které vyžaduje platný zákon o DPH pro daňové doklady včetně data splatnosti. Faktury/daňové doklady budou zaslány v elektronické podobě na elektronickou adresu provozovatele uvedenou v záhlaví této smlouvy. Pokud budou faktury/daňové doklady zaslány v papírové podobě, bude užita adresa uvedená v záhlaví této smlouvy, nebo adresa korespondenční, je-li známa. V případě jednorázové platby bude mít faktura/daňový doklad splatnost 15 dnů ode dne vystavení. Splatnost faktur při více splátkách bude uvedena v daňových dokladech. </w:t>
      </w:r>
    </w:p>
    <w:p w14:paraId="7B63FC0C" w14:textId="77777777" w:rsidR="00A208E5" w:rsidRDefault="00A208E5">
      <w:pPr>
        <w:widowControl w:val="0"/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0"/>
          <w:szCs w:val="20"/>
        </w:rPr>
      </w:pPr>
    </w:p>
    <w:p w14:paraId="45C94F92" w14:textId="77777777" w:rsidR="00A208E5" w:rsidRDefault="00A208E5">
      <w:pPr>
        <w:widowControl w:val="0"/>
        <w:numPr>
          <w:ilvl w:val="0"/>
          <w:numId w:val="4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42" w:lineRule="auto"/>
        <w:ind w:left="505" w:right="60" w:hanging="505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Odměnu uhradí Provozovatel na bankovní účet OSA č. ú.: </w:t>
      </w:r>
      <w:r w:rsidR="004E520E" w:rsidRPr="004E520E">
        <w:rPr>
          <w:rFonts w:ascii="Arial" w:hAnsi="Arial" w:cs="Arial"/>
          <w:b/>
          <w:bCs/>
          <w:kern w:val="0"/>
          <w:sz w:val="20"/>
          <w:szCs w:val="20"/>
          <w:highlight w:val="black"/>
        </w:rPr>
        <w:t>xxxxxxxxxxxxxxxxxx</w:t>
      </w:r>
      <w:r>
        <w:rPr>
          <w:rFonts w:ascii="Arial" w:hAnsi="Arial" w:cs="Arial"/>
          <w:kern w:val="0"/>
          <w:sz w:val="20"/>
          <w:szCs w:val="20"/>
        </w:rPr>
        <w:t xml:space="preserve">. Pro jednorázovou úhradu je variabilní symbol uveden v předpisu v článku 1.4. Při úhradě více splátkami bude var. symbol uveden v příslušných fakturách (ostatní platby). Specifický symbol je: </w:t>
      </w:r>
      <w:r w:rsidR="004E520E" w:rsidRPr="004E520E">
        <w:rPr>
          <w:rFonts w:ascii="Arial" w:hAnsi="Arial" w:cs="Arial"/>
          <w:b/>
          <w:bCs/>
          <w:kern w:val="0"/>
          <w:sz w:val="20"/>
          <w:szCs w:val="20"/>
          <w:highlight w:val="black"/>
        </w:rPr>
        <w:t>xxxxxxxxxxx</w:t>
      </w:r>
      <w:r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56FE6D94" w14:textId="77777777" w:rsidR="00A208E5" w:rsidRDefault="00A208E5">
      <w:pPr>
        <w:widowControl w:val="0"/>
        <w:autoSpaceDE w:val="0"/>
        <w:autoSpaceDN w:val="0"/>
        <w:adjustRightInd w:val="0"/>
        <w:spacing w:after="0" w:line="143" w:lineRule="exact"/>
        <w:rPr>
          <w:rFonts w:ascii="Arial" w:hAnsi="Arial" w:cs="Arial"/>
          <w:kern w:val="0"/>
          <w:sz w:val="20"/>
          <w:szCs w:val="20"/>
        </w:rPr>
      </w:pPr>
    </w:p>
    <w:p w14:paraId="79BEA2ED" w14:textId="77777777" w:rsidR="00A208E5" w:rsidRDefault="00A208E5">
      <w:pPr>
        <w:widowControl w:val="0"/>
        <w:numPr>
          <w:ilvl w:val="0"/>
          <w:numId w:val="4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38" w:lineRule="auto"/>
        <w:ind w:left="505" w:right="160" w:hanging="505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Bude-li Provozovatel v prodlení s úhradou odměny či její části dle této smlouvy déle než 45 dnů, zavazuje se zaplatit OSA smluvní pokutu ve výši 400,- Kč. K zaplacení smluvní pokuty bude Provozovatel vyzván predžalobní výzvou se splatností nejméně 7 dní od vystavení této výzvy. </w:t>
      </w:r>
    </w:p>
    <w:p w14:paraId="217D47F9" w14:textId="77777777" w:rsidR="00A208E5" w:rsidRDefault="00A208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14:paraId="5E3EE842" w14:textId="77777777" w:rsidR="00A208E5" w:rsidRDefault="00A208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14:paraId="2E610CC9" w14:textId="77777777" w:rsidR="00A208E5" w:rsidRDefault="00A208E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kern w:val="0"/>
          <w:sz w:val="24"/>
          <w:szCs w:val="24"/>
        </w:rPr>
      </w:pPr>
    </w:p>
    <w:p w14:paraId="5C344892" w14:textId="77777777" w:rsidR="00A208E5" w:rsidRDefault="00A208E5">
      <w:pPr>
        <w:widowControl w:val="0"/>
        <w:autoSpaceDE w:val="0"/>
        <w:autoSpaceDN w:val="0"/>
        <w:adjustRightInd w:val="0"/>
        <w:spacing w:after="0" w:line="240" w:lineRule="auto"/>
        <w:ind w:left="4325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DALŠÍ USTANOVENÍ</w:t>
      </w:r>
    </w:p>
    <w:p w14:paraId="5CD0E2CD" w14:textId="77777777" w:rsidR="00A208E5" w:rsidRDefault="00A208E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kern w:val="0"/>
          <w:sz w:val="24"/>
          <w:szCs w:val="24"/>
        </w:rPr>
      </w:pPr>
    </w:p>
    <w:p w14:paraId="5499C38A" w14:textId="77777777" w:rsidR="00A208E5" w:rsidRDefault="00A208E5">
      <w:pPr>
        <w:widowControl w:val="0"/>
        <w:numPr>
          <w:ilvl w:val="0"/>
          <w:numId w:val="5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33" w:lineRule="auto"/>
        <w:ind w:left="505" w:right="160" w:hanging="505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Pokud dojde ke změnám rozhodných skutečností, za nichž byla tato smlouva uzavřena, je Provozovatel povinen tyto změny bez zbytečného odkladu písemně oznámit OSA za účelem jednání o změně smlouvy. Změny rozhodných skutečností, které Provozovatel nesdělí OSA, jdou k tíži Provozovatele. Smlouva může být měněna pouze písemnými, vzestupně číslovanými dodatky, podepsanými oběma smluvními stranami na téže listině. </w:t>
      </w:r>
    </w:p>
    <w:p w14:paraId="29EF62A5" w14:textId="77777777" w:rsidR="00A208E5" w:rsidRDefault="00A208E5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kern w:val="0"/>
          <w:sz w:val="20"/>
          <w:szCs w:val="20"/>
        </w:rPr>
      </w:pPr>
    </w:p>
    <w:p w14:paraId="5FA821CA" w14:textId="77777777" w:rsidR="00A208E5" w:rsidRDefault="00A208E5">
      <w:pPr>
        <w:widowControl w:val="0"/>
        <w:numPr>
          <w:ilvl w:val="0"/>
          <w:numId w:val="5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42" w:lineRule="auto"/>
        <w:ind w:left="505" w:right="160" w:hanging="505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Provozovatel se zavazuje, že předměty ochrany OSA, DILIA, INTERGRAM, OAZA a OOA-S budou na veřejných hudebních produkcích sdělovány pouze </w:t>
      </w:r>
      <w:r>
        <w:rPr>
          <w:rFonts w:ascii="Arial" w:hAnsi="Arial" w:cs="Arial"/>
          <w:b/>
          <w:bCs/>
          <w:kern w:val="0"/>
          <w:sz w:val="20"/>
          <w:szCs w:val="20"/>
        </w:rPr>
        <w:t>z legálně pořízených rozmnoženin zvukových či zvukově obrazových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</w:rPr>
        <w:t>záznamů</w:t>
      </w:r>
      <w:r>
        <w:rPr>
          <w:rFonts w:ascii="Arial" w:hAnsi="Arial" w:cs="Arial"/>
          <w:kern w:val="0"/>
          <w:sz w:val="20"/>
          <w:szCs w:val="20"/>
        </w:rPr>
        <w:t>.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</w:p>
    <w:p w14:paraId="50253805" w14:textId="77777777" w:rsidR="00A208E5" w:rsidRDefault="00A208E5">
      <w:pPr>
        <w:widowControl w:val="0"/>
        <w:autoSpaceDE w:val="0"/>
        <w:autoSpaceDN w:val="0"/>
        <w:adjustRightInd w:val="0"/>
        <w:spacing w:after="0" w:line="69" w:lineRule="exact"/>
        <w:rPr>
          <w:rFonts w:ascii="Arial" w:hAnsi="Arial" w:cs="Arial"/>
          <w:kern w:val="0"/>
          <w:sz w:val="20"/>
          <w:szCs w:val="20"/>
        </w:rPr>
      </w:pPr>
    </w:p>
    <w:p w14:paraId="3EE2F866" w14:textId="77777777" w:rsidR="00A208E5" w:rsidRDefault="00A208E5">
      <w:pPr>
        <w:widowControl w:val="0"/>
        <w:numPr>
          <w:ilvl w:val="0"/>
          <w:numId w:val="5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38" w:lineRule="auto"/>
        <w:ind w:left="505" w:right="160" w:hanging="505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Smluvní strany prohlašují, že jsou oprávněny k podpisu této smlouvy. Písemná forma je zachována, bylo-li jednání v souvislosti s touto smlouvou podepsáno a učiněno prostřednictvím e-mailů smluvních stran uvedených v záhlaví smlouvy nebo prostřednictvím e-shopu OSA. </w:t>
      </w:r>
    </w:p>
    <w:p w14:paraId="24604011" w14:textId="77777777" w:rsidR="00A208E5" w:rsidRDefault="00A208E5">
      <w:pPr>
        <w:widowControl w:val="0"/>
        <w:autoSpaceDE w:val="0"/>
        <w:autoSpaceDN w:val="0"/>
        <w:adjustRightInd w:val="0"/>
        <w:spacing w:after="0" w:line="80" w:lineRule="exact"/>
        <w:rPr>
          <w:rFonts w:ascii="Arial" w:hAnsi="Arial" w:cs="Arial"/>
          <w:kern w:val="0"/>
          <w:sz w:val="20"/>
          <w:szCs w:val="20"/>
        </w:rPr>
      </w:pPr>
    </w:p>
    <w:p w14:paraId="1B868BF1" w14:textId="77777777" w:rsidR="00A208E5" w:rsidRDefault="00A208E5">
      <w:pPr>
        <w:widowControl w:val="0"/>
        <w:numPr>
          <w:ilvl w:val="0"/>
          <w:numId w:val="5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33" w:lineRule="auto"/>
        <w:ind w:left="505" w:right="60" w:hanging="505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Smlouva nabývá platnosti a účinnosti dnem doručení této smlouvy podepsané Provozovatelem na email/adresu OSA</w:t>
      </w:r>
      <w:r>
        <w:rPr>
          <w:rFonts w:ascii="Arial" w:hAnsi="Arial" w:cs="Arial"/>
          <w:kern w:val="0"/>
          <w:sz w:val="20"/>
          <w:szCs w:val="20"/>
        </w:rPr>
        <w:t>, případně se účinnost řídí zákonem č. 340/2015 Sb. Licenci dle této smlouvy poskytuje OSA Provozovateli na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 xml:space="preserve">dobu určitou uvedenou v příloze č.1 této smlouvy. Tato smlouva ode dne nabytí své platnosti a účinnosti nahrazuje veškerá předchozí ujednání mezi oběma smluvními stranami, ať již písemná či ústní, jež se týkají předmětu této </w:t>
      </w:r>
    </w:p>
    <w:p w14:paraId="13B36622" w14:textId="642CE3DF" w:rsidR="00A208E5" w:rsidRDefault="0053028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E824FA2" wp14:editId="1B45E9F4">
            <wp:simplePos x="0" y="0"/>
            <wp:positionH relativeFrom="column">
              <wp:posOffset>-36830</wp:posOffset>
            </wp:positionH>
            <wp:positionV relativeFrom="paragraph">
              <wp:posOffset>-11430</wp:posOffset>
            </wp:positionV>
            <wp:extent cx="7211060" cy="48133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1E810" w14:textId="77777777" w:rsidR="00A208E5" w:rsidRDefault="00A208E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kern w:val="0"/>
          <w:sz w:val="24"/>
          <w:szCs w:val="24"/>
        </w:rPr>
        <w:sectPr w:rsidR="00A208E5" w:rsidSect="00C83216">
          <w:pgSz w:w="11900" w:h="16840"/>
          <w:pgMar w:top="996" w:right="360" w:bottom="756" w:left="255" w:header="708" w:footer="708" w:gutter="0"/>
          <w:cols w:space="708" w:equalWidth="0">
            <w:col w:w="11285"/>
          </w:cols>
          <w:noEndnote/>
        </w:sectPr>
      </w:pPr>
    </w:p>
    <w:p w14:paraId="1B10931E" w14:textId="5D57B453" w:rsidR="00A208E5" w:rsidRDefault="00530287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505" w:right="120"/>
        <w:rPr>
          <w:rFonts w:ascii="Times New Roman" w:hAnsi="Times New Roman"/>
          <w:kern w:val="0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 wp14:anchorId="0835B666" wp14:editId="4D94B7B0">
            <wp:simplePos x="0" y="0"/>
            <wp:positionH relativeFrom="page">
              <wp:posOffset>5605780</wp:posOffset>
            </wp:positionH>
            <wp:positionV relativeFrom="page">
              <wp:posOffset>166370</wp:posOffset>
            </wp:positionV>
            <wp:extent cx="1565910" cy="31305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8E5">
        <w:rPr>
          <w:rFonts w:ascii="Arial" w:hAnsi="Arial" w:cs="Arial"/>
          <w:kern w:val="0"/>
          <w:sz w:val="20"/>
          <w:szCs w:val="20"/>
        </w:rPr>
        <w:t>smlouvy. V případě, kdy OSA do 60 dnů od vystavení této smlouvy neobdrží podepsané vyhotovení smlouvy ze strany Provozovatele, není návrhem této smlouvy vázán.</w:t>
      </w:r>
    </w:p>
    <w:p w14:paraId="65E8AF8D" w14:textId="77777777" w:rsidR="00A208E5" w:rsidRDefault="00A208E5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kern w:val="0"/>
          <w:sz w:val="24"/>
          <w:szCs w:val="24"/>
        </w:rPr>
      </w:pPr>
    </w:p>
    <w:p w14:paraId="2AA3A345" w14:textId="77777777" w:rsidR="00A208E5" w:rsidRDefault="00A208E5">
      <w:pPr>
        <w:widowControl w:val="0"/>
        <w:numPr>
          <w:ilvl w:val="0"/>
          <w:numId w:val="6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38" w:lineRule="auto"/>
        <w:ind w:left="525" w:right="60" w:hanging="525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Pro případ, že je Provozovatel osobou uvedenou v § 2 zákona č. 340/2015 Sb., o registru smluv, zajistí zveřejnění této smlouvy v registru smluv, pokud to zákon vyžaduje. Skutečnosti uvedené v této smlouvě smluvní strany nepovažují za obchodní tajemství, pokud není dojednáno jinak. </w:t>
      </w:r>
    </w:p>
    <w:p w14:paraId="62BB48E2" w14:textId="77777777" w:rsidR="00A208E5" w:rsidRDefault="00A208E5">
      <w:pPr>
        <w:widowControl w:val="0"/>
        <w:autoSpaceDE w:val="0"/>
        <w:autoSpaceDN w:val="0"/>
        <w:adjustRightInd w:val="0"/>
        <w:spacing w:after="0" w:line="65" w:lineRule="exact"/>
        <w:rPr>
          <w:rFonts w:ascii="Arial" w:hAnsi="Arial" w:cs="Arial"/>
          <w:kern w:val="0"/>
          <w:sz w:val="20"/>
          <w:szCs w:val="20"/>
        </w:rPr>
      </w:pPr>
    </w:p>
    <w:p w14:paraId="45E7F67E" w14:textId="77777777" w:rsidR="00A208E5" w:rsidRDefault="00A208E5">
      <w:pPr>
        <w:widowControl w:val="0"/>
        <w:numPr>
          <w:ilvl w:val="0"/>
          <w:numId w:val="6"/>
        </w:numPr>
        <w:tabs>
          <w:tab w:val="clear" w:pos="720"/>
          <w:tab w:val="num" w:pos="545"/>
        </w:tabs>
        <w:overflowPunct w:val="0"/>
        <w:autoSpaceDE w:val="0"/>
        <w:autoSpaceDN w:val="0"/>
        <w:adjustRightInd w:val="0"/>
        <w:spacing w:after="0" w:line="256" w:lineRule="auto"/>
        <w:ind w:left="545" w:right="140" w:hanging="545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Pro veškeré spory vzniklé v souvislosti s touto smlouvou a jejím prováděním jsou příslušné výlučně soudy v České republice. </w:t>
      </w:r>
    </w:p>
    <w:p w14:paraId="6EE82B4B" w14:textId="77777777" w:rsidR="00A208E5" w:rsidRDefault="00A208E5">
      <w:pPr>
        <w:widowControl w:val="0"/>
        <w:autoSpaceDE w:val="0"/>
        <w:autoSpaceDN w:val="0"/>
        <w:adjustRightInd w:val="0"/>
        <w:spacing w:after="0" w:line="35" w:lineRule="exact"/>
        <w:rPr>
          <w:rFonts w:ascii="Arial" w:hAnsi="Arial" w:cs="Arial"/>
          <w:kern w:val="0"/>
          <w:sz w:val="20"/>
          <w:szCs w:val="20"/>
        </w:rPr>
      </w:pPr>
    </w:p>
    <w:p w14:paraId="5BD1CF2F" w14:textId="77777777" w:rsidR="00A208E5" w:rsidRDefault="00A208E5">
      <w:pPr>
        <w:widowControl w:val="0"/>
        <w:numPr>
          <w:ilvl w:val="0"/>
          <w:numId w:val="6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30" w:lineRule="auto"/>
        <w:ind w:left="525" w:hanging="525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Pro případ, že Provozovatel poruší své smluvní povinnosti (zejména neuhradí řádně a včas odměnu), může OSA tuto smlouvu jednostranně písemně vypovědět. Účinky výpovědi nastávají okamžikem jejího doručení Provozovateli (v pochybnostech 10. dne ode dne odeslání písemné výpovědi na adresu Provozovatele uvedenou v záhlaví této smlouvy). Tímto okamžikem také pozbývá Provozovatel oprávnění k výkonu práva užít předměty ochrany dle této smlouvy. Ustanovení této smlouvy o smluvní pokutě nejsou výpovědí dotčeny. </w:t>
      </w:r>
    </w:p>
    <w:p w14:paraId="1B06307E" w14:textId="77777777" w:rsidR="00A208E5" w:rsidRDefault="00A208E5">
      <w:pPr>
        <w:widowControl w:val="0"/>
        <w:autoSpaceDE w:val="0"/>
        <w:autoSpaceDN w:val="0"/>
        <w:adjustRightInd w:val="0"/>
        <w:spacing w:after="0" w:line="94" w:lineRule="exact"/>
        <w:rPr>
          <w:rFonts w:ascii="Arial" w:hAnsi="Arial" w:cs="Arial"/>
          <w:kern w:val="0"/>
          <w:sz w:val="20"/>
          <w:szCs w:val="20"/>
        </w:rPr>
      </w:pPr>
    </w:p>
    <w:p w14:paraId="577F1342" w14:textId="77777777" w:rsidR="00A208E5" w:rsidRDefault="00A208E5">
      <w:pPr>
        <w:widowControl w:val="0"/>
        <w:numPr>
          <w:ilvl w:val="0"/>
          <w:numId w:val="6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30" w:lineRule="auto"/>
        <w:ind w:left="525" w:right="60" w:hanging="525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Smluvní strany prohlašují, že osobní údaje poskytnuté na základě této smlouvy budou zpracovávat výhradně pro účely plnění povinností z této smlouvy a plnění povinností vyplývající z platných předpisů, a to po dobu nezbytnou pro plnění těchto povinností. Smluvní strany se tyto osobní údaje zavazují chránit proti možnému zneužití, či neoprávněnému přístupu k nim. Podrobné informace v souvislosti se zpracováním osobních údajů jsou uvedeny na stránkách www.osa.cz. </w:t>
      </w:r>
    </w:p>
    <w:p w14:paraId="4112C1BD" w14:textId="77777777" w:rsidR="00A208E5" w:rsidRDefault="00A20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  <w:sectPr w:rsidR="00A208E5" w:rsidSect="00C83216">
          <w:pgSz w:w="11900" w:h="16840"/>
          <w:pgMar w:top="776" w:right="420" w:bottom="1440" w:left="255" w:header="708" w:footer="708" w:gutter="0"/>
          <w:cols w:space="708" w:equalWidth="0">
            <w:col w:w="11225"/>
          </w:cols>
          <w:noEndnote/>
        </w:sectPr>
      </w:pPr>
    </w:p>
    <w:p w14:paraId="079F45AE" w14:textId="77777777" w:rsidR="00A208E5" w:rsidRDefault="00A208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14:paraId="0440EBC5" w14:textId="77777777" w:rsidR="00A208E5" w:rsidRDefault="00A208E5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kern w:val="0"/>
          <w:sz w:val="24"/>
          <w:szCs w:val="24"/>
        </w:rPr>
      </w:pPr>
    </w:p>
    <w:p w14:paraId="49A1A9F3" w14:textId="77777777" w:rsidR="00A208E5" w:rsidRDefault="00A208E5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420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 xml:space="preserve">V Havlíčkově Brodě dne: </w:t>
      </w:r>
      <w:r w:rsidR="00F56544">
        <w:rPr>
          <w:rFonts w:ascii="Arial" w:hAnsi="Arial" w:cs="Arial"/>
          <w:kern w:val="0"/>
          <w:sz w:val="20"/>
          <w:szCs w:val="20"/>
        </w:rPr>
        <w:t>16.2</w:t>
      </w:r>
      <w:r>
        <w:rPr>
          <w:rFonts w:ascii="Arial" w:hAnsi="Arial" w:cs="Arial"/>
          <w:kern w:val="0"/>
          <w:sz w:val="20"/>
          <w:szCs w:val="20"/>
        </w:rPr>
        <w:t xml:space="preserve">.2024 OSA: </w:t>
      </w:r>
      <w:r w:rsidR="004E520E" w:rsidRPr="004E520E">
        <w:rPr>
          <w:rFonts w:ascii="Arial" w:hAnsi="Arial" w:cs="Arial"/>
          <w:b/>
          <w:bCs/>
          <w:kern w:val="0"/>
          <w:sz w:val="20"/>
          <w:szCs w:val="20"/>
          <w:highlight w:val="black"/>
        </w:rPr>
        <w:t>xxxxxxxxxxxxxxxxxxxxx</w:t>
      </w:r>
    </w:p>
    <w:p w14:paraId="5A01B0C2" w14:textId="77777777" w:rsidR="00A208E5" w:rsidRDefault="00A208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14:paraId="0DE6E862" w14:textId="77777777" w:rsidR="00A208E5" w:rsidRDefault="00A208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vedoucí oddělení zákaznického centra</w:t>
      </w:r>
    </w:p>
    <w:p w14:paraId="6E6DAC46" w14:textId="77777777" w:rsidR="00A208E5" w:rsidRDefault="00A208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14:paraId="0076EDDF" w14:textId="77777777" w:rsidR="00A208E5" w:rsidRDefault="00A208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14:paraId="6D9041FA" w14:textId="77777777" w:rsidR="00A208E5" w:rsidRDefault="00A208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14:paraId="523FF5FA" w14:textId="77777777" w:rsidR="00A208E5" w:rsidRDefault="00A208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14:paraId="7ACC5B3F" w14:textId="77777777" w:rsidR="00A208E5" w:rsidRDefault="00A208E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color w:val="3D3D3D"/>
          <w:kern w:val="0"/>
          <w:sz w:val="20"/>
          <w:szCs w:val="20"/>
        </w:rPr>
        <w:t>(Č. smlouvy: VP_2024_33040)</w:t>
      </w:r>
    </w:p>
    <w:p w14:paraId="0CD58184" w14:textId="6D896AC8" w:rsidR="00A208E5" w:rsidRDefault="005302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0FA3118B" wp14:editId="652C3F68">
            <wp:simplePos x="0" y="0"/>
            <wp:positionH relativeFrom="column">
              <wp:posOffset>-205740</wp:posOffset>
            </wp:positionH>
            <wp:positionV relativeFrom="paragraph">
              <wp:posOffset>5069840</wp:posOffset>
            </wp:positionV>
            <wp:extent cx="2261870" cy="48133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8E5">
        <w:rPr>
          <w:rFonts w:ascii="Times New Roman" w:hAnsi="Times New Roman"/>
          <w:kern w:val="0"/>
          <w:sz w:val="24"/>
          <w:szCs w:val="24"/>
        </w:rPr>
        <w:br w:type="column"/>
      </w:r>
    </w:p>
    <w:p w14:paraId="75D661B8" w14:textId="77777777" w:rsidR="00A208E5" w:rsidRDefault="00A208E5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kern w:val="0"/>
          <w:sz w:val="24"/>
          <w:szCs w:val="24"/>
        </w:rPr>
      </w:pPr>
    </w:p>
    <w:p w14:paraId="3C6FB599" w14:textId="77777777" w:rsidR="00A208E5" w:rsidRDefault="00A20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V</w:t>
      </w:r>
      <w:r w:rsidR="002B6635">
        <w:rPr>
          <w:rFonts w:ascii="Arial" w:hAnsi="Arial" w:cs="Arial"/>
          <w:kern w:val="0"/>
          <w:sz w:val="20"/>
          <w:szCs w:val="20"/>
        </w:rPr>
        <w:t> Žďár nad Sázavou</w:t>
      </w:r>
      <w:r>
        <w:rPr>
          <w:rFonts w:ascii="Arial" w:hAnsi="Arial" w:cs="Arial"/>
          <w:kern w:val="0"/>
          <w:sz w:val="20"/>
          <w:szCs w:val="20"/>
        </w:rPr>
        <w:t xml:space="preserve"> dne </w:t>
      </w:r>
      <w:r w:rsidR="00F56544">
        <w:rPr>
          <w:rFonts w:ascii="Arial" w:hAnsi="Arial" w:cs="Arial"/>
          <w:kern w:val="0"/>
          <w:sz w:val="20"/>
          <w:szCs w:val="20"/>
        </w:rPr>
        <w:t>16</w:t>
      </w:r>
      <w:r w:rsidR="002B6635">
        <w:rPr>
          <w:rFonts w:ascii="Arial" w:hAnsi="Arial" w:cs="Arial"/>
          <w:kern w:val="0"/>
          <w:sz w:val="20"/>
          <w:szCs w:val="20"/>
        </w:rPr>
        <w:t>.2.2024</w:t>
      </w:r>
    </w:p>
    <w:p w14:paraId="24967BD6" w14:textId="77777777" w:rsidR="00A208E5" w:rsidRDefault="00A208E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kern w:val="0"/>
          <w:sz w:val="24"/>
          <w:szCs w:val="24"/>
        </w:rPr>
      </w:pPr>
    </w:p>
    <w:p w14:paraId="3C197EA2" w14:textId="77777777" w:rsidR="00A208E5" w:rsidRDefault="00A20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19"/>
          <w:szCs w:val="19"/>
        </w:rPr>
        <w:t>Provozovatel ....................................................</w:t>
      </w:r>
    </w:p>
    <w:p w14:paraId="391BE80A" w14:textId="77777777" w:rsidR="00A208E5" w:rsidRDefault="00A208E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kern w:val="0"/>
          <w:sz w:val="24"/>
          <w:szCs w:val="24"/>
        </w:rPr>
      </w:pPr>
    </w:p>
    <w:p w14:paraId="7EA1A3A4" w14:textId="77777777" w:rsidR="00A208E5" w:rsidRDefault="00A20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jméno, příjmení, funkce</w:t>
      </w:r>
    </w:p>
    <w:p w14:paraId="1A0FCCE2" w14:textId="77777777" w:rsidR="00A208E5" w:rsidRDefault="00A208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14:paraId="6B33A8C8" w14:textId="77777777" w:rsidR="00A208E5" w:rsidRDefault="00A208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14:paraId="37DEE0B7" w14:textId="77777777" w:rsidR="00A208E5" w:rsidRDefault="00A208E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kern w:val="0"/>
          <w:sz w:val="24"/>
          <w:szCs w:val="24"/>
        </w:rPr>
      </w:pPr>
    </w:p>
    <w:p w14:paraId="7C5FA139" w14:textId="77777777" w:rsidR="00A208E5" w:rsidRDefault="00A20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...........................................</w:t>
      </w:r>
    </w:p>
    <w:p w14:paraId="7BB8F240" w14:textId="77777777" w:rsidR="00A208E5" w:rsidRDefault="00A208E5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kern w:val="0"/>
          <w:sz w:val="24"/>
          <w:szCs w:val="24"/>
        </w:rPr>
      </w:pPr>
    </w:p>
    <w:p w14:paraId="01328CD8" w14:textId="77777777" w:rsidR="00A208E5" w:rsidRDefault="00A20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>podpis provozovatele</w:t>
      </w:r>
    </w:p>
    <w:p w14:paraId="0B51FD3C" w14:textId="00AD0EFB" w:rsidR="00A208E5" w:rsidRDefault="0053028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7DE4B498" wp14:editId="228FC609">
            <wp:simplePos x="0" y="0"/>
            <wp:positionH relativeFrom="column">
              <wp:posOffset>-1005840</wp:posOffset>
            </wp:positionH>
            <wp:positionV relativeFrom="paragraph">
              <wp:posOffset>5293995</wp:posOffset>
            </wp:positionV>
            <wp:extent cx="829310" cy="43815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 wp14:anchorId="49F126C6" wp14:editId="6B34540C">
            <wp:simplePos x="0" y="0"/>
            <wp:positionH relativeFrom="column">
              <wp:posOffset>488950</wp:posOffset>
            </wp:positionH>
            <wp:positionV relativeFrom="paragraph">
              <wp:posOffset>5285105</wp:posOffset>
            </wp:positionV>
            <wp:extent cx="643890" cy="47625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 wp14:anchorId="43696800" wp14:editId="67F85DA0">
            <wp:simplePos x="0" y="0"/>
            <wp:positionH relativeFrom="column">
              <wp:posOffset>1861185</wp:posOffset>
            </wp:positionH>
            <wp:positionV relativeFrom="paragraph">
              <wp:posOffset>5370195</wp:posOffset>
            </wp:positionV>
            <wp:extent cx="1295400" cy="26543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08E5">
      <w:type w:val="continuous"/>
      <w:pgSz w:w="11900" w:h="16840"/>
      <w:pgMar w:top="776" w:right="1220" w:bottom="1440" w:left="520" w:header="708" w:footer="708" w:gutter="0"/>
      <w:cols w:num="2" w:space="2160" w:equalWidth="0">
        <w:col w:w="3900" w:space="2160"/>
        <w:col w:w="4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FFFFFFFF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BB3"/>
    <w:multiLevelType w:val="hybridMultilevel"/>
    <w:tmpl w:val="FFFFFFFF"/>
    <w:lvl w:ilvl="0" w:tplc="000012DB">
      <w:start w:val="1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49"/>
    <w:multiLevelType w:val="hybridMultilevel"/>
    <w:tmpl w:val="FFFFFFFF"/>
    <w:lvl w:ilvl="0" w:tplc="00005AF1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1BB"/>
    <w:multiLevelType w:val="hybridMultilevel"/>
    <w:tmpl w:val="FFFFFFFF"/>
    <w:lvl w:ilvl="0" w:tplc="000001EB">
      <w:start w:val="8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AE1"/>
    <w:multiLevelType w:val="hybridMultilevel"/>
    <w:tmpl w:val="FFFFFFFF"/>
    <w:lvl w:ilvl="0" w:tplc="00002CD6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2AE"/>
    <w:multiLevelType w:val="hybridMultilevel"/>
    <w:tmpl w:val="FFFFFFFF"/>
    <w:lvl w:ilvl="0" w:tplc="00005F90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767196553">
    <w:abstractNumId w:val="0"/>
  </w:num>
  <w:num w:numId="2" w16cid:durableId="1412770367">
    <w:abstractNumId w:val="4"/>
  </w:num>
  <w:num w:numId="3" w16cid:durableId="1887645365">
    <w:abstractNumId w:val="5"/>
  </w:num>
  <w:num w:numId="4" w16cid:durableId="54552321">
    <w:abstractNumId w:val="2"/>
  </w:num>
  <w:num w:numId="5" w16cid:durableId="1630940858">
    <w:abstractNumId w:val="3"/>
  </w:num>
  <w:num w:numId="6" w16cid:durableId="1660646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0E"/>
    <w:rsid w:val="00294794"/>
    <w:rsid w:val="002B6635"/>
    <w:rsid w:val="004C3426"/>
    <w:rsid w:val="004E520E"/>
    <w:rsid w:val="00530287"/>
    <w:rsid w:val="005F7C21"/>
    <w:rsid w:val="006165B6"/>
    <w:rsid w:val="006A2DB6"/>
    <w:rsid w:val="0098113B"/>
    <w:rsid w:val="00A208E5"/>
    <w:rsid w:val="00AD72C8"/>
    <w:rsid w:val="00C83216"/>
    <w:rsid w:val="00CA12A8"/>
    <w:rsid w:val="00E33C61"/>
    <w:rsid w:val="00F5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32895D32"/>
  <w14:defaultImageDpi w14:val="0"/>
  <w15:docId w15:val="{ECA16276-45C6-492C-9FC0-847B1F83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1335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dcterms:created xsi:type="dcterms:W3CDTF">2024-03-05T14:21:00Z</dcterms:created>
  <dcterms:modified xsi:type="dcterms:W3CDTF">2024-03-05T14:21:00Z</dcterms:modified>
</cp:coreProperties>
</file>